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B497D" w14:textId="15D8E034" w:rsidR="006E0C7E" w:rsidRPr="003D7A28" w:rsidRDefault="006E7BF1" w:rsidP="00AB766F">
      <w:pPr>
        <w:spacing w:after="0" w:line="240" w:lineRule="auto"/>
        <w:jc w:val="center"/>
        <w:rPr>
          <w:rFonts w:ascii="Times New Roman" w:hAnsi="Times New Roman" w:cs="Times New Roman"/>
          <w:b/>
          <w:bCs/>
          <w:sz w:val="32"/>
          <w:szCs w:val="32"/>
        </w:rPr>
      </w:pPr>
      <w:r w:rsidRPr="006E7BF1">
        <w:rPr>
          <w:rFonts w:ascii="Times New Roman" w:hAnsi="Times New Roman" w:cs="Times New Roman"/>
          <w:b/>
          <w:bCs/>
          <w:sz w:val="32"/>
          <w:szCs w:val="32"/>
        </w:rPr>
        <w:t xml:space="preserve">Does Informal Competition Reduce Firm-Provided Worker Training </w:t>
      </w:r>
      <w:r w:rsidR="00476817">
        <w:rPr>
          <w:rFonts w:ascii="Times New Roman" w:hAnsi="Times New Roman" w:cs="Times New Roman"/>
          <w:b/>
          <w:bCs/>
          <w:sz w:val="32"/>
          <w:szCs w:val="32"/>
        </w:rPr>
        <w:t>among</w:t>
      </w:r>
      <w:r w:rsidRPr="006E7BF1">
        <w:rPr>
          <w:rFonts w:ascii="Times New Roman" w:hAnsi="Times New Roman" w:cs="Times New Roman"/>
          <w:b/>
          <w:bCs/>
          <w:sz w:val="32"/>
          <w:szCs w:val="32"/>
        </w:rPr>
        <w:t xml:space="preserve"> Formal Manufacturing SMEs in Sub-Saharan Africa?</w:t>
      </w:r>
    </w:p>
    <w:p w14:paraId="2E609724" w14:textId="77777777" w:rsidR="003D7A28" w:rsidRDefault="003D7A28" w:rsidP="00AB766F">
      <w:pPr>
        <w:spacing w:after="0" w:line="240" w:lineRule="auto"/>
        <w:jc w:val="center"/>
        <w:rPr>
          <w:rFonts w:ascii="Times New Roman" w:hAnsi="Times New Roman" w:cs="Times New Roman"/>
          <w:sz w:val="24"/>
          <w:szCs w:val="24"/>
        </w:rPr>
      </w:pPr>
    </w:p>
    <w:p w14:paraId="0D1B2A05" w14:textId="6D13DF0B" w:rsidR="00162A4A" w:rsidRDefault="00F4488D" w:rsidP="00AB76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By: Mohammad Amin</w:t>
      </w:r>
      <w:r w:rsidR="00A90A20">
        <w:rPr>
          <w:rFonts w:ascii="Times New Roman" w:hAnsi="Times New Roman" w:cs="Times New Roman"/>
          <w:sz w:val="24"/>
          <w:szCs w:val="24"/>
        </w:rPr>
        <w:t>*</w:t>
      </w:r>
      <w:r>
        <w:rPr>
          <w:rFonts w:ascii="Times New Roman" w:hAnsi="Times New Roman" w:cs="Times New Roman"/>
          <w:sz w:val="24"/>
          <w:szCs w:val="24"/>
        </w:rPr>
        <w:t xml:space="preserve"> and </w:t>
      </w:r>
      <w:r w:rsidR="006E1048">
        <w:rPr>
          <w:rFonts w:ascii="Times New Roman" w:hAnsi="Times New Roman" w:cs="Times New Roman"/>
          <w:sz w:val="24"/>
          <w:szCs w:val="24"/>
        </w:rPr>
        <w:t>Eugenia Rodr</w:t>
      </w:r>
      <w:r w:rsidR="006E1048" w:rsidRPr="00F84213">
        <w:rPr>
          <w:rFonts w:ascii="Times New Roman" w:hAnsi="Times New Roman" w:cs="Times New Roman"/>
          <w:sz w:val="24"/>
          <w:szCs w:val="24"/>
        </w:rPr>
        <w:t>íguez Cuniolo</w:t>
      </w:r>
      <w:r w:rsidR="00A90A20">
        <w:rPr>
          <w:rFonts w:ascii="Times New Roman" w:hAnsi="Times New Roman" w:cs="Times New Roman"/>
          <w:sz w:val="24"/>
          <w:szCs w:val="24"/>
        </w:rPr>
        <w:t>**</w:t>
      </w:r>
    </w:p>
    <w:p w14:paraId="15E3E828" w14:textId="0A92943F" w:rsidR="00AB766F" w:rsidRDefault="00AB766F" w:rsidP="00AB76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This draft: </w:t>
      </w:r>
      <w:r w:rsidR="00EF07AA">
        <w:rPr>
          <w:rFonts w:ascii="Times New Roman" w:hAnsi="Times New Roman" w:cs="Times New Roman"/>
          <w:sz w:val="24"/>
          <w:szCs w:val="24"/>
        </w:rPr>
        <w:t xml:space="preserve">May </w:t>
      </w:r>
      <w:r>
        <w:rPr>
          <w:rFonts w:ascii="Times New Roman" w:hAnsi="Times New Roman" w:cs="Times New Roman"/>
          <w:sz w:val="24"/>
          <w:szCs w:val="24"/>
        </w:rPr>
        <w:t>202</w:t>
      </w:r>
      <w:r w:rsidR="00C77EBA">
        <w:rPr>
          <w:rFonts w:ascii="Times New Roman" w:hAnsi="Times New Roman" w:cs="Times New Roman"/>
          <w:sz w:val="24"/>
          <w:szCs w:val="24"/>
        </w:rPr>
        <w:t>6</w:t>
      </w:r>
    </w:p>
    <w:p w14:paraId="1E55BAD6" w14:textId="77777777" w:rsidR="000B2AEA" w:rsidRDefault="000B2AEA" w:rsidP="00AB766F">
      <w:pPr>
        <w:spacing w:after="0" w:line="240" w:lineRule="auto"/>
        <w:jc w:val="center"/>
        <w:rPr>
          <w:rFonts w:ascii="Times New Roman" w:hAnsi="Times New Roman" w:cs="Times New Roman"/>
          <w:sz w:val="24"/>
          <w:szCs w:val="24"/>
        </w:rPr>
      </w:pPr>
    </w:p>
    <w:p w14:paraId="65BE52C2" w14:textId="224E5046" w:rsidR="004819E3" w:rsidRDefault="008C7961" w:rsidP="00FC32D7">
      <w:pPr>
        <w:jc w:val="both"/>
      </w:pPr>
      <w:r w:rsidRPr="002B3ECE">
        <w:rPr>
          <w:rFonts w:ascii="Times New Roman" w:hAnsi="Times New Roman" w:cs="Times New Roman"/>
        </w:rPr>
        <w:t xml:space="preserve">This paper investigates the </w:t>
      </w:r>
      <w:r w:rsidR="00F83393">
        <w:rPr>
          <w:rFonts w:ascii="Times New Roman" w:hAnsi="Times New Roman" w:cs="Times New Roman"/>
        </w:rPr>
        <w:t>impact</w:t>
      </w:r>
      <w:r w:rsidRPr="002B3ECE">
        <w:rPr>
          <w:rFonts w:ascii="Times New Roman" w:hAnsi="Times New Roman" w:cs="Times New Roman"/>
        </w:rPr>
        <w:t xml:space="preserve"> of informal competition</w:t>
      </w:r>
      <w:r w:rsidR="0056406E">
        <w:rPr>
          <w:rFonts w:ascii="Times New Roman" w:hAnsi="Times New Roman" w:cs="Times New Roman"/>
        </w:rPr>
        <w:t xml:space="preserve"> </w:t>
      </w:r>
      <w:r w:rsidR="00184FFD">
        <w:rPr>
          <w:rFonts w:ascii="Times New Roman" w:hAnsi="Times New Roman" w:cs="Times New Roman"/>
        </w:rPr>
        <w:t xml:space="preserve">- </w:t>
      </w:r>
      <w:r w:rsidR="0056406E">
        <w:rPr>
          <w:rFonts w:ascii="Times New Roman" w:hAnsi="Times New Roman" w:cs="Times New Roman"/>
        </w:rPr>
        <w:t xml:space="preserve">defined as </w:t>
      </w:r>
      <w:r w:rsidRPr="002B3ECE">
        <w:rPr>
          <w:rFonts w:ascii="Times New Roman" w:hAnsi="Times New Roman" w:cs="Times New Roman"/>
        </w:rPr>
        <w:t>competition faced by formal firms from informal enterprises</w:t>
      </w:r>
      <w:r w:rsidR="00184FFD">
        <w:rPr>
          <w:rFonts w:ascii="Times New Roman" w:hAnsi="Times New Roman" w:cs="Times New Roman"/>
        </w:rPr>
        <w:t xml:space="preserve"> </w:t>
      </w:r>
      <w:r w:rsidR="008E3CA4">
        <w:rPr>
          <w:rFonts w:ascii="Times New Roman" w:hAnsi="Times New Roman" w:cs="Times New Roman"/>
        </w:rPr>
        <w:t>-</w:t>
      </w:r>
      <w:r w:rsidR="0056406E">
        <w:rPr>
          <w:rFonts w:ascii="Times New Roman" w:hAnsi="Times New Roman" w:cs="Times New Roman"/>
        </w:rPr>
        <w:t xml:space="preserve"> </w:t>
      </w:r>
      <w:r w:rsidRPr="002B3ECE">
        <w:rPr>
          <w:rFonts w:ascii="Times New Roman" w:hAnsi="Times New Roman" w:cs="Times New Roman"/>
        </w:rPr>
        <w:t xml:space="preserve">on the </w:t>
      </w:r>
      <w:r w:rsidR="00E6728C">
        <w:rPr>
          <w:rFonts w:ascii="Times New Roman" w:hAnsi="Times New Roman" w:cs="Times New Roman"/>
        </w:rPr>
        <w:t xml:space="preserve">firm-provided </w:t>
      </w:r>
      <w:r w:rsidRPr="002B3ECE">
        <w:rPr>
          <w:rFonts w:ascii="Times New Roman" w:hAnsi="Times New Roman" w:cs="Times New Roman"/>
        </w:rPr>
        <w:t xml:space="preserve">worker training </w:t>
      </w:r>
      <w:r w:rsidR="00184FFD">
        <w:rPr>
          <w:rFonts w:ascii="Times New Roman" w:hAnsi="Times New Roman" w:cs="Times New Roman"/>
        </w:rPr>
        <w:t>among</w:t>
      </w:r>
      <w:r w:rsidRPr="002B3ECE">
        <w:rPr>
          <w:rFonts w:ascii="Times New Roman" w:hAnsi="Times New Roman" w:cs="Times New Roman"/>
        </w:rPr>
        <w:t xml:space="preserve"> formal manufacturing SMEs. Using a representative dataset </w:t>
      </w:r>
      <w:r w:rsidR="00C14420">
        <w:rPr>
          <w:rFonts w:ascii="Times New Roman" w:hAnsi="Times New Roman" w:cs="Times New Roman"/>
        </w:rPr>
        <w:t xml:space="preserve">of small and medium manufacturing firms in </w:t>
      </w:r>
      <w:r w:rsidRPr="002B3ECE">
        <w:rPr>
          <w:rFonts w:ascii="Times New Roman" w:hAnsi="Times New Roman" w:cs="Times New Roman"/>
        </w:rPr>
        <w:t xml:space="preserve">23 Sub-Saharan African countries, a sizeable negative </w:t>
      </w:r>
      <w:r w:rsidR="005F20FF">
        <w:rPr>
          <w:rFonts w:ascii="Times New Roman" w:hAnsi="Times New Roman" w:cs="Times New Roman"/>
        </w:rPr>
        <w:t>impact is found.</w:t>
      </w:r>
      <w:r w:rsidRPr="002B3ECE">
        <w:rPr>
          <w:rFonts w:ascii="Times New Roman" w:hAnsi="Times New Roman" w:cs="Times New Roman"/>
        </w:rPr>
        <w:t xml:space="preserve"> </w:t>
      </w:r>
      <w:r w:rsidR="005F20FF">
        <w:rPr>
          <w:rFonts w:ascii="Times New Roman" w:hAnsi="Times New Roman" w:cs="Times New Roman"/>
        </w:rPr>
        <w:t>A</w:t>
      </w:r>
      <w:r w:rsidRPr="002B3ECE">
        <w:rPr>
          <w:rFonts w:ascii="Times New Roman" w:hAnsi="Times New Roman" w:cs="Times New Roman"/>
        </w:rPr>
        <w:t xml:space="preserve"> one-standard-deviation increase in informal competition reduces the probability that a firm </w:t>
      </w:r>
      <w:r w:rsidR="00AD5AF6">
        <w:rPr>
          <w:rFonts w:ascii="Times New Roman" w:hAnsi="Times New Roman" w:cs="Times New Roman"/>
        </w:rPr>
        <w:t>offers</w:t>
      </w:r>
      <w:r w:rsidRPr="002B3ECE">
        <w:rPr>
          <w:rFonts w:ascii="Times New Roman" w:hAnsi="Times New Roman" w:cs="Times New Roman"/>
        </w:rPr>
        <w:t xml:space="preserve"> training </w:t>
      </w:r>
      <w:r w:rsidR="00AD5AF6">
        <w:rPr>
          <w:rFonts w:ascii="Times New Roman" w:hAnsi="Times New Roman" w:cs="Times New Roman"/>
        </w:rPr>
        <w:t xml:space="preserve">to its workers </w:t>
      </w:r>
      <w:r w:rsidRPr="002B3ECE">
        <w:rPr>
          <w:rFonts w:ascii="Times New Roman" w:hAnsi="Times New Roman" w:cs="Times New Roman"/>
        </w:rPr>
        <w:t xml:space="preserve">by 8.7 </w:t>
      </w:r>
      <w:proofErr w:type="gramStart"/>
      <w:r w:rsidRPr="002B3ECE">
        <w:rPr>
          <w:rFonts w:ascii="Times New Roman" w:hAnsi="Times New Roman" w:cs="Times New Roman"/>
        </w:rPr>
        <w:t xml:space="preserve">to  </w:t>
      </w:r>
      <w:r w:rsidR="00624D6F">
        <w:rPr>
          <w:rFonts w:ascii="Times New Roman" w:hAnsi="Times New Roman" w:cs="Times New Roman"/>
        </w:rPr>
        <w:t>12.9</w:t>
      </w:r>
      <w:proofErr w:type="gramEnd"/>
      <w:r w:rsidR="00624D6F">
        <w:rPr>
          <w:rFonts w:ascii="Times New Roman" w:hAnsi="Times New Roman" w:cs="Times New Roman"/>
        </w:rPr>
        <w:t xml:space="preserve"> </w:t>
      </w:r>
      <w:r w:rsidRPr="002B3ECE">
        <w:rPr>
          <w:rFonts w:ascii="Times New Roman" w:hAnsi="Times New Roman" w:cs="Times New Roman"/>
        </w:rPr>
        <w:t xml:space="preserve">percentage points, relative to a sample </w:t>
      </w:r>
      <w:proofErr w:type="gramStart"/>
      <w:r w:rsidRPr="002B3ECE">
        <w:rPr>
          <w:rFonts w:ascii="Times New Roman" w:hAnsi="Times New Roman" w:cs="Times New Roman"/>
        </w:rPr>
        <w:t>mean</w:t>
      </w:r>
      <w:proofErr w:type="gramEnd"/>
      <w:r w:rsidRPr="002B3ECE">
        <w:rPr>
          <w:rFonts w:ascii="Times New Roman" w:hAnsi="Times New Roman" w:cs="Times New Roman"/>
        </w:rPr>
        <w:t xml:space="preserve"> of </w:t>
      </w:r>
      <w:r w:rsidR="00335E23">
        <w:rPr>
          <w:rFonts w:ascii="Times New Roman" w:hAnsi="Times New Roman" w:cs="Times New Roman"/>
        </w:rPr>
        <w:t>firms</w:t>
      </w:r>
      <w:r w:rsidR="002E4639">
        <w:rPr>
          <w:rFonts w:ascii="Times New Roman" w:hAnsi="Times New Roman" w:cs="Times New Roman"/>
        </w:rPr>
        <w:t xml:space="preserve"> that </w:t>
      </w:r>
      <w:r w:rsidR="009E1667">
        <w:rPr>
          <w:rFonts w:ascii="Times New Roman" w:hAnsi="Times New Roman" w:cs="Times New Roman"/>
        </w:rPr>
        <w:t>offer</w:t>
      </w:r>
      <w:r w:rsidR="002E4639">
        <w:rPr>
          <w:rFonts w:ascii="Times New Roman" w:hAnsi="Times New Roman" w:cs="Times New Roman"/>
        </w:rPr>
        <w:t xml:space="preserve"> training of </w:t>
      </w:r>
      <w:r w:rsidRPr="002B3ECE">
        <w:rPr>
          <w:rFonts w:ascii="Times New Roman" w:hAnsi="Times New Roman" w:cs="Times New Roman"/>
        </w:rPr>
        <w:t>approximately 25 percent. Comparable declines are observed in the share of workers receiving training.</w:t>
      </w:r>
      <w:r>
        <w:rPr>
          <w:rFonts w:ascii="Times New Roman" w:hAnsi="Times New Roman" w:cs="Times New Roman"/>
        </w:rPr>
        <w:t xml:space="preserve"> </w:t>
      </w:r>
      <w:r w:rsidRPr="002B3ECE">
        <w:rPr>
          <w:rFonts w:ascii="Times New Roman" w:hAnsi="Times New Roman" w:cs="Times New Roman"/>
        </w:rPr>
        <w:t xml:space="preserve">To address potential endogeneity, the paper employs several complementary strategies. First, an instrumental-variables </w:t>
      </w:r>
      <w:r w:rsidR="003C2EEA">
        <w:rPr>
          <w:rFonts w:ascii="Times New Roman" w:hAnsi="Times New Roman" w:cs="Times New Roman"/>
        </w:rPr>
        <w:t>strategy</w:t>
      </w:r>
      <w:r w:rsidRPr="002B3ECE">
        <w:rPr>
          <w:rFonts w:ascii="Times New Roman" w:hAnsi="Times New Roman" w:cs="Times New Roman"/>
        </w:rPr>
        <w:t xml:space="preserve"> leverages variation in the number of children aged 0–</w:t>
      </w:r>
      <w:r w:rsidR="00D877B5">
        <w:rPr>
          <w:rFonts w:ascii="Times New Roman" w:hAnsi="Times New Roman" w:cs="Times New Roman"/>
        </w:rPr>
        <w:t>4</w:t>
      </w:r>
      <w:r w:rsidRPr="002B3ECE">
        <w:rPr>
          <w:rFonts w:ascii="Times New Roman" w:hAnsi="Times New Roman" w:cs="Times New Roman"/>
        </w:rPr>
        <w:t xml:space="preserve"> and 5–9</w:t>
      </w:r>
      <w:r w:rsidR="002E4639">
        <w:rPr>
          <w:rFonts w:ascii="Times New Roman" w:hAnsi="Times New Roman" w:cs="Times New Roman"/>
        </w:rPr>
        <w:t xml:space="preserve"> years </w:t>
      </w:r>
      <w:r w:rsidRPr="002B3ECE">
        <w:rPr>
          <w:rFonts w:ascii="Times New Roman" w:hAnsi="Times New Roman" w:cs="Times New Roman"/>
        </w:rPr>
        <w:t xml:space="preserve">per working-age woman to generate exogenous shifts in informal competition. Second, heterogeneity is examined through tests derived from the </w:t>
      </w:r>
      <w:r w:rsidR="00B471AB">
        <w:rPr>
          <w:rFonts w:ascii="Times New Roman" w:hAnsi="Times New Roman" w:cs="Times New Roman"/>
        </w:rPr>
        <w:t>“</w:t>
      </w:r>
      <w:r w:rsidRPr="002B3ECE">
        <w:rPr>
          <w:rFonts w:ascii="Times New Roman" w:hAnsi="Times New Roman" w:cs="Times New Roman"/>
        </w:rPr>
        <w:t>legalist</w:t>
      </w:r>
      <w:r w:rsidR="00B471AB">
        <w:rPr>
          <w:rFonts w:ascii="Times New Roman" w:hAnsi="Times New Roman" w:cs="Times New Roman"/>
        </w:rPr>
        <w:t>”</w:t>
      </w:r>
      <w:r w:rsidRPr="002B3ECE">
        <w:rPr>
          <w:rFonts w:ascii="Times New Roman" w:hAnsi="Times New Roman" w:cs="Times New Roman"/>
        </w:rPr>
        <w:t xml:space="preserve"> view of informality, which predicts </w:t>
      </w:r>
      <w:r w:rsidR="009B2C10">
        <w:rPr>
          <w:rFonts w:ascii="Times New Roman" w:hAnsi="Times New Roman" w:cs="Times New Roman"/>
        </w:rPr>
        <w:t>bigger</w:t>
      </w:r>
      <w:r w:rsidRPr="002B3ECE">
        <w:rPr>
          <w:rFonts w:ascii="Times New Roman" w:hAnsi="Times New Roman" w:cs="Times New Roman"/>
        </w:rPr>
        <w:t xml:space="preserve"> adverse effects </w:t>
      </w:r>
      <w:r w:rsidR="00B471AB">
        <w:rPr>
          <w:rFonts w:ascii="Times New Roman" w:hAnsi="Times New Roman" w:cs="Times New Roman"/>
        </w:rPr>
        <w:t xml:space="preserve">of informal competition </w:t>
      </w:r>
      <w:r w:rsidRPr="002B3ECE">
        <w:rPr>
          <w:rFonts w:ascii="Times New Roman" w:hAnsi="Times New Roman" w:cs="Times New Roman"/>
        </w:rPr>
        <w:t xml:space="preserve">in environments characterized by </w:t>
      </w:r>
      <w:r w:rsidR="00EB3581">
        <w:rPr>
          <w:rFonts w:ascii="Times New Roman" w:hAnsi="Times New Roman" w:cs="Times New Roman"/>
        </w:rPr>
        <w:t xml:space="preserve">a </w:t>
      </w:r>
      <w:r w:rsidRPr="002B3ECE">
        <w:rPr>
          <w:rFonts w:ascii="Times New Roman" w:hAnsi="Times New Roman" w:cs="Times New Roman"/>
        </w:rPr>
        <w:t>weak</w:t>
      </w:r>
      <w:r w:rsidR="00B471AB">
        <w:rPr>
          <w:rFonts w:ascii="Times New Roman" w:hAnsi="Times New Roman" w:cs="Times New Roman"/>
        </w:rPr>
        <w:t>er</w:t>
      </w:r>
      <w:r w:rsidRPr="002B3ECE">
        <w:rPr>
          <w:rFonts w:ascii="Times New Roman" w:hAnsi="Times New Roman" w:cs="Times New Roman"/>
        </w:rPr>
        <w:t xml:space="preserve"> rule of law and </w:t>
      </w:r>
      <w:r w:rsidR="00B471AB">
        <w:rPr>
          <w:rFonts w:ascii="Times New Roman" w:hAnsi="Times New Roman" w:cs="Times New Roman"/>
        </w:rPr>
        <w:t xml:space="preserve">more </w:t>
      </w:r>
      <w:r w:rsidRPr="002B3ECE">
        <w:rPr>
          <w:rFonts w:ascii="Times New Roman" w:hAnsi="Times New Roman" w:cs="Times New Roman"/>
        </w:rPr>
        <w:t xml:space="preserve">stringent business regulations. Third, information </w:t>
      </w:r>
      <w:r w:rsidR="00536867">
        <w:rPr>
          <w:rFonts w:ascii="Times New Roman" w:hAnsi="Times New Roman" w:cs="Times New Roman"/>
        </w:rPr>
        <w:t>about</w:t>
      </w:r>
      <w:r w:rsidRPr="002B3ECE">
        <w:rPr>
          <w:rFonts w:ascii="Times New Roman" w:hAnsi="Times New Roman" w:cs="Times New Roman"/>
        </w:rPr>
        <w:t xml:space="preserve"> firms in other world regions </w:t>
      </w:r>
      <w:r w:rsidR="00536867">
        <w:rPr>
          <w:rFonts w:ascii="Times New Roman" w:hAnsi="Times New Roman" w:cs="Times New Roman"/>
        </w:rPr>
        <w:t xml:space="preserve">is used </w:t>
      </w:r>
      <w:r w:rsidRPr="002B3ECE">
        <w:rPr>
          <w:rFonts w:ascii="Times New Roman" w:hAnsi="Times New Roman" w:cs="Times New Roman"/>
        </w:rPr>
        <w:t>to construct out-of-sample predictions of informal competition at the sector level.</w:t>
      </w:r>
      <w:r>
        <w:rPr>
          <w:rFonts w:ascii="Times New Roman" w:hAnsi="Times New Roman" w:cs="Times New Roman"/>
        </w:rPr>
        <w:t xml:space="preserve"> </w:t>
      </w:r>
      <w:r w:rsidRPr="002B3ECE">
        <w:rPr>
          <w:rFonts w:ascii="Times New Roman" w:hAnsi="Times New Roman" w:cs="Times New Roman"/>
        </w:rPr>
        <w:t xml:space="preserve">The findings </w:t>
      </w:r>
      <w:r w:rsidR="00BC00F1">
        <w:rPr>
          <w:rFonts w:ascii="Times New Roman" w:hAnsi="Times New Roman" w:cs="Times New Roman"/>
        </w:rPr>
        <w:t>suggest</w:t>
      </w:r>
      <w:r w:rsidRPr="002B3ECE">
        <w:rPr>
          <w:rFonts w:ascii="Times New Roman" w:hAnsi="Times New Roman" w:cs="Times New Roman"/>
        </w:rPr>
        <w:t xml:space="preserve"> that informal competition is a</w:t>
      </w:r>
      <w:r w:rsidR="003709C6">
        <w:rPr>
          <w:rFonts w:ascii="Times New Roman" w:hAnsi="Times New Roman" w:cs="Times New Roman"/>
        </w:rPr>
        <w:t xml:space="preserve"> substantial</w:t>
      </w:r>
      <w:r w:rsidRPr="002B3ECE">
        <w:rPr>
          <w:rFonts w:ascii="Times New Roman" w:hAnsi="Times New Roman" w:cs="Times New Roman"/>
        </w:rPr>
        <w:t xml:space="preserve"> constraint on the training investments of formal firms</w:t>
      </w:r>
      <w:r w:rsidR="00B04904">
        <w:rPr>
          <w:rFonts w:ascii="Times New Roman" w:hAnsi="Times New Roman" w:cs="Times New Roman"/>
        </w:rPr>
        <w:t>,</w:t>
      </w:r>
      <w:r w:rsidRPr="002B3ECE">
        <w:rPr>
          <w:rFonts w:ascii="Times New Roman" w:hAnsi="Times New Roman" w:cs="Times New Roman"/>
        </w:rPr>
        <w:t xml:space="preserve"> underscor</w:t>
      </w:r>
      <w:r w:rsidR="00B04904">
        <w:rPr>
          <w:rFonts w:ascii="Times New Roman" w:hAnsi="Times New Roman" w:cs="Times New Roman"/>
        </w:rPr>
        <w:t>ing</w:t>
      </w:r>
      <w:r w:rsidRPr="002B3ECE">
        <w:rPr>
          <w:rFonts w:ascii="Times New Roman" w:hAnsi="Times New Roman" w:cs="Times New Roman"/>
        </w:rPr>
        <w:t xml:space="preserve"> the need for policy responses that mitigate its adverse consequences</w:t>
      </w:r>
      <w:r w:rsidRPr="002B3ECE">
        <w:t>.</w:t>
      </w:r>
    </w:p>
    <w:p w14:paraId="425C4918" w14:textId="73141D8B" w:rsidR="00B439AB" w:rsidRPr="00517F6F" w:rsidRDefault="003066A5" w:rsidP="00095CD2">
      <w:pPr>
        <w:spacing w:after="0" w:line="240" w:lineRule="auto"/>
        <w:rPr>
          <w:rFonts w:ascii="Times New Roman" w:hAnsi="Times New Roman" w:cs="Times New Roman"/>
          <w:sz w:val="24"/>
          <w:szCs w:val="24"/>
        </w:rPr>
      </w:pPr>
      <w:r w:rsidRPr="00517F6F">
        <w:rPr>
          <w:rFonts w:ascii="Times New Roman" w:hAnsi="Times New Roman" w:cs="Times New Roman"/>
          <w:sz w:val="24"/>
          <w:szCs w:val="24"/>
        </w:rPr>
        <w:t xml:space="preserve">Keywords: Informal competition, </w:t>
      </w:r>
      <w:r w:rsidR="00827DB3">
        <w:rPr>
          <w:rFonts w:ascii="Times New Roman" w:hAnsi="Times New Roman" w:cs="Times New Roman"/>
          <w:sz w:val="24"/>
          <w:szCs w:val="24"/>
        </w:rPr>
        <w:t>Training</w:t>
      </w:r>
      <w:r w:rsidR="00517F6F" w:rsidRPr="00517F6F">
        <w:rPr>
          <w:rFonts w:ascii="Times New Roman" w:hAnsi="Times New Roman" w:cs="Times New Roman"/>
          <w:sz w:val="24"/>
          <w:szCs w:val="24"/>
        </w:rPr>
        <w:t xml:space="preserve">, </w:t>
      </w:r>
      <w:r w:rsidR="00517F6F">
        <w:rPr>
          <w:rFonts w:ascii="Times New Roman" w:hAnsi="Times New Roman" w:cs="Times New Roman"/>
          <w:sz w:val="24"/>
          <w:szCs w:val="24"/>
        </w:rPr>
        <w:t>Africa</w:t>
      </w:r>
      <w:r w:rsidR="004819E3">
        <w:rPr>
          <w:rFonts w:ascii="Times New Roman" w:hAnsi="Times New Roman" w:cs="Times New Roman"/>
          <w:sz w:val="24"/>
          <w:szCs w:val="24"/>
        </w:rPr>
        <w:t>, Firm-level</w:t>
      </w:r>
    </w:p>
    <w:p w14:paraId="771AB61C" w14:textId="4E17E80B" w:rsidR="003066A5" w:rsidRPr="0031327F" w:rsidRDefault="003066A5" w:rsidP="00095CD2">
      <w:pPr>
        <w:spacing w:after="0" w:line="240" w:lineRule="auto"/>
        <w:rPr>
          <w:rFonts w:ascii="Times New Roman" w:hAnsi="Times New Roman" w:cs="Times New Roman"/>
          <w:sz w:val="24"/>
          <w:szCs w:val="24"/>
          <w:lang w:val="es-419"/>
        </w:rPr>
      </w:pPr>
      <w:r w:rsidRPr="0031327F">
        <w:rPr>
          <w:rFonts w:ascii="Times New Roman" w:hAnsi="Times New Roman" w:cs="Times New Roman"/>
          <w:sz w:val="24"/>
          <w:szCs w:val="24"/>
          <w:lang w:val="es-419"/>
        </w:rPr>
        <w:t>JEL Codes:</w:t>
      </w:r>
      <w:r w:rsidR="00273FED" w:rsidRPr="0031327F">
        <w:rPr>
          <w:rFonts w:ascii="Times New Roman" w:hAnsi="Times New Roman" w:cs="Times New Roman"/>
          <w:sz w:val="24"/>
          <w:szCs w:val="24"/>
          <w:lang w:val="es-419"/>
        </w:rPr>
        <w:t xml:space="preserve"> </w:t>
      </w:r>
      <w:r w:rsidR="00D7050E" w:rsidRPr="0031327F">
        <w:rPr>
          <w:rFonts w:ascii="Times New Roman" w:hAnsi="Times New Roman" w:cs="Times New Roman"/>
          <w:sz w:val="24"/>
          <w:szCs w:val="24"/>
          <w:lang w:val="es-419"/>
        </w:rPr>
        <w:t xml:space="preserve">J24, </w:t>
      </w:r>
      <w:r w:rsidR="004729D3" w:rsidRPr="0031327F">
        <w:rPr>
          <w:rFonts w:ascii="Times New Roman" w:hAnsi="Times New Roman" w:cs="Times New Roman"/>
          <w:sz w:val="24"/>
          <w:szCs w:val="24"/>
          <w:lang w:val="es-419"/>
        </w:rPr>
        <w:t>O17, O5</w:t>
      </w:r>
      <w:r w:rsidR="004C09F8" w:rsidRPr="0031327F">
        <w:rPr>
          <w:rFonts w:ascii="Times New Roman" w:hAnsi="Times New Roman" w:cs="Times New Roman"/>
          <w:sz w:val="24"/>
          <w:szCs w:val="24"/>
          <w:lang w:val="es-419"/>
        </w:rPr>
        <w:t>5</w:t>
      </w:r>
    </w:p>
    <w:p w14:paraId="17405B32" w14:textId="3202157A" w:rsidR="00A90A20" w:rsidRPr="0031327F" w:rsidRDefault="00A90A20" w:rsidP="00095CD2">
      <w:pPr>
        <w:pBdr>
          <w:bottom w:val="single" w:sz="6" w:space="1" w:color="auto"/>
        </w:pBdr>
        <w:spacing w:after="0" w:line="240" w:lineRule="auto"/>
        <w:rPr>
          <w:rFonts w:ascii="Times New Roman" w:hAnsi="Times New Roman" w:cs="Times New Roman"/>
          <w:bCs/>
          <w:sz w:val="24"/>
          <w:szCs w:val="24"/>
          <w:lang w:val="es-419"/>
        </w:rPr>
      </w:pPr>
    </w:p>
    <w:p w14:paraId="1AF74B6F" w14:textId="77777777" w:rsidR="00A90A20" w:rsidRDefault="00A90A20" w:rsidP="00A90A20">
      <w:pPr>
        <w:spacing w:after="0" w:line="240" w:lineRule="auto"/>
        <w:jc w:val="both"/>
        <w:rPr>
          <w:rStyle w:val="Hyperlink"/>
          <w:rFonts w:ascii="Times New Roman" w:hAnsi="Times New Roman" w:cs="Times New Roman"/>
          <w:sz w:val="24"/>
          <w:szCs w:val="24"/>
        </w:rPr>
      </w:pPr>
      <w:r w:rsidRPr="0031327F">
        <w:rPr>
          <w:rFonts w:ascii="Times New Roman" w:hAnsi="Times New Roman" w:cs="Times New Roman"/>
          <w:sz w:val="24"/>
          <w:szCs w:val="24"/>
          <w:vertAlign w:val="superscript"/>
          <w:lang w:val="es-419"/>
        </w:rPr>
        <w:t xml:space="preserve">* </w:t>
      </w:r>
      <w:proofErr w:type="spellStart"/>
      <w:r w:rsidRPr="0031327F">
        <w:rPr>
          <w:rFonts w:ascii="Times New Roman" w:hAnsi="Times New Roman" w:cs="Times New Roman"/>
          <w:sz w:val="24"/>
          <w:szCs w:val="24"/>
          <w:lang w:val="es-419"/>
        </w:rPr>
        <w:t>Corresponding</w:t>
      </w:r>
      <w:proofErr w:type="spellEnd"/>
      <w:r w:rsidRPr="0031327F">
        <w:rPr>
          <w:rFonts w:ascii="Times New Roman" w:hAnsi="Times New Roman" w:cs="Times New Roman"/>
          <w:sz w:val="24"/>
          <w:szCs w:val="24"/>
          <w:lang w:val="es-419"/>
        </w:rPr>
        <w:t xml:space="preserve"> </w:t>
      </w:r>
      <w:proofErr w:type="spellStart"/>
      <w:r w:rsidRPr="0031327F">
        <w:rPr>
          <w:rFonts w:ascii="Times New Roman" w:hAnsi="Times New Roman" w:cs="Times New Roman"/>
          <w:sz w:val="24"/>
          <w:szCs w:val="24"/>
          <w:lang w:val="es-419"/>
        </w:rPr>
        <w:t>author</w:t>
      </w:r>
      <w:proofErr w:type="spellEnd"/>
      <w:r w:rsidRPr="0031327F">
        <w:rPr>
          <w:rFonts w:ascii="Times New Roman" w:hAnsi="Times New Roman" w:cs="Times New Roman"/>
          <w:sz w:val="24"/>
          <w:szCs w:val="24"/>
          <w:lang w:val="es-419"/>
        </w:rPr>
        <w:t xml:space="preserve">. </w:t>
      </w:r>
      <w:r w:rsidRPr="003F2BD4">
        <w:rPr>
          <w:rFonts w:ascii="Times New Roman" w:hAnsi="Times New Roman" w:cs="Times New Roman"/>
          <w:sz w:val="24"/>
          <w:szCs w:val="24"/>
        </w:rPr>
        <w:t xml:space="preserve">Senior Economist, Enterprise Analysis Unit, DECEA, World Bank, Washington, DC. Email: </w:t>
      </w:r>
      <w:hyperlink r:id="rId8" w:history="1">
        <w:r w:rsidRPr="003F2BD4">
          <w:rPr>
            <w:rStyle w:val="Hyperlink"/>
            <w:rFonts w:ascii="Times New Roman" w:hAnsi="Times New Roman" w:cs="Times New Roman"/>
            <w:sz w:val="24"/>
            <w:szCs w:val="24"/>
          </w:rPr>
          <w:t>mamin@worldbank.org</w:t>
        </w:r>
      </w:hyperlink>
      <w:r>
        <w:rPr>
          <w:rStyle w:val="Hyperlink"/>
          <w:rFonts w:ascii="Times New Roman" w:hAnsi="Times New Roman" w:cs="Times New Roman"/>
          <w:sz w:val="24"/>
          <w:szCs w:val="24"/>
        </w:rPr>
        <w:t xml:space="preserve">. </w:t>
      </w:r>
      <w:r w:rsidRPr="00CE585C">
        <w:rPr>
          <w:rStyle w:val="Hyperlink"/>
          <w:rFonts w:ascii="Times New Roman" w:hAnsi="Times New Roman" w:cs="Times New Roman"/>
          <w:sz w:val="24"/>
          <w:szCs w:val="24"/>
        </w:rPr>
        <w:t xml:space="preserve">ORCID: </w:t>
      </w:r>
      <w:hyperlink r:id="rId9" w:history="1">
        <w:r w:rsidRPr="00315ECE">
          <w:rPr>
            <w:rStyle w:val="Hyperlink"/>
            <w:rFonts w:ascii="Times New Roman" w:hAnsi="Times New Roman" w:cs="Times New Roman"/>
            <w:sz w:val="24"/>
            <w:szCs w:val="24"/>
          </w:rPr>
          <w:t>https://orcid.org/0000-0002-9451-3629</w:t>
        </w:r>
      </w:hyperlink>
    </w:p>
    <w:p w14:paraId="1C1592A1" w14:textId="011159B1" w:rsidR="00A90A20" w:rsidRDefault="00A90A20" w:rsidP="00A90A20">
      <w:pPr>
        <w:spacing w:after="0" w:line="240" w:lineRule="auto"/>
        <w:jc w:val="both"/>
        <w:rPr>
          <w:rFonts w:ascii="Times New Roman" w:hAnsi="Times New Roman" w:cs="Times New Roman"/>
          <w:sz w:val="24"/>
          <w:szCs w:val="24"/>
        </w:rPr>
      </w:pPr>
      <w:r>
        <w:rPr>
          <w:rFonts w:ascii="Times New Roman" w:hAnsi="Times New Roman" w:cs="Times New Roman"/>
          <w:sz w:val="24"/>
          <w:szCs w:val="24"/>
          <w:vertAlign w:val="superscript"/>
        </w:rPr>
        <w:t>**</w:t>
      </w:r>
      <w:r w:rsidRPr="000C112D">
        <w:rPr>
          <w:rFonts w:ascii="Times New Roman" w:hAnsi="Times New Roman" w:cs="Times New Roman"/>
          <w:sz w:val="24"/>
          <w:szCs w:val="24"/>
        </w:rPr>
        <w:t xml:space="preserve"> Economist, Enterprise Analysis Unit, DECEA, World Bank, Washington, DC. Email:</w:t>
      </w:r>
      <w:r>
        <w:rPr>
          <w:rFonts w:ascii="Times New Roman" w:hAnsi="Times New Roman" w:cs="Times New Roman"/>
          <w:sz w:val="24"/>
          <w:szCs w:val="24"/>
        </w:rPr>
        <w:t xml:space="preserve"> </w:t>
      </w:r>
      <w:hyperlink r:id="rId10" w:history="1">
        <w:r w:rsidR="006E1048" w:rsidRPr="006035EE">
          <w:rPr>
            <w:rStyle w:val="Hyperlink"/>
            <w:rFonts w:ascii="Times New Roman" w:hAnsi="Times New Roman" w:cs="Times New Roman"/>
            <w:sz w:val="24"/>
            <w:szCs w:val="24"/>
          </w:rPr>
          <w:t>earodriguez@worldbank.org</w:t>
        </w:r>
      </w:hyperlink>
    </w:p>
    <w:p w14:paraId="02A6F1E6" w14:textId="77777777" w:rsidR="00A90A20" w:rsidRPr="000C112D" w:rsidRDefault="00A90A20" w:rsidP="00A90A20">
      <w:pPr>
        <w:spacing w:after="0" w:line="240" w:lineRule="auto"/>
        <w:jc w:val="both"/>
        <w:rPr>
          <w:rFonts w:ascii="Times New Roman" w:hAnsi="Times New Roman" w:cs="Times New Roman"/>
          <w:sz w:val="24"/>
          <w:szCs w:val="24"/>
        </w:rPr>
      </w:pPr>
    </w:p>
    <w:p w14:paraId="599ABC00" w14:textId="77777777" w:rsidR="00A90A20" w:rsidRPr="00196C8E" w:rsidRDefault="00A90A20" w:rsidP="00A90A20">
      <w:pPr>
        <w:spacing w:after="0" w:line="240" w:lineRule="auto"/>
        <w:jc w:val="both"/>
        <w:rPr>
          <w:rFonts w:ascii="Times New Roman" w:hAnsi="Times New Roman" w:cs="Times New Roman"/>
          <w:sz w:val="24"/>
          <w:szCs w:val="24"/>
        </w:rPr>
      </w:pPr>
      <w:r w:rsidRPr="00196C8E">
        <w:rPr>
          <w:rFonts w:ascii="Times New Roman" w:hAnsi="Times New Roman" w:cs="Times New Roman"/>
          <w:sz w:val="24"/>
          <w:szCs w:val="24"/>
        </w:rPr>
        <w:t>The findings, interpretations, and conclusions expressed in this paper are entirely those of the authors. They do not necessarily represent the views of the International Bank for Reconstruction and Development/World Bank and its affiliated organizations, or those of the Executive Directors of the World Bank or the governments they represent.</w:t>
      </w:r>
    </w:p>
    <w:p w14:paraId="202B35BA" w14:textId="77777777" w:rsidR="00A90A20" w:rsidRDefault="00A90A20" w:rsidP="00A90A20">
      <w:pPr>
        <w:spacing w:after="0" w:line="240" w:lineRule="auto"/>
        <w:jc w:val="both"/>
        <w:rPr>
          <w:rFonts w:ascii="Times New Roman" w:hAnsi="Times New Roman" w:cs="Times New Roman"/>
          <w:sz w:val="24"/>
          <w:szCs w:val="24"/>
          <w:shd w:val="clear" w:color="auto" w:fill="FFFFFF"/>
        </w:rPr>
      </w:pPr>
    </w:p>
    <w:p w14:paraId="34B8F65D" w14:textId="516FEFF8" w:rsidR="00A90A20" w:rsidRPr="00196C8E" w:rsidRDefault="00A90A20" w:rsidP="00A90A20">
      <w:pPr>
        <w:spacing w:after="0" w:line="240" w:lineRule="auto"/>
        <w:jc w:val="both"/>
        <w:rPr>
          <w:rFonts w:ascii="Times New Roman" w:hAnsi="Times New Roman" w:cs="Times New Roman"/>
          <w:sz w:val="24"/>
          <w:szCs w:val="24"/>
        </w:rPr>
      </w:pPr>
      <w:r w:rsidRPr="00196C8E">
        <w:rPr>
          <w:rFonts w:ascii="Times New Roman" w:hAnsi="Times New Roman" w:cs="Times New Roman"/>
          <w:sz w:val="24"/>
          <w:szCs w:val="24"/>
          <w:shd w:val="clear" w:color="auto" w:fill="FFFFFF"/>
        </w:rPr>
        <w:t xml:space="preserve">We thank the Enterprise Analysis Unit of the Development Economics </w:t>
      </w:r>
      <w:r w:rsidR="0031327F">
        <w:rPr>
          <w:rFonts w:ascii="Times New Roman" w:hAnsi="Times New Roman" w:cs="Times New Roman"/>
          <w:sz w:val="24"/>
          <w:szCs w:val="24"/>
          <w:shd w:val="clear" w:color="auto" w:fill="FFFFFF"/>
        </w:rPr>
        <w:t xml:space="preserve">Policy </w:t>
      </w:r>
      <w:r w:rsidRPr="00196C8E">
        <w:rPr>
          <w:rFonts w:ascii="Times New Roman" w:hAnsi="Times New Roman" w:cs="Times New Roman"/>
          <w:sz w:val="24"/>
          <w:szCs w:val="24"/>
          <w:shd w:val="clear" w:color="auto" w:fill="FFFFFF"/>
        </w:rPr>
        <w:t>Indicators Department of the World Bank Group for making the data available.</w:t>
      </w:r>
      <w:r>
        <w:rPr>
          <w:rFonts w:ascii="Times New Roman" w:hAnsi="Times New Roman" w:cs="Times New Roman"/>
          <w:sz w:val="24"/>
          <w:szCs w:val="24"/>
          <w:shd w:val="clear" w:color="auto" w:fill="FFFFFF"/>
        </w:rPr>
        <w:t xml:space="preserve"> All remaining errors are our own.</w:t>
      </w:r>
    </w:p>
    <w:p w14:paraId="34BA4CF5" w14:textId="77777777" w:rsidR="0018583B" w:rsidRDefault="0018583B">
      <w:pPr>
        <w:rPr>
          <w:rFonts w:ascii="Times New Roman" w:hAnsi="Times New Roman" w:cs="Times New Roman"/>
          <w:b/>
          <w:bCs/>
          <w:sz w:val="24"/>
          <w:szCs w:val="24"/>
        </w:rPr>
      </w:pPr>
      <w:r>
        <w:rPr>
          <w:rFonts w:ascii="Times New Roman" w:hAnsi="Times New Roman" w:cs="Times New Roman"/>
          <w:b/>
          <w:bCs/>
          <w:sz w:val="24"/>
          <w:szCs w:val="24"/>
        </w:rPr>
        <w:br w:type="page"/>
      </w:r>
    </w:p>
    <w:p w14:paraId="18862FA7" w14:textId="2BBC1C55" w:rsidR="00783BBA" w:rsidRPr="00B439AB" w:rsidRDefault="00B439AB" w:rsidP="00F00A2A">
      <w:pPr>
        <w:jc w:val="both"/>
        <w:rPr>
          <w:rFonts w:ascii="Times New Roman" w:hAnsi="Times New Roman" w:cs="Times New Roman"/>
          <w:b/>
          <w:bCs/>
          <w:sz w:val="24"/>
          <w:szCs w:val="24"/>
        </w:rPr>
      </w:pPr>
      <w:r w:rsidRPr="00B439AB">
        <w:rPr>
          <w:rFonts w:ascii="Times New Roman" w:hAnsi="Times New Roman" w:cs="Times New Roman"/>
          <w:b/>
          <w:bCs/>
          <w:sz w:val="24"/>
          <w:szCs w:val="24"/>
        </w:rPr>
        <w:lastRenderedPageBreak/>
        <w:t>1. Introduction</w:t>
      </w:r>
    </w:p>
    <w:p w14:paraId="223AA11E" w14:textId="3FDE7FA4" w:rsidR="00321E3B" w:rsidRDefault="00CD66F6" w:rsidP="004B0B4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There is a small but growing literature that analyzes how </w:t>
      </w:r>
      <w:r w:rsidR="00267BE3">
        <w:rPr>
          <w:rFonts w:ascii="Times New Roman" w:hAnsi="Times New Roman" w:cs="Times New Roman"/>
          <w:sz w:val="24"/>
          <w:szCs w:val="24"/>
        </w:rPr>
        <w:t xml:space="preserve">the </w:t>
      </w:r>
      <w:r>
        <w:rPr>
          <w:rFonts w:ascii="Times New Roman" w:hAnsi="Times New Roman" w:cs="Times New Roman"/>
          <w:sz w:val="24"/>
          <w:szCs w:val="24"/>
        </w:rPr>
        <w:t xml:space="preserve">competition that formal firms face from informal firms (henceforth, informal competition) </w:t>
      </w:r>
      <w:r w:rsidR="00190E9B">
        <w:rPr>
          <w:rFonts w:ascii="Times New Roman" w:hAnsi="Times New Roman" w:cs="Times New Roman"/>
          <w:sz w:val="24"/>
          <w:szCs w:val="24"/>
        </w:rPr>
        <w:t>affect</w:t>
      </w:r>
      <w:r w:rsidR="00267BE3">
        <w:rPr>
          <w:rFonts w:ascii="Times New Roman" w:hAnsi="Times New Roman" w:cs="Times New Roman"/>
          <w:sz w:val="24"/>
          <w:szCs w:val="24"/>
        </w:rPr>
        <w:t>s</w:t>
      </w:r>
      <w:r w:rsidR="0041408F">
        <w:rPr>
          <w:rFonts w:ascii="Times New Roman" w:hAnsi="Times New Roman" w:cs="Times New Roman"/>
          <w:sz w:val="24"/>
          <w:szCs w:val="24"/>
        </w:rPr>
        <w:t xml:space="preserve"> the performance and behavior of the formal firms. </w:t>
      </w:r>
      <w:r w:rsidR="00A2723D">
        <w:rPr>
          <w:rFonts w:ascii="Times New Roman" w:hAnsi="Times New Roman" w:cs="Times New Roman"/>
          <w:sz w:val="24"/>
          <w:szCs w:val="24"/>
        </w:rPr>
        <w:t>Factors including job growth (Amin 2023), access to finance (</w:t>
      </w:r>
      <w:proofErr w:type="spellStart"/>
      <w:r w:rsidR="00A2723D">
        <w:rPr>
          <w:rFonts w:ascii="Times New Roman" w:hAnsi="Times New Roman" w:cs="Times New Roman"/>
          <w:sz w:val="24"/>
          <w:szCs w:val="24"/>
        </w:rPr>
        <w:t>Distinguin</w:t>
      </w:r>
      <w:proofErr w:type="spellEnd"/>
      <w:r w:rsidR="00A2723D">
        <w:rPr>
          <w:rFonts w:ascii="Times New Roman" w:hAnsi="Times New Roman" w:cs="Times New Roman"/>
          <w:sz w:val="24"/>
          <w:szCs w:val="24"/>
        </w:rPr>
        <w:t xml:space="preserve"> et al. 2016), innovation (</w:t>
      </w:r>
      <w:r w:rsidR="00A2723D" w:rsidRPr="004F6011">
        <w:rPr>
          <w:rFonts w:ascii="Times New Roman" w:hAnsi="Times New Roman" w:cs="Times New Roman"/>
          <w:sz w:val="24"/>
          <w:szCs w:val="24"/>
        </w:rPr>
        <w:t xml:space="preserve">Mendi and </w:t>
      </w:r>
      <w:proofErr w:type="spellStart"/>
      <w:r w:rsidR="00A2723D" w:rsidRPr="004F6011">
        <w:rPr>
          <w:rFonts w:ascii="Times New Roman" w:hAnsi="Times New Roman" w:cs="Times New Roman"/>
          <w:sz w:val="24"/>
          <w:szCs w:val="24"/>
        </w:rPr>
        <w:t>Costamagna</w:t>
      </w:r>
      <w:proofErr w:type="spellEnd"/>
      <w:r w:rsidR="00A2723D" w:rsidRPr="004F6011">
        <w:rPr>
          <w:rFonts w:ascii="Times New Roman" w:hAnsi="Times New Roman" w:cs="Times New Roman"/>
          <w:sz w:val="24"/>
          <w:szCs w:val="24"/>
        </w:rPr>
        <w:t xml:space="preserve"> </w:t>
      </w:r>
      <w:r w:rsidR="00A2723D" w:rsidRPr="002C0A69">
        <w:rPr>
          <w:rFonts w:ascii="Times New Roman" w:hAnsi="Times New Roman" w:cs="Times New Roman"/>
          <w:sz w:val="24"/>
          <w:szCs w:val="24"/>
        </w:rPr>
        <w:t>2017</w:t>
      </w:r>
      <w:r w:rsidR="00863BDB">
        <w:rPr>
          <w:rFonts w:ascii="Times New Roman" w:hAnsi="Times New Roman" w:cs="Times New Roman"/>
          <w:sz w:val="24"/>
          <w:szCs w:val="24"/>
        </w:rPr>
        <w:t>;</w:t>
      </w:r>
      <w:r w:rsidR="00A2723D" w:rsidRPr="002C0A69">
        <w:rPr>
          <w:rFonts w:ascii="Times New Roman" w:hAnsi="Times New Roman" w:cs="Times New Roman"/>
          <w:sz w:val="24"/>
          <w:szCs w:val="24"/>
        </w:rPr>
        <w:t xml:space="preserve"> Amin 202</w:t>
      </w:r>
      <w:r w:rsidR="00A2723D">
        <w:rPr>
          <w:rFonts w:ascii="Times New Roman" w:hAnsi="Times New Roman" w:cs="Times New Roman"/>
          <w:sz w:val="24"/>
          <w:szCs w:val="24"/>
        </w:rPr>
        <w:t>5</w:t>
      </w:r>
      <w:r w:rsidR="00A2723D" w:rsidRPr="002C0A69">
        <w:rPr>
          <w:rFonts w:ascii="Times New Roman" w:hAnsi="Times New Roman" w:cs="Times New Roman"/>
          <w:sz w:val="24"/>
          <w:szCs w:val="24"/>
        </w:rPr>
        <w:t>), and total</w:t>
      </w:r>
      <w:r w:rsidR="00A2723D">
        <w:rPr>
          <w:rFonts w:ascii="Times New Roman" w:hAnsi="Times New Roman" w:cs="Times New Roman"/>
          <w:sz w:val="24"/>
          <w:szCs w:val="24"/>
        </w:rPr>
        <w:t xml:space="preserve"> factor productivity (Wen et al. 2021)</w:t>
      </w:r>
      <w:r w:rsidR="009B6714">
        <w:rPr>
          <w:rFonts w:ascii="Times New Roman" w:hAnsi="Times New Roman" w:cs="Times New Roman"/>
          <w:sz w:val="24"/>
          <w:szCs w:val="24"/>
        </w:rPr>
        <w:t xml:space="preserve"> </w:t>
      </w:r>
      <w:r w:rsidR="00A406CB">
        <w:rPr>
          <w:rFonts w:ascii="Times New Roman" w:hAnsi="Times New Roman" w:cs="Times New Roman"/>
          <w:sz w:val="24"/>
          <w:szCs w:val="24"/>
        </w:rPr>
        <w:t>are</w:t>
      </w:r>
      <w:r w:rsidR="002B120D">
        <w:rPr>
          <w:rFonts w:ascii="Times New Roman" w:hAnsi="Times New Roman" w:cs="Times New Roman"/>
          <w:sz w:val="24"/>
          <w:szCs w:val="24"/>
        </w:rPr>
        <w:t xml:space="preserve"> </w:t>
      </w:r>
      <w:r w:rsidR="009B6714">
        <w:rPr>
          <w:rFonts w:ascii="Times New Roman" w:hAnsi="Times New Roman" w:cs="Times New Roman"/>
          <w:sz w:val="24"/>
          <w:szCs w:val="24"/>
        </w:rPr>
        <w:t xml:space="preserve">significantly </w:t>
      </w:r>
      <w:r w:rsidR="002B120D">
        <w:rPr>
          <w:rFonts w:ascii="Times New Roman" w:hAnsi="Times New Roman" w:cs="Times New Roman"/>
          <w:sz w:val="24"/>
          <w:szCs w:val="24"/>
        </w:rPr>
        <w:t xml:space="preserve">influenced by </w:t>
      </w:r>
      <w:r w:rsidR="007B53BB">
        <w:rPr>
          <w:rFonts w:ascii="Times New Roman" w:hAnsi="Times New Roman" w:cs="Times New Roman"/>
          <w:sz w:val="24"/>
          <w:szCs w:val="24"/>
        </w:rPr>
        <w:t>informal competitio</w:t>
      </w:r>
      <w:r w:rsidR="005B6AC6">
        <w:rPr>
          <w:rFonts w:ascii="Times New Roman" w:hAnsi="Times New Roman" w:cs="Times New Roman"/>
          <w:sz w:val="24"/>
          <w:szCs w:val="24"/>
        </w:rPr>
        <w:t xml:space="preserve">n. </w:t>
      </w:r>
      <w:r w:rsidR="00267BE3">
        <w:rPr>
          <w:rFonts w:ascii="Times New Roman" w:hAnsi="Times New Roman" w:cs="Times New Roman"/>
          <w:sz w:val="24"/>
          <w:szCs w:val="24"/>
        </w:rPr>
        <w:t>T</w:t>
      </w:r>
      <w:r w:rsidR="00D1792D">
        <w:rPr>
          <w:rFonts w:ascii="Times New Roman" w:hAnsi="Times New Roman" w:cs="Times New Roman"/>
          <w:sz w:val="24"/>
          <w:szCs w:val="24"/>
        </w:rPr>
        <w:t>h</w:t>
      </w:r>
      <w:r w:rsidR="00BC5A03">
        <w:rPr>
          <w:rFonts w:ascii="Times New Roman" w:hAnsi="Times New Roman" w:cs="Times New Roman"/>
          <w:sz w:val="24"/>
          <w:szCs w:val="24"/>
        </w:rPr>
        <w:t>is</w:t>
      </w:r>
      <w:r w:rsidR="00D1792D">
        <w:rPr>
          <w:rFonts w:ascii="Times New Roman" w:hAnsi="Times New Roman" w:cs="Times New Roman"/>
          <w:sz w:val="24"/>
          <w:szCs w:val="24"/>
        </w:rPr>
        <w:t xml:space="preserve"> paper </w:t>
      </w:r>
      <w:r w:rsidR="004B0B4F">
        <w:rPr>
          <w:rFonts w:ascii="Times New Roman" w:hAnsi="Times New Roman" w:cs="Times New Roman"/>
          <w:sz w:val="24"/>
          <w:szCs w:val="24"/>
        </w:rPr>
        <w:t>extends</w:t>
      </w:r>
      <w:r w:rsidR="00F0664A">
        <w:rPr>
          <w:rFonts w:ascii="Times New Roman" w:hAnsi="Times New Roman" w:cs="Times New Roman"/>
          <w:sz w:val="24"/>
          <w:szCs w:val="24"/>
        </w:rPr>
        <w:t xml:space="preserve"> th</w:t>
      </w:r>
      <w:r w:rsidR="00BC5A03">
        <w:rPr>
          <w:rFonts w:ascii="Times New Roman" w:hAnsi="Times New Roman" w:cs="Times New Roman"/>
          <w:sz w:val="24"/>
          <w:szCs w:val="24"/>
        </w:rPr>
        <w:t>e</w:t>
      </w:r>
      <w:r w:rsidR="00F0664A">
        <w:rPr>
          <w:rFonts w:ascii="Times New Roman" w:hAnsi="Times New Roman" w:cs="Times New Roman"/>
          <w:sz w:val="24"/>
          <w:szCs w:val="24"/>
        </w:rPr>
        <w:t xml:space="preserve"> literature by </w:t>
      </w:r>
      <w:r w:rsidR="00512A45">
        <w:rPr>
          <w:rFonts w:ascii="Times New Roman" w:hAnsi="Times New Roman" w:cs="Times New Roman"/>
          <w:sz w:val="24"/>
          <w:szCs w:val="24"/>
        </w:rPr>
        <w:t xml:space="preserve">examining </w:t>
      </w:r>
      <w:r w:rsidR="00863BDB">
        <w:rPr>
          <w:rFonts w:ascii="Times New Roman" w:hAnsi="Times New Roman" w:cs="Times New Roman"/>
          <w:sz w:val="24"/>
          <w:szCs w:val="24"/>
        </w:rPr>
        <w:t xml:space="preserve">the </w:t>
      </w:r>
      <w:r w:rsidR="004B0B4F">
        <w:rPr>
          <w:rFonts w:ascii="Times New Roman" w:hAnsi="Times New Roman" w:cs="Times New Roman"/>
          <w:sz w:val="24"/>
          <w:szCs w:val="24"/>
        </w:rPr>
        <w:t>impact</w:t>
      </w:r>
      <w:r w:rsidR="00863BDB">
        <w:rPr>
          <w:rFonts w:ascii="Times New Roman" w:hAnsi="Times New Roman" w:cs="Times New Roman"/>
          <w:sz w:val="24"/>
          <w:szCs w:val="24"/>
        </w:rPr>
        <w:t xml:space="preserve"> of </w:t>
      </w:r>
      <w:r w:rsidR="0097182A">
        <w:rPr>
          <w:rFonts w:ascii="Times New Roman" w:hAnsi="Times New Roman" w:cs="Times New Roman"/>
          <w:sz w:val="24"/>
          <w:szCs w:val="24"/>
        </w:rPr>
        <w:t>informal competition on</w:t>
      </w:r>
      <w:r w:rsidR="00D25D54">
        <w:rPr>
          <w:rFonts w:ascii="Times New Roman" w:hAnsi="Times New Roman" w:cs="Times New Roman"/>
          <w:sz w:val="24"/>
          <w:szCs w:val="24"/>
        </w:rPr>
        <w:t xml:space="preserve"> </w:t>
      </w:r>
      <w:r w:rsidR="00BB0FB3">
        <w:rPr>
          <w:rFonts w:ascii="Times New Roman" w:hAnsi="Times New Roman" w:cs="Times New Roman"/>
          <w:sz w:val="24"/>
          <w:szCs w:val="24"/>
        </w:rPr>
        <w:t xml:space="preserve">the </w:t>
      </w:r>
      <w:r w:rsidR="00E16222">
        <w:rPr>
          <w:rFonts w:ascii="Times New Roman" w:hAnsi="Times New Roman" w:cs="Times New Roman"/>
          <w:sz w:val="24"/>
          <w:szCs w:val="24"/>
        </w:rPr>
        <w:t>workforce development</w:t>
      </w:r>
      <w:r w:rsidR="00BB0FB3">
        <w:rPr>
          <w:rFonts w:ascii="Times New Roman" w:hAnsi="Times New Roman" w:cs="Times New Roman"/>
          <w:sz w:val="24"/>
          <w:szCs w:val="24"/>
        </w:rPr>
        <w:t xml:space="preserve"> of formal firms</w:t>
      </w:r>
      <w:r w:rsidR="00D1792D">
        <w:rPr>
          <w:rFonts w:ascii="Times New Roman" w:hAnsi="Times New Roman" w:cs="Times New Roman"/>
          <w:sz w:val="24"/>
          <w:szCs w:val="24"/>
        </w:rPr>
        <w:t xml:space="preserve">. Specifically, </w:t>
      </w:r>
      <w:r w:rsidR="00BC1B32">
        <w:rPr>
          <w:rFonts w:ascii="Times New Roman" w:hAnsi="Times New Roman" w:cs="Times New Roman"/>
          <w:sz w:val="24"/>
          <w:szCs w:val="24"/>
        </w:rPr>
        <w:t xml:space="preserve">for a representative sample of </w:t>
      </w:r>
      <w:r w:rsidR="001C3078">
        <w:rPr>
          <w:rFonts w:ascii="Times New Roman" w:hAnsi="Times New Roman" w:cs="Times New Roman"/>
          <w:sz w:val="24"/>
          <w:szCs w:val="24"/>
        </w:rPr>
        <w:t xml:space="preserve">formal </w:t>
      </w:r>
      <w:r w:rsidR="00BC1B32">
        <w:rPr>
          <w:rFonts w:ascii="Times New Roman" w:hAnsi="Times New Roman" w:cs="Times New Roman"/>
          <w:sz w:val="24"/>
          <w:szCs w:val="24"/>
        </w:rPr>
        <w:t>manufacturing small and medium</w:t>
      </w:r>
      <w:r w:rsidR="00EB3581">
        <w:rPr>
          <w:rFonts w:ascii="Times New Roman" w:hAnsi="Times New Roman" w:cs="Times New Roman"/>
          <w:sz w:val="24"/>
          <w:szCs w:val="24"/>
        </w:rPr>
        <w:t>-sized</w:t>
      </w:r>
      <w:r w:rsidR="00BC1B32">
        <w:rPr>
          <w:rFonts w:ascii="Times New Roman" w:hAnsi="Times New Roman" w:cs="Times New Roman"/>
          <w:sz w:val="24"/>
          <w:szCs w:val="24"/>
        </w:rPr>
        <w:t xml:space="preserve"> enterprises (SMEs) </w:t>
      </w:r>
      <w:r w:rsidR="00D45003">
        <w:rPr>
          <w:rFonts w:ascii="Times New Roman" w:hAnsi="Times New Roman" w:cs="Times New Roman"/>
          <w:sz w:val="24"/>
          <w:szCs w:val="24"/>
        </w:rPr>
        <w:t>in</w:t>
      </w:r>
      <w:r w:rsidR="00BC1B32">
        <w:rPr>
          <w:rFonts w:ascii="Times New Roman" w:hAnsi="Times New Roman" w:cs="Times New Roman"/>
          <w:sz w:val="24"/>
          <w:szCs w:val="24"/>
        </w:rPr>
        <w:t xml:space="preserve"> </w:t>
      </w:r>
      <w:r w:rsidR="00E01406">
        <w:rPr>
          <w:rFonts w:ascii="Times New Roman" w:hAnsi="Times New Roman" w:cs="Times New Roman"/>
          <w:sz w:val="24"/>
          <w:szCs w:val="24"/>
        </w:rPr>
        <w:t>23</w:t>
      </w:r>
      <w:r w:rsidR="001C3078">
        <w:rPr>
          <w:rFonts w:ascii="Times New Roman" w:hAnsi="Times New Roman" w:cs="Times New Roman"/>
          <w:sz w:val="24"/>
          <w:szCs w:val="24"/>
        </w:rPr>
        <w:t xml:space="preserve"> </w:t>
      </w:r>
      <w:r w:rsidR="00A67AB2">
        <w:rPr>
          <w:rFonts w:ascii="Times New Roman" w:hAnsi="Times New Roman" w:cs="Times New Roman"/>
          <w:sz w:val="24"/>
          <w:szCs w:val="24"/>
        </w:rPr>
        <w:t xml:space="preserve">countries in </w:t>
      </w:r>
      <w:r w:rsidR="00BC1B32">
        <w:rPr>
          <w:rFonts w:ascii="Times New Roman" w:hAnsi="Times New Roman" w:cs="Times New Roman"/>
          <w:sz w:val="24"/>
          <w:szCs w:val="24"/>
        </w:rPr>
        <w:t>Sub-Saharan Africa</w:t>
      </w:r>
      <w:r w:rsidR="00A67AB2">
        <w:rPr>
          <w:rFonts w:ascii="Times New Roman" w:hAnsi="Times New Roman" w:cs="Times New Roman"/>
          <w:sz w:val="24"/>
          <w:szCs w:val="24"/>
        </w:rPr>
        <w:t xml:space="preserve"> (SSA)</w:t>
      </w:r>
      <w:r w:rsidR="00BC1B32">
        <w:rPr>
          <w:rFonts w:ascii="Times New Roman" w:hAnsi="Times New Roman" w:cs="Times New Roman"/>
          <w:sz w:val="24"/>
          <w:szCs w:val="24"/>
        </w:rPr>
        <w:t xml:space="preserve">, we analyze </w:t>
      </w:r>
      <w:r w:rsidR="00A65119">
        <w:rPr>
          <w:rFonts w:ascii="Times New Roman" w:hAnsi="Times New Roman" w:cs="Times New Roman"/>
          <w:sz w:val="24"/>
          <w:szCs w:val="24"/>
        </w:rPr>
        <w:t xml:space="preserve">the </w:t>
      </w:r>
      <w:r w:rsidR="00285520">
        <w:rPr>
          <w:rFonts w:ascii="Times New Roman" w:hAnsi="Times New Roman" w:cs="Times New Roman"/>
          <w:sz w:val="24"/>
          <w:szCs w:val="24"/>
        </w:rPr>
        <w:t xml:space="preserve">relationship between informal competition and the </w:t>
      </w:r>
      <w:r w:rsidR="00A65119">
        <w:rPr>
          <w:rFonts w:ascii="Times New Roman" w:hAnsi="Times New Roman" w:cs="Times New Roman"/>
          <w:sz w:val="24"/>
          <w:szCs w:val="24"/>
        </w:rPr>
        <w:t xml:space="preserve">likelihood </w:t>
      </w:r>
      <w:r w:rsidR="00EB3581">
        <w:rPr>
          <w:rFonts w:ascii="Times New Roman" w:hAnsi="Times New Roman" w:cs="Times New Roman"/>
          <w:sz w:val="24"/>
          <w:szCs w:val="24"/>
        </w:rPr>
        <w:t>that</w:t>
      </w:r>
      <w:r w:rsidR="007E5B5A">
        <w:rPr>
          <w:rFonts w:ascii="Times New Roman" w:hAnsi="Times New Roman" w:cs="Times New Roman"/>
          <w:sz w:val="24"/>
          <w:szCs w:val="24"/>
        </w:rPr>
        <w:t xml:space="preserve"> </w:t>
      </w:r>
      <w:r w:rsidR="00723A2F">
        <w:rPr>
          <w:rFonts w:ascii="Times New Roman" w:hAnsi="Times New Roman" w:cs="Times New Roman"/>
          <w:sz w:val="24"/>
          <w:szCs w:val="24"/>
        </w:rPr>
        <w:t xml:space="preserve">formal </w:t>
      </w:r>
      <w:r w:rsidR="007E5B5A">
        <w:rPr>
          <w:rFonts w:ascii="Times New Roman" w:hAnsi="Times New Roman" w:cs="Times New Roman"/>
          <w:sz w:val="24"/>
          <w:szCs w:val="24"/>
        </w:rPr>
        <w:t xml:space="preserve">firms </w:t>
      </w:r>
      <w:r w:rsidR="00EB3581">
        <w:rPr>
          <w:rFonts w:ascii="Times New Roman" w:hAnsi="Times New Roman" w:cs="Times New Roman"/>
          <w:sz w:val="24"/>
          <w:szCs w:val="24"/>
        </w:rPr>
        <w:t xml:space="preserve">provide training </w:t>
      </w:r>
      <w:r w:rsidR="00A65119">
        <w:rPr>
          <w:rFonts w:ascii="Times New Roman" w:hAnsi="Times New Roman" w:cs="Times New Roman"/>
          <w:sz w:val="24"/>
          <w:szCs w:val="24"/>
        </w:rPr>
        <w:t xml:space="preserve">to </w:t>
      </w:r>
      <w:r w:rsidR="007E5B5A">
        <w:rPr>
          <w:rFonts w:ascii="Times New Roman" w:hAnsi="Times New Roman" w:cs="Times New Roman"/>
          <w:sz w:val="24"/>
          <w:szCs w:val="24"/>
        </w:rPr>
        <w:t xml:space="preserve">their </w:t>
      </w:r>
      <w:r w:rsidR="00A65119">
        <w:rPr>
          <w:rFonts w:ascii="Times New Roman" w:hAnsi="Times New Roman" w:cs="Times New Roman"/>
          <w:sz w:val="24"/>
          <w:szCs w:val="24"/>
        </w:rPr>
        <w:t>workers</w:t>
      </w:r>
      <w:r w:rsidR="00BC1B32">
        <w:rPr>
          <w:rFonts w:ascii="Times New Roman" w:hAnsi="Times New Roman" w:cs="Times New Roman"/>
          <w:sz w:val="24"/>
          <w:szCs w:val="24"/>
        </w:rPr>
        <w:t>.</w:t>
      </w:r>
      <w:r w:rsidR="00CC42D0">
        <w:rPr>
          <w:rFonts w:ascii="Times New Roman" w:hAnsi="Times New Roman" w:cs="Times New Roman"/>
          <w:sz w:val="24"/>
          <w:szCs w:val="24"/>
        </w:rPr>
        <w:t xml:space="preserve"> We find</w:t>
      </w:r>
      <w:r w:rsidR="00BF48DC">
        <w:rPr>
          <w:rFonts w:ascii="Times New Roman" w:hAnsi="Times New Roman" w:cs="Times New Roman"/>
          <w:sz w:val="24"/>
          <w:szCs w:val="24"/>
        </w:rPr>
        <w:t xml:space="preserve"> that </w:t>
      </w:r>
      <w:r w:rsidR="00285520">
        <w:rPr>
          <w:rFonts w:ascii="Times New Roman" w:hAnsi="Times New Roman" w:cs="Times New Roman"/>
          <w:sz w:val="24"/>
          <w:szCs w:val="24"/>
        </w:rPr>
        <w:t>th</w:t>
      </w:r>
      <w:r w:rsidR="007B0811">
        <w:rPr>
          <w:rFonts w:ascii="Times New Roman" w:hAnsi="Times New Roman" w:cs="Times New Roman"/>
          <w:sz w:val="24"/>
          <w:szCs w:val="24"/>
        </w:rPr>
        <w:t>is</w:t>
      </w:r>
      <w:r w:rsidR="00285520">
        <w:rPr>
          <w:rFonts w:ascii="Times New Roman" w:hAnsi="Times New Roman" w:cs="Times New Roman"/>
          <w:sz w:val="24"/>
          <w:szCs w:val="24"/>
        </w:rPr>
        <w:t xml:space="preserve"> </w:t>
      </w:r>
      <w:r w:rsidR="007B0811">
        <w:rPr>
          <w:rFonts w:ascii="Times New Roman" w:hAnsi="Times New Roman" w:cs="Times New Roman"/>
          <w:sz w:val="24"/>
          <w:szCs w:val="24"/>
        </w:rPr>
        <w:t>relationship is negative</w:t>
      </w:r>
      <w:r w:rsidR="0064380D">
        <w:rPr>
          <w:rFonts w:ascii="Times New Roman" w:hAnsi="Times New Roman" w:cs="Times New Roman"/>
          <w:sz w:val="24"/>
          <w:szCs w:val="24"/>
        </w:rPr>
        <w:t xml:space="preserve"> and likely causal</w:t>
      </w:r>
      <w:r w:rsidR="008C773D">
        <w:rPr>
          <w:rFonts w:ascii="Times New Roman" w:hAnsi="Times New Roman" w:cs="Times New Roman"/>
          <w:sz w:val="24"/>
          <w:szCs w:val="24"/>
        </w:rPr>
        <w:t xml:space="preserve"> in nature</w:t>
      </w:r>
      <w:r w:rsidR="002F272F">
        <w:rPr>
          <w:rFonts w:ascii="Times New Roman" w:hAnsi="Times New Roman" w:cs="Times New Roman"/>
          <w:sz w:val="24"/>
          <w:szCs w:val="24"/>
        </w:rPr>
        <w:t>.</w:t>
      </w:r>
      <w:r w:rsidR="007B0811">
        <w:rPr>
          <w:rFonts w:ascii="Times New Roman" w:hAnsi="Times New Roman" w:cs="Times New Roman"/>
          <w:sz w:val="24"/>
          <w:szCs w:val="24"/>
        </w:rPr>
        <w:t xml:space="preserve"> </w:t>
      </w:r>
      <w:r w:rsidR="002F272F">
        <w:rPr>
          <w:rFonts w:ascii="Times New Roman" w:hAnsi="Times New Roman" w:cs="Times New Roman"/>
          <w:sz w:val="24"/>
          <w:szCs w:val="24"/>
        </w:rPr>
        <w:t>C</w:t>
      </w:r>
      <w:r w:rsidR="00F02D23">
        <w:rPr>
          <w:rFonts w:ascii="Times New Roman" w:hAnsi="Times New Roman" w:cs="Times New Roman"/>
          <w:sz w:val="24"/>
          <w:szCs w:val="24"/>
        </w:rPr>
        <w:t xml:space="preserve">onsistent with the “legalist” view of informality, </w:t>
      </w:r>
      <w:r w:rsidR="002F272F">
        <w:rPr>
          <w:rFonts w:ascii="Times New Roman" w:hAnsi="Times New Roman" w:cs="Times New Roman"/>
          <w:sz w:val="24"/>
          <w:szCs w:val="24"/>
        </w:rPr>
        <w:t xml:space="preserve">the negative relationship is much stronger </w:t>
      </w:r>
      <w:r w:rsidR="00321E3B">
        <w:rPr>
          <w:rFonts w:ascii="Times New Roman" w:hAnsi="Times New Roman" w:cs="Times New Roman"/>
          <w:sz w:val="24"/>
          <w:szCs w:val="24"/>
        </w:rPr>
        <w:t xml:space="preserve">when the rule of law is </w:t>
      </w:r>
      <w:proofErr w:type="gramStart"/>
      <w:r w:rsidR="00BB42A6">
        <w:rPr>
          <w:rFonts w:ascii="Times New Roman" w:hAnsi="Times New Roman" w:cs="Times New Roman"/>
          <w:sz w:val="24"/>
          <w:szCs w:val="24"/>
        </w:rPr>
        <w:t>weaker</w:t>
      </w:r>
      <w:proofErr w:type="gramEnd"/>
      <w:r w:rsidR="00321E3B">
        <w:rPr>
          <w:rFonts w:ascii="Times New Roman" w:hAnsi="Times New Roman" w:cs="Times New Roman"/>
          <w:sz w:val="24"/>
          <w:szCs w:val="24"/>
        </w:rPr>
        <w:t xml:space="preserve"> and business regulations </w:t>
      </w:r>
      <w:r w:rsidR="000F5FEE">
        <w:rPr>
          <w:rFonts w:ascii="Times New Roman" w:hAnsi="Times New Roman" w:cs="Times New Roman"/>
          <w:sz w:val="24"/>
          <w:szCs w:val="24"/>
        </w:rPr>
        <w:t xml:space="preserve">are </w:t>
      </w:r>
      <w:r w:rsidR="00321E3B">
        <w:rPr>
          <w:rFonts w:ascii="Times New Roman" w:hAnsi="Times New Roman" w:cs="Times New Roman"/>
          <w:sz w:val="24"/>
          <w:szCs w:val="24"/>
        </w:rPr>
        <w:t xml:space="preserve">more </w:t>
      </w:r>
      <w:r w:rsidR="00BB1748">
        <w:rPr>
          <w:rFonts w:ascii="Times New Roman" w:hAnsi="Times New Roman" w:cs="Times New Roman"/>
          <w:sz w:val="24"/>
          <w:szCs w:val="24"/>
        </w:rPr>
        <w:t>stringent</w:t>
      </w:r>
      <w:r w:rsidR="00321E3B">
        <w:rPr>
          <w:rFonts w:ascii="Times New Roman" w:hAnsi="Times New Roman" w:cs="Times New Roman"/>
          <w:sz w:val="24"/>
          <w:szCs w:val="24"/>
        </w:rPr>
        <w:t xml:space="preserve">. </w:t>
      </w:r>
    </w:p>
    <w:p w14:paraId="4E75379E" w14:textId="3927FF68" w:rsidR="00EA14E9" w:rsidRDefault="002B3A2F" w:rsidP="00A2723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F751E6">
        <w:rPr>
          <w:rFonts w:ascii="Times New Roman" w:hAnsi="Times New Roman" w:cs="Times New Roman"/>
          <w:sz w:val="24"/>
          <w:szCs w:val="24"/>
        </w:rPr>
        <w:t xml:space="preserve">The informal </w:t>
      </w:r>
      <w:r w:rsidR="00E0303F">
        <w:rPr>
          <w:rFonts w:ascii="Times New Roman" w:hAnsi="Times New Roman" w:cs="Times New Roman"/>
          <w:sz w:val="24"/>
          <w:szCs w:val="24"/>
        </w:rPr>
        <w:t xml:space="preserve">sector in </w:t>
      </w:r>
      <w:r w:rsidR="00F751E6">
        <w:rPr>
          <w:rFonts w:ascii="Times New Roman" w:hAnsi="Times New Roman" w:cs="Times New Roman"/>
          <w:sz w:val="24"/>
          <w:szCs w:val="24"/>
        </w:rPr>
        <w:t>most developing countries is large and thriving</w:t>
      </w:r>
      <w:r w:rsidR="009744DB">
        <w:rPr>
          <w:rFonts w:ascii="Times New Roman" w:hAnsi="Times New Roman" w:cs="Times New Roman"/>
          <w:sz w:val="24"/>
          <w:szCs w:val="24"/>
        </w:rPr>
        <w:t xml:space="preserve"> (see </w:t>
      </w:r>
      <w:r w:rsidR="00947C4E" w:rsidRPr="00171786">
        <w:rPr>
          <w:rFonts w:ascii="Times New Roman" w:hAnsi="Times New Roman" w:cs="Times New Roman"/>
          <w:sz w:val="24"/>
          <w:szCs w:val="24"/>
        </w:rPr>
        <w:t>Loayza 2016</w:t>
      </w:r>
      <w:r w:rsidR="000F5FEE">
        <w:rPr>
          <w:rFonts w:ascii="Times New Roman" w:hAnsi="Times New Roman" w:cs="Times New Roman"/>
          <w:sz w:val="24"/>
          <w:szCs w:val="24"/>
        </w:rPr>
        <w:t>;</w:t>
      </w:r>
      <w:r w:rsidR="00947C4E" w:rsidRPr="00171786">
        <w:rPr>
          <w:rFonts w:ascii="Times New Roman" w:hAnsi="Times New Roman" w:cs="Times New Roman"/>
          <w:sz w:val="24"/>
          <w:szCs w:val="24"/>
        </w:rPr>
        <w:t xml:space="preserve"> ILO 2018</w:t>
      </w:r>
      <w:r w:rsidR="00947C4E">
        <w:rPr>
          <w:rFonts w:ascii="Times New Roman" w:hAnsi="Times New Roman" w:cs="Times New Roman"/>
          <w:sz w:val="24"/>
          <w:szCs w:val="24"/>
        </w:rPr>
        <w:t>)</w:t>
      </w:r>
      <w:r w:rsidR="00EF215A">
        <w:rPr>
          <w:rFonts w:ascii="Times New Roman" w:hAnsi="Times New Roman" w:cs="Times New Roman"/>
          <w:sz w:val="24"/>
          <w:szCs w:val="24"/>
        </w:rPr>
        <w:t>, which</w:t>
      </w:r>
      <w:r w:rsidR="0097182A">
        <w:rPr>
          <w:rFonts w:ascii="Times New Roman" w:hAnsi="Times New Roman" w:cs="Times New Roman"/>
          <w:sz w:val="24"/>
          <w:szCs w:val="24"/>
        </w:rPr>
        <w:t xml:space="preserve"> partly</w:t>
      </w:r>
      <w:r w:rsidR="00EF215A">
        <w:rPr>
          <w:rFonts w:ascii="Times New Roman" w:hAnsi="Times New Roman" w:cs="Times New Roman"/>
          <w:sz w:val="24"/>
          <w:szCs w:val="24"/>
        </w:rPr>
        <w:t xml:space="preserve"> motivates the present study.</w:t>
      </w:r>
      <w:r w:rsidR="00F751E6">
        <w:rPr>
          <w:rFonts w:ascii="Times New Roman" w:hAnsi="Times New Roman" w:cs="Times New Roman"/>
          <w:sz w:val="24"/>
          <w:szCs w:val="24"/>
        </w:rPr>
        <w:t xml:space="preserve"> Available estimates suggest that</w:t>
      </w:r>
      <w:r w:rsidR="000F5FEE">
        <w:rPr>
          <w:rFonts w:ascii="Times New Roman" w:hAnsi="Times New Roman" w:cs="Times New Roman"/>
          <w:sz w:val="24"/>
          <w:szCs w:val="24"/>
        </w:rPr>
        <w:t>,</w:t>
      </w:r>
      <w:r w:rsidR="00F751E6">
        <w:rPr>
          <w:rFonts w:ascii="Times New Roman" w:hAnsi="Times New Roman" w:cs="Times New Roman"/>
          <w:sz w:val="24"/>
          <w:szCs w:val="24"/>
        </w:rPr>
        <w:t xml:space="preserve"> </w:t>
      </w:r>
      <w:r w:rsidR="00041751">
        <w:rPr>
          <w:rFonts w:ascii="Times New Roman" w:hAnsi="Times New Roman" w:cs="Times New Roman"/>
          <w:sz w:val="24"/>
          <w:szCs w:val="24"/>
        </w:rPr>
        <w:t xml:space="preserve">on average </w:t>
      </w:r>
      <w:r w:rsidR="00160A34">
        <w:rPr>
          <w:rFonts w:ascii="Times New Roman" w:hAnsi="Times New Roman" w:cs="Times New Roman"/>
          <w:sz w:val="24"/>
          <w:szCs w:val="24"/>
        </w:rPr>
        <w:t xml:space="preserve">in the </w:t>
      </w:r>
      <w:r w:rsidR="00AE1DD9">
        <w:rPr>
          <w:rFonts w:ascii="Times New Roman" w:hAnsi="Times New Roman" w:cs="Times New Roman"/>
          <w:sz w:val="24"/>
          <w:szCs w:val="24"/>
        </w:rPr>
        <w:t>23</w:t>
      </w:r>
      <w:r w:rsidR="00A67AB2">
        <w:rPr>
          <w:rFonts w:ascii="Times New Roman" w:hAnsi="Times New Roman" w:cs="Times New Roman"/>
          <w:sz w:val="24"/>
          <w:szCs w:val="24"/>
        </w:rPr>
        <w:t xml:space="preserve"> SSA countries </w:t>
      </w:r>
      <w:r w:rsidR="00160A34">
        <w:rPr>
          <w:rFonts w:ascii="Times New Roman" w:hAnsi="Times New Roman" w:cs="Times New Roman"/>
          <w:sz w:val="24"/>
          <w:szCs w:val="24"/>
        </w:rPr>
        <w:t xml:space="preserve">covered in </w:t>
      </w:r>
      <w:r w:rsidR="0097182A">
        <w:rPr>
          <w:rFonts w:ascii="Times New Roman" w:hAnsi="Times New Roman" w:cs="Times New Roman"/>
          <w:sz w:val="24"/>
          <w:szCs w:val="24"/>
        </w:rPr>
        <w:t xml:space="preserve">this </w:t>
      </w:r>
      <w:r w:rsidR="00C72F4C">
        <w:rPr>
          <w:rFonts w:ascii="Times New Roman" w:hAnsi="Times New Roman" w:cs="Times New Roman"/>
          <w:sz w:val="24"/>
          <w:szCs w:val="24"/>
        </w:rPr>
        <w:t>study</w:t>
      </w:r>
      <w:r w:rsidR="00160A34">
        <w:rPr>
          <w:rFonts w:ascii="Times New Roman" w:hAnsi="Times New Roman" w:cs="Times New Roman"/>
          <w:sz w:val="24"/>
          <w:szCs w:val="24"/>
        </w:rPr>
        <w:t>,</w:t>
      </w:r>
      <w:r w:rsidR="008632F3">
        <w:rPr>
          <w:rFonts w:ascii="Times New Roman" w:hAnsi="Times New Roman" w:cs="Times New Roman"/>
          <w:sz w:val="24"/>
          <w:szCs w:val="24"/>
        </w:rPr>
        <w:t xml:space="preserve"> approximately</w:t>
      </w:r>
      <w:r w:rsidR="00AE1DD9">
        <w:rPr>
          <w:rFonts w:ascii="Times New Roman" w:hAnsi="Times New Roman" w:cs="Times New Roman"/>
          <w:sz w:val="24"/>
          <w:szCs w:val="24"/>
        </w:rPr>
        <w:t xml:space="preserve"> </w:t>
      </w:r>
      <w:r w:rsidR="0092103E">
        <w:rPr>
          <w:rFonts w:ascii="Times New Roman" w:hAnsi="Times New Roman" w:cs="Times New Roman"/>
          <w:sz w:val="24"/>
          <w:szCs w:val="24"/>
        </w:rPr>
        <w:t>84</w:t>
      </w:r>
      <w:r w:rsidR="00041751">
        <w:rPr>
          <w:rFonts w:ascii="Times New Roman" w:hAnsi="Times New Roman" w:cs="Times New Roman"/>
          <w:sz w:val="24"/>
          <w:szCs w:val="24"/>
        </w:rPr>
        <w:t xml:space="preserve"> percent of total employment and </w:t>
      </w:r>
      <w:r w:rsidR="008E5C20">
        <w:rPr>
          <w:rFonts w:ascii="Times New Roman" w:hAnsi="Times New Roman" w:cs="Times New Roman"/>
          <w:sz w:val="24"/>
          <w:szCs w:val="24"/>
        </w:rPr>
        <w:t>3</w:t>
      </w:r>
      <w:r w:rsidR="008A43B3">
        <w:rPr>
          <w:rFonts w:ascii="Times New Roman" w:hAnsi="Times New Roman" w:cs="Times New Roman"/>
          <w:sz w:val="24"/>
          <w:szCs w:val="24"/>
        </w:rPr>
        <w:t>5</w:t>
      </w:r>
      <w:r w:rsidR="00041751">
        <w:rPr>
          <w:rFonts w:ascii="Times New Roman" w:hAnsi="Times New Roman" w:cs="Times New Roman"/>
          <w:sz w:val="24"/>
          <w:szCs w:val="24"/>
        </w:rPr>
        <w:t xml:space="preserve"> percent of total output </w:t>
      </w:r>
      <w:r w:rsidR="00E3041E">
        <w:rPr>
          <w:rFonts w:ascii="Times New Roman" w:hAnsi="Times New Roman" w:cs="Times New Roman"/>
          <w:sz w:val="24"/>
          <w:szCs w:val="24"/>
        </w:rPr>
        <w:t xml:space="preserve">(GDP) </w:t>
      </w:r>
      <w:r w:rsidR="00041751">
        <w:rPr>
          <w:rFonts w:ascii="Times New Roman" w:hAnsi="Times New Roman" w:cs="Times New Roman"/>
          <w:sz w:val="24"/>
          <w:szCs w:val="24"/>
        </w:rPr>
        <w:t>originates in the informal sector.</w:t>
      </w:r>
      <w:r w:rsidR="00504242">
        <w:rPr>
          <w:rStyle w:val="FootnoteReference"/>
          <w:rFonts w:ascii="Times New Roman" w:hAnsi="Times New Roman" w:cs="Times New Roman"/>
          <w:sz w:val="24"/>
          <w:szCs w:val="24"/>
        </w:rPr>
        <w:footnoteReference w:id="1"/>
      </w:r>
      <w:r w:rsidR="0092103E">
        <w:rPr>
          <w:rFonts w:ascii="Times New Roman" w:hAnsi="Times New Roman" w:cs="Times New Roman"/>
          <w:sz w:val="24"/>
          <w:szCs w:val="24"/>
        </w:rPr>
        <w:t xml:space="preserve"> </w:t>
      </w:r>
      <w:r w:rsidR="00EF7E15">
        <w:rPr>
          <w:rFonts w:ascii="Times New Roman" w:hAnsi="Times New Roman" w:cs="Times New Roman"/>
          <w:sz w:val="24"/>
          <w:szCs w:val="24"/>
        </w:rPr>
        <w:t>While there is agreement on its large size, t</w:t>
      </w:r>
      <w:r w:rsidR="009D1FE6">
        <w:rPr>
          <w:rFonts w:ascii="Times New Roman" w:hAnsi="Times New Roman" w:cs="Times New Roman"/>
          <w:sz w:val="24"/>
          <w:szCs w:val="24"/>
        </w:rPr>
        <w:t xml:space="preserve">here are competing views </w:t>
      </w:r>
      <w:r w:rsidR="00EF7E15">
        <w:rPr>
          <w:rFonts w:ascii="Times New Roman" w:hAnsi="Times New Roman" w:cs="Times New Roman"/>
          <w:sz w:val="24"/>
          <w:szCs w:val="24"/>
        </w:rPr>
        <w:t xml:space="preserve">on how the informal </w:t>
      </w:r>
      <w:r w:rsidR="00210F3B">
        <w:rPr>
          <w:rFonts w:ascii="Times New Roman" w:hAnsi="Times New Roman" w:cs="Times New Roman"/>
          <w:sz w:val="24"/>
          <w:szCs w:val="24"/>
        </w:rPr>
        <w:t xml:space="preserve">sector </w:t>
      </w:r>
      <w:r w:rsidR="00EF7E15">
        <w:rPr>
          <w:rFonts w:ascii="Times New Roman" w:hAnsi="Times New Roman" w:cs="Times New Roman"/>
          <w:sz w:val="24"/>
          <w:szCs w:val="24"/>
        </w:rPr>
        <w:t>influences the formal sector</w:t>
      </w:r>
      <w:r w:rsidR="009D1FE6">
        <w:rPr>
          <w:rFonts w:ascii="Times New Roman" w:hAnsi="Times New Roman" w:cs="Times New Roman"/>
          <w:sz w:val="24"/>
          <w:szCs w:val="24"/>
        </w:rPr>
        <w:t xml:space="preserve">, </w:t>
      </w:r>
      <w:r w:rsidR="000F5FEE">
        <w:rPr>
          <w:rFonts w:ascii="Times New Roman" w:hAnsi="Times New Roman" w:cs="Times New Roman"/>
          <w:sz w:val="24"/>
          <w:szCs w:val="24"/>
        </w:rPr>
        <w:t xml:space="preserve">ranging </w:t>
      </w:r>
      <w:r w:rsidR="009D1FE6">
        <w:rPr>
          <w:rFonts w:ascii="Times New Roman" w:hAnsi="Times New Roman" w:cs="Times New Roman"/>
          <w:sz w:val="24"/>
          <w:szCs w:val="24"/>
        </w:rPr>
        <w:t xml:space="preserve">from </w:t>
      </w:r>
      <w:r w:rsidR="00571376">
        <w:rPr>
          <w:rFonts w:ascii="Times New Roman" w:hAnsi="Times New Roman" w:cs="Times New Roman"/>
          <w:sz w:val="24"/>
          <w:szCs w:val="24"/>
        </w:rPr>
        <w:t>those</w:t>
      </w:r>
      <w:r w:rsidR="00DA773F">
        <w:rPr>
          <w:rFonts w:ascii="Times New Roman" w:hAnsi="Times New Roman" w:cs="Times New Roman"/>
          <w:sz w:val="24"/>
          <w:szCs w:val="24"/>
        </w:rPr>
        <w:t xml:space="preserve"> that </w:t>
      </w:r>
      <w:r w:rsidR="00571376">
        <w:rPr>
          <w:rFonts w:ascii="Times New Roman" w:hAnsi="Times New Roman" w:cs="Times New Roman"/>
          <w:sz w:val="24"/>
          <w:szCs w:val="24"/>
        </w:rPr>
        <w:t xml:space="preserve">sustain </w:t>
      </w:r>
      <w:r w:rsidR="00DA773F">
        <w:rPr>
          <w:rFonts w:ascii="Times New Roman" w:hAnsi="Times New Roman" w:cs="Times New Roman"/>
          <w:sz w:val="24"/>
          <w:szCs w:val="24"/>
        </w:rPr>
        <w:t xml:space="preserve">there is </w:t>
      </w:r>
      <w:r w:rsidR="009D1FE6">
        <w:rPr>
          <w:rFonts w:ascii="Times New Roman" w:hAnsi="Times New Roman" w:cs="Times New Roman"/>
          <w:sz w:val="24"/>
          <w:szCs w:val="24"/>
        </w:rPr>
        <w:t xml:space="preserve">no competition between </w:t>
      </w:r>
      <w:r w:rsidR="00571376">
        <w:rPr>
          <w:rFonts w:ascii="Times New Roman" w:hAnsi="Times New Roman" w:cs="Times New Roman"/>
          <w:sz w:val="24"/>
          <w:szCs w:val="24"/>
        </w:rPr>
        <w:t>them</w:t>
      </w:r>
      <w:r w:rsidR="009D1FE6">
        <w:rPr>
          <w:rFonts w:ascii="Times New Roman" w:hAnsi="Times New Roman" w:cs="Times New Roman"/>
          <w:sz w:val="24"/>
          <w:szCs w:val="24"/>
        </w:rPr>
        <w:t xml:space="preserve">, as posited by the “dual economy” and “structuralist” </w:t>
      </w:r>
      <w:r w:rsidR="00441862">
        <w:rPr>
          <w:rFonts w:ascii="Times New Roman" w:hAnsi="Times New Roman" w:cs="Times New Roman"/>
          <w:sz w:val="24"/>
          <w:szCs w:val="24"/>
        </w:rPr>
        <w:t>schools</w:t>
      </w:r>
      <w:r w:rsidR="009D1FE6">
        <w:rPr>
          <w:rFonts w:ascii="Times New Roman" w:hAnsi="Times New Roman" w:cs="Times New Roman"/>
          <w:sz w:val="24"/>
          <w:szCs w:val="24"/>
        </w:rPr>
        <w:t xml:space="preserve">, to </w:t>
      </w:r>
      <w:r w:rsidR="00DA773F">
        <w:rPr>
          <w:rFonts w:ascii="Times New Roman" w:hAnsi="Times New Roman" w:cs="Times New Roman"/>
          <w:sz w:val="24"/>
          <w:szCs w:val="24"/>
        </w:rPr>
        <w:t xml:space="preserve">views that </w:t>
      </w:r>
      <w:r w:rsidR="00441862">
        <w:rPr>
          <w:rFonts w:ascii="Times New Roman" w:hAnsi="Times New Roman" w:cs="Times New Roman"/>
          <w:sz w:val="24"/>
          <w:szCs w:val="24"/>
        </w:rPr>
        <w:t>postulate</w:t>
      </w:r>
      <w:r w:rsidR="00586487">
        <w:rPr>
          <w:rFonts w:ascii="Times New Roman" w:hAnsi="Times New Roman" w:cs="Times New Roman"/>
          <w:sz w:val="24"/>
          <w:szCs w:val="24"/>
        </w:rPr>
        <w:t xml:space="preserve"> there is </w:t>
      </w:r>
      <w:r w:rsidR="009D1FE6">
        <w:rPr>
          <w:rFonts w:ascii="Times New Roman" w:hAnsi="Times New Roman" w:cs="Times New Roman"/>
          <w:sz w:val="24"/>
          <w:szCs w:val="24"/>
        </w:rPr>
        <w:t>significant competition</w:t>
      </w:r>
      <w:r w:rsidR="00586487">
        <w:rPr>
          <w:rFonts w:ascii="Times New Roman" w:hAnsi="Times New Roman" w:cs="Times New Roman"/>
          <w:sz w:val="24"/>
          <w:szCs w:val="24"/>
        </w:rPr>
        <w:t xml:space="preserve"> between them</w:t>
      </w:r>
      <w:r w:rsidR="000F5FEE">
        <w:rPr>
          <w:rFonts w:ascii="Times New Roman" w:hAnsi="Times New Roman" w:cs="Times New Roman"/>
          <w:sz w:val="24"/>
          <w:szCs w:val="24"/>
        </w:rPr>
        <w:t>,</w:t>
      </w:r>
      <w:r w:rsidR="009D1FE6">
        <w:rPr>
          <w:rFonts w:ascii="Times New Roman" w:hAnsi="Times New Roman" w:cs="Times New Roman"/>
          <w:sz w:val="24"/>
          <w:szCs w:val="24"/>
        </w:rPr>
        <w:t xml:space="preserve"> as </w:t>
      </w:r>
      <w:r w:rsidR="00E14B62">
        <w:rPr>
          <w:rFonts w:ascii="Times New Roman" w:hAnsi="Times New Roman" w:cs="Times New Roman"/>
          <w:sz w:val="24"/>
          <w:szCs w:val="24"/>
        </w:rPr>
        <w:t>proposed</w:t>
      </w:r>
      <w:r w:rsidR="009D1FE6">
        <w:rPr>
          <w:rFonts w:ascii="Times New Roman" w:hAnsi="Times New Roman" w:cs="Times New Roman"/>
          <w:sz w:val="24"/>
          <w:szCs w:val="24"/>
        </w:rPr>
        <w:t xml:space="preserve"> by the “legalist” </w:t>
      </w:r>
      <w:r w:rsidR="007D266C">
        <w:rPr>
          <w:rFonts w:ascii="Times New Roman" w:hAnsi="Times New Roman" w:cs="Times New Roman"/>
          <w:sz w:val="24"/>
          <w:szCs w:val="24"/>
        </w:rPr>
        <w:t xml:space="preserve">school </w:t>
      </w:r>
      <w:r w:rsidR="009D1FE6">
        <w:rPr>
          <w:rFonts w:ascii="Times New Roman" w:hAnsi="Times New Roman" w:cs="Times New Roman"/>
          <w:sz w:val="24"/>
          <w:szCs w:val="24"/>
        </w:rPr>
        <w:t>(</w:t>
      </w:r>
      <w:r w:rsidR="009F7FA1">
        <w:rPr>
          <w:rFonts w:ascii="Times New Roman" w:hAnsi="Times New Roman" w:cs="Times New Roman"/>
          <w:sz w:val="24"/>
          <w:szCs w:val="24"/>
        </w:rPr>
        <w:t xml:space="preserve">see </w:t>
      </w:r>
      <w:r w:rsidR="007A15C0">
        <w:rPr>
          <w:rFonts w:ascii="Times New Roman" w:hAnsi="Times New Roman" w:cs="Times New Roman"/>
          <w:sz w:val="24"/>
          <w:szCs w:val="24"/>
        </w:rPr>
        <w:t>S</w:t>
      </w:r>
      <w:r w:rsidR="009D1FE6">
        <w:rPr>
          <w:rFonts w:ascii="Times New Roman" w:hAnsi="Times New Roman" w:cs="Times New Roman"/>
          <w:sz w:val="24"/>
          <w:szCs w:val="24"/>
        </w:rPr>
        <w:t>ection 2.</w:t>
      </w:r>
      <w:r w:rsidR="008A671B">
        <w:rPr>
          <w:rFonts w:ascii="Times New Roman" w:hAnsi="Times New Roman" w:cs="Times New Roman"/>
          <w:sz w:val="24"/>
          <w:szCs w:val="24"/>
        </w:rPr>
        <w:t>1</w:t>
      </w:r>
      <w:r w:rsidR="009D1FE6">
        <w:rPr>
          <w:rFonts w:ascii="Times New Roman" w:hAnsi="Times New Roman" w:cs="Times New Roman"/>
          <w:sz w:val="24"/>
          <w:szCs w:val="24"/>
        </w:rPr>
        <w:t xml:space="preserve"> </w:t>
      </w:r>
      <w:r w:rsidR="009F7FA1">
        <w:rPr>
          <w:rFonts w:ascii="Times New Roman" w:hAnsi="Times New Roman" w:cs="Times New Roman"/>
          <w:sz w:val="24"/>
          <w:szCs w:val="24"/>
        </w:rPr>
        <w:t>for details</w:t>
      </w:r>
      <w:r w:rsidR="009D1FE6">
        <w:rPr>
          <w:rFonts w:ascii="Times New Roman" w:hAnsi="Times New Roman" w:cs="Times New Roman"/>
          <w:sz w:val="24"/>
          <w:szCs w:val="24"/>
        </w:rPr>
        <w:t>).</w:t>
      </w:r>
      <w:r w:rsidR="00D653B3">
        <w:rPr>
          <w:rFonts w:ascii="Times New Roman" w:hAnsi="Times New Roman" w:cs="Times New Roman"/>
          <w:sz w:val="24"/>
          <w:szCs w:val="24"/>
        </w:rPr>
        <w:t xml:space="preserve"> Close to two-</w:t>
      </w:r>
      <w:r w:rsidR="00D653B3">
        <w:rPr>
          <w:rFonts w:ascii="Times New Roman" w:hAnsi="Times New Roman" w:cs="Times New Roman"/>
          <w:sz w:val="24"/>
          <w:szCs w:val="24"/>
        </w:rPr>
        <w:lastRenderedPageBreak/>
        <w:t xml:space="preserve">thirds of the firms </w:t>
      </w:r>
      <w:r w:rsidR="0038787C">
        <w:rPr>
          <w:rFonts w:ascii="Times New Roman" w:hAnsi="Times New Roman" w:cs="Times New Roman"/>
          <w:sz w:val="24"/>
          <w:szCs w:val="24"/>
        </w:rPr>
        <w:t xml:space="preserve">in our sample report competing against informal firms, and our </w:t>
      </w:r>
      <w:r w:rsidR="008C623F">
        <w:rPr>
          <w:rFonts w:ascii="Times New Roman" w:hAnsi="Times New Roman" w:cs="Times New Roman"/>
          <w:sz w:val="24"/>
          <w:szCs w:val="24"/>
        </w:rPr>
        <w:t xml:space="preserve">empirical </w:t>
      </w:r>
      <w:r w:rsidR="0038787C">
        <w:rPr>
          <w:rFonts w:ascii="Times New Roman" w:hAnsi="Times New Roman" w:cs="Times New Roman"/>
          <w:sz w:val="24"/>
          <w:szCs w:val="24"/>
        </w:rPr>
        <w:t xml:space="preserve">findings </w:t>
      </w:r>
      <w:r w:rsidR="008C623F">
        <w:rPr>
          <w:rFonts w:ascii="Times New Roman" w:hAnsi="Times New Roman" w:cs="Times New Roman"/>
          <w:sz w:val="24"/>
          <w:szCs w:val="24"/>
        </w:rPr>
        <w:t xml:space="preserve">are consistent with </w:t>
      </w:r>
      <w:r w:rsidR="00782C1B">
        <w:rPr>
          <w:rFonts w:ascii="Times New Roman" w:hAnsi="Times New Roman" w:cs="Times New Roman"/>
          <w:sz w:val="24"/>
          <w:szCs w:val="24"/>
        </w:rPr>
        <w:t xml:space="preserve">the </w:t>
      </w:r>
      <w:r w:rsidR="009D1FE6">
        <w:rPr>
          <w:rFonts w:ascii="Times New Roman" w:hAnsi="Times New Roman" w:cs="Times New Roman"/>
          <w:sz w:val="24"/>
          <w:szCs w:val="24"/>
        </w:rPr>
        <w:t>“legalist” view</w:t>
      </w:r>
      <w:r w:rsidR="00942D4D">
        <w:rPr>
          <w:rFonts w:ascii="Times New Roman" w:hAnsi="Times New Roman" w:cs="Times New Roman"/>
          <w:sz w:val="24"/>
          <w:szCs w:val="24"/>
        </w:rPr>
        <w:t>.</w:t>
      </w:r>
      <w:r w:rsidR="009D1FE6">
        <w:rPr>
          <w:rFonts w:ascii="Times New Roman" w:hAnsi="Times New Roman" w:cs="Times New Roman"/>
          <w:sz w:val="24"/>
          <w:szCs w:val="24"/>
        </w:rPr>
        <w:t xml:space="preserve"> </w:t>
      </w:r>
      <w:r w:rsidR="0059296E">
        <w:rPr>
          <w:rFonts w:ascii="Times New Roman" w:hAnsi="Times New Roman" w:cs="Times New Roman"/>
          <w:sz w:val="24"/>
          <w:szCs w:val="24"/>
        </w:rPr>
        <w:t>Thus,</w:t>
      </w:r>
      <w:r w:rsidR="009D1FE6">
        <w:rPr>
          <w:rFonts w:ascii="Times New Roman" w:hAnsi="Times New Roman" w:cs="Times New Roman"/>
          <w:sz w:val="24"/>
          <w:szCs w:val="24"/>
        </w:rPr>
        <w:t xml:space="preserve"> </w:t>
      </w:r>
      <w:r w:rsidR="00D60946">
        <w:rPr>
          <w:rFonts w:ascii="Times New Roman" w:hAnsi="Times New Roman" w:cs="Times New Roman"/>
          <w:sz w:val="24"/>
          <w:szCs w:val="24"/>
        </w:rPr>
        <w:t xml:space="preserve">informal competition </w:t>
      </w:r>
      <w:r w:rsidR="000F5FEE">
        <w:rPr>
          <w:rFonts w:ascii="Times New Roman" w:hAnsi="Times New Roman" w:cs="Times New Roman"/>
          <w:sz w:val="24"/>
          <w:szCs w:val="24"/>
        </w:rPr>
        <w:t xml:space="preserve">appears </w:t>
      </w:r>
      <w:r w:rsidR="00A62CA4">
        <w:rPr>
          <w:rFonts w:ascii="Times New Roman" w:hAnsi="Times New Roman" w:cs="Times New Roman"/>
          <w:sz w:val="24"/>
          <w:szCs w:val="24"/>
        </w:rPr>
        <w:t xml:space="preserve">to be both </w:t>
      </w:r>
      <w:r w:rsidR="00D60946">
        <w:rPr>
          <w:rFonts w:ascii="Times New Roman" w:hAnsi="Times New Roman" w:cs="Times New Roman"/>
          <w:sz w:val="24"/>
          <w:szCs w:val="24"/>
        </w:rPr>
        <w:t>widesp</w:t>
      </w:r>
      <w:r w:rsidR="00551F31">
        <w:rPr>
          <w:rFonts w:ascii="Times New Roman" w:hAnsi="Times New Roman" w:cs="Times New Roman"/>
          <w:sz w:val="24"/>
          <w:szCs w:val="24"/>
        </w:rPr>
        <w:t>r</w:t>
      </w:r>
      <w:r w:rsidR="00D60946">
        <w:rPr>
          <w:rFonts w:ascii="Times New Roman" w:hAnsi="Times New Roman" w:cs="Times New Roman"/>
          <w:sz w:val="24"/>
          <w:szCs w:val="24"/>
        </w:rPr>
        <w:t>ead</w:t>
      </w:r>
      <w:r w:rsidR="00030A23">
        <w:rPr>
          <w:rFonts w:ascii="Times New Roman" w:hAnsi="Times New Roman" w:cs="Times New Roman"/>
          <w:sz w:val="24"/>
          <w:szCs w:val="24"/>
        </w:rPr>
        <w:t xml:space="preserve"> and </w:t>
      </w:r>
      <w:r w:rsidR="001623D5">
        <w:rPr>
          <w:rFonts w:ascii="Times New Roman" w:hAnsi="Times New Roman" w:cs="Times New Roman"/>
          <w:sz w:val="24"/>
          <w:szCs w:val="24"/>
        </w:rPr>
        <w:t xml:space="preserve">potentially </w:t>
      </w:r>
      <w:r w:rsidR="00382073">
        <w:rPr>
          <w:rFonts w:ascii="Times New Roman" w:hAnsi="Times New Roman" w:cs="Times New Roman"/>
          <w:sz w:val="24"/>
          <w:szCs w:val="24"/>
        </w:rPr>
        <w:t xml:space="preserve">influential </w:t>
      </w:r>
      <w:r w:rsidR="00A62CA4">
        <w:rPr>
          <w:rFonts w:ascii="Times New Roman" w:hAnsi="Times New Roman" w:cs="Times New Roman"/>
          <w:sz w:val="24"/>
          <w:szCs w:val="24"/>
        </w:rPr>
        <w:t>i</w:t>
      </w:r>
      <w:r w:rsidR="00382073">
        <w:rPr>
          <w:rFonts w:ascii="Times New Roman" w:hAnsi="Times New Roman" w:cs="Times New Roman"/>
          <w:sz w:val="24"/>
          <w:szCs w:val="24"/>
        </w:rPr>
        <w:t xml:space="preserve">n </w:t>
      </w:r>
      <w:r w:rsidR="00A62CA4">
        <w:rPr>
          <w:rFonts w:ascii="Times New Roman" w:hAnsi="Times New Roman" w:cs="Times New Roman"/>
          <w:sz w:val="24"/>
          <w:szCs w:val="24"/>
        </w:rPr>
        <w:t xml:space="preserve">shaping </w:t>
      </w:r>
      <w:r w:rsidR="00AE1171">
        <w:rPr>
          <w:rFonts w:ascii="Times New Roman" w:hAnsi="Times New Roman" w:cs="Times New Roman"/>
          <w:sz w:val="24"/>
          <w:szCs w:val="24"/>
        </w:rPr>
        <w:t xml:space="preserve">the dynamics of the private sector </w:t>
      </w:r>
      <w:r w:rsidR="00030A23">
        <w:rPr>
          <w:rFonts w:ascii="Times New Roman" w:hAnsi="Times New Roman" w:cs="Times New Roman"/>
          <w:sz w:val="24"/>
          <w:szCs w:val="24"/>
        </w:rPr>
        <w:t xml:space="preserve">in </w:t>
      </w:r>
      <w:r w:rsidR="006F5D31">
        <w:rPr>
          <w:rFonts w:ascii="Times New Roman" w:hAnsi="Times New Roman" w:cs="Times New Roman"/>
          <w:sz w:val="24"/>
          <w:szCs w:val="24"/>
        </w:rPr>
        <w:t>the SSA region</w:t>
      </w:r>
      <w:r w:rsidR="009D1FE6">
        <w:rPr>
          <w:rFonts w:ascii="Times New Roman" w:hAnsi="Times New Roman" w:cs="Times New Roman"/>
          <w:sz w:val="24"/>
          <w:szCs w:val="24"/>
        </w:rPr>
        <w:t>.</w:t>
      </w:r>
    </w:p>
    <w:p w14:paraId="78F93916" w14:textId="72E4C5E9" w:rsidR="004B0302" w:rsidRDefault="00124DF8" w:rsidP="00C01F4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Understanding the drivers of firm-provided training is </w:t>
      </w:r>
      <w:r w:rsidR="005A6002">
        <w:rPr>
          <w:rFonts w:ascii="Times New Roman" w:hAnsi="Times New Roman" w:cs="Times New Roman"/>
          <w:sz w:val="24"/>
          <w:szCs w:val="24"/>
        </w:rPr>
        <w:t>vital</w:t>
      </w:r>
      <w:r>
        <w:rPr>
          <w:rFonts w:ascii="Times New Roman" w:hAnsi="Times New Roman" w:cs="Times New Roman"/>
          <w:sz w:val="24"/>
          <w:szCs w:val="24"/>
        </w:rPr>
        <w:t xml:space="preserve"> because </w:t>
      </w:r>
      <w:r w:rsidR="00607F88">
        <w:rPr>
          <w:rFonts w:ascii="Times New Roman" w:hAnsi="Times New Roman" w:cs="Times New Roman"/>
          <w:sz w:val="24"/>
          <w:szCs w:val="24"/>
        </w:rPr>
        <w:t xml:space="preserve">such </w:t>
      </w:r>
      <w:r w:rsidR="00CD5D6B">
        <w:rPr>
          <w:rFonts w:ascii="Times New Roman" w:hAnsi="Times New Roman" w:cs="Times New Roman"/>
          <w:sz w:val="24"/>
          <w:szCs w:val="24"/>
        </w:rPr>
        <w:t>t</w:t>
      </w:r>
      <w:r w:rsidR="00FF3A22" w:rsidRPr="00FF3A22">
        <w:rPr>
          <w:rFonts w:ascii="Times New Roman" w:hAnsi="Times New Roman" w:cs="Times New Roman"/>
          <w:sz w:val="24"/>
          <w:szCs w:val="24"/>
        </w:rPr>
        <w:t xml:space="preserve">raining plays a crucial role in fostering economic development by enhancing human capital </w:t>
      </w:r>
      <w:r w:rsidR="00BA33AC">
        <w:rPr>
          <w:rFonts w:ascii="Times New Roman" w:hAnsi="Times New Roman" w:cs="Times New Roman"/>
          <w:sz w:val="24"/>
          <w:szCs w:val="24"/>
        </w:rPr>
        <w:t xml:space="preserve">(see </w:t>
      </w:r>
      <w:r w:rsidR="00442BD4">
        <w:rPr>
          <w:rFonts w:ascii="Times New Roman" w:hAnsi="Times New Roman" w:cs="Times New Roman"/>
          <w:sz w:val="24"/>
          <w:szCs w:val="24"/>
        </w:rPr>
        <w:t>Ma et al. 2024</w:t>
      </w:r>
      <w:r w:rsidR="00D365EF">
        <w:rPr>
          <w:rFonts w:ascii="Times New Roman" w:hAnsi="Times New Roman" w:cs="Times New Roman"/>
          <w:sz w:val="24"/>
          <w:szCs w:val="24"/>
        </w:rPr>
        <w:t>)</w:t>
      </w:r>
      <w:r w:rsidR="00FF3A22" w:rsidRPr="00FF3A22">
        <w:rPr>
          <w:rFonts w:ascii="Times New Roman" w:hAnsi="Times New Roman" w:cs="Times New Roman"/>
          <w:sz w:val="24"/>
          <w:szCs w:val="24"/>
        </w:rPr>
        <w:t xml:space="preserve">. </w:t>
      </w:r>
      <w:r w:rsidR="00A43CEA">
        <w:rPr>
          <w:rFonts w:ascii="Times New Roman" w:hAnsi="Times New Roman" w:cs="Times New Roman"/>
          <w:sz w:val="24"/>
          <w:szCs w:val="24"/>
        </w:rPr>
        <w:t>Firm-provided t</w:t>
      </w:r>
      <w:r w:rsidR="00FF3A22" w:rsidRPr="00FF3A22">
        <w:rPr>
          <w:rFonts w:ascii="Times New Roman" w:hAnsi="Times New Roman" w:cs="Times New Roman"/>
          <w:sz w:val="24"/>
          <w:szCs w:val="24"/>
        </w:rPr>
        <w:t xml:space="preserve">raining equips employees with job-specific skills and technological </w:t>
      </w:r>
      <w:r w:rsidR="005A6002">
        <w:rPr>
          <w:rFonts w:ascii="Times New Roman" w:hAnsi="Times New Roman" w:cs="Times New Roman"/>
          <w:sz w:val="24"/>
          <w:szCs w:val="24"/>
        </w:rPr>
        <w:t>expertise, enabling them to perform tasks more efficiently, adapt to changing production processes, and drive innovation</w:t>
      </w:r>
      <w:r w:rsidR="006763B7">
        <w:rPr>
          <w:rFonts w:ascii="Times New Roman" w:hAnsi="Times New Roman" w:cs="Times New Roman"/>
          <w:sz w:val="24"/>
          <w:szCs w:val="24"/>
        </w:rPr>
        <w:t>.</w:t>
      </w:r>
      <w:r w:rsidR="00736EDF">
        <w:rPr>
          <w:rFonts w:ascii="Times New Roman" w:hAnsi="Times New Roman" w:cs="Times New Roman"/>
          <w:sz w:val="24"/>
          <w:szCs w:val="24"/>
        </w:rPr>
        <w:t xml:space="preserve"> </w:t>
      </w:r>
      <w:r w:rsidR="00F45DCE">
        <w:rPr>
          <w:rFonts w:ascii="Times New Roman" w:hAnsi="Times New Roman" w:cs="Times New Roman"/>
          <w:sz w:val="24"/>
          <w:szCs w:val="24"/>
        </w:rPr>
        <w:t>As a result, firms that provide training experience better performance in terms of productivity, growth, innovation, and exports</w:t>
      </w:r>
      <w:r w:rsidR="005818F9">
        <w:rPr>
          <w:rFonts w:ascii="Times New Roman" w:hAnsi="Times New Roman" w:cs="Times New Roman"/>
          <w:sz w:val="24"/>
          <w:szCs w:val="24"/>
        </w:rPr>
        <w:t xml:space="preserve"> (</w:t>
      </w:r>
      <w:r w:rsidR="004C4921">
        <w:rPr>
          <w:rFonts w:ascii="Times New Roman" w:hAnsi="Times New Roman" w:cs="Times New Roman"/>
          <w:sz w:val="24"/>
          <w:szCs w:val="24"/>
        </w:rPr>
        <w:t>S</w:t>
      </w:r>
      <w:r w:rsidR="00736EDF">
        <w:rPr>
          <w:rFonts w:ascii="Times New Roman" w:hAnsi="Times New Roman" w:cs="Times New Roman"/>
          <w:sz w:val="24"/>
          <w:szCs w:val="24"/>
        </w:rPr>
        <w:t>ection 2</w:t>
      </w:r>
      <w:r w:rsidR="00315DC9">
        <w:rPr>
          <w:rFonts w:ascii="Times New Roman" w:hAnsi="Times New Roman" w:cs="Times New Roman"/>
          <w:sz w:val="24"/>
          <w:szCs w:val="24"/>
        </w:rPr>
        <w:t>.3</w:t>
      </w:r>
      <w:r w:rsidR="00736EDF">
        <w:rPr>
          <w:rFonts w:ascii="Times New Roman" w:hAnsi="Times New Roman" w:cs="Times New Roman"/>
          <w:sz w:val="24"/>
          <w:szCs w:val="24"/>
        </w:rPr>
        <w:t xml:space="preserve"> reviews </w:t>
      </w:r>
      <w:r w:rsidR="00BB42A6">
        <w:rPr>
          <w:rFonts w:ascii="Times New Roman" w:hAnsi="Times New Roman" w:cs="Times New Roman"/>
          <w:sz w:val="24"/>
          <w:szCs w:val="24"/>
        </w:rPr>
        <w:t>related</w:t>
      </w:r>
      <w:r w:rsidR="00E02455">
        <w:rPr>
          <w:rFonts w:ascii="Times New Roman" w:hAnsi="Times New Roman" w:cs="Times New Roman"/>
          <w:sz w:val="24"/>
          <w:szCs w:val="24"/>
        </w:rPr>
        <w:t xml:space="preserve"> literature</w:t>
      </w:r>
      <w:r w:rsidR="005818F9">
        <w:rPr>
          <w:rFonts w:ascii="Times New Roman" w:hAnsi="Times New Roman" w:cs="Times New Roman"/>
          <w:sz w:val="24"/>
          <w:szCs w:val="24"/>
        </w:rPr>
        <w:t>)</w:t>
      </w:r>
      <w:r w:rsidR="00FF3A22" w:rsidRPr="00FF3A22">
        <w:rPr>
          <w:rFonts w:ascii="Times New Roman" w:hAnsi="Times New Roman" w:cs="Times New Roman"/>
          <w:sz w:val="24"/>
          <w:szCs w:val="24"/>
        </w:rPr>
        <w:t xml:space="preserve">. </w:t>
      </w:r>
      <w:r w:rsidR="00C01F46">
        <w:rPr>
          <w:rFonts w:ascii="Times New Roman" w:hAnsi="Times New Roman" w:cs="Times New Roman"/>
          <w:sz w:val="24"/>
          <w:szCs w:val="24"/>
        </w:rPr>
        <w:t>D</w:t>
      </w:r>
      <w:r w:rsidR="006439CD">
        <w:rPr>
          <w:rFonts w:ascii="Times New Roman" w:hAnsi="Times New Roman" w:cs="Times New Roman"/>
          <w:sz w:val="24"/>
          <w:szCs w:val="24"/>
        </w:rPr>
        <w:t xml:space="preserve">espite the </w:t>
      </w:r>
      <w:r w:rsidR="00C85AE6">
        <w:rPr>
          <w:rFonts w:ascii="Times New Roman" w:hAnsi="Times New Roman" w:cs="Times New Roman"/>
          <w:sz w:val="24"/>
          <w:szCs w:val="24"/>
        </w:rPr>
        <w:t xml:space="preserve">many </w:t>
      </w:r>
      <w:r w:rsidR="0050041A">
        <w:rPr>
          <w:rFonts w:ascii="Times New Roman" w:hAnsi="Times New Roman" w:cs="Times New Roman"/>
          <w:sz w:val="24"/>
          <w:szCs w:val="24"/>
        </w:rPr>
        <w:t>benefits</w:t>
      </w:r>
      <w:r w:rsidR="00C85AE6">
        <w:rPr>
          <w:rFonts w:ascii="Times New Roman" w:hAnsi="Times New Roman" w:cs="Times New Roman"/>
          <w:sz w:val="24"/>
          <w:szCs w:val="24"/>
        </w:rPr>
        <w:t>,</w:t>
      </w:r>
      <w:r w:rsidR="00F427B7">
        <w:rPr>
          <w:rFonts w:ascii="Times New Roman" w:hAnsi="Times New Roman" w:cs="Times New Roman"/>
          <w:sz w:val="24"/>
          <w:szCs w:val="24"/>
        </w:rPr>
        <w:t xml:space="preserve"> </w:t>
      </w:r>
      <w:r w:rsidR="004B0302">
        <w:rPr>
          <w:rFonts w:ascii="Times New Roman" w:hAnsi="Times New Roman" w:cs="Times New Roman"/>
          <w:sz w:val="24"/>
          <w:szCs w:val="24"/>
        </w:rPr>
        <w:t>d</w:t>
      </w:r>
      <w:r w:rsidR="00F62D6F">
        <w:rPr>
          <w:rFonts w:ascii="Times New Roman" w:hAnsi="Times New Roman" w:cs="Times New Roman"/>
          <w:sz w:val="24"/>
          <w:szCs w:val="24"/>
        </w:rPr>
        <w:t xml:space="preserve">ata from the World Bank’s Enterprise Surveys indicate that </w:t>
      </w:r>
      <w:r w:rsidR="00B91AB6">
        <w:rPr>
          <w:rFonts w:ascii="Times New Roman" w:hAnsi="Times New Roman" w:cs="Times New Roman"/>
          <w:sz w:val="24"/>
          <w:szCs w:val="24"/>
        </w:rPr>
        <w:t xml:space="preserve">globally, </w:t>
      </w:r>
      <w:r w:rsidR="004B0302">
        <w:rPr>
          <w:rFonts w:ascii="Times New Roman" w:hAnsi="Times New Roman" w:cs="Times New Roman"/>
          <w:sz w:val="24"/>
          <w:szCs w:val="24"/>
        </w:rPr>
        <w:t>only</w:t>
      </w:r>
      <w:r w:rsidR="00F62D6F">
        <w:rPr>
          <w:rFonts w:ascii="Times New Roman" w:hAnsi="Times New Roman" w:cs="Times New Roman"/>
          <w:sz w:val="24"/>
          <w:szCs w:val="24"/>
        </w:rPr>
        <w:t xml:space="preserve"> one-third of</w:t>
      </w:r>
      <w:r w:rsidR="002F2512">
        <w:rPr>
          <w:rFonts w:ascii="Times New Roman" w:hAnsi="Times New Roman" w:cs="Times New Roman"/>
          <w:sz w:val="24"/>
          <w:szCs w:val="24"/>
        </w:rPr>
        <w:t xml:space="preserve"> registered private firms with </w:t>
      </w:r>
      <w:r w:rsidR="000F5FEE">
        <w:rPr>
          <w:rFonts w:ascii="Times New Roman" w:hAnsi="Times New Roman" w:cs="Times New Roman"/>
          <w:sz w:val="24"/>
          <w:szCs w:val="24"/>
        </w:rPr>
        <w:t>five</w:t>
      </w:r>
      <w:r w:rsidR="002F2512">
        <w:rPr>
          <w:rFonts w:ascii="Times New Roman" w:hAnsi="Times New Roman" w:cs="Times New Roman"/>
          <w:sz w:val="24"/>
          <w:szCs w:val="24"/>
        </w:rPr>
        <w:t xml:space="preserve"> or more employees</w:t>
      </w:r>
      <w:r w:rsidR="00F62D6F">
        <w:rPr>
          <w:rFonts w:ascii="Times New Roman" w:hAnsi="Times New Roman" w:cs="Times New Roman"/>
          <w:sz w:val="24"/>
          <w:szCs w:val="24"/>
        </w:rPr>
        <w:t xml:space="preserve"> </w:t>
      </w:r>
      <w:r w:rsidR="00B91AB6">
        <w:rPr>
          <w:rFonts w:ascii="Times New Roman" w:hAnsi="Times New Roman" w:cs="Times New Roman"/>
          <w:sz w:val="24"/>
          <w:szCs w:val="24"/>
        </w:rPr>
        <w:t xml:space="preserve">offer training to their workers, and </w:t>
      </w:r>
      <w:r w:rsidR="005818F9">
        <w:rPr>
          <w:rFonts w:ascii="Times New Roman" w:hAnsi="Times New Roman" w:cs="Times New Roman"/>
          <w:sz w:val="24"/>
          <w:szCs w:val="24"/>
        </w:rPr>
        <w:t xml:space="preserve">only </w:t>
      </w:r>
      <w:r w:rsidR="002B6245">
        <w:rPr>
          <w:rFonts w:ascii="Times New Roman" w:hAnsi="Times New Roman" w:cs="Times New Roman"/>
          <w:sz w:val="24"/>
          <w:szCs w:val="24"/>
        </w:rPr>
        <w:t xml:space="preserve">about a quarter </w:t>
      </w:r>
      <w:r w:rsidR="007C5D89">
        <w:rPr>
          <w:rFonts w:ascii="Times New Roman" w:hAnsi="Times New Roman" w:cs="Times New Roman"/>
          <w:sz w:val="24"/>
          <w:szCs w:val="24"/>
        </w:rPr>
        <w:t xml:space="preserve">do so </w:t>
      </w:r>
      <w:r w:rsidR="004D6E3D">
        <w:rPr>
          <w:rFonts w:ascii="Times New Roman" w:hAnsi="Times New Roman" w:cs="Times New Roman"/>
          <w:sz w:val="24"/>
          <w:szCs w:val="24"/>
        </w:rPr>
        <w:t xml:space="preserve">in </w:t>
      </w:r>
      <w:r w:rsidR="005E2A05">
        <w:rPr>
          <w:rFonts w:ascii="Times New Roman" w:hAnsi="Times New Roman" w:cs="Times New Roman"/>
          <w:sz w:val="24"/>
          <w:szCs w:val="24"/>
        </w:rPr>
        <w:t xml:space="preserve">the sample </w:t>
      </w:r>
      <w:r w:rsidR="000F5FEE">
        <w:rPr>
          <w:rFonts w:ascii="Times New Roman" w:hAnsi="Times New Roman" w:cs="Times New Roman"/>
          <w:sz w:val="24"/>
          <w:szCs w:val="24"/>
        </w:rPr>
        <w:t xml:space="preserve">of </w:t>
      </w:r>
      <w:r w:rsidR="006D1CBB">
        <w:rPr>
          <w:rFonts w:ascii="Times New Roman" w:hAnsi="Times New Roman" w:cs="Times New Roman"/>
          <w:sz w:val="24"/>
          <w:szCs w:val="24"/>
        </w:rPr>
        <w:t>SSA countries</w:t>
      </w:r>
      <w:r w:rsidR="005E2A05">
        <w:rPr>
          <w:rFonts w:ascii="Times New Roman" w:hAnsi="Times New Roman" w:cs="Times New Roman"/>
          <w:sz w:val="24"/>
          <w:szCs w:val="24"/>
        </w:rPr>
        <w:t xml:space="preserve"> we </w:t>
      </w:r>
      <w:r w:rsidR="00AB16CE">
        <w:rPr>
          <w:rFonts w:ascii="Times New Roman" w:hAnsi="Times New Roman" w:cs="Times New Roman"/>
          <w:sz w:val="24"/>
          <w:szCs w:val="24"/>
        </w:rPr>
        <w:t xml:space="preserve">employ. </w:t>
      </w:r>
    </w:p>
    <w:p w14:paraId="6A89D68D" w14:textId="11B213FD" w:rsidR="00363C55" w:rsidRDefault="00AA45EF" w:rsidP="00C01F46">
      <w:pPr>
        <w:spacing w:after="0" w:line="480" w:lineRule="auto"/>
        <w:ind w:firstLine="720"/>
        <w:jc w:val="both"/>
        <w:rPr>
          <w:rFonts w:ascii="Times New Roman" w:hAnsi="Times New Roman" w:cs="Times New Roman"/>
          <w:sz w:val="24"/>
          <w:szCs w:val="24"/>
        </w:rPr>
      </w:pPr>
      <w:r w:rsidRPr="00613B3E">
        <w:rPr>
          <w:rFonts w:ascii="Times New Roman" w:hAnsi="Times New Roman" w:cs="Times New Roman"/>
          <w:sz w:val="24"/>
          <w:szCs w:val="24"/>
        </w:rPr>
        <w:t xml:space="preserve">Several </w:t>
      </w:r>
      <w:r w:rsidR="009A2DEC" w:rsidRPr="00613B3E">
        <w:rPr>
          <w:rFonts w:ascii="Times New Roman" w:hAnsi="Times New Roman" w:cs="Times New Roman"/>
          <w:sz w:val="24"/>
          <w:szCs w:val="24"/>
        </w:rPr>
        <w:t xml:space="preserve">firm-, market-, and </w:t>
      </w:r>
      <w:r w:rsidR="00400ED5" w:rsidRPr="00613B3E">
        <w:rPr>
          <w:rFonts w:ascii="Times New Roman" w:hAnsi="Times New Roman" w:cs="Times New Roman"/>
          <w:sz w:val="24"/>
          <w:szCs w:val="24"/>
        </w:rPr>
        <w:t xml:space="preserve">institution-related </w:t>
      </w:r>
      <w:r w:rsidRPr="00613B3E">
        <w:rPr>
          <w:rFonts w:ascii="Times New Roman" w:hAnsi="Times New Roman" w:cs="Times New Roman"/>
          <w:sz w:val="24"/>
          <w:szCs w:val="24"/>
        </w:rPr>
        <w:t xml:space="preserve">factors influence </w:t>
      </w:r>
      <w:r w:rsidR="00E81DB1" w:rsidRPr="00613B3E">
        <w:rPr>
          <w:rFonts w:ascii="Times New Roman" w:hAnsi="Times New Roman" w:cs="Times New Roman"/>
          <w:sz w:val="24"/>
          <w:szCs w:val="24"/>
        </w:rPr>
        <w:t xml:space="preserve">a </w:t>
      </w:r>
      <w:r w:rsidR="00FB4A8C">
        <w:rPr>
          <w:rFonts w:ascii="Times New Roman" w:hAnsi="Times New Roman" w:cs="Times New Roman"/>
          <w:sz w:val="24"/>
          <w:szCs w:val="24"/>
        </w:rPr>
        <w:t>firm’s</w:t>
      </w:r>
      <w:r w:rsidR="00E81DB1" w:rsidRPr="00613B3E">
        <w:rPr>
          <w:rFonts w:ascii="Times New Roman" w:hAnsi="Times New Roman" w:cs="Times New Roman"/>
          <w:sz w:val="24"/>
          <w:szCs w:val="24"/>
        </w:rPr>
        <w:t xml:space="preserve"> </w:t>
      </w:r>
      <w:r w:rsidRPr="00613B3E">
        <w:rPr>
          <w:rFonts w:ascii="Times New Roman" w:hAnsi="Times New Roman" w:cs="Times New Roman"/>
          <w:sz w:val="24"/>
          <w:szCs w:val="24"/>
        </w:rPr>
        <w:t>decision to provide training</w:t>
      </w:r>
      <w:r w:rsidR="00FB4A8C">
        <w:rPr>
          <w:rFonts w:ascii="Times New Roman" w:hAnsi="Times New Roman" w:cs="Times New Roman"/>
          <w:sz w:val="24"/>
          <w:szCs w:val="24"/>
        </w:rPr>
        <w:t xml:space="preserve"> (see </w:t>
      </w:r>
      <w:r w:rsidR="004C4921">
        <w:rPr>
          <w:rFonts w:ascii="Times New Roman" w:hAnsi="Times New Roman" w:cs="Times New Roman"/>
          <w:sz w:val="24"/>
          <w:szCs w:val="24"/>
        </w:rPr>
        <w:t>S</w:t>
      </w:r>
      <w:r w:rsidR="00FB4A8C">
        <w:rPr>
          <w:rFonts w:ascii="Times New Roman" w:hAnsi="Times New Roman" w:cs="Times New Roman"/>
          <w:sz w:val="24"/>
          <w:szCs w:val="24"/>
        </w:rPr>
        <w:t>ection 2.</w:t>
      </w:r>
      <w:r w:rsidR="003A1749">
        <w:rPr>
          <w:rFonts w:ascii="Times New Roman" w:hAnsi="Times New Roman" w:cs="Times New Roman"/>
          <w:sz w:val="24"/>
          <w:szCs w:val="24"/>
        </w:rPr>
        <w:t>4</w:t>
      </w:r>
      <w:r w:rsidR="00FB4A8C">
        <w:rPr>
          <w:rFonts w:ascii="Times New Roman" w:hAnsi="Times New Roman" w:cs="Times New Roman"/>
          <w:sz w:val="24"/>
          <w:szCs w:val="24"/>
        </w:rPr>
        <w:t xml:space="preserve"> for relevant literature)</w:t>
      </w:r>
      <w:r w:rsidR="00FB4A8C" w:rsidRPr="00FF3A22">
        <w:rPr>
          <w:rFonts w:ascii="Times New Roman" w:hAnsi="Times New Roman" w:cs="Times New Roman"/>
          <w:sz w:val="24"/>
          <w:szCs w:val="24"/>
        </w:rPr>
        <w:t>.</w:t>
      </w:r>
      <w:r w:rsidRPr="00613B3E">
        <w:rPr>
          <w:rFonts w:ascii="Times New Roman" w:hAnsi="Times New Roman" w:cs="Times New Roman"/>
          <w:sz w:val="24"/>
          <w:szCs w:val="24"/>
        </w:rPr>
        <w:t xml:space="preserve"> </w:t>
      </w:r>
      <w:r w:rsidR="00BA0DD8">
        <w:rPr>
          <w:rFonts w:ascii="Times New Roman" w:hAnsi="Times New Roman" w:cs="Times New Roman"/>
          <w:sz w:val="24"/>
          <w:szCs w:val="24"/>
        </w:rPr>
        <w:t xml:space="preserve">One such factor highlighted in </w:t>
      </w:r>
      <w:proofErr w:type="gramStart"/>
      <w:r w:rsidR="00BA0DD8">
        <w:rPr>
          <w:rFonts w:ascii="Times New Roman" w:hAnsi="Times New Roman" w:cs="Times New Roman"/>
          <w:sz w:val="24"/>
          <w:szCs w:val="24"/>
        </w:rPr>
        <w:t>the literature</w:t>
      </w:r>
      <w:proofErr w:type="gramEnd"/>
      <w:r w:rsidR="00BA0DD8">
        <w:rPr>
          <w:rFonts w:ascii="Times New Roman" w:hAnsi="Times New Roman" w:cs="Times New Roman"/>
          <w:sz w:val="24"/>
          <w:szCs w:val="24"/>
        </w:rPr>
        <w:t xml:space="preserve"> is c</w:t>
      </w:r>
      <w:r w:rsidR="001C799B">
        <w:rPr>
          <w:rFonts w:ascii="Times New Roman" w:hAnsi="Times New Roman" w:cs="Times New Roman"/>
          <w:sz w:val="24"/>
          <w:szCs w:val="24"/>
        </w:rPr>
        <w:t xml:space="preserve">ompetition in the product market. </w:t>
      </w:r>
      <w:r w:rsidR="004E44F2">
        <w:rPr>
          <w:rFonts w:ascii="Times New Roman" w:hAnsi="Times New Roman" w:cs="Times New Roman"/>
          <w:sz w:val="24"/>
          <w:szCs w:val="24"/>
        </w:rPr>
        <w:t xml:space="preserve">However, the </w:t>
      </w:r>
      <w:r w:rsidR="009C4E23">
        <w:rPr>
          <w:rFonts w:ascii="Times New Roman" w:hAnsi="Times New Roman" w:cs="Times New Roman"/>
          <w:sz w:val="24"/>
          <w:szCs w:val="24"/>
        </w:rPr>
        <w:t xml:space="preserve">direction of the </w:t>
      </w:r>
      <w:r w:rsidR="004E44F2">
        <w:rPr>
          <w:rFonts w:ascii="Times New Roman" w:hAnsi="Times New Roman" w:cs="Times New Roman"/>
          <w:sz w:val="24"/>
          <w:szCs w:val="24"/>
        </w:rPr>
        <w:t xml:space="preserve">relationship </w:t>
      </w:r>
      <w:r w:rsidR="00732959">
        <w:rPr>
          <w:rFonts w:ascii="Times New Roman" w:hAnsi="Times New Roman" w:cs="Times New Roman"/>
          <w:sz w:val="24"/>
          <w:szCs w:val="24"/>
        </w:rPr>
        <w:t xml:space="preserve">between </w:t>
      </w:r>
      <w:r w:rsidR="000276E3">
        <w:rPr>
          <w:rFonts w:ascii="Times New Roman" w:hAnsi="Times New Roman" w:cs="Times New Roman"/>
          <w:sz w:val="24"/>
          <w:szCs w:val="24"/>
        </w:rPr>
        <w:t xml:space="preserve">the </w:t>
      </w:r>
      <w:r w:rsidR="00BA0DD8">
        <w:rPr>
          <w:rFonts w:ascii="Times New Roman" w:hAnsi="Times New Roman" w:cs="Times New Roman"/>
          <w:sz w:val="24"/>
          <w:szCs w:val="24"/>
        </w:rPr>
        <w:t xml:space="preserve">competition that a firm faces and </w:t>
      </w:r>
      <w:r w:rsidR="00E93BB1">
        <w:rPr>
          <w:rFonts w:ascii="Times New Roman" w:hAnsi="Times New Roman" w:cs="Times New Roman"/>
          <w:sz w:val="24"/>
          <w:szCs w:val="24"/>
        </w:rPr>
        <w:t xml:space="preserve">its decision to provide training to workers </w:t>
      </w:r>
      <w:r w:rsidR="00732959">
        <w:rPr>
          <w:rFonts w:ascii="Times New Roman" w:hAnsi="Times New Roman" w:cs="Times New Roman"/>
          <w:sz w:val="24"/>
          <w:szCs w:val="24"/>
        </w:rPr>
        <w:t>is theoretically ambiguous and empirically inconclu</w:t>
      </w:r>
      <w:r w:rsidR="009C4E23">
        <w:rPr>
          <w:rFonts w:ascii="Times New Roman" w:hAnsi="Times New Roman" w:cs="Times New Roman"/>
          <w:sz w:val="24"/>
          <w:szCs w:val="24"/>
        </w:rPr>
        <w:t>sive</w:t>
      </w:r>
      <w:r w:rsidR="008F62E2">
        <w:rPr>
          <w:rFonts w:ascii="Times New Roman" w:hAnsi="Times New Roman" w:cs="Times New Roman"/>
          <w:sz w:val="24"/>
          <w:szCs w:val="24"/>
        </w:rPr>
        <w:t xml:space="preserve"> (see Section 2</w:t>
      </w:r>
      <w:r w:rsidR="00963206">
        <w:rPr>
          <w:rFonts w:ascii="Times New Roman" w:hAnsi="Times New Roman" w:cs="Times New Roman"/>
          <w:sz w:val="24"/>
          <w:szCs w:val="24"/>
        </w:rPr>
        <w:t>.4</w:t>
      </w:r>
      <w:r w:rsidR="008F62E2">
        <w:rPr>
          <w:rFonts w:ascii="Times New Roman" w:hAnsi="Times New Roman" w:cs="Times New Roman"/>
          <w:sz w:val="24"/>
          <w:szCs w:val="24"/>
        </w:rPr>
        <w:t xml:space="preserve"> for details)</w:t>
      </w:r>
      <w:r w:rsidR="009C4E23">
        <w:rPr>
          <w:rFonts w:ascii="Times New Roman" w:hAnsi="Times New Roman" w:cs="Times New Roman"/>
          <w:sz w:val="24"/>
          <w:szCs w:val="24"/>
        </w:rPr>
        <w:t>.</w:t>
      </w:r>
      <w:r w:rsidR="008F62E2">
        <w:rPr>
          <w:rFonts w:ascii="Times New Roman" w:hAnsi="Times New Roman" w:cs="Times New Roman"/>
          <w:sz w:val="24"/>
          <w:szCs w:val="24"/>
        </w:rPr>
        <w:t xml:space="preserve"> </w:t>
      </w:r>
      <w:r w:rsidR="009424B4">
        <w:rPr>
          <w:rFonts w:ascii="Times New Roman" w:hAnsi="Times New Roman" w:cs="Times New Roman"/>
          <w:sz w:val="24"/>
          <w:szCs w:val="24"/>
        </w:rPr>
        <w:t xml:space="preserve">A key shortcoming of studies linking competition and firm-provided training is that they </w:t>
      </w:r>
      <w:r w:rsidR="00262AA6">
        <w:rPr>
          <w:rFonts w:ascii="Times New Roman" w:hAnsi="Times New Roman" w:cs="Times New Roman"/>
          <w:sz w:val="24"/>
          <w:szCs w:val="24"/>
        </w:rPr>
        <w:t>all rely</w:t>
      </w:r>
      <w:r w:rsidR="00051952">
        <w:rPr>
          <w:rFonts w:ascii="Times New Roman" w:hAnsi="Times New Roman" w:cs="Times New Roman"/>
          <w:sz w:val="24"/>
          <w:szCs w:val="24"/>
        </w:rPr>
        <w:t xml:space="preserve"> </w:t>
      </w:r>
      <w:r w:rsidR="00051952" w:rsidRPr="00051952">
        <w:rPr>
          <w:rFonts w:ascii="Times New Roman" w:hAnsi="Times New Roman" w:cs="Times New Roman"/>
          <w:sz w:val="24"/>
          <w:szCs w:val="24"/>
        </w:rPr>
        <w:t xml:space="preserve">on </w:t>
      </w:r>
      <w:r w:rsidR="00D46715" w:rsidRPr="00051952">
        <w:rPr>
          <w:rFonts w:ascii="Times New Roman" w:hAnsi="Times New Roman" w:cs="Times New Roman"/>
          <w:sz w:val="24"/>
          <w:szCs w:val="24"/>
        </w:rPr>
        <w:t>competition that formal firms face from other formal firms</w:t>
      </w:r>
      <w:r w:rsidR="006144BC">
        <w:rPr>
          <w:rFonts w:ascii="Times New Roman" w:hAnsi="Times New Roman" w:cs="Times New Roman"/>
          <w:sz w:val="24"/>
          <w:szCs w:val="24"/>
        </w:rPr>
        <w:t xml:space="preserve"> (</w:t>
      </w:r>
      <w:r w:rsidR="000276E3">
        <w:rPr>
          <w:rFonts w:ascii="Times New Roman" w:hAnsi="Times New Roman" w:cs="Times New Roman"/>
          <w:sz w:val="24"/>
          <w:szCs w:val="24"/>
        </w:rPr>
        <w:t>hereinafter referred to as</w:t>
      </w:r>
      <w:r w:rsidR="006144BC">
        <w:rPr>
          <w:rFonts w:ascii="Times New Roman" w:hAnsi="Times New Roman" w:cs="Times New Roman"/>
          <w:sz w:val="24"/>
          <w:szCs w:val="24"/>
        </w:rPr>
        <w:t xml:space="preserve"> formal competition)</w:t>
      </w:r>
      <w:r w:rsidR="00D46715" w:rsidRPr="00051952">
        <w:rPr>
          <w:rFonts w:ascii="Times New Roman" w:hAnsi="Times New Roman" w:cs="Times New Roman"/>
          <w:sz w:val="24"/>
          <w:szCs w:val="24"/>
        </w:rPr>
        <w:t>.</w:t>
      </w:r>
      <w:r w:rsidR="00D46715">
        <w:rPr>
          <w:rFonts w:ascii="Times New Roman" w:hAnsi="Times New Roman" w:cs="Times New Roman"/>
          <w:sz w:val="24"/>
          <w:szCs w:val="24"/>
        </w:rPr>
        <w:t xml:space="preserve"> </w:t>
      </w:r>
      <w:r w:rsidR="00100E64">
        <w:rPr>
          <w:rFonts w:ascii="Times New Roman" w:hAnsi="Times New Roman" w:cs="Times New Roman"/>
          <w:sz w:val="24"/>
          <w:szCs w:val="24"/>
        </w:rPr>
        <w:t>I</w:t>
      </w:r>
      <w:r w:rsidR="00AA50B7">
        <w:rPr>
          <w:rFonts w:ascii="Times New Roman" w:hAnsi="Times New Roman" w:cs="Times New Roman"/>
          <w:sz w:val="24"/>
          <w:szCs w:val="24"/>
        </w:rPr>
        <w:t>nformal competition</w:t>
      </w:r>
      <w:r w:rsidR="00782336">
        <w:rPr>
          <w:rFonts w:ascii="Times New Roman" w:hAnsi="Times New Roman" w:cs="Times New Roman"/>
          <w:sz w:val="24"/>
          <w:szCs w:val="24"/>
        </w:rPr>
        <w:t xml:space="preserve"> is </w:t>
      </w:r>
      <w:r w:rsidR="00EE3896">
        <w:rPr>
          <w:rFonts w:ascii="Times New Roman" w:hAnsi="Times New Roman" w:cs="Times New Roman"/>
          <w:sz w:val="24"/>
          <w:szCs w:val="24"/>
        </w:rPr>
        <w:t>wholly</w:t>
      </w:r>
      <w:r w:rsidR="00782336">
        <w:rPr>
          <w:rFonts w:ascii="Times New Roman" w:hAnsi="Times New Roman" w:cs="Times New Roman"/>
          <w:sz w:val="24"/>
          <w:szCs w:val="24"/>
        </w:rPr>
        <w:t xml:space="preserve"> neglected</w:t>
      </w:r>
      <w:r w:rsidR="00BD2CCB">
        <w:rPr>
          <w:rFonts w:ascii="Times New Roman" w:hAnsi="Times New Roman" w:cs="Times New Roman"/>
          <w:sz w:val="24"/>
          <w:szCs w:val="24"/>
        </w:rPr>
        <w:t xml:space="preserve">. This is </w:t>
      </w:r>
      <w:r w:rsidR="00EE3896">
        <w:rPr>
          <w:rFonts w:ascii="Times New Roman" w:hAnsi="Times New Roman" w:cs="Times New Roman"/>
          <w:sz w:val="24"/>
          <w:szCs w:val="24"/>
        </w:rPr>
        <w:t>a critical</w:t>
      </w:r>
      <w:r w:rsidR="00BD2CCB">
        <w:rPr>
          <w:rFonts w:ascii="Times New Roman" w:hAnsi="Times New Roman" w:cs="Times New Roman"/>
          <w:sz w:val="24"/>
          <w:szCs w:val="24"/>
        </w:rPr>
        <w:t xml:space="preserve"> </w:t>
      </w:r>
      <w:r w:rsidR="00E94AB8">
        <w:rPr>
          <w:rFonts w:ascii="Times New Roman" w:hAnsi="Times New Roman" w:cs="Times New Roman"/>
          <w:sz w:val="24"/>
          <w:szCs w:val="24"/>
        </w:rPr>
        <w:t>shortcoming</w:t>
      </w:r>
      <w:r w:rsidR="00363C55">
        <w:rPr>
          <w:rFonts w:ascii="Times New Roman" w:hAnsi="Times New Roman" w:cs="Times New Roman"/>
          <w:sz w:val="24"/>
          <w:szCs w:val="24"/>
        </w:rPr>
        <w:t xml:space="preserve"> because informal competition is both widespread in the developing world and distinct from formal competition. </w:t>
      </w:r>
    </w:p>
    <w:p w14:paraId="60FF6249" w14:textId="5D2C7719" w:rsidR="00D420CE" w:rsidRDefault="00D420CE" w:rsidP="00C01F46">
      <w:pPr>
        <w:spacing w:after="0" w:line="480" w:lineRule="auto"/>
        <w:ind w:firstLine="720"/>
        <w:jc w:val="both"/>
        <w:rPr>
          <w:rFonts w:ascii="Times New Roman" w:hAnsi="Times New Roman" w:cs="Times New Roman"/>
          <w:sz w:val="24"/>
          <w:szCs w:val="24"/>
        </w:rPr>
      </w:pPr>
      <w:r w:rsidRPr="00E87C7C">
        <w:rPr>
          <w:rFonts w:ascii="Times New Roman" w:hAnsi="Times New Roman" w:cs="Times New Roman"/>
          <w:sz w:val="24"/>
          <w:szCs w:val="24"/>
        </w:rPr>
        <w:lastRenderedPageBreak/>
        <w:t xml:space="preserve">Perhaps the most </w:t>
      </w:r>
      <w:r w:rsidR="00EE3896">
        <w:rPr>
          <w:rFonts w:ascii="Times New Roman" w:hAnsi="Times New Roman" w:cs="Times New Roman"/>
          <w:sz w:val="24"/>
          <w:szCs w:val="24"/>
        </w:rPr>
        <w:t>significant distinction between the two types of competitions is that, unlike formal competition, informal competition takes place</w:t>
      </w:r>
      <w:r>
        <w:rPr>
          <w:rFonts w:ascii="Times New Roman" w:hAnsi="Times New Roman" w:cs="Times New Roman"/>
          <w:sz w:val="24"/>
          <w:szCs w:val="24"/>
        </w:rPr>
        <w:t xml:space="preserve"> on an uneven </w:t>
      </w:r>
      <w:r w:rsidRPr="00E87C7C">
        <w:rPr>
          <w:rFonts w:ascii="Times New Roman" w:hAnsi="Times New Roman" w:cs="Times New Roman"/>
          <w:sz w:val="24"/>
          <w:szCs w:val="24"/>
        </w:rPr>
        <w:t xml:space="preserve">playing field. </w:t>
      </w:r>
      <w:r w:rsidR="006104EF">
        <w:rPr>
          <w:rFonts w:ascii="Times New Roman" w:hAnsi="Times New Roman" w:cs="Times New Roman"/>
          <w:sz w:val="24"/>
          <w:szCs w:val="24"/>
        </w:rPr>
        <w:t>I</w:t>
      </w:r>
      <w:r w:rsidRPr="00E87C7C">
        <w:rPr>
          <w:rFonts w:ascii="Times New Roman" w:hAnsi="Times New Roman" w:cs="Times New Roman"/>
          <w:sz w:val="24"/>
          <w:szCs w:val="24"/>
        </w:rPr>
        <w:t>n a celebrated study, Farrell (2004) argued that the cost advantages of avoiding taxes and regulations help informal firms compete “unfairly” with formal firms and “steal” market share from them. The impact of such “unfair” competition on</w:t>
      </w:r>
      <w:r w:rsidR="006104EF">
        <w:rPr>
          <w:rFonts w:ascii="Times New Roman" w:hAnsi="Times New Roman" w:cs="Times New Roman"/>
          <w:sz w:val="24"/>
          <w:szCs w:val="24"/>
        </w:rPr>
        <w:t xml:space="preserve"> </w:t>
      </w:r>
      <w:r w:rsidR="008B27B1">
        <w:rPr>
          <w:rFonts w:ascii="Times New Roman" w:hAnsi="Times New Roman" w:cs="Times New Roman"/>
          <w:sz w:val="24"/>
          <w:szCs w:val="24"/>
        </w:rPr>
        <w:t>formal firms’ decisions to provide</w:t>
      </w:r>
      <w:r>
        <w:rPr>
          <w:rFonts w:ascii="Times New Roman" w:hAnsi="Times New Roman" w:cs="Times New Roman"/>
          <w:sz w:val="24"/>
          <w:szCs w:val="24"/>
        </w:rPr>
        <w:t xml:space="preserve"> </w:t>
      </w:r>
      <w:r w:rsidR="00A12018">
        <w:rPr>
          <w:rFonts w:ascii="Times New Roman" w:hAnsi="Times New Roman" w:cs="Times New Roman"/>
          <w:sz w:val="24"/>
          <w:szCs w:val="24"/>
        </w:rPr>
        <w:t xml:space="preserve">training </w:t>
      </w:r>
      <w:r w:rsidRPr="00E87C7C">
        <w:rPr>
          <w:rFonts w:ascii="Times New Roman" w:hAnsi="Times New Roman" w:cs="Times New Roman"/>
          <w:sz w:val="24"/>
          <w:szCs w:val="24"/>
        </w:rPr>
        <w:t>cannot be inferred from existing studies</w:t>
      </w:r>
      <w:r w:rsidR="005335BA">
        <w:rPr>
          <w:rFonts w:ascii="Times New Roman" w:hAnsi="Times New Roman" w:cs="Times New Roman"/>
          <w:sz w:val="24"/>
          <w:szCs w:val="24"/>
        </w:rPr>
        <w:t xml:space="preserve"> on formal competition</w:t>
      </w:r>
      <w:r>
        <w:rPr>
          <w:rFonts w:ascii="Times New Roman" w:hAnsi="Times New Roman" w:cs="Times New Roman"/>
          <w:sz w:val="24"/>
          <w:szCs w:val="24"/>
        </w:rPr>
        <w:t>.</w:t>
      </w:r>
      <w:r w:rsidRPr="00E87C7C">
        <w:rPr>
          <w:rFonts w:ascii="Times New Roman" w:hAnsi="Times New Roman" w:cs="Times New Roman"/>
          <w:sz w:val="24"/>
          <w:szCs w:val="24"/>
        </w:rPr>
        <w:t xml:space="preserve"> Another distinction is that while </w:t>
      </w:r>
      <w:r>
        <w:rPr>
          <w:rFonts w:ascii="Times New Roman" w:hAnsi="Times New Roman" w:cs="Times New Roman"/>
          <w:sz w:val="24"/>
          <w:szCs w:val="24"/>
        </w:rPr>
        <w:t xml:space="preserve">formal </w:t>
      </w:r>
      <w:r w:rsidRPr="00E87C7C">
        <w:rPr>
          <w:rFonts w:ascii="Times New Roman" w:hAnsi="Times New Roman" w:cs="Times New Roman"/>
          <w:sz w:val="24"/>
          <w:szCs w:val="24"/>
        </w:rPr>
        <w:t xml:space="preserve">firms </w:t>
      </w:r>
      <w:r>
        <w:rPr>
          <w:rFonts w:ascii="Times New Roman" w:hAnsi="Times New Roman" w:cs="Times New Roman"/>
          <w:sz w:val="24"/>
          <w:szCs w:val="24"/>
        </w:rPr>
        <w:t xml:space="preserve">may use </w:t>
      </w:r>
      <w:r w:rsidR="00383346">
        <w:rPr>
          <w:rFonts w:ascii="Times New Roman" w:hAnsi="Times New Roman" w:cs="Times New Roman"/>
          <w:sz w:val="24"/>
          <w:szCs w:val="24"/>
        </w:rPr>
        <w:t>training</w:t>
      </w:r>
      <w:r>
        <w:rPr>
          <w:rFonts w:ascii="Times New Roman" w:hAnsi="Times New Roman" w:cs="Times New Roman"/>
          <w:sz w:val="24"/>
          <w:szCs w:val="24"/>
        </w:rPr>
        <w:t xml:space="preserve"> to </w:t>
      </w:r>
      <w:r w:rsidRPr="00E87C7C">
        <w:rPr>
          <w:rFonts w:ascii="Times New Roman" w:hAnsi="Times New Roman" w:cs="Times New Roman"/>
          <w:sz w:val="24"/>
          <w:szCs w:val="24"/>
        </w:rPr>
        <w:t xml:space="preserve">“escape competition” from other formal firms, it is </w:t>
      </w:r>
      <w:r w:rsidR="008C037B">
        <w:rPr>
          <w:rFonts w:ascii="Times New Roman" w:hAnsi="Times New Roman" w:cs="Times New Roman"/>
          <w:sz w:val="24"/>
          <w:szCs w:val="24"/>
        </w:rPr>
        <w:t>unclear how much worker skills matter in escaping</w:t>
      </w:r>
      <w:r w:rsidRPr="00E87C7C">
        <w:rPr>
          <w:rFonts w:ascii="Times New Roman" w:hAnsi="Times New Roman" w:cs="Times New Roman"/>
          <w:sz w:val="24"/>
          <w:szCs w:val="24"/>
        </w:rPr>
        <w:t xml:space="preserve"> competition from informal firms. For instance, competition between formal and informal firms may be more about delivery methods and customized service tha</w:t>
      </w:r>
      <w:r w:rsidR="008649A1">
        <w:rPr>
          <w:rFonts w:ascii="Times New Roman" w:hAnsi="Times New Roman" w:cs="Times New Roman"/>
          <w:sz w:val="24"/>
          <w:szCs w:val="24"/>
        </w:rPr>
        <w:t xml:space="preserve">t </w:t>
      </w:r>
      <w:r w:rsidR="00D343CC">
        <w:rPr>
          <w:rFonts w:ascii="Times New Roman" w:hAnsi="Times New Roman" w:cs="Times New Roman"/>
          <w:sz w:val="24"/>
          <w:szCs w:val="24"/>
        </w:rPr>
        <w:t xml:space="preserve">require little </w:t>
      </w:r>
      <w:r w:rsidR="006A46EA">
        <w:rPr>
          <w:rFonts w:ascii="Times New Roman" w:hAnsi="Times New Roman" w:cs="Times New Roman"/>
          <w:sz w:val="24"/>
          <w:szCs w:val="24"/>
        </w:rPr>
        <w:t>skill</w:t>
      </w:r>
      <w:r w:rsidR="00AE722A">
        <w:rPr>
          <w:rFonts w:ascii="Times New Roman" w:hAnsi="Times New Roman" w:cs="Times New Roman"/>
          <w:sz w:val="24"/>
          <w:szCs w:val="24"/>
        </w:rPr>
        <w:t xml:space="preserve"> and </w:t>
      </w:r>
      <w:r w:rsidR="00CF192E">
        <w:rPr>
          <w:rFonts w:ascii="Times New Roman" w:hAnsi="Times New Roman" w:cs="Times New Roman"/>
          <w:sz w:val="24"/>
          <w:szCs w:val="24"/>
        </w:rPr>
        <w:t xml:space="preserve">formal </w:t>
      </w:r>
      <w:r w:rsidR="00AE722A">
        <w:rPr>
          <w:rFonts w:ascii="Times New Roman" w:hAnsi="Times New Roman" w:cs="Times New Roman"/>
          <w:sz w:val="24"/>
          <w:szCs w:val="24"/>
        </w:rPr>
        <w:t>training.</w:t>
      </w:r>
    </w:p>
    <w:p w14:paraId="276ECEC7" w14:textId="746AE2C6" w:rsidR="00D420CE" w:rsidRDefault="00D420CE" w:rsidP="00624013">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A6483B">
        <w:rPr>
          <w:rFonts w:ascii="Times New Roman" w:hAnsi="Times New Roman" w:cs="Times New Roman"/>
          <w:sz w:val="24"/>
          <w:szCs w:val="24"/>
        </w:rPr>
        <w:t xml:space="preserve">We focus on </w:t>
      </w:r>
      <w:r w:rsidR="00624013">
        <w:rPr>
          <w:rFonts w:ascii="Times New Roman" w:hAnsi="Times New Roman" w:cs="Times New Roman"/>
          <w:sz w:val="24"/>
          <w:szCs w:val="24"/>
        </w:rPr>
        <w:t>SSA</w:t>
      </w:r>
      <w:r w:rsidRPr="00A6483B">
        <w:rPr>
          <w:rFonts w:ascii="Times New Roman" w:hAnsi="Times New Roman" w:cs="Times New Roman"/>
          <w:sz w:val="24"/>
          <w:szCs w:val="24"/>
        </w:rPr>
        <w:t xml:space="preserve"> to </w:t>
      </w:r>
      <w:r w:rsidR="0000340D">
        <w:rPr>
          <w:rFonts w:ascii="Times New Roman" w:hAnsi="Times New Roman" w:cs="Times New Roman"/>
          <w:sz w:val="24"/>
          <w:szCs w:val="24"/>
        </w:rPr>
        <w:t>maintain a relatively homogeneous sample, as</w:t>
      </w:r>
      <w:r>
        <w:rPr>
          <w:rFonts w:ascii="Times New Roman" w:hAnsi="Times New Roman" w:cs="Times New Roman"/>
          <w:sz w:val="24"/>
          <w:szCs w:val="24"/>
        </w:rPr>
        <w:t xml:space="preserve"> the region has one of the highest levels of informality in the world. As Figure 1 shows, </w:t>
      </w:r>
      <w:r w:rsidR="00AE2B55">
        <w:rPr>
          <w:rFonts w:ascii="Times New Roman" w:hAnsi="Times New Roman" w:cs="Times New Roman"/>
          <w:sz w:val="24"/>
          <w:szCs w:val="24"/>
        </w:rPr>
        <w:t xml:space="preserve">the percentage of output </w:t>
      </w:r>
      <w:r w:rsidR="00B3721D">
        <w:rPr>
          <w:rFonts w:ascii="Times New Roman" w:hAnsi="Times New Roman" w:cs="Times New Roman"/>
          <w:sz w:val="24"/>
          <w:szCs w:val="24"/>
        </w:rPr>
        <w:t xml:space="preserve">or GDP </w:t>
      </w:r>
      <w:r w:rsidR="00AE2B55">
        <w:rPr>
          <w:rFonts w:ascii="Times New Roman" w:hAnsi="Times New Roman" w:cs="Times New Roman"/>
          <w:sz w:val="24"/>
          <w:szCs w:val="24"/>
        </w:rPr>
        <w:t>originating in the informal sector is significantly higher in the SSA and Latin America and Caribbean regions</w:t>
      </w:r>
      <w:r>
        <w:rPr>
          <w:rFonts w:ascii="Times New Roman" w:hAnsi="Times New Roman" w:cs="Times New Roman"/>
          <w:sz w:val="24"/>
          <w:szCs w:val="24"/>
        </w:rPr>
        <w:t xml:space="preserve"> (</w:t>
      </w:r>
      <w:r w:rsidR="00AA1A1E">
        <w:rPr>
          <w:rFonts w:ascii="Times New Roman" w:hAnsi="Times New Roman" w:cs="Times New Roman"/>
          <w:sz w:val="24"/>
          <w:szCs w:val="24"/>
        </w:rPr>
        <w:t xml:space="preserve">approximately 35 percent) than in </w:t>
      </w:r>
      <w:r w:rsidR="0092386D">
        <w:rPr>
          <w:rFonts w:ascii="Times New Roman" w:hAnsi="Times New Roman" w:cs="Times New Roman"/>
          <w:sz w:val="24"/>
          <w:szCs w:val="24"/>
        </w:rPr>
        <w:t>the other areas</w:t>
      </w:r>
      <w:r w:rsidR="00AA1A1E">
        <w:rPr>
          <w:rFonts w:ascii="Times New Roman" w:hAnsi="Times New Roman" w:cs="Times New Roman"/>
          <w:sz w:val="24"/>
          <w:szCs w:val="24"/>
        </w:rPr>
        <w:t xml:space="preserve"> (ranging from 11.2 to</w:t>
      </w:r>
      <w:r>
        <w:rPr>
          <w:rFonts w:ascii="Times New Roman" w:hAnsi="Times New Roman" w:cs="Times New Roman"/>
          <w:sz w:val="24"/>
          <w:szCs w:val="24"/>
        </w:rPr>
        <w:t xml:space="preserve"> 27.1 percent).</w:t>
      </w:r>
      <w:r>
        <w:rPr>
          <w:rStyle w:val="FootnoteReference"/>
          <w:rFonts w:ascii="Times New Roman" w:hAnsi="Times New Roman" w:cs="Times New Roman"/>
          <w:sz w:val="24"/>
          <w:szCs w:val="24"/>
        </w:rPr>
        <w:footnoteReference w:id="2"/>
      </w:r>
      <w:r>
        <w:rPr>
          <w:rFonts w:ascii="Times New Roman" w:hAnsi="Times New Roman" w:cs="Times New Roman"/>
          <w:sz w:val="24"/>
          <w:szCs w:val="24"/>
        </w:rPr>
        <w:t xml:space="preserve"> </w:t>
      </w:r>
    </w:p>
    <w:p w14:paraId="706C9D3B" w14:textId="2C3458BD" w:rsidR="00894FDE" w:rsidRDefault="00302EA1" w:rsidP="005B792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Our study makes several </w:t>
      </w:r>
      <w:r w:rsidR="00F67E56">
        <w:rPr>
          <w:rFonts w:ascii="Times New Roman" w:hAnsi="Times New Roman" w:cs="Times New Roman"/>
          <w:sz w:val="24"/>
          <w:szCs w:val="24"/>
        </w:rPr>
        <w:t xml:space="preserve">significant </w:t>
      </w:r>
      <w:r>
        <w:rPr>
          <w:rFonts w:ascii="Times New Roman" w:hAnsi="Times New Roman" w:cs="Times New Roman"/>
          <w:sz w:val="24"/>
          <w:szCs w:val="24"/>
        </w:rPr>
        <w:t xml:space="preserve">contributions to </w:t>
      </w:r>
      <w:proofErr w:type="gramStart"/>
      <w:r w:rsidR="00223970">
        <w:rPr>
          <w:rFonts w:ascii="Times New Roman" w:hAnsi="Times New Roman" w:cs="Times New Roman"/>
          <w:sz w:val="24"/>
          <w:szCs w:val="24"/>
        </w:rPr>
        <w:t>the</w:t>
      </w:r>
      <w:r w:rsidR="0006020D">
        <w:rPr>
          <w:rFonts w:ascii="Times New Roman" w:hAnsi="Times New Roman" w:cs="Times New Roman"/>
          <w:sz w:val="24"/>
          <w:szCs w:val="24"/>
        </w:rPr>
        <w:t xml:space="preserve"> literature</w:t>
      </w:r>
      <w:proofErr w:type="gramEnd"/>
      <w:r>
        <w:rPr>
          <w:rFonts w:ascii="Times New Roman" w:hAnsi="Times New Roman" w:cs="Times New Roman"/>
          <w:sz w:val="24"/>
          <w:szCs w:val="24"/>
        </w:rPr>
        <w:t xml:space="preserve">. First, </w:t>
      </w:r>
      <w:r w:rsidR="00EF783C">
        <w:rPr>
          <w:rFonts w:ascii="Times New Roman" w:hAnsi="Times New Roman" w:cs="Times New Roman"/>
          <w:sz w:val="24"/>
          <w:szCs w:val="24"/>
        </w:rPr>
        <w:t xml:space="preserve">by </w:t>
      </w:r>
      <w:r w:rsidR="00364A14">
        <w:rPr>
          <w:rFonts w:ascii="Times New Roman" w:hAnsi="Times New Roman" w:cs="Times New Roman"/>
          <w:sz w:val="24"/>
          <w:szCs w:val="24"/>
        </w:rPr>
        <w:t>linking</w:t>
      </w:r>
      <w:r w:rsidR="00EF783C">
        <w:rPr>
          <w:rFonts w:ascii="Times New Roman" w:hAnsi="Times New Roman" w:cs="Times New Roman"/>
          <w:sz w:val="24"/>
          <w:szCs w:val="24"/>
        </w:rPr>
        <w:t xml:space="preserve"> informal competition</w:t>
      </w:r>
      <w:r w:rsidR="00364A14">
        <w:rPr>
          <w:rFonts w:ascii="Times New Roman" w:hAnsi="Times New Roman" w:cs="Times New Roman"/>
          <w:sz w:val="24"/>
          <w:szCs w:val="24"/>
        </w:rPr>
        <w:t xml:space="preserve"> and</w:t>
      </w:r>
      <w:r w:rsidR="00EF783C">
        <w:rPr>
          <w:rFonts w:ascii="Times New Roman" w:hAnsi="Times New Roman" w:cs="Times New Roman"/>
          <w:sz w:val="24"/>
          <w:szCs w:val="24"/>
        </w:rPr>
        <w:t xml:space="preserve"> training, </w:t>
      </w:r>
      <w:r w:rsidR="003539C3">
        <w:rPr>
          <w:rFonts w:ascii="Times New Roman" w:hAnsi="Times New Roman" w:cs="Times New Roman"/>
          <w:sz w:val="24"/>
          <w:szCs w:val="24"/>
        </w:rPr>
        <w:t xml:space="preserve">we extend the literature on the drivers of training and the </w:t>
      </w:r>
      <w:r w:rsidR="008C2C14">
        <w:rPr>
          <w:rFonts w:ascii="Times New Roman" w:hAnsi="Times New Roman" w:cs="Times New Roman"/>
          <w:sz w:val="24"/>
          <w:szCs w:val="24"/>
        </w:rPr>
        <w:t>consequences of informal competition</w:t>
      </w:r>
      <w:r>
        <w:rPr>
          <w:rFonts w:ascii="Times New Roman" w:hAnsi="Times New Roman" w:cs="Times New Roman"/>
          <w:sz w:val="24"/>
          <w:szCs w:val="24"/>
        </w:rPr>
        <w:t xml:space="preserve">. </w:t>
      </w:r>
      <w:r w:rsidRPr="000C5063">
        <w:rPr>
          <w:rFonts w:ascii="Times New Roman" w:hAnsi="Times New Roman" w:cs="Times New Roman"/>
          <w:sz w:val="24"/>
          <w:szCs w:val="24"/>
        </w:rPr>
        <w:t xml:space="preserve">Second, we </w:t>
      </w:r>
      <w:r w:rsidR="0092386D">
        <w:rPr>
          <w:rFonts w:ascii="Times New Roman" w:hAnsi="Times New Roman" w:cs="Times New Roman"/>
          <w:sz w:val="24"/>
          <w:szCs w:val="24"/>
        </w:rPr>
        <w:t xml:space="preserve">demonstrate that the impact of informal competition on training is not </w:t>
      </w:r>
      <w:r w:rsidR="000616AE">
        <w:rPr>
          <w:rFonts w:ascii="Times New Roman" w:hAnsi="Times New Roman" w:cs="Times New Roman"/>
          <w:sz w:val="24"/>
          <w:szCs w:val="24"/>
        </w:rPr>
        <w:t>uniform but</w:t>
      </w:r>
      <w:r w:rsidR="0092386D">
        <w:rPr>
          <w:rFonts w:ascii="Times New Roman" w:hAnsi="Times New Roman" w:cs="Times New Roman"/>
          <w:sz w:val="24"/>
          <w:szCs w:val="24"/>
        </w:rPr>
        <w:t xml:space="preserve"> rather depends on the rule of law and the regulatory burden on </w:t>
      </w:r>
      <w:r w:rsidR="00704EB0">
        <w:rPr>
          <w:rFonts w:ascii="Times New Roman" w:hAnsi="Times New Roman" w:cs="Times New Roman"/>
          <w:sz w:val="24"/>
          <w:szCs w:val="24"/>
        </w:rPr>
        <w:t>formal firms</w:t>
      </w:r>
      <w:r w:rsidR="00F67E56">
        <w:rPr>
          <w:rFonts w:ascii="Times New Roman" w:hAnsi="Times New Roman" w:cs="Times New Roman"/>
          <w:sz w:val="24"/>
          <w:szCs w:val="24"/>
        </w:rPr>
        <w:t>,</w:t>
      </w:r>
      <w:r w:rsidR="00857850">
        <w:rPr>
          <w:rFonts w:ascii="Times New Roman" w:hAnsi="Times New Roman" w:cs="Times New Roman"/>
          <w:sz w:val="24"/>
          <w:szCs w:val="24"/>
        </w:rPr>
        <w:t xml:space="preserve"> as predicted by the “legalist” model of info</w:t>
      </w:r>
      <w:r w:rsidR="00882686">
        <w:rPr>
          <w:rFonts w:ascii="Times New Roman" w:hAnsi="Times New Roman" w:cs="Times New Roman"/>
          <w:sz w:val="24"/>
          <w:szCs w:val="24"/>
        </w:rPr>
        <w:t>rmality</w:t>
      </w:r>
      <w:r w:rsidRPr="000C5063">
        <w:rPr>
          <w:rFonts w:ascii="Times New Roman" w:hAnsi="Times New Roman" w:cs="Times New Roman"/>
          <w:sz w:val="24"/>
          <w:szCs w:val="24"/>
        </w:rPr>
        <w:t xml:space="preserve">. </w:t>
      </w:r>
      <w:r>
        <w:rPr>
          <w:rFonts w:ascii="Times New Roman" w:hAnsi="Times New Roman" w:cs="Times New Roman"/>
          <w:sz w:val="24"/>
          <w:szCs w:val="24"/>
        </w:rPr>
        <w:t xml:space="preserve">Third, we </w:t>
      </w:r>
      <w:r w:rsidR="00A62355">
        <w:rPr>
          <w:rFonts w:ascii="Times New Roman" w:hAnsi="Times New Roman" w:cs="Times New Roman"/>
          <w:sz w:val="24"/>
          <w:szCs w:val="24"/>
        </w:rPr>
        <w:t xml:space="preserve">propose two new instruments </w:t>
      </w:r>
      <w:r w:rsidR="00C83DBA">
        <w:rPr>
          <w:rFonts w:ascii="Times New Roman" w:hAnsi="Times New Roman" w:cs="Times New Roman"/>
          <w:sz w:val="24"/>
          <w:szCs w:val="24"/>
        </w:rPr>
        <w:t>for</w:t>
      </w:r>
      <w:r w:rsidR="00A62355">
        <w:rPr>
          <w:rFonts w:ascii="Times New Roman" w:hAnsi="Times New Roman" w:cs="Times New Roman"/>
          <w:sz w:val="24"/>
          <w:szCs w:val="24"/>
        </w:rPr>
        <w:t xml:space="preserve"> informal competition. These are the </w:t>
      </w:r>
      <w:r w:rsidR="00007379">
        <w:rPr>
          <w:rFonts w:ascii="Times New Roman" w:hAnsi="Times New Roman" w:cs="Times New Roman"/>
          <w:sz w:val="24"/>
          <w:szCs w:val="24"/>
        </w:rPr>
        <w:t>number</w:t>
      </w:r>
      <w:r w:rsidR="000217B6">
        <w:rPr>
          <w:rFonts w:ascii="Times New Roman" w:hAnsi="Times New Roman" w:cs="Times New Roman"/>
          <w:sz w:val="24"/>
          <w:szCs w:val="24"/>
        </w:rPr>
        <w:t>s</w:t>
      </w:r>
      <w:r w:rsidR="00007379">
        <w:rPr>
          <w:rFonts w:ascii="Times New Roman" w:hAnsi="Times New Roman" w:cs="Times New Roman"/>
          <w:sz w:val="24"/>
          <w:szCs w:val="24"/>
        </w:rPr>
        <w:t xml:space="preserve"> of children </w:t>
      </w:r>
      <w:r w:rsidR="00882686">
        <w:rPr>
          <w:rFonts w:ascii="Times New Roman" w:hAnsi="Times New Roman" w:cs="Times New Roman"/>
          <w:sz w:val="24"/>
          <w:szCs w:val="24"/>
        </w:rPr>
        <w:t>aged</w:t>
      </w:r>
      <w:r w:rsidR="00007379">
        <w:rPr>
          <w:rFonts w:ascii="Times New Roman" w:hAnsi="Times New Roman" w:cs="Times New Roman"/>
          <w:sz w:val="24"/>
          <w:szCs w:val="24"/>
        </w:rPr>
        <w:t xml:space="preserve"> 0-</w:t>
      </w:r>
      <w:r w:rsidR="000616AE">
        <w:rPr>
          <w:rFonts w:ascii="Times New Roman" w:hAnsi="Times New Roman" w:cs="Times New Roman"/>
          <w:sz w:val="24"/>
          <w:szCs w:val="24"/>
        </w:rPr>
        <w:t>4</w:t>
      </w:r>
      <w:r w:rsidR="00007379">
        <w:rPr>
          <w:rFonts w:ascii="Times New Roman" w:hAnsi="Times New Roman" w:cs="Times New Roman"/>
          <w:sz w:val="24"/>
          <w:szCs w:val="24"/>
        </w:rPr>
        <w:t xml:space="preserve"> and 5-9 </w:t>
      </w:r>
      <w:r w:rsidR="00B2634F">
        <w:rPr>
          <w:rFonts w:ascii="Times New Roman" w:hAnsi="Times New Roman" w:cs="Times New Roman"/>
          <w:sz w:val="24"/>
          <w:szCs w:val="24"/>
        </w:rPr>
        <w:t xml:space="preserve">years </w:t>
      </w:r>
      <w:r w:rsidR="00007379">
        <w:rPr>
          <w:rFonts w:ascii="Times New Roman" w:hAnsi="Times New Roman" w:cs="Times New Roman"/>
          <w:sz w:val="24"/>
          <w:szCs w:val="24"/>
        </w:rPr>
        <w:t>per working</w:t>
      </w:r>
      <w:r w:rsidR="00223970">
        <w:rPr>
          <w:rFonts w:ascii="Times New Roman" w:hAnsi="Times New Roman" w:cs="Times New Roman"/>
          <w:sz w:val="24"/>
          <w:szCs w:val="24"/>
        </w:rPr>
        <w:t>-</w:t>
      </w:r>
      <w:r w:rsidR="00007379">
        <w:rPr>
          <w:rFonts w:ascii="Times New Roman" w:hAnsi="Times New Roman" w:cs="Times New Roman"/>
          <w:sz w:val="24"/>
          <w:szCs w:val="24"/>
        </w:rPr>
        <w:t>age woman</w:t>
      </w:r>
      <w:r w:rsidR="004C619D">
        <w:rPr>
          <w:rFonts w:ascii="Times New Roman" w:hAnsi="Times New Roman" w:cs="Times New Roman"/>
          <w:sz w:val="24"/>
          <w:szCs w:val="24"/>
        </w:rPr>
        <w:t xml:space="preserve"> in a country-year</w:t>
      </w:r>
      <w:r w:rsidR="00AA6B4E">
        <w:rPr>
          <w:rFonts w:ascii="Times New Roman" w:hAnsi="Times New Roman" w:cs="Times New Roman"/>
          <w:sz w:val="24"/>
          <w:szCs w:val="24"/>
        </w:rPr>
        <w:t xml:space="preserve">, which are </w:t>
      </w:r>
      <w:r w:rsidR="00C83DBA">
        <w:rPr>
          <w:rFonts w:ascii="Times New Roman" w:hAnsi="Times New Roman" w:cs="Times New Roman"/>
          <w:sz w:val="24"/>
          <w:szCs w:val="24"/>
        </w:rPr>
        <w:t xml:space="preserve">negatively and </w:t>
      </w:r>
      <w:r w:rsidR="00AA6B4E">
        <w:rPr>
          <w:rFonts w:ascii="Times New Roman" w:hAnsi="Times New Roman" w:cs="Times New Roman"/>
          <w:sz w:val="24"/>
          <w:szCs w:val="24"/>
        </w:rPr>
        <w:t>positive</w:t>
      </w:r>
      <w:r w:rsidR="00C83DBA">
        <w:rPr>
          <w:rFonts w:ascii="Times New Roman" w:hAnsi="Times New Roman" w:cs="Times New Roman"/>
          <w:sz w:val="24"/>
          <w:szCs w:val="24"/>
        </w:rPr>
        <w:t>ly</w:t>
      </w:r>
      <w:r w:rsidR="00AA6B4E">
        <w:rPr>
          <w:rFonts w:ascii="Times New Roman" w:hAnsi="Times New Roman" w:cs="Times New Roman"/>
          <w:sz w:val="24"/>
          <w:szCs w:val="24"/>
        </w:rPr>
        <w:t xml:space="preserve"> correlated </w:t>
      </w:r>
      <w:r w:rsidR="00AA6B4E">
        <w:rPr>
          <w:rFonts w:ascii="Times New Roman" w:hAnsi="Times New Roman" w:cs="Times New Roman"/>
          <w:sz w:val="24"/>
          <w:szCs w:val="24"/>
        </w:rPr>
        <w:lastRenderedPageBreak/>
        <w:t>with informal competition, respectively.</w:t>
      </w:r>
      <w:r w:rsidR="00871B9B">
        <w:rPr>
          <w:rFonts w:ascii="Times New Roman" w:hAnsi="Times New Roman" w:cs="Times New Roman"/>
          <w:sz w:val="24"/>
          <w:szCs w:val="24"/>
        </w:rPr>
        <w:t xml:space="preserve"> We </w:t>
      </w:r>
      <w:r w:rsidR="001D0B9A">
        <w:rPr>
          <w:rFonts w:ascii="Times New Roman" w:hAnsi="Times New Roman" w:cs="Times New Roman"/>
          <w:sz w:val="24"/>
          <w:szCs w:val="24"/>
        </w:rPr>
        <w:t>provide theoretica</w:t>
      </w:r>
      <w:r w:rsidR="00F11804">
        <w:rPr>
          <w:rFonts w:ascii="Times New Roman" w:hAnsi="Times New Roman" w:cs="Times New Roman"/>
          <w:sz w:val="24"/>
          <w:szCs w:val="24"/>
        </w:rPr>
        <w:t>l explanation</w:t>
      </w:r>
      <w:r w:rsidR="000055E9">
        <w:rPr>
          <w:rFonts w:ascii="Times New Roman" w:hAnsi="Times New Roman" w:cs="Times New Roman"/>
          <w:sz w:val="24"/>
          <w:szCs w:val="24"/>
        </w:rPr>
        <w:t>s for these correlations</w:t>
      </w:r>
      <w:r w:rsidR="00D8597C">
        <w:rPr>
          <w:rFonts w:ascii="Times New Roman" w:hAnsi="Times New Roman" w:cs="Times New Roman"/>
          <w:sz w:val="24"/>
          <w:szCs w:val="24"/>
        </w:rPr>
        <w:t xml:space="preserve"> and </w:t>
      </w:r>
      <w:r w:rsidR="00440EFC">
        <w:rPr>
          <w:rFonts w:ascii="Times New Roman" w:hAnsi="Times New Roman" w:cs="Times New Roman"/>
          <w:sz w:val="24"/>
          <w:szCs w:val="24"/>
        </w:rPr>
        <w:t xml:space="preserve">test </w:t>
      </w:r>
      <w:r w:rsidR="00D8597C">
        <w:rPr>
          <w:rFonts w:ascii="Times New Roman" w:hAnsi="Times New Roman" w:cs="Times New Roman"/>
          <w:sz w:val="24"/>
          <w:szCs w:val="24"/>
        </w:rPr>
        <w:t xml:space="preserve">their </w:t>
      </w:r>
      <w:r w:rsidR="004E6E35">
        <w:rPr>
          <w:rFonts w:ascii="Times New Roman" w:hAnsi="Times New Roman" w:cs="Times New Roman"/>
          <w:sz w:val="24"/>
          <w:szCs w:val="24"/>
        </w:rPr>
        <w:t xml:space="preserve">empirical </w:t>
      </w:r>
      <w:r w:rsidR="00D8597C">
        <w:rPr>
          <w:rFonts w:ascii="Times New Roman" w:hAnsi="Times New Roman" w:cs="Times New Roman"/>
          <w:sz w:val="24"/>
          <w:szCs w:val="24"/>
        </w:rPr>
        <w:t>validity</w:t>
      </w:r>
      <w:r w:rsidR="000055E9">
        <w:rPr>
          <w:rFonts w:ascii="Times New Roman" w:hAnsi="Times New Roman" w:cs="Times New Roman"/>
          <w:sz w:val="24"/>
          <w:szCs w:val="24"/>
        </w:rPr>
        <w:t xml:space="preserve">. Fourth, we </w:t>
      </w:r>
      <w:r w:rsidR="00FD022E">
        <w:rPr>
          <w:rFonts w:ascii="Times New Roman" w:hAnsi="Times New Roman" w:cs="Times New Roman"/>
          <w:sz w:val="24"/>
          <w:szCs w:val="24"/>
        </w:rPr>
        <w:t>explore causality using several methods</w:t>
      </w:r>
      <w:r w:rsidR="00920FB1">
        <w:rPr>
          <w:rFonts w:ascii="Times New Roman" w:hAnsi="Times New Roman" w:cs="Times New Roman"/>
          <w:sz w:val="24"/>
          <w:szCs w:val="24"/>
        </w:rPr>
        <w:t>,</w:t>
      </w:r>
      <w:r w:rsidR="00FD022E">
        <w:rPr>
          <w:rFonts w:ascii="Times New Roman" w:hAnsi="Times New Roman" w:cs="Times New Roman"/>
          <w:sz w:val="24"/>
          <w:szCs w:val="24"/>
        </w:rPr>
        <w:t xml:space="preserve"> </w:t>
      </w:r>
      <w:r w:rsidR="003A14A8">
        <w:rPr>
          <w:rFonts w:ascii="Times New Roman" w:hAnsi="Times New Roman" w:cs="Times New Roman"/>
          <w:sz w:val="24"/>
          <w:szCs w:val="24"/>
        </w:rPr>
        <w:t>including instrumental variables (IV)</w:t>
      </w:r>
      <w:r w:rsidR="00816693">
        <w:rPr>
          <w:rFonts w:ascii="Times New Roman" w:hAnsi="Times New Roman" w:cs="Times New Roman"/>
          <w:sz w:val="24"/>
          <w:szCs w:val="24"/>
        </w:rPr>
        <w:t xml:space="preserve">, testing for the theoretical predictions of the “legalist” view of informality </w:t>
      </w:r>
      <w:r w:rsidR="000B4056">
        <w:rPr>
          <w:rFonts w:ascii="Times New Roman" w:hAnsi="Times New Roman" w:cs="Times New Roman"/>
          <w:sz w:val="24"/>
          <w:szCs w:val="24"/>
        </w:rPr>
        <w:t xml:space="preserve">that are unlikely to hold if </w:t>
      </w:r>
      <w:r w:rsidR="001B2EE4">
        <w:rPr>
          <w:rFonts w:ascii="Times New Roman" w:hAnsi="Times New Roman" w:cs="Times New Roman"/>
          <w:sz w:val="24"/>
          <w:szCs w:val="24"/>
        </w:rPr>
        <w:t xml:space="preserve">our results are spuriously driven and not causal, </w:t>
      </w:r>
      <w:r w:rsidR="00036FF5">
        <w:rPr>
          <w:rFonts w:ascii="Times New Roman" w:hAnsi="Times New Roman" w:cs="Times New Roman"/>
          <w:sz w:val="24"/>
          <w:szCs w:val="24"/>
        </w:rPr>
        <w:t xml:space="preserve">exploiting differences in informal competition purely across industries derived from the experience of </w:t>
      </w:r>
      <w:r w:rsidR="00766D7E">
        <w:rPr>
          <w:rFonts w:ascii="Times New Roman" w:hAnsi="Times New Roman" w:cs="Times New Roman"/>
          <w:sz w:val="24"/>
          <w:szCs w:val="24"/>
        </w:rPr>
        <w:t xml:space="preserve">out-of-sample </w:t>
      </w:r>
      <w:r w:rsidR="00036FF5">
        <w:rPr>
          <w:rFonts w:ascii="Times New Roman" w:hAnsi="Times New Roman" w:cs="Times New Roman"/>
          <w:sz w:val="24"/>
          <w:szCs w:val="24"/>
        </w:rPr>
        <w:t xml:space="preserve">non-SSA countries, and </w:t>
      </w:r>
      <w:r w:rsidR="005B7927">
        <w:rPr>
          <w:rFonts w:ascii="Times New Roman" w:hAnsi="Times New Roman" w:cs="Times New Roman"/>
          <w:sz w:val="24"/>
          <w:szCs w:val="24"/>
        </w:rPr>
        <w:t>placebo test</w:t>
      </w:r>
      <w:r w:rsidR="00C93013">
        <w:rPr>
          <w:rFonts w:ascii="Times New Roman" w:hAnsi="Times New Roman" w:cs="Times New Roman"/>
          <w:sz w:val="24"/>
          <w:szCs w:val="24"/>
        </w:rPr>
        <w:t>s</w:t>
      </w:r>
      <w:r w:rsidR="005B7927">
        <w:rPr>
          <w:rFonts w:ascii="Times New Roman" w:hAnsi="Times New Roman" w:cs="Times New Roman"/>
          <w:sz w:val="24"/>
          <w:szCs w:val="24"/>
        </w:rPr>
        <w:t>.</w:t>
      </w:r>
      <w:r w:rsidR="00894FDE">
        <w:rPr>
          <w:rFonts w:ascii="Times New Roman" w:hAnsi="Times New Roman" w:cs="Times New Roman"/>
          <w:sz w:val="24"/>
          <w:szCs w:val="24"/>
        </w:rPr>
        <w:t xml:space="preserve"> </w:t>
      </w:r>
    </w:p>
    <w:p w14:paraId="7FDE7B68" w14:textId="316A469A" w:rsidR="00A225D2" w:rsidRDefault="00F23B7E" w:rsidP="005B792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Overall, o</w:t>
      </w:r>
      <w:r w:rsidR="001E30DC">
        <w:rPr>
          <w:rFonts w:ascii="Times New Roman" w:hAnsi="Times New Roman" w:cs="Times New Roman"/>
          <w:sz w:val="24"/>
          <w:szCs w:val="24"/>
        </w:rPr>
        <w:t xml:space="preserve">ur findings indicate </w:t>
      </w:r>
      <w:r w:rsidR="00C93013">
        <w:rPr>
          <w:rFonts w:ascii="Times New Roman" w:hAnsi="Times New Roman" w:cs="Times New Roman"/>
          <w:sz w:val="24"/>
          <w:szCs w:val="24"/>
        </w:rPr>
        <w:t>a</w:t>
      </w:r>
      <w:r w:rsidR="001E30DC">
        <w:rPr>
          <w:rFonts w:ascii="Times New Roman" w:hAnsi="Times New Roman" w:cs="Times New Roman"/>
          <w:sz w:val="24"/>
          <w:szCs w:val="24"/>
        </w:rPr>
        <w:t xml:space="preserve"> </w:t>
      </w:r>
      <w:r w:rsidR="00600B6A">
        <w:rPr>
          <w:rFonts w:ascii="Times New Roman" w:hAnsi="Times New Roman" w:cs="Times New Roman"/>
          <w:sz w:val="24"/>
          <w:szCs w:val="24"/>
        </w:rPr>
        <w:t>significant</w:t>
      </w:r>
      <w:r w:rsidR="00C93013">
        <w:rPr>
          <w:rFonts w:ascii="Times New Roman" w:hAnsi="Times New Roman" w:cs="Times New Roman"/>
          <w:sz w:val="24"/>
          <w:szCs w:val="24"/>
        </w:rPr>
        <w:t xml:space="preserve"> </w:t>
      </w:r>
      <w:r w:rsidR="001E30DC">
        <w:rPr>
          <w:rFonts w:ascii="Times New Roman" w:hAnsi="Times New Roman" w:cs="Times New Roman"/>
          <w:sz w:val="24"/>
          <w:szCs w:val="24"/>
        </w:rPr>
        <w:t>n</w:t>
      </w:r>
      <w:r w:rsidR="00C93013">
        <w:rPr>
          <w:rFonts w:ascii="Times New Roman" w:hAnsi="Times New Roman" w:cs="Times New Roman"/>
          <w:sz w:val="24"/>
          <w:szCs w:val="24"/>
        </w:rPr>
        <w:t>eg</w:t>
      </w:r>
      <w:r w:rsidR="001E30DC">
        <w:rPr>
          <w:rFonts w:ascii="Times New Roman" w:hAnsi="Times New Roman" w:cs="Times New Roman"/>
          <w:sz w:val="24"/>
          <w:szCs w:val="24"/>
        </w:rPr>
        <w:t>ative</w:t>
      </w:r>
      <w:r w:rsidR="00E20DE4">
        <w:rPr>
          <w:rFonts w:ascii="Times New Roman" w:hAnsi="Times New Roman" w:cs="Times New Roman"/>
          <w:sz w:val="24"/>
          <w:szCs w:val="24"/>
        </w:rPr>
        <w:t xml:space="preserve"> </w:t>
      </w:r>
      <w:r w:rsidR="00942CB4">
        <w:rPr>
          <w:rFonts w:ascii="Times New Roman" w:hAnsi="Times New Roman" w:cs="Times New Roman"/>
          <w:sz w:val="24"/>
          <w:szCs w:val="24"/>
        </w:rPr>
        <w:t>impact of</w:t>
      </w:r>
      <w:r w:rsidR="00E20DE4">
        <w:rPr>
          <w:rFonts w:ascii="Times New Roman" w:hAnsi="Times New Roman" w:cs="Times New Roman"/>
          <w:sz w:val="24"/>
          <w:szCs w:val="24"/>
        </w:rPr>
        <w:t xml:space="preserve"> </w:t>
      </w:r>
      <w:r w:rsidR="00302EA1" w:rsidRPr="00171786">
        <w:rPr>
          <w:rFonts w:ascii="Times New Roman" w:hAnsi="Times New Roman" w:cs="Times New Roman"/>
          <w:sz w:val="24"/>
          <w:szCs w:val="24"/>
        </w:rPr>
        <w:t>informal competition</w:t>
      </w:r>
      <w:r w:rsidR="001E30DC">
        <w:rPr>
          <w:rFonts w:ascii="Times New Roman" w:hAnsi="Times New Roman" w:cs="Times New Roman"/>
          <w:sz w:val="24"/>
          <w:szCs w:val="24"/>
        </w:rPr>
        <w:t xml:space="preserve"> </w:t>
      </w:r>
      <w:r w:rsidR="00942CB4">
        <w:rPr>
          <w:rFonts w:ascii="Times New Roman" w:hAnsi="Times New Roman" w:cs="Times New Roman"/>
          <w:sz w:val="24"/>
          <w:szCs w:val="24"/>
        </w:rPr>
        <w:t>on</w:t>
      </w:r>
      <w:r w:rsidR="00BA366F">
        <w:rPr>
          <w:rFonts w:ascii="Times New Roman" w:hAnsi="Times New Roman" w:cs="Times New Roman"/>
          <w:sz w:val="24"/>
          <w:szCs w:val="24"/>
        </w:rPr>
        <w:t xml:space="preserve"> </w:t>
      </w:r>
      <w:r w:rsidR="00831DC6">
        <w:rPr>
          <w:rFonts w:ascii="Times New Roman" w:hAnsi="Times New Roman" w:cs="Times New Roman"/>
          <w:sz w:val="24"/>
          <w:szCs w:val="24"/>
        </w:rPr>
        <w:t xml:space="preserve">the decision of formal firms to provide </w:t>
      </w:r>
      <w:r w:rsidR="00BA366F">
        <w:rPr>
          <w:rFonts w:ascii="Times New Roman" w:hAnsi="Times New Roman" w:cs="Times New Roman"/>
          <w:sz w:val="24"/>
          <w:szCs w:val="24"/>
        </w:rPr>
        <w:t>tra</w:t>
      </w:r>
      <w:r w:rsidR="009122C4">
        <w:rPr>
          <w:rFonts w:ascii="Times New Roman" w:hAnsi="Times New Roman" w:cs="Times New Roman"/>
          <w:sz w:val="24"/>
          <w:szCs w:val="24"/>
        </w:rPr>
        <w:t>ining</w:t>
      </w:r>
      <w:r w:rsidR="00420721">
        <w:rPr>
          <w:rFonts w:ascii="Times New Roman" w:hAnsi="Times New Roman" w:cs="Times New Roman"/>
          <w:sz w:val="24"/>
          <w:szCs w:val="24"/>
        </w:rPr>
        <w:t xml:space="preserve"> and the share of workers who receive training</w:t>
      </w:r>
      <w:r w:rsidR="00302EA1" w:rsidRPr="00171786">
        <w:rPr>
          <w:rFonts w:ascii="Times New Roman" w:hAnsi="Times New Roman" w:cs="Times New Roman"/>
          <w:sz w:val="24"/>
          <w:szCs w:val="24"/>
        </w:rPr>
        <w:t xml:space="preserve">. </w:t>
      </w:r>
      <w:r w:rsidR="00302EA1">
        <w:rPr>
          <w:rFonts w:ascii="Times New Roman" w:hAnsi="Times New Roman" w:cs="Times New Roman"/>
          <w:sz w:val="24"/>
          <w:szCs w:val="24"/>
        </w:rPr>
        <w:t>According to our baseline estimates,</w:t>
      </w:r>
      <w:r w:rsidR="00302EA1" w:rsidRPr="00171786">
        <w:rPr>
          <w:rFonts w:ascii="Times New Roman" w:hAnsi="Times New Roman" w:cs="Times New Roman"/>
          <w:sz w:val="24"/>
          <w:szCs w:val="24"/>
        </w:rPr>
        <w:t xml:space="preserve"> a</w:t>
      </w:r>
      <w:r w:rsidR="00103ED8">
        <w:rPr>
          <w:rFonts w:ascii="Times New Roman" w:hAnsi="Times New Roman" w:cs="Times New Roman"/>
          <w:sz w:val="24"/>
          <w:szCs w:val="24"/>
        </w:rPr>
        <w:t xml:space="preserve">n increase of </w:t>
      </w:r>
      <w:r w:rsidR="00302EA1" w:rsidRPr="00171786">
        <w:rPr>
          <w:rFonts w:ascii="Times New Roman" w:hAnsi="Times New Roman" w:cs="Times New Roman"/>
          <w:sz w:val="24"/>
          <w:szCs w:val="24"/>
        </w:rPr>
        <w:t xml:space="preserve">one standard deviation in informal competition leads to </w:t>
      </w:r>
      <w:r w:rsidR="001F6351">
        <w:rPr>
          <w:rFonts w:ascii="Times New Roman" w:hAnsi="Times New Roman" w:cs="Times New Roman"/>
          <w:sz w:val="24"/>
          <w:szCs w:val="24"/>
        </w:rPr>
        <w:t>8.7</w:t>
      </w:r>
      <w:r w:rsidR="00302EA1">
        <w:rPr>
          <w:rFonts w:ascii="Times New Roman" w:hAnsi="Times New Roman" w:cs="Times New Roman"/>
          <w:sz w:val="24"/>
          <w:szCs w:val="24"/>
        </w:rPr>
        <w:t xml:space="preserve"> </w:t>
      </w:r>
      <w:proofErr w:type="gramStart"/>
      <w:r w:rsidR="00302EA1">
        <w:rPr>
          <w:rFonts w:ascii="Times New Roman" w:hAnsi="Times New Roman" w:cs="Times New Roman"/>
          <w:sz w:val="24"/>
          <w:szCs w:val="24"/>
        </w:rPr>
        <w:t xml:space="preserve">to  </w:t>
      </w:r>
      <w:r w:rsidR="004B3CBF">
        <w:rPr>
          <w:rFonts w:ascii="Times New Roman" w:hAnsi="Times New Roman" w:cs="Times New Roman"/>
          <w:sz w:val="24"/>
          <w:szCs w:val="24"/>
        </w:rPr>
        <w:t>12.9</w:t>
      </w:r>
      <w:proofErr w:type="gramEnd"/>
      <w:r w:rsidR="004B3CBF">
        <w:rPr>
          <w:rFonts w:ascii="Times New Roman" w:hAnsi="Times New Roman" w:cs="Times New Roman"/>
          <w:sz w:val="24"/>
          <w:szCs w:val="24"/>
        </w:rPr>
        <w:t xml:space="preserve"> </w:t>
      </w:r>
      <w:r w:rsidR="00302EA1" w:rsidRPr="00171786">
        <w:rPr>
          <w:rFonts w:ascii="Times New Roman" w:hAnsi="Times New Roman" w:cs="Times New Roman"/>
          <w:sz w:val="24"/>
          <w:szCs w:val="24"/>
        </w:rPr>
        <w:t xml:space="preserve">percentage point </w:t>
      </w:r>
      <w:r w:rsidR="00450088">
        <w:rPr>
          <w:rFonts w:ascii="Times New Roman" w:hAnsi="Times New Roman" w:cs="Times New Roman"/>
          <w:sz w:val="24"/>
          <w:szCs w:val="24"/>
        </w:rPr>
        <w:t>decreases</w:t>
      </w:r>
      <w:r w:rsidR="00302EA1" w:rsidRPr="00171786">
        <w:rPr>
          <w:rFonts w:ascii="Times New Roman" w:hAnsi="Times New Roman" w:cs="Times New Roman"/>
          <w:sz w:val="24"/>
          <w:szCs w:val="24"/>
        </w:rPr>
        <w:t xml:space="preserve"> </w:t>
      </w:r>
      <w:r w:rsidR="00B52C99">
        <w:rPr>
          <w:rFonts w:ascii="Times New Roman" w:hAnsi="Times New Roman" w:cs="Times New Roman"/>
          <w:sz w:val="24"/>
          <w:szCs w:val="24"/>
        </w:rPr>
        <w:t xml:space="preserve">in </w:t>
      </w:r>
      <w:r w:rsidR="00ED1C54">
        <w:rPr>
          <w:rFonts w:ascii="Times New Roman" w:hAnsi="Times New Roman" w:cs="Times New Roman"/>
          <w:sz w:val="24"/>
          <w:szCs w:val="24"/>
        </w:rPr>
        <w:t>a formal firm’s</w:t>
      </w:r>
      <w:r w:rsidR="00302EA1" w:rsidRPr="00171786">
        <w:rPr>
          <w:rFonts w:ascii="Times New Roman" w:hAnsi="Times New Roman" w:cs="Times New Roman"/>
          <w:sz w:val="24"/>
          <w:szCs w:val="24"/>
        </w:rPr>
        <w:t xml:space="preserve"> probability of </w:t>
      </w:r>
      <w:r w:rsidR="002A6E82">
        <w:rPr>
          <w:rFonts w:ascii="Times New Roman" w:hAnsi="Times New Roman" w:cs="Times New Roman"/>
          <w:sz w:val="24"/>
          <w:szCs w:val="24"/>
        </w:rPr>
        <w:t>providing training</w:t>
      </w:r>
      <w:r w:rsidR="008A0E50">
        <w:rPr>
          <w:rFonts w:ascii="Times New Roman" w:hAnsi="Times New Roman" w:cs="Times New Roman"/>
          <w:sz w:val="24"/>
          <w:szCs w:val="24"/>
        </w:rPr>
        <w:t xml:space="preserve"> -</w:t>
      </w:r>
      <w:r w:rsidR="002A6E82">
        <w:rPr>
          <w:rFonts w:ascii="Times New Roman" w:hAnsi="Times New Roman" w:cs="Times New Roman"/>
          <w:sz w:val="24"/>
          <w:szCs w:val="24"/>
        </w:rPr>
        <w:t xml:space="preserve"> </w:t>
      </w:r>
      <w:r w:rsidR="001F6351">
        <w:rPr>
          <w:rFonts w:ascii="Times New Roman" w:hAnsi="Times New Roman" w:cs="Times New Roman"/>
          <w:sz w:val="24"/>
          <w:szCs w:val="24"/>
        </w:rPr>
        <w:t xml:space="preserve">a large </w:t>
      </w:r>
      <w:r w:rsidR="00A225D2">
        <w:rPr>
          <w:rFonts w:ascii="Times New Roman" w:hAnsi="Times New Roman" w:cs="Times New Roman"/>
          <w:sz w:val="24"/>
          <w:szCs w:val="24"/>
        </w:rPr>
        <w:t>decline</w:t>
      </w:r>
      <w:r w:rsidR="001F6351">
        <w:rPr>
          <w:rFonts w:ascii="Times New Roman" w:hAnsi="Times New Roman" w:cs="Times New Roman"/>
          <w:sz w:val="24"/>
          <w:szCs w:val="24"/>
        </w:rPr>
        <w:t xml:space="preserve"> given that only </w:t>
      </w:r>
      <w:r w:rsidR="00D81096">
        <w:rPr>
          <w:rFonts w:ascii="Times New Roman" w:hAnsi="Times New Roman" w:cs="Times New Roman"/>
          <w:sz w:val="24"/>
          <w:szCs w:val="24"/>
        </w:rPr>
        <w:t xml:space="preserve">a quarter of the </w:t>
      </w:r>
      <w:r w:rsidR="00ED1C54">
        <w:rPr>
          <w:rFonts w:ascii="Times New Roman" w:hAnsi="Times New Roman" w:cs="Times New Roman"/>
          <w:sz w:val="24"/>
          <w:szCs w:val="24"/>
        </w:rPr>
        <w:t xml:space="preserve">formal </w:t>
      </w:r>
      <w:r w:rsidR="00D81096">
        <w:rPr>
          <w:rFonts w:ascii="Times New Roman" w:hAnsi="Times New Roman" w:cs="Times New Roman"/>
          <w:sz w:val="24"/>
          <w:szCs w:val="24"/>
        </w:rPr>
        <w:t xml:space="preserve">firms </w:t>
      </w:r>
      <w:r w:rsidR="003C243F">
        <w:rPr>
          <w:rFonts w:ascii="Times New Roman" w:hAnsi="Times New Roman" w:cs="Times New Roman"/>
          <w:sz w:val="24"/>
          <w:szCs w:val="24"/>
        </w:rPr>
        <w:t xml:space="preserve">offer </w:t>
      </w:r>
      <w:r w:rsidR="00D81096">
        <w:rPr>
          <w:rFonts w:ascii="Times New Roman" w:hAnsi="Times New Roman" w:cs="Times New Roman"/>
          <w:sz w:val="24"/>
          <w:szCs w:val="24"/>
        </w:rPr>
        <w:t>training</w:t>
      </w:r>
      <w:r w:rsidR="00AF5A36">
        <w:rPr>
          <w:rFonts w:ascii="Times New Roman" w:hAnsi="Times New Roman" w:cs="Times New Roman"/>
          <w:sz w:val="24"/>
          <w:szCs w:val="24"/>
        </w:rPr>
        <w:t>.</w:t>
      </w:r>
      <w:r w:rsidR="003D179D">
        <w:rPr>
          <w:rFonts w:ascii="Times New Roman" w:hAnsi="Times New Roman" w:cs="Times New Roman"/>
          <w:sz w:val="24"/>
          <w:szCs w:val="24"/>
        </w:rPr>
        <w:t xml:space="preserve"> </w:t>
      </w:r>
      <w:r w:rsidR="00927A9B">
        <w:rPr>
          <w:rFonts w:ascii="Times New Roman" w:hAnsi="Times New Roman" w:cs="Times New Roman"/>
          <w:sz w:val="24"/>
          <w:szCs w:val="24"/>
        </w:rPr>
        <w:t>The IV estimat</w:t>
      </w:r>
      <w:r w:rsidR="008473D5">
        <w:rPr>
          <w:rFonts w:ascii="Times New Roman" w:hAnsi="Times New Roman" w:cs="Times New Roman"/>
          <w:sz w:val="24"/>
          <w:szCs w:val="24"/>
        </w:rPr>
        <w:t>ion</w:t>
      </w:r>
      <w:r w:rsidR="001B15BC">
        <w:rPr>
          <w:rFonts w:ascii="Times New Roman" w:hAnsi="Times New Roman" w:cs="Times New Roman"/>
          <w:sz w:val="24"/>
          <w:szCs w:val="24"/>
        </w:rPr>
        <w:t xml:space="preserve"> </w:t>
      </w:r>
      <w:r w:rsidR="00AC2F3C">
        <w:rPr>
          <w:rFonts w:ascii="Times New Roman" w:hAnsi="Times New Roman" w:cs="Times New Roman"/>
          <w:sz w:val="24"/>
          <w:szCs w:val="24"/>
        </w:rPr>
        <w:t xml:space="preserve">and other endogeneity checks </w:t>
      </w:r>
      <w:r w:rsidR="008473D5">
        <w:rPr>
          <w:rFonts w:ascii="Times New Roman" w:hAnsi="Times New Roman" w:cs="Times New Roman"/>
          <w:sz w:val="24"/>
          <w:szCs w:val="24"/>
        </w:rPr>
        <w:t>indicate that this negative impact is most likely causal.</w:t>
      </w:r>
    </w:p>
    <w:p w14:paraId="3E5B39FB" w14:textId="77777777" w:rsidR="00E14724" w:rsidRDefault="00E14724" w:rsidP="00F23B7E">
      <w:pPr>
        <w:spacing w:after="0" w:line="480" w:lineRule="auto"/>
        <w:jc w:val="both"/>
        <w:rPr>
          <w:rFonts w:ascii="Times New Roman" w:hAnsi="Times New Roman" w:cs="Times New Roman"/>
          <w:b/>
          <w:bCs/>
          <w:sz w:val="24"/>
          <w:szCs w:val="24"/>
        </w:rPr>
      </w:pPr>
    </w:p>
    <w:p w14:paraId="152987B5" w14:textId="342ECEFF" w:rsidR="00B439AB" w:rsidRPr="00B439AB" w:rsidRDefault="00B439AB" w:rsidP="00F00A2A">
      <w:pPr>
        <w:spacing w:after="0" w:line="480" w:lineRule="auto"/>
        <w:jc w:val="both"/>
        <w:rPr>
          <w:rFonts w:ascii="Times New Roman" w:hAnsi="Times New Roman" w:cs="Times New Roman"/>
          <w:b/>
          <w:bCs/>
          <w:sz w:val="24"/>
          <w:szCs w:val="24"/>
        </w:rPr>
      </w:pPr>
      <w:r w:rsidRPr="00AB544B">
        <w:rPr>
          <w:rFonts w:ascii="Times New Roman" w:hAnsi="Times New Roman" w:cs="Times New Roman"/>
          <w:b/>
          <w:bCs/>
          <w:sz w:val="24"/>
          <w:szCs w:val="24"/>
        </w:rPr>
        <w:t xml:space="preserve">2. </w:t>
      </w:r>
      <w:r w:rsidR="008213BC" w:rsidRPr="00AB544B">
        <w:rPr>
          <w:rFonts w:ascii="Times New Roman" w:hAnsi="Times New Roman" w:cs="Times New Roman"/>
          <w:b/>
          <w:bCs/>
          <w:sz w:val="24"/>
          <w:szCs w:val="24"/>
        </w:rPr>
        <w:t>Conceptual framework and l</w:t>
      </w:r>
      <w:r w:rsidR="00C22352" w:rsidRPr="00AB544B">
        <w:rPr>
          <w:rFonts w:ascii="Times New Roman" w:hAnsi="Times New Roman" w:cs="Times New Roman"/>
          <w:b/>
          <w:bCs/>
          <w:sz w:val="24"/>
          <w:szCs w:val="24"/>
        </w:rPr>
        <w:t>iterature review</w:t>
      </w:r>
    </w:p>
    <w:p w14:paraId="6505AE2F" w14:textId="40212955" w:rsidR="000762A9" w:rsidRDefault="000762A9" w:rsidP="00F00A2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2.</w:t>
      </w:r>
      <w:r w:rsidR="00380D2B">
        <w:rPr>
          <w:rFonts w:ascii="Times New Roman" w:hAnsi="Times New Roman" w:cs="Times New Roman"/>
          <w:sz w:val="24"/>
          <w:szCs w:val="24"/>
        </w:rPr>
        <w:t>1</w:t>
      </w:r>
      <w:r>
        <w:rPr>
          <w:rFonts w:ascii="Times New Roman" w:hAnsi="Times New Roman" w:cs="Times New Roman"/>
          <w:sz w:val="24"/>
          <w:szCs w:val="24"/>
        </w:rPr>
        <w:t xml:space="preserve"> </w:t>
      </w:r>
      <w:r w:rsidRPr="006C6638">
        <w:rPr>
          <w:rFonts w:ascii="Times New Roman" w:hAnsi="Times New Roman" w:cs="Times New Roman"/>
          <w:i/>
          <w:iCs/>
          <w:sz w:val="24"/>
          <w:szCs w:val="24"/>
        </w:rPr>
        <w:t>Models of informality</w:t>
      </w:r>
    </w:p>
    <w:p w14:paraId="2F132F0E" w14:textId="4EC4913C" w:rsidR="001E35A8" w:rsidRPr="001E35A8" w:rsidRDefault="001E35A8" w:rsidP="00A742DD">
      <w:pPr>
        <w:spacing w:after="0" w:line="480" w:lineRule="auto"/>
        <w:jc w:val="both"/>
        <w:rPr>
          <w:rFonts w:ascii="Times New Roman" w:hAnsi="Times New Roman" w:cs="Times New Roman"/>
          <w:sz w:val="24"/>
          <w:szCs w:val="24"/>
        </w:rPr>
      </w:pPr>
      <w:r w:rsidRPr="001E35A8">
        <w:rPr>
          <w:rFonts w:ascii="Times New Roman" w:hAnsi="Times New Roman" w:cs="Times New Roman"/>
          <w:sz w:val="24"/>
          <w:szCs w:val="24"/>
        </w:rPr>
        <w:t xml:space="preserve">Early theories of informality, particularly the “dual economy” </w:t>
      </w:r>
      <w:r w:rsidR="006C7374">
        <w:rPr>
          <w:rFonts w:ascii="Times New Roman" w:hAnsi="Times New Roman" w:cs="Times New Roman"/>
          <w:sz w:val="24"/>
          <w:szCs w:val="24"/>
        </w:rPr>
        <w:t>view</w:t>
      </w:r>
      <w:r w:rsidRPr="001E35A8">
        <w:rPr>
          <w:rFonts w:ascii="Times New Roman" w:hAnsi="Times New Roman" w:cs="Times New Roman"/>
          <w:sz w:val="24"/>
          <w:szCs w:val="24"/>
        </w:rPr>
        <w:t xml:space="preserve">, portray the formal and informal sectors as segmented. In this view, informality arises from insufficient formal </w:t>
      </w:r>
      <w:r w:rsidR="000F6948">
        <w:rPr>
          <w:rFonts w:ascii="Times New Roman" w:hAnsi="Times New Roman" w:cs="Times New Roman"/>
          <w:sz w:val="24"/>
          <w:szCs w:val="24"/>
        </w:rPr>
        <w:t xml:space="preserve">sector </w:t>
      </w:r>
      <w:r w:rsidRPr="001E35A8">
        <w:rPr>
          <w:rFonts w:ascii="Times New Roman" w:hAnsi="Times New Roman" w:cs="Times New Roman"/>
          <w:sz w:val="24"/>
          <w:szCs w:val="24"/>
        </w:rPr>
        <w:t>job</w:t>
      </w:r>
      <w:r w:rsidR="00B7208E">
        <w:rPr>
          <w:rFonts w:ascii="Times New Roman" w:hAnsi="Times New Roman" w:cs="Times New Roman"/>
          <w:sz w:val="24"/>
          <w:szCs w:val="24"/>
        </w:rPr>
        <w:t>s</w:t>
      </w:r>
      <w:r w:rsidR="00CC1728">
        <w:rPr>
          <w:rFonts w:ascii="Times New Roman" w:hAnsi="Times New Roman" w:cs="Times New Roman"/>
          <w:sz w:val="24"/>
          <w:szCs w:val="24"/>
        </w:rPr>
        <w:t xml:space="preserve"> due to demographic pressures</w:t>
      </w:r>
      <w:r w:rsidRPr="001E35A8">
        <w:rPr>
          <w:rFonts w:ascii="Times New Roman" w:hAnsi="Times New Roman" w:cs="Times New Roman"/>
          <w:sz w:val="24"/>
          <w:szCs w:val="24"/>
        </w:rPr>
        <w:t>, slow industrial employment growth, and mismatches between workers’ skills and modern labor-market demands. Informal firms are</w:t>
      </w:r>
      <w:r w:rsidR="0063672A">
        <w:rPr>
          <w:rFonts w:ascii="Times New Roman" w:hAnsi="Times New Roman" w:cs="Times New Roman"/>
          <w:sz w:val="24"/>
          <w:szCs w:val="24"/>
        </w:rPr>
        <w:t>,</w:t>
      </w:r>
      <w:r w:rsidRPr="001E35A8">
        <w:rPr>
          <w:rFonts w:ascii="Times New Roman" w:hAnsi="Times New Roman" w:cs="Times New Roman"/>
          <w:sz w:val="24"/>
          <w:szCs w:val="24"/>
        </w:rPr>
        <w:t xml:space="preserve"> therefore</w:t>
      </w:r>
      <w:r w:rsidR="0063672A">
        <w:rPr>
          <w:rFonts w:ascii="Times New Roman" w:hAnsi="Times New Roman" w:cs="Times New Roman"/>
          <w:sz w:val="24"/>
          <w:szCs w:val="24"/>
        </w:rPr>
        <w:t>,</w:t>
      </w:r>
      <w:r w:rsidRPr="001E35A8">
        <w:rPr>
          <w:rFonts w:ascii="Times New Roman" w:hAnsi="Times New Roman" w:cs="Times New Roman"/>
          <w:sz w:val="24"/>
          <w:szCs w:val="24"/>
        </w:rPr>
        <w:t xml:space="preserve"> seen as “necessity-driven” or “exclusion-driven” units engaged in marginal, low-productivity activities that do not compete with formal firms</w:t>
      </w:r>
      <w:r w:rsidR="006454BC">
        <w:rPr>
          <w:rFonts w:ascii="Times New Roman" w:hAnsi="Times New Roman" w:cs="Times New Roman"/>
          <w:sz w:val="24"/>
          <w:szCs w:val="24"/>
        </w:rPr>
        <w:t>.</w:t>
      </w:r>
      <w:r w:rsidRPr="001E35A8">
        <w:rPr>
          <w:rFonts w:ascii="Times New Roman" w:hAnsi="Times New Roman" w:cs="Times New Roman"/>
          <w:sz w:val="24"/>
          <w:szCs w:val="24"/>
        </w:rPr>
        <w:t xml:space="preserve"> </w:t>
      </w:r>
      <w:r w:rsidR="006454BC">
        <w:rPr>
          <w:rFonts w:ascii="Times New Roman" w:hAnsi="Times New Roman" w:cs="Times New Roman"/>
          <w:sz w:val="24"/>
          <w:szCs w:val="24"/>
        </w:rPr>
        <w:t>H</w:t>
      </w:r>
      <w:r w:rsidRPr="001E35A8">
        <w:rPr>
          <w:rFonts w:ascii="Times New Roman" w:hAnsi="Times New Roman" w:cs="Times New Roman"/>
          <w:sz w:val="24"/>
          <w:szCs w:val="24"/>
        </w:rPr>
        <w:t xml:space="preserve">ence, the informal sector exerts little influence on the formal economy (La Porta and Shleifer 2008, 2014; Chen 2012; Rothenberg et al. 2016; </w:t>
      </w:r>
      <w:proofErr w:type="spellStart"/>
      <w:r w:rsidRPr="001E35A8">
        <w:rPr>
          <w:rFonts w:ascii="Times New Roman" w:hAnsi="Times New Roman" w:cs="Times New Roman"/>
          <w:sz w:val="24"/>
          <w:szCs w:val="24"/>
        </w:rPr>
        <w:t>Dell’Anno</w:t>
      </w:r>
      <w:proofErr w:type="spellEnd"/>
      <w:r w:rsidRPr="001E35A8">
        <w:rPr>
          <w:rFonts w:ascii="Times New Roman" w:hAnsi="Times New Roman" w:cs="Times New Roman"/>
          <w:sz w:val="24"/>
          <w:szCs w:val="24"/>
        </w:rPr>
        <w:t xml:space="preserve"> 2022).</w:t>
      </w:r>
    </w:p>
    <w:p w14:paraId="0E010AE0" w14:textId="77777777" w:rsidR="001E35A8" w:rsidRPr="001E35A8" w:rsidRDefault="001E35A8" w:rsidP="00525FE8">
      <w:pPr>
        <w:spacing w:after="0" w:line="480" w:lineRule="auto"/>
        <w:ind w:firstLine="720"/>
        <w:jc w:val="both"/>
        <w:rPr>
          <w:rFonts w:ascii="Times New Roman" w:hAnsi="Times New Roman" w:cs="Times New Roman"/>
          <w:sz w:val="24"/>
          <w:szCs w:val="24"/>
        </w:rPr>
      </w:pPr>
      <w:r w:rsidRPr="001E35A8">
        <w:rPr>
          <w:rFonts w:ascii="Times New Roman" w:hAnsi="Times New Roman" w:cs="Times New Roman"/>
          <w:sz w:val="24"/>
          <w:szCs w:val="24"/>
        </w:rPr>
        <w:lastRenderedPageBreak/>
        <w:t>By contrast, the “structuralist” view argues that informal firms are subordinate units integrated into the production chains of large formal firms (Moser 1978; Castells and Portes 1989). Competitive pressures, along with constraints imposed by organized labor, taxation, and regulation, encourage formal firms to outsource to informal suppliers that provide low-cost goods and services. Although formal and informal firms are interconnected, they do not directly compete in product markets.</w:t>
      </w:r>
    </w:p>
    <w:p w14:paraId="10FC79BE" w14:textId="6D2164B2" w:rsidR="001E35A8" w:rsidRPr="001E35A8" w:rsidRDefault="001E35A8" w:rsidP="00525FE8">
      <w:pPr>
        <w:spacing w:after="0" w:line="480" w:lineRule="auto"/>
        <w:ind w:firstLine="720"/>
        <w:jc w:val="both"/>
        <w:rPr>
          <w:rFonts w:ascii="Times New Roman" w:hAnsi="Times New Roman" w:cs="Times New Roman"/>
          <w:sz w:val="24"/>
          <w:szCs w:val="24"/>
        </w:rPr>
      </w:pPr>
      <w:r w:rsidRPr="001E35A8">
        <w:rPr>
          <w:rFonts w:ascii="Times New Roman" w:hAnsi="Times New Roman" w:cs="Times New Roman"/>
          <w:sz w:val="24"/>
          <w:szCs w:val="24"/>
        </w:rPr>
        <w:t xml:space="preserve">The “legalist” approach conceptualizes informality as the result of a rational “exit” from the formal sector (De Soto 1989; Maloney 2004; La Porta and Shleifer 2014; Chen 2012; </w:t>
      </w:r>
      <w:proofErr w:type="spellStart"/>
      <w:r w:rsidRPr="001E35A8">
        <w:rPr>
          <w:rFonts w:ascii="Times New Roman" w:hAnsi="Times New Roman" w:cs="Times New Roman"/>
          <w:sz w:val="24"/>
          <w:szCs w:val="24"/>
        </w:rPr>
        <w:t>Dell’Anno</w:t>
      </w:r>
      <w:proofErr w:type="spellEnd"/>
      <w:r w:rsidRPr="001E35A8">
        <w:rPr>
          <w:rFonts w:ascii="Times New Roman" w:hAnsi="Times New Roman" w:cs="Times New Roman"/>
          <w:sz w:val="24"/>
          <w:szCs w:val="24"/>
        </w:rPr>
        <w:t xml:space="preserve"> 2022). High taxes, corruption, and burdensome regulations induce some entrepreneurs to operate informally</w:t>
      </w:r>
      <w:r w:rsidR="0054092A">
        <w:rPr>
          <w:rFonts w:ascii="Times New Roman" w:hAnsi="Times New Roman" w:cs="Times New Roman"/>
          <w:sz w:val="24"/>
          <w:szCs w:val="24"/>
        </w:rPr>
        <w:t xml:space="preserve"> </w:t>
      </w:r>
      <w:r w:rsidR="004776F0">
        <w:rPr>
          <w:rFonts w:ascii="Times New Roman" w:hAnsi="Times New Roman" w:cs="Times New Roman"/>
          <w:sz w:val="24"/>
          <w:szCs w:val="24"/>
        </w:rPr>
        <w:t>to</w:t>
      </w:r>
      <w:r w:rsidR="00A1697D">
        <w:rPr>
          <w:rFonts w:ascii="Times New Roman" w:hAnsi="Times New Roman" w:cs="Times New Roman"/>
          <w:sz w:val="24"/>
          <w:szCs w:val="24"/>
        </w:rPr>
        <w:t xml:space="preserve"> survive or </w:t>
      </w:r>
      <w:r w:rsidRPr="001E35A8">
        <w:rPr>
          <w:rFonts w:ascii="Times New Roman" w:hAnsi="Times New Roman" w:cs="Times New Roman"/>
          <w:sz w:val="24"/>
          <w:szCs w:val="24"/>
        </w:rPr>
        <w:t>secure a</w:t>
      </w:r>
      <w:r w:rsidR="0054092A">
        <w:rPr>
          <w:rFonts w:ascii="Times New Roman" w:hAnsi="Times New Roman" w:cs="Times New Roman"/>
          <w:sz w:val="24"/>
          <w:szCs w:val="24"/>
        </w:rPr>
        <w:t>n “unfair”</w:t>
      </w:r>
      <w:r w:rsidRPr="001E35A8">
        <w:rPr>
          <w:rFonts w:ascii="Times New Roman" w:hAnsi="Times New Roman" w:cs="Times New Roman"/>
          <w:sz w:val="24"/>
          <w:szCs w:val="24"/>
        </w:rPr>
        <w:t xml:space="preserve"> advantage</w:t>
      </w:r>
      <w:r w:rsidR="0054092A">
        <w:rPr>
          <w:rFonts w:ascii="Times New Roman" w:hAnsi="Times New Roman" w:cs="Times New Roman"/>
          <w:sz w:val="24"/>
          <w:szCs w:val="24"/>
        </w:rPr>
        <w:t xml:space="preserve"> over formal firms</w:t>
      </w:r>
      <w:r w:rsidRPr="001E35A8">
        <w:rPr>
          <w:rFonts w:ascii="Times New Roman" w:hAnsi="Times New Roman" w:cs="Times New Roman"/>
          <w:sz w:val="24"/>
          <w:szCs w:val="24"/>
        </w:rPr>
        <w:t>.</w:t>
      </w:r>
      <w:r w:rsidR="00971A25">
        <w:rPr>
          <w:rStyle w:val="FootnoteReference"/>
          <w:rFonts w:ascii="Times New Roman" w:hAnsi="Times New Roman" w:cs="Times New Roman"/>
          <w:sz w:val="24"/>
          <w:szCs w:val="24"/>
        </w:rPr>
        <w:footnoteReference w:id="3"/>
      </w:r>
      <w:r w:rsidRPr="001E35A8">
        <w:rPr>
          <w:rFonts w:ascii="Times New Roman" w:hAnsi="Times New Roman" w:cs="Times New Roman"/>
          <w:sz w:val="24"/>
          <w:szCs w:val="24"/>
        </w:rPr>
        <w:t xml:space="preserve"> Many of these “exit-driven” or “opportunity-driven” firms are sufficiently productive to compete with formal firms. However, any potential “unfair” advantages of informality vary markedly across contexts and may be </w:t>
      </w:r>
      <w:r w:rsidR="00BF1250">
        <w:rPr>
          <w:rFonts w:ascii="Times New Roman" w:hAnsi="Times New Roman" w:cs="Times New Roman"/>
          <w:sz w:val="24"/>
          <w:szCs w:val="24"/>
        </w:rPr>
        <w:t xml:space="preserve">at least partially </w:t>
      </w:r>
      <w:r w:rsidRPr="001E35A8">
        <w:rPr>
          <w:rFonts w:ascii="Times New Roman" w:hAnsi="Times New Roman" w:cs="Times New Roman"/>
          <w:sz w:val="24"/>
          <w:szCs w:val="24"/>
        </w:rPr>
        <w:t>offset by the benefits of formality, such as better access to finance, infrastructure, and markets.</w:t>
      </w:r>
    </w:p>
    <w:p w14:paraId="44B74F01" w14:textId="77777777" w:rsidR="00751B28" w:rsidRDefault="00751B28" w:rsidP="00F00A2A">
      <w:pPr>
        <w:spacing w:after="0" w:line="480" w:lineRule="auto"/>
        <w:jc w:val="both"/>
        <w:rPr>
          <w:rFonts w:ascii="Times New Roman" w:hAnsi="Times New Roman" w:cs="Times New Roman"/>
          <w:sz w:val="24"/>
          <w:szCs w:val="24"/>
        </w:rPr>
      </w:pPr>
    </w:p>
    <w:p w14:paraId="5304919F" w14:textId="102B8EAF" w:rsidR="004076F3" w:rsidRDefault="004076F3" w:rsidP="00F00A2A">
      <w:pPr>
        <w:spacing w:after="0" w:line="480" w:lineRule="auto"/>
        <w:jc w:val="both"/>
        <w:rPr>
          <w:rFonts w:ascii="Times New Roman" w:hAnsi="Times New Roman" w:cs="Times New Roman"/>
          <w:i/>
          <w:iCs/>
          <w:sz w:val="24"/>
          <w:szCs w:val="24"/>
        </w:rPr>
      </w:pPr>
      <w:r w:rsidRPr="004F6011">
        <w:rPr>
          <w:rFonts w:ascii="Times New Roman" w:hAnsi="Times New Roman" w:cs="Times New Roman"/>
          <w:sz w:val="24"/>
          <w:szCs w:val="24"/>
        </w:rPr>
        <w:t>2.</w:t>
      </w:r>
      <w:r w:rsidR="00380D2B">
        <w:rPr>
          <w:rFonts w:ascii="Times New Roman" w:hAnsi="Times New Roman" w:cs="Times New Roman"/>
          <w:sz w:val="24"/>
          <w:szCs w:val="24"/>
        </w:rPr>
        <w:t>2</w:t>
      </w:r>
      <w:r w:rsidRPr="004F6011">
        <w:rPr>
          <w:rFonts w:ascii="Times New Roman" w:hAnsi="Times New Roman" w:cs="Times New Roman"/>
          <w:sz w:val="24"/>
          <w:szCs w:val="24"/>
        </w:rPr>
        <w:t xml:space="preserve"> </w:t>
      </w:r>
      <w:r w:rsidRPr="004F6011">
        <w:rPr>
          <w:rFonts w:ascii="Times New Roman" w:hAnsi="Times New Roman" w:cs="Times New Roman"/>
          <w:i/>
          <w:iCs/>
          <w:sz w:val="24"/>
          <w:szCs w:val="24"/>
        </w:rPr>
        <w:t>I</w:t>
      </w:r>
      <w:r>
        <w:rPr>
          <w:rFonts w:ascii="Times New Roman" w:hAnsi="Times New Roman" w:cs="Times New Roman"/>
          <w:i/>
          <w:iCs/>
          <w:sz w:val="24"/>
          <w:szCs w:val="24"/>
        </w:rPr>
        <w:t>mpact of i</w:t>
      </w:r>
      <w:r w:rsidRPr="004F6011">
        <w:rPr>
          <w:rFonts w:ascii="Times New Roman" w:hAnsi="Times New Roman" w:cs="Times New Roman"/>
          <w:i/>
          <w:iCs/>
          <w:sz w:val="24"/>
          <w:szCs w:val="24"/>
        </w:rPr>
        <w:t>nformal competition</w:t>
      </w:r>
      <w:r w:rsidR="000762A9">
        <w:rPr>
          <w:rFonts w:ascii="Times New Roman" w:hAnsi="Times New Roman" w:cs="Times New Roman"/>
          <w:i/>
          <w:iCs/>
          <w:sz w:val="24"/>
          <w:szCs w:val="24"/>
        </w:rPr>
        <w:t xml:space="preserve"> on formal firms</w:t>
      </w:r>
    </w:p>
    <w:p w14:paraId="0B2A075D" w14:textId="5154897D" w:rsidR="002D6F1D" w:rsidRPr="004D72F5" w:rsidRDefault="002D6F1D" w:rsidP="00D2784D">
      <w:pPr>
        <w:spacing w:after="0" w:line="480" w:lineRule="auto"/>
        <w:jc w:val="both"/>
        <w:rPr>
          <w:rFonts w:ascii="Times New Roman" w:hAnsi="Times New Roman" w:cs="Times New Roman"/>
          <w:sz w:val="24"/>
          <w:szCs w:val="24"/>
        </w:rPr>
      </w:pPr>
      <w:r w:rsidRPr="004D72F5">
        <w:rPr>
          <w:rFonts w:ascii="Times New Roman" w:hAnsi="Times New Roman" w:cs="Times New Roman"/>
          <w:sz w:val="24"/>
          <w:szCs w:val="24"/>
        </w:rPr>
        <w:t xml:space="preserve">A growing body of research has examined how informal competition shapes the performance and behavior of formal firms. </w:t>
      </w:r>
      <w:r w:rsidR="00332208">
        <w:rPr>
          <w:rFonts w:ascii="Times New Roman" w:hAnsi="Times New Roman" w:cs="Times New Roman"/>
          <w:sz w:val="24"/>
          <w:szCs w:val="24"/>
        </w:rPr>
        <w:t>The</w:t>
      </w:r>
      <w:r w:rsidRPr="004D72F5">
        <w:rPr>
          <w:rFonts w:ascii="Times New Roman" w:hAnsi="Times New Roman" w:cs="Times New Roman"/>
          <w:sz w:val="24"/>
          <w:szCs w:val="24"/>
        </w:rPr>
        <w:t xml:space="preserve"> evidence is mixed. Several studies </w:t>
      </w:r>
      <w:r w:rsidR="00187BD7">
        <w:rPr>
          <w:rFonts w:ascii="Times New Roman" w:hAnsi="Times New Roman" w:cs="Times New Roman"/>
          <w:sz w:val="24"/>
          <w:szCs w:val="24"/>
        </w:rPr>
        <w:t xml:space="preserve">have </w:t>
      </w:r>
      <w:r w:rsidRPr="004D72F5">
        <w:rPr>
          <w:rFonts w:ascii="Times New Roman" w:hAnsi="Times New Roman" w:cs="Times New Roman"/>
          <w:sz w:val="24"/>
          <w:szCs w:val="24"/>
        </w:rPr>
        <w:t>document</w:t>
      </w:r>
      <w:r w:rsidR="00187BD7">
        <w:rPr>
          <w:rFonts w:ascii="Times New Roman" w:hAnsi="Times New Roman" w:cs="Times New Roman"/>
          <w:sz w:val="24"/>
          <w:szCs w:val="24"/>
        </w:rPr>
        <w:t>ed</w:t>
      </w:r>
      <w:r w:rsidRPr="004D72F5">
        <w:rPr>
          <w:rFonts w:ascii="Times New Roman" w:hAnsi="Times New Roman" w:cs="Times New Roman"/>
          <w:sz w:val="24"/>
          <w:szCs w:val="24"/>
        </w:rPr>
        <w:t xml:space="preserve"> </w:t>
      </w:r>
      <w:r w:rsidR="00187BD7">
        <w:rPr>
          <w:rFonts w:ascii="Times New Roman" w:hAnsi="Times New Roman" w:cs="Times New Roman"/>
          <w:sz w:val="24"/>
          <w:szCs w:val="24"/>
        </w:rPr>
        <w:t xml:space="preserve">the </w:t>
      </w:r>
      <w:r w:rsidRPr="004D72F5">
        <w:rPr>
          <w:rFonts w:ascii="Times New Roman" w:hAnsi="Times New Roman" w:cs="Times New Roman"/>
          <w:sz w:val="24"/>
          <w:szCs w:val="24"/>
        </w:rPr>
        <w:t>adverse effects</w:t>
      </w:r>
      <w:r w:rsidR="008270CA">
        <w:rPr>
          <w:rFonts w:ascii="Times New Roman" w:hAnsi="Times New Roman" w:cs="Times New Roman"/>
          <w:sz w:val="24"/>
          <w:szCs w:val="24"/>
        </w:rPr>
        <w:t xml:space="preserve"> of</w:t>
      </w:r>
      <w:r w:rsidRPr="004D72F5">
        <w:rPr>
          <w:rFonts w:ascii="Times New Roman" w:hAnsi="Times New Roman" w:cs="Times New Roman"/>
          <w:sz w:val="24"/>
          <w:szCs w:val="24"/>
        </w:rPr>
        <w:t xml:space="preserve"> higher levels of informal competition</w:t>
      </w:r>
      <w:r w:rsidR="009978B2">
        <w:rPr>
          <w:rFonts w:ascii="Times New Roman" w:hAnsi="Times New Roman" w:cs="Times New Roman"/>
          <w:sz w:val="24"/>
          <w:szCs w:val="24"/>
        </w:rPr>
        <w:t>,</w:t>
      </w:r>
      <w:r w:rsidRPr="004D72F5">
        <w:rPr>
          <w:rFonts w:ascii="Times New Roman" w:hAnsi="Times New Roman" w:cs="Times New Roman"/>
          <w:sz w:val="24"/>
          <w:szCs w:val="24"/>
        </w:rPr>
        <w:t xml:space="preserve"> </w:t>
      </w:r>
      <w:r w:rsidR="00364976">
        <w:rPr>
          <w:rFonts w:ascii="Times New Roman" w:hAnsi="Times New Roman" w:cs="Times New Roman"/>
          <w:sz w:val="24"/>
          <w:szCs w:val="24"/>
        </w:rPr>
        <w:t xml:space="preserve">including </w:t>
      </w:r>
      <w:r w:rsidRPr="004D72F5">
        <w:rPr>
          <w:rFonts w:ascii="Times New Roman" w:hAnsi="Times New Roman" w:cs="Times New Roman"/>
          <w:sz w:val="24"/>
          <w:szCs w:val="24"/>
        </w:rPr>
        <w:t>reduced job creation (Amin 2023), greater likelihood of being credit</w:t>
      </w:r>
      <w:r w:rsidR="00426CE9">
        <w:rPr>
          <w:rFonts w:ascii="Times New Roman" w:hAnsi="Times New Roman" w:cs="Times New Roman"/>
          <w:sz w:val="24"/>
          <w:szCs w:val="24"/>
        </w:rPr>
        <w:t>-</w:t>
      </w:r>
      <w:r w:rsidRPr="004D72F5">
        <w:rPr>
          <w:rFonts w:ascii="Times New Roman" w:hAnsi="Times New Roman" w:cs="Times New Roman"/>
          <w:sz w:val="24"/>
          <w:szCs w:val="24"/>
        </w:rPr>
        <w:t>constrained (</w:t>
      </w:r>
      <w:proofErr w:type="spellStart"/>
      <w:r w:rsidRPr="004D72F5">
        <w:rPr>
          <w:rFonts w:ascii="Times New Roman" w:hAnsi="Times New Roman" w:cs="Times New Roman"/>
          <w:sz w:val="24"/>
          <w:szCs w:val="24"/>
        </w:rPr>
        <w:t>Distinguin</w:t>
      </w:r>
      <w:proofErr w:type="spellEnd"/>
      <w:r w:rsidRPr="004D72F5">
        <w:rPr>
          <w:rFonts w:ascii="Times New Roman" w:hAnsi="Times New Roman" w:cs="Times New Roman"/>
          <w:sz w:val="24"/>
          <w:szCs w:val="24"/>
        </w:rPr>
        <w:t xml:space="preserve"> et al. 2016), and lower output (Rozo and Winkler 2021). Other </w:t>
      </w:r>
      <w:r w:rsidR="001C164D">
        <w:rPr>
          <w:rFonts w:ascii="Times New Roman" w:hAnsi="Times New Roman" w:cs="Times New Roman"/>
          <w:sz w:val="24"/>
          <w:szCs w:val="24"/>
        </w:rPr>
        <w:t>studies</w:t>
      </w:r>
      <w:r w:rsidRPr="004D72F5">
        <w:rPr>
          <w:rFonts w:ascii="Times New Roman" w:hAnsi="Times New Roman" w:cs="Times New Roman"/>
          <w:sz w:val="24"/>
          <w:szCs w:val="24"/>
        </w:rPr>
        <w:t xml:space="preserve"> report more favorable or compensatory responses, including </w:t>
      </w:r>
      <w:r w:rsidRPr="004D72F5">
        <w:rPr>
          <w:rFonts w:ascii="Times New Roman" w:hAnsi="Times New Roman" w:cs="Times New Roman"/>
          <w:sz w:val="24"/>
          <w:szCs w:val="24"/>
        </w:rPr>
        <w:lastRenderedPageBreak/>
        <w:t>increases in total factor productivity and improvements in energy efficiency (Wen et al. 2021)</w:t>
      </w:r>
      <w:r w:rsidR="00895B1E">
        <w:rPr>
          <w:rFonts w:ascii="Times New Roman" w:hAnsi="Times New Roman" w:cs="Times New Roman"/>
          <w:sz w:val="24"/>
          <w:szCs w:val="24"/>
        </w:rPr>
        <w:t>,</w:t>
      </w:r>
      <w:r w:rsidRPr="004D72F5">
        <w:rPr>
          <w:rFonts w:ascii="Times New Roman" w:hAnsi="Times New Roman" w:cs="Times New Roman"/>
          <w:sz w:val="24"/>
          <w:szCs w:val="24"/>
        </w:rPr>
        <w:t xml:space="preserve"> as well as a higher probability of engaging in R&amp;D and innovation (McCann and Bahl 2017; Mendi and </w:t>
      </w:r>
      <w:proofErr w:type="spellStart"/>
      <w:r w:rsidRPr="004D72F5">
        <w:rPr>
          <w:rFonts w:ascii="Times New Roman" w:hAnsi="Times New Roman" w:cs="Times New Roman"/>
          <w:sz w:val="24"/>
          <w:szCs w:val="24"/>
        </w:rPr>
        <w:t>Costamagna</w:t>
      </w:r>
      <w:proofErr w:type="spellEnd"/>
      <w:r w:rsidRPr="004D72F5">
        <w:rPr>
          <w:rFonts w:ascii="Times New Roman" w:hAnsi="Times New Roman" w:cs="Times New Roman"/>
          <w:sz w:val="24"/>
          <w:szCs w:val="24"/>
        </w:rPr>
        <w:t xml:space="preserve"> 2017; Amin 2025). Some studies, however, find no statistically significant effects (e.g., </w:t>
      </w:r>
      <w:proofErr w:type="spellStart"/>
      <w:r w:rsidRPr="004D72F5">
        <w:rPr>
          <w:rFonts w:ascii="Times New Roman" w:hAnsi="Times New Roman" w:cs="Times New Roman"/>
          <w:sz w:val="24"/>
          <w:szCs w:val="24"/>
        </w:rPr>
        <w:t>Avenyo</w:t>
      </w:r>
      <w:proofErr w:type="spellEnd"/>
      <w:r w:rsidRPr="004D72F5">
        <w:rPr>
          <w:rFonts w:ascii="Times New Roman" w:hAnsi="Times New Roman" w:cs="Times New Roman"/>
          <w:sz w:val="24"/>
          <w:szCs w:val="24"/>
        </w:rPr>
        <w:t xml:space="preserve"> et al. 2021).</w:t>
      </w:r>
    </w:p>
    <w:p w14:paraId="6669365A" w14:textId="13A1C4A3" w:rsidR="002D6F1D" w:rsidRPr="004D72F5" w:rsidRDefault="002D6F1D" w:rsidP="002D6F1D">
      <w:pPr>
        <w:spacing w:after="0" w:line="480" w:lineRule="auto"/>
        <w:ind w:firstLine="720"/>
        <w:jc w:val="both"/>
        <w:rPr>
          <w:rFonts w:ascii="Times New Roman" w:hAnsi="Times New Roman" w:cs="Times New Roman"/>
          <w:sz w:val="24"/>
          <w:szCs w:val="24"/>
        </w:rPr>
      </w:pPr>
      <w:r w:rsidRPr="004D72F5">
        <w:rPr>
          <w:rFonts w:ascii="Times New Roman" w:hAnsi="Times New Roman" w:cs="Times New Roman"/>
          <w:sz w:val="24"/>
          <w:szCs w:val="24"/>
        </w:rPr>
        <w:t>Several channels have been proposed to explain these heterogeneous outcomes. First, informal competition typically reduces product prices and erodes the market share of formal firms</w:t>
      </w:r>
      <w:r w:rsidR="00E5119C">
        <w:rPr>
          <w:rFonts w:ascii="Times New Roman" w:hAnsi="Times New Roman" w:cs="Times New Roman"/>
          <w:sz w:val="24"/>
          <w:szCs w:val="24"/>
        </w:rPr>
        <w:t xml:space="preserve"> (Wen 2021). As a result, firm profits may decline</w:t>
      </w:r>
      <w:r w:rsidR="00047FEE">
        <w:rPr>
          <w:rFonts w:ascii="Times New Roman" w:hAnsi="Times New Roman" w:cs="Times New Roman"/>
          <w:sz w:val="24"/>
          <w:szCs w:val="24"/>
        </w:rPr>
        <w:t>,</w:t>
      </w:r>
      <w:r w:rsidR="00E5119C">
        <w:rPr>
          <w:rFonts w:ascii="Times New Roman" w:hAnsi="Times New Roman" w:cs="Times New Roman"/>
          <w:sz w:val="24"/>
          <w:szCs w:val="24"/>
        </w:rPr>
        <w:t xml:space="preserve"> and its growth potential </w:t>
      </w:r>
      <w:r w:rsidR="00643CDC">
        <w:rPr>
          <w:rFonts w:ascii="Times New Roman" w:hAnsi="Times New Roman" w:cs="Times New Roman"/>
          <w:sz w:val="24"/>
          <w:szCs w:val="24"/>
        </w:rPr>
        <w:t>may be significantly restricted</w:t>
      </w:r>
      <w:r w:rsidRPr="004D72F5">
        <w:rPr>
          <w:rFonts w:ascii="Times New Roman" w:hAnsi="Times New Roman" w:cs="Times New Roman"/>
          <w:sz w:val="24"/>
          <w:szCs w:val="24"/>
        </w:rPr>
        <w:t>. Second, declining profit margins can generate two competing effects</w:t>
      </w:r>
      <w:r w:rsidR="00BF4DD3">
        <w:rPr>
          <w:rFonts w:ascii="Times New Roman" w:hAnsi="Times New Roman" w:cs="Times New Roman"/>
          <w:sz w:val="24"/>
          <w:szCs w:val="24"/>
        </w:rPr>
        <w:t xml:space="preserve"> on </w:t>
      </w:r>
      <w:r w:rsidR="00CA1260">
        <w:rPr>
          <w:rFonts w:ascii="Times New Roman" w:hAnsi="Times New Roman" w:cs="Times New Roman"/>
          <w:sz w:val="24"/>
          <w:szCs w:val="24"/>
        </w:rPr>
        <w:t>productivity</w:t>
      </w:r>
      <w:r w:rsidRPr="004D72F5">
        <w:rPr>
          <w:rFonts w:ascii="Times New Roman" w:hAnsi="Times New Roman" w:cs="Times New Roman"/>
          <w:sz w:val="24"/>
          <w:szCs w:val="24"/>
        </w:rPr>
        <w:t xml:space="preserve">: </w:t>
      </w:r>
      <w:r w:rsidR="00D154F7">
        <w:rPr>
          <w:rFonts w:ascii="Times New Roman" w:hAnsi="Times New Roman" w:cs="Times New Roman"/>
          <w:sz w:val="24"/>
          <w:szCs w:val="24"/>
        </w:rPr>
        <w:t>it</w:t>
      </w:r>
      <w:r w:rsidRPr="004D72F5">
        <w:rPr>
          <w:rFonts w:ascii="Times New Roman" w:hAnsi="Times New Roman" w:cs="Times New Roman"/>
          <w:sz w:val="24"/>
          <w:szCs w:val="24"/>
        </w:rPr>
        <w:t xml:space="preserve"> may compel firms to reduce costs, adopt new technologies, and pursue innovation to remain competitive; alternatively, lower investment </w:t>
      </w:r>
      <w:r w:rsidR="009A1848">
        <w:rPr>
          <w:rFonts w:ascii="Times New Roman" w:hAnsi="Times New Roman" w:cs="Times New Roman"/>
          <w:sz w:val="24"/>
          <w:szCs w:val="24"/>
        </w:rPr>
        <w:t xml:space="preserve">returns </w:t>
      </w:r>
      <w:r w:rsidRPr="004D72F5">
        <w:rPr>
          <w:rFonts w:ascii="Times New Roman" w:hAnsi="Times New Roman" w:cs="Times New Roman"/>
          <w:sz w:val="24"/>
          <w:szCs w:val="24"/>
        </w:rPr>
        <w:t>may discourage such activities, dampening incentives to innovate or upgrade productivity. Third, operating in highly informal environments may lead buyers and financial institutions to perceive formal firms as less productive or as producers of lower-quality goods</w:t>
      </w:r>
      <w:r w:rsidR="00B34657">
        <w:rPr>
          <w:rFonts w:ascii="Times New Roman" w:hAnsi="Times New Roman" w:cs="Times New Roman"/>
          <w:sz w:val="24"/>
          <w:szCs w:val="24"/>
        </w:rPr>
        <w:t xml:space="preserve">, since they may believe </w:t>
      </w:r>
      <w:r w:rsidR="00FA294C">
        <w:rPr>
          <w:rFonts w:ascii="Times New Roman" w:hAnsi="Times New Roman" w:cs="Times New Roman"/>
          <w:sz w:val="24"/>
          <w:szCs w:val="24"/>
        </w:rPr>
        <w:t xml:space="preserve">that </w:t>
      </w:r>
      <w:r w:rsidR="00B34657" w:rsidRPr="00B34657">
        <w:rPr>
          <w:rFonts w:ascii="Times New Roman" w:hAnsi="Times New Roman" w:cs="Times New Roman"/>
          <w:sz w:val="24"/>
          <w:szCs w:val="24"/>
        </w:rPr>
        <w:t xml:space="preserve">formal firms </w:t>
      </w:r>
      <w:r w:rsidR="00B34657">
        <w:rPr>
          <w:rFonts w:ascii="Times New Roman" w:hAnsi="Times New Roman" w:cs="Times New Roman"/>
          <w:sz w:val="24"/>
          <w:szCs w:val="24"/>
        </w:rPr>
        <w:t xml:space="preserve">are forced to </w:t>
      </w:r>
      <w:r w:rsidR="00B34657" w:rsidRPr="00B34657">
        <w:rPr>
          <w:rFonts w:ascii="Times New Roman" w:hAnsi="Times New Roman" w:cs="Times New Roman"/>
          <w:sz w:val="24"/>
          <w:szCs w:val="24"/>
        </w:rPr>
        <w:t>downgrade the quality of their goods to match the lower prices charged by the informal firms.</w:t>
      </w:r>
      <w:r w:rsidRPr="004D72F5">
        <w:rPr>
          <w:rFonts w:ascii="Times New Roman" w:hAnsi="Times New Roman" w:cs="Times New Roman"/>
          <w:sz w:val="24"/>
          <w:szCs w:val="24"/>
        </w:rPr>
        <w:t xml:space="preserve"> (</w:t>
      </w:r>
      <w:proofErr w:type="spellStart"/>
      <w:r w:rsidRPr="004D72F5">
        <w:rPr>
          <w:rFonts w:ascii="Times New Roman" w:hAnsi="Times New Roman" w:cs="Times New Roman"/>
          <w:sz w:val="24"/>
          <w:szCs w:val="24"/>
        </w:rPr>
        <w:t>Distinguin</w:t>
      </w:r>
      <w:proofErr w:type="spellEnd"/>
      <w:r w:rsidRPr="004D72F5">
        <w:rPr>
          <w:rFonts w:ascii="Times New Roman" w:hAnsi="Times New Roman" w:cs="Times New Roman"/>
          <w:sz w:val="24"/>
          <w:szCs w:val="24"/>
        </w:rPr>
        <w:t xml:space="preserve"> et al. 2016). Such perceptions may restrict access to external finance, with downstream consequences for firm operations and performance.</w:t>
      </w:r>
    </w:p>
    <w:p w14:paraId="4883E449" w14:textId="77777777" w:rsidR="00C47D73" w:rsidRDefault="00C47D73" w:rsidP="00F00A2A">
      <w:pPr>
        <w:spacing w:after="0" w:line="480" w:lineRule="auto"/>
        <w:jc w:val="both"/>
        <w:rPr>
          <w:rFonts w:ascii="Times New Roman" w:hAnsi="Times New Roman" w:cs="Times New Roman"/>
          <w:sz w:val="24"/>
          <w:szCs w:val="24"/>
        </w:rPr>
      </w:pPr>
    </w:p>
    <w:p w14:paraId="7527974C" w14:textId="55D3A8E9" w:rsidR="0087774F" w:rsidRDefault="0087774F" w:rsidP="00F00A2A">
      <w:pPr>
        <w:spacing w:after="0" w:line="480" w:lineRule="auto"/>
        <w:jc w:val="both"/>
        <w:rPr>
          <w:rFonts w:ascii="Times New Roman" w:hAnsi="Times New Roman" w:cs="Times New Roman"/>
          <w:sz w:val="24"/>
          <w:szCs w:val="24"/>
        </w:rPr>
      </w:pPr>
      <w:r w:rsidRPr="0087774F">
        <w:rPr>
          <w:rFonts w:ascii="Times New Roman" w:hAnsi="Times New Roman" w:cs="Times New Roman"/>
          <w:sz w:val="24"/>
          <w:szCs w:val="24"/>
        </w:rPr>
        <w:t>2.</w:t>
      </w:r>
      <w:r w:rsidR="007558EA">
        <w:rPr>
          <w:rFonts w:ascii="Times New Roman" w:hAnsi="Times New Roman" w:cs="Times New Roman"/>
          <w:sz w:val="24"/>
          <w:szCs w:val="24"/>
        </w:rPr>
        <w:t>3</w:t>
      </w:r>
      <w:r w:rsidRPr="0087774F">
        <w:rPr>
          <w:rFonts w:ascii="Times New Roman" w:hAnsi="Times New Roman" w:cs="Times New Roman"/>
          <w:sz w:val="24"/>
          <w:szCs w:val="24"/>
        </w:rPr>
        <w:t xml:space="preserve"> </w:t>
      </w:r>
      <w:r w:rsidR="005F403B" w:rsidRPr="005F403B">
        <w:rPr>
          <w:rFonts w:ascii="Times New Roman" w:hAnsi="Times New Roman" w:cs="Times New Roman"/>
          <w:i/>
          <w:iCs/>
          <w:sz w:val="24"/>
          <w:szCs w:val="24"/>
        </w:rPr>
        <w:t>Worker training</w:t>
      </w:r>
      <w:r w:rsidR="00FF4572">
        <w:rPr>
          <w:rFonts w:ascii="Times New Roman" w:hAnsi="Times New Roman" w:cs="Times New Roman"/>
          <w:i/>
          <w:iCs/>
          <w:sz w:val="24"/>
          <w:szCs w:val="24"/>
        </w:rPr>
        <w:t xml:space="preserve"> and firm performance</w:t>
      </w:r>
    </w:p>
    <w:p w14:paraId="40546FF8" w14:textId="7B03DDDA" w:rsidR="00C46930" w:rsidRDefault="008D5514" w:rsidP="00C47D73">
      <w:pPr>
        <w:spacing w:after="0" w:line="480" w:lineRule="auto"/>
        <w:jc w:val="both"/>
        <w:rPr>
          <w:rFonts w:ascii="Times New Roman" w:hAnsi="Times New Roman" w:cs="Times New Roman"/>
          <w:sz w:val="24"/>
          <w:szCs w:val="24"/>
        </w:rPr>
      </w:pPr>
      <w:r w:rsidRPr="008D5514">
        <w:rPr>
          <w:rFonts w:ascii="Times New Roman" w:hAnsi="Times New Roman" w:cs="Times New Roman"/>
          <w:sz w:val="24"/>
          <w:szCs w:val="24"/>
        </w:rPr>
        <w:t xml:space="preserve">Training models in labor economics </w:t>
      </w:r>
      <w:r w:rsidR="007C0CF2">
        <w:rPr>
          <w:rFonts w:ascii="Times New Roman" w:hAnsi="Times New Roman" w:cs="Times New Roman"/>
          <w:sz w:val="24"/>
          <w:szCs w:val="24"/>
        </w:rPr>
        <w:t>are typically</w:t>
      </w:r>
      <w:r w:rsidRPr="008D5514">
        <w:rPr>
          <w:rFonts w:ascii="Times New Roman" w:hAnsi="Times New Roman" w:cs="Times New Roman"/>
          <w:sz w:val="24"/>
          <w:szCs w:val="24"/>
        </w:rPr>
        <w:t xml:space="preserve"> grounded in</w:t>
      </w:r>
      <w:r w:rsidR="007C0CF2">
        <w:rPr>
          <w:rFonts w:ascii="Times New Roman" w:hAnsi="Times New Roman" w:cs="Times New Roman"/>
          <w:sz w:val="24"/>
          <w:szCs w:val="24"/>
        </w:rPr>
        <w:t xml:space="preserve"> </w:t>
      </w:r>
      <w:r w:rsidR="0035478B">
        <w:rPr>
          <w:rFonts w:ascii="Times New Roman" w:hAnsi="Times New Roman" w:cs="Times New Roman"/>
          <w:sz w:val="24"/>
          <w:szCs w:val="24"/>
        </w:rPr>
        <w:t>the</w:t>
      </w:r>
      <w:r w:rsidRPr="008D5514">
        <w:rPr>
          <w:rFonts w:ascii="Times New Roman" w:hAnsi="Times New Roman" w:cs="Times New Roman"/>
          <w:sz w:val="24"/>
          <w:szCs w:val="24"/>
        </w:rPr>
        <w:t xml:space="preserve"> human capital framework</w:t>
      </w:r>
      <w:r w:rsidR="0035478B">
        <w:rPr>
          <w:rFonts w:ascii="Times New Roman" w:hAnsi="Times New Roman" w:cs="Times New Roman"/>
          <w:sz w:val="24"/>
          <w:szCs w:val="24"/>
        </w:rPr>
        <w:t xml:space="preserve"> proposed by Becker (1964).</w:t>
      </w:r>
      <w:r w:rsidRPr="008D5514">
        <w:rPr>
          <w:rFonts w:ascii="Times New Roman" w:hAnsi="Times New Roman" w:cs="Times New Roman"/>
          <w:sz w:val="24"/>
          <w:szCs w:val="24"/>
        </w:rPr>
        <w:t xml:space="preserve"> </w:t>
      </w:r>
      <w:r w:rsidR="00F7405E">
        <w:rPr>
          <w:rFonts w:ascii="Times New Roman" w:hAnsi="Times New Roman" w:cs="Times New Roman"/>
          <w:sz w:val="24"/>
          <w:szCs w:val="24"/>
        </w:rPr>
        <w:t xml:space="preserve">Firm-provided training enhances </w:t>
      </w:r>
      <w:r w:rsidR="00A535CF">
        <w:rPr>
          <w:rFonts w:ascii="Times New Roman" w:hAnsi="Times New Roman" w:cs="Times New Roman"/>
          <w:sz w:val="24"/>
          <w:szCs w:val="24"/>
        </w:rPr>
        <w:t xml:space="preserve">workers’ </w:t>
      </w:r>
      <w:r w:rsidR="00F7405E">
        <w:rPr>
          <w:rFonts w:ascii="Times New Roman" w:hAnsi="Times New Roman" w:cs="Times New Roman"/>
          <w:sz w:val="24"/>
          <w:szCs w:val="24"/>
        </w:rPr>
        <w:t xml:space="preserve">human capital, which is a key driver of </w:t>
      </w:r>
      <w:r w:rsidR="00672689">
        <w:rPr>
          <w:rFonts w:ascii="Times New Roman" w:hAnsi="Times New Roman" w:cs="Times New Roman"/>
          <w:sz w:val="24"/>
          <w:szCs w:val="24"/>
        </w:rPr>
        <w:t xml:space="preserve">the </w:t>
      </w:r>
      <w:r w:rsidR="00F7405E">
        <w:rPr>
          <w:rFonts w:ascii="Times New Roman" w:hAnsi="Times New Roman" w:cs="Times New Roman"/>
          <w:sz w:val="24"/>
          <w:szCs w:val="24"/>
        </w:rPr>
        <w:t xml:space="preserve">growth and development of the private sector and the overall economy. </w:t>
      </w:r>
      <w:r w:rsidRPr="008D5514">
        <w:rPr>
          <w:rFonts w:ascii="Times New Roman" w:hAnsi="Times New Roman" w:cs="Times New Roman"/>
          <w:sz w:val="24"/>
          <w:szCs w:val="24"/>
        </w:rPr>
        <w:t>Becker</w:t>
      </w:r>
      <w:r w:rsidR="00F7405E">
        <w:rPr>
          <w:rFonts w:ascii="Times New Roman" w:hAnsi="Times New Roman" w:cs="Times New Roman"/>
          <w:sz w:val="24"/>
          <w:szCs w:val="24"/>
        </w:rPr>
        <w:t xml:space="preserve"> (1964)</w:t>
      </w:r>
      <w:r w:rsidRPr="008D5514">
        <w:rPr>
          <w:rFonts w:ascii="Times New Roman" w:hAnsi="Times New Roman" w:cs="Times New Roman"/>
          <w:sz w:val="24"/>
          <w:szCs w:val="24"/>
        </w:rPr>
        <w:t xml:space="preserve"> distinguishe</w:t>
      </w:r>
      <w:r w:rsidR="00F7405E">
        <w:rPr>
          <w:rFonts w:ascii="Times New Roman" w:hAnsi="Times New Roman" w:cs="Times New Roman"/>
          <w:sz w:val="24"/>
          <w:szCs w:val="24"/>
        </w:rPr>
        <w:t>d</w:t>
      </w:r>
      <w:r w:rsidRPr="008D5514">
        <w:rPr>
          <w:rFonts w:ascii="Times New Roman" w:hAnsi="Times New Roman" w:cs="Times New Roman"/>
          <w:sz w:val="24"/>
          <w:szCs w:val="24"/>
        </w:rPr>
        <w:t xml:space="preserve"> between </w:t>
      </w:r>
      <w:r w:rsidR="00F7405E">
        <w:rPr>
          <w:rFonts w:ascii="Times New Roman" w:hAnsi="Times New Roman" w:cs="Times New Roman"/>
          <w:sz w:val="24"/>
          <w:szCs w:val="24"/>
        </w:rPr>
        <w:t>general and firm</w:t>
      </w:r>
      <w:r w:rsidR="00F13C90">
        <w:rPr>
          <w:rFonts w:ascii="Times New Roman" w:hAnsi="Times New Roman" w:cs="Times New Roman"/>
          <w:sz w:val="24"/>
          <w:szCs w:val="24"/>
        </w:rPr>
        <w:t>-</w:t>
      </w:r>
      <w:r w:rsidR="00F7405E">
        <w:rPr>
          <w:rFonts w:ascii="Times New Roman" w:hAnsi="Times New Roman" w:cs="Times New Roman"/>
          <w:sz w:val="24"/>
          <w:szCs w:val="24"/>
        </w:rPr>
        <w:t xml:space="preserve">specific </w:t>
      </w:r>
      <w:r w:rsidRPr="008D5514">
        <w:rPr>
          <w:rFonts w:ascii="Times New Roman" w:hAnsi="Times New Roman" w:cs="Times New Roman"/>
          <w:sz w:val="24"/>
          <w:szCs w:val="24"/>
        </w:rPr>
        <w:t xml:space="preserve">training, a distinction that structures </w:t>
      </w:r>
      <w:r w:rsidR="003B272C">
        <w:rPr>
          <w:rFonts w:ascii="Times New Roman" w:hAnsi="Times New Roman" w:cs="Times New Roman"/>
          <w:sz w:val="24"/>
          <w:szCs w:val="24"/>
        </w:rPr>
        <w:t xml:space="preserve">firms’ </w:t>
      </w:r>
      <w:r w:rsidRPr="008D5514">
        <w:rPr>
          <w:rFonts w:ascii="Times New Roman" w:hAnsi="Times New Roman" w:cs="Times New Roman"/>
          <w:sz w:val="24"/>
          <w:szCs w:val="24"/>
        </w:rPr>
        <w:t xml:space="preserve">incentives to invest in worker skills. General training raises productivity in all firms, implying that </w:t>
      </w:r>
      <w:r w:rsidRPr="008D5514">
        <w:rPr>
          <w:rFonts w:ascii="Times New Roman" w:hAnsi="Times New Roman" w:cs="Times New Roman"/>
          <w:sz w:val="24"/>
          <w:szCs w:val="24"/>
        </w:rPr>
        <w:lastRenderedPageBreak/>
        <w:t xml:space="preserve">workers—not firms—should bear its cost. </w:t>
      </w:r>
      <w:r w:rsidR="00720E60">
        <w:rPr>
          <w:rFonts w:ascii="Times New Roman" w:hAnsi="Times New Roman" w:cs="Times New Roman"/>
          <w:sz w:val="24"/>
          <w:szCs w:val="24"/>
        </w:rPr>
        <w:t>L</w:t>
      </w:r>
      <w:r w:rsidRPr="008D5514">
        <w:rPr>
          <w:rFonts w:ascii="Times New Roman" w:hAnsi="Times New Roman" w:cs="Times New Roman"/>
          <w:sz w:val="24"/>
          <w:szCs w:val="24"/>
        </w:rPr>
        <w:t xml:space="preserve">ater </w:t>
      </w:r>
      <w:r w:rsidR="00C55205">
        <w:rPr>
          <w:rFonts w:ascii="Times New Roman" w:hAnsi="Times New Roman" w:cs="Times New Roman"/>
          <w:sz w:val="24"/>
          <w:szCs w:val="24"/>
        </w:rPr>
        <w:t>studies</w:t>
      </w:r>
      <w:r w:rsidR="007F5D10">
        <w:rPr>
          <w:rFonts w:ascii="Times New Roman" w:hAnsi="Times New Roman" w:cs="Times New Roman"/>
          <w:sz w:val="24"/>
          <w:szCs w:val="24"/>
        </w:rPr>
        <w:t>, such as</w:t>
      </w:r>
      <w:r w:rsidR="00C55205">
        <w:rPr>
          <w:rFonts w:ascii="Times New Roman" w:hAnsi="Times New Roman" w:cs="Times New Roman"/>
          <w:sz w:val="24"/>
          <w:szCs w:val="24"/>
        </w:rPr>
        <w:t xml:space="preserve"> Acemog</w:t>
      </w:r>
      <w:r w:rsidR="00C46930">
        <w:rPr>
          <w:rFonts w:ascii="Times New Roman" w:hAnsi="Times New Roman" w:cs="Times New Roman"/>
          <w:sz w:val="24"/>
          <w:szCs w:val="24"/>
        </w:rPr>
        <w:t>lu and Pischke (1998)</w:t>
      </w:r>
      <w:r w:rsidR="007F5D10">
        <w:rPr>
          <w:rFonts w:ascii="Times New Roman" w:hAnsi="Times New Roman" w:cs="Times New Roman"/>
          <w:sz w:val="24"/>
          <w:szCs w:val="24"/>
        </w:rPr>
        <w:t>,</w:t>
      </w:r>
      <w:r w:rsidR="00C46930">
        <w:rPr>
          <w:rFonts w:ascii="Times New Roman" w:hAnsi="Times New Roman" w:cs="Times New Roman"/>
          <w:sz w:val="24"/>
          <w:szCs w:val="24"/>
        </w:rPr>
        <w:t xml:space="preserve"> argued that </w:t>
      </w:r>
      <w:r w:rsidR="00633E68">
        <w:rPr>
          <w:rFonts w:ascii="Times New Roman" w:hAnsi="Times New Roman" w:cs="Times New Roman"/>
          <w:sz w:val="24"/>
          <w:szCs w:val="24"/>
        </w:rPr>
        <w:t xml:space="preserve">a </w:t>
      </w:r>
      <w:r w:rsidR="00EA2E7F">
        <w:rPr>
          <w:rFonts w:ascii="Times New Roman" w:hAnsi="Times New Roman" w:cs="Times New Roman"/>
          <w:sz w:val="24"/>
          <w:szCs w:val="24"/>
        </w:rPr>
        <w:t xml:space="preserve">firm may pay for general training if </w:t>
      </w:r>
      <w:r w:rsidR="00633E68">
        <w:rPr>
          <w:rFonts w:ascii="Times New Roman" w:hAnsi="Times New Roman" w:cs="Times New Roman"/>
          <w:sz w:val="24"/>
          <w:szCs w:val="24"/>
        </w:rPr>
        <w:t>it has</w:t>
      </w:r>
      <w:r w:rsidR="00EA2E7F">
        <w:rPr>
          <w:rFonts w:ascii="Times New Roman" w:hAnsi="Times New Roman" w:cs="Times New Roman"/>
          <w:sz w:val="24"/>
          <w:szCs w:val="24"/>
        </w:rPr>
        <w:t xml:space="preserve"> superior information about worker </w:t>
      </w:r>
      <w:r w:rsidR="00437050">
        <w:rPr>
          <w:rFonts w:ascii="Times New Roman" w:hAnsi="Times New Roman" w:cs="Times New Roman"/>
          <w:sz w:val="24"/>
          <w:szCs w:val="24"/>
        </w:rPr>
        <w:t>ability</w:t>
      </w:r>
      <w:r w:rsidR="007F5D10">
        <w:rPr>
          <w:rFonts w:ascii="Times New Roman" w:hAnsi="Times New Roman" w:cs="Times New Roman"/>
          <w:sz w:val="24"/>
          <w:szCs w:val="24"/>
        </w:rPr>
        <w:t xml:space="preserve">, </w:t>
      </w:r>
      <w:r w:rsidR="00D8480C">
        <w:rPr>
          <w:rFonts w:ascii="Times New Roman" w:hAnsi="Times New Roman" w:cs="Times New Roman"/>
          <w:sz w:val="24"/>
          <w:szCs w:val="24"/>
        </w:rPr>
        <w:t>enabl</w:t>
      </w:r>
      <w:r w:rsidR="007F5D10">
        <w:rPr>
          <w:rFonts w:ascii="Times New Roman" w:hAnsi="Times New Roman" w:cs="Times New Roman"/>
          <w:sz w:val="24"/>
          <w:szCs w:val="24"/>
        </w:rPr>
        <w:t>ing</w:t>
      </w:r>
      <w:r w:rsidR="00D8480C">
        <w:rPr>
          <w:rFonts w:ascii="Times New Roman" w:hAnsi="Times New Roman" w:cs="Times New Roman"/>
          <w:sz w:val="24"/>
          <w:szCs w:val="24"/>
        </w:rPr>
        <w:t xml:space="preserve"> </w:t>
      </w:r>
      <w:r w:rsidR="00EE2DD5">
        <w:rPr>
          <w:rFonts w:ascii="Times New Roman" w:hAnsi="Times New Roman" w:cs="Times New Roman"/>
          <w:sz w:val="24"/>
          <w:szCs w:val="24"/>
        </w:rPr>
        <w:t>it</w:t>
      </w:r>
      <w:r w:rsidR="00633E68">
        <w:rPr>
          <w:rFonts w:ascii="Times New Roman" w:hAnsi="Times New Roman" w:cs="Times New Roman"/>
          <w:sz w:val="24"/>
          <w:szCs w:val="24"/>
        </w:rPr>
        <w:t xml:space="preserve"> </w:t>
      </w:r>
      <w:r w:rsidR="00D8480C">
        <w:rPr>
          <w:rFonts w:ascii="Times New Roman" w:hAnsi="Times New Roman" w:cs="Times New Roman"/>
          <w:sz w:val="24"/>
          <w:szCs w:val="24"/>
        </w:rPr>
        <w:t>to reap higher productivity</w:t>
      </w:r>
      <w:r w:rsidR="004A0165">
        <w:rPr>
          <w:rFonts w:ascii="Times New Roman" w:hAnsi="Times New Roman" w:cs="Times New Roman"/>
          <w:sz w:val="24"/>
          <w:szCs w:val="24"/>
        </w:rPr>
        <w:t xml:space="preserve"> gains</w:t>
      </w:r>
      <w:r w:rsidR="00D8480C">
        <w:rPr>
          <w:rFonts w:ascii="Times New Roman" w:hAnsi="Times New Roman" w:cs="Times New Roman"/>
          <w:sz w:val="24"/>
          <w:szCs w:val="24"/>
        </w:rPr>
        <w:t xml:space="preserve"> than wage increase</w:t>
      </w:r>
      <w:r w:rsidR="004A0165">
        <w:rPr>
          <w:rFonts w:ascii="Times New Roman" w:hAnsi="Times New Roman" w:cs="Times New Roman"/>
          <w:sz w:val="24"/>
          <w:szCs w:val="24"/>
        </w:rPr>
        <w:t>s</w:t>
      </w:r>
      <w:r w:rsidR="00D8480C">
        <w:rPr>
          <w:rFonts w:ascii="Times New Roman" w:hAnsi="Times New Roman" w:cs="Times New Roman"/>
          <w:sz w:val="24"/>
          <w:szCs w:val="24"/>
        </w:rPr>
        <w:t xml:space="preserve">. </w:t>
      </w:r>
      <w:r w:rsidR="00DD6B42">
        <w:rPr>
          <w:rFonts w:ascii="Times New Roman" w:hAnsi="Times New Roman" w:cs="Times New Roman"/>
          <w:sz w:val="24"/>
          <w:szCs w:val="24"/>
        </w:rPr>
        <w:t xml:space="preserve">Additionally, a firm may provide general training to screen </w:t>
      </w:r>
      <w:r w:rsidR="00624083">
        <w:rPr>
          <w:rFonts w:ascii="Times New Roman" w:hAnsi="Times New Roman" w:cs="Times New Roman"/>
          <w:sz w:val="24"/>
          <w:szCs w:val="24"/>
        </w:rPr>
        <w:t>the quality of employee</w:t>
      </w:r>
      <w:r w:rsidR="00C92109">
        <w:rPr>
          <w:rFonts w:ascii="Times New Roman" w:hAnsi="Times New Roman" w:cs="Times New Roman"/>
          <w:sz w:val="24"/>
          <w:szCs w:val="24"/>
        </w:rPr>
        <w:t>s</w:t>
      </w:r>
      <w:r w:rsidR="00624083">
        <w:rPr>
          <w:rFonts w:ascii="Times New Roman" w:hAnsi="Times New Roman" w:cs="Times New Roman"/>
          <w:sz w:val="24"/>
          <w:szCs w:val="24"/>
        </w:rPr>
        <w:t>’ work</w:t>
      </w:r>
      <w:r w:rsidR="00DD6B42">
        <w:rPr>
          <w:rFonts w:ascii="Times New Roman" w:hAnsi="Times New Roman" w:cs="Times New Roman"/>
          <w:sz w:val="24"/>
          <w:szCs w:val="24"/>
        </w:rPr>
        <w:t xml:space="preserve"> </w:t>
      </w:r>
      <w:r w:rsidR="000A7395">
        <w:rPr>
          <w:rFonts w:ascii="Times New Roman" w:hAnsi="Times New Roman" w:cs="Times New Roman"/>
          <w:sz w:val="24"/>
          <w:szCs w:val="24"/>
        </w:rPr>
        <w:t>(Autor 200</w:t>
      </w:r>
      <w:r w:rsidR="00C201C0">
        <w:rPr>
          <w:rFonts w:ascii="Times New Roman" w:hAnsi="Times New Roman" w:cs="Times New Roman"/>
          <w:sz w:val="24"/>
          <w:szCs w:val="24"/>
        </w:rPr>
        <w:t>1</w:t>
      </w:r>
      <w:r w:rsidR="000A7395">
        <w:rPr>
          <w:rFonts w:ascii="Times New Roman" w:hAnsi="Times New Roman" w:cs="Times New Roman"/>
          <w:sz w:val="24"/>
          <w:szCs w:val="24"/>
        </w:rPr>
        <w:t xml:space="preserve">) and </w:t>
      </w:r>
      <w:r w:rsidR="00346F2A">
        <w:rPr>
          <w:rFonts w:ascii="Times New Roman" w:hAnsi="Times New Roman" w:cs="Times New Roman"/>
          <w:sz w:val="24"/>
          <w:szCs w:val="24"/>
        </w:rPr>
        <w:t xml:space="preserve">to </w:t>
      </w:r>
      <w:r w:rsidR="000A7395">
        <w:rPr>
          <w:rFonts w:ascii="Times New Roman" w:hAnsi="Times New Roman" w:cs="Times New Roman"/>
          <w:sz w:val="24"/>
          <w:szCs w:val="24"/>
        </w:rPr>
        <w:t xml:space="preserve">signal </w:t>
      </w:r>
      <w:r w:rsidR="00253580">
        <w:rPr>
          <w:rFonts w:ascii="Times New Roman" w:hAnsi="Times New Roman" w:cs="Times New Roman"/>
          <w:sz w:val="24"/>
          <w:szCs w:val="24"/>
        </w:rPr>
        <w:t>long-term duration of employment to workers</w:t>
      </w:r>
      <w:r w:rsidR="001D140C">
        <w:rPr>
          <w:rFonts w:ascii="Times New Roman" w:hAnsi="Times New Roman" w:cs="Times New Roman"/>
          <w:sz w:val="24"/>
          <w:szCs w:val="24"/>
        </w:rPr>
        <w:t xml:space="preserve"> (Fan and Wei</w:t>
      </w:r>
      <w:r w:rsidR="00253580">
        <w:rPr>
          <w:rFonts w:ascii="Times New Roman" w:hAnsi="Times New Roman" w:cs="Times New Roman"/>
          <w:sz w:val="24"/>
          <w:szCs w:val="24"/>
        </w:rPr>
        <w:t xml:space="preserve"> 201</w:t>
      </w:r>
      <w:r w:rsidR="00D14F42">
        <w:rPr>
          <w:rFonts w:ascii="Times New Roman" w:hAnsi="Times New Roman" w:cs="Times New Roman"/>
          <w:sz w:val="24"/>
          <w:szCs w:val="24"/>
        </w:rPr>
        <w:t>0</w:t>
      </w:r>
      <w:r w:rsidR="00253580">
        <w:rPr>
          <w:rFonts w:ascii="Times New Roman" w:hAnsi="Times New Roman" w:cs="Times New Roman"/>
          <w:sz w:val="24"/>
          <w:szCs w:val="24"/>
        </w:rPr>
        <w:t>).</w:t>
      </w:r>
    </w:p>
    <w:p w14:paraId="54457855" w14:textId="147C1F39" w:rsidR="00E4305D" w:rsidRDefault="004A0165" w:rsidP="00AF1A3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Several studies have </w:t>
      </w:r>
      <w:r w:rsidR="00871B1F">
        <w:rPr>
          <w:rFonts w:ascii="Times New Roman" w:hAnsi="Times New Roman" w:cs="Times New Roman"/>
          <w:sz w:val="24"/>
          <w:szCs w:val="24"/>
        </w:rPr>
        <w:t xml:space="preserve">examined the benefits of firm-provided training for firms, workers, and the broader </w:t>
      </w:r>
      <w:r w:rsidR="0059608F">
        <w:rPr>
          <w:rFonts w:ascii="Times New Roman" w:hAnsi="Times New Roman" w:cs="Times New Roman"/>
          <w:sz w:val="24"/>
          <w:szCs w:val="24"/>
        </w:rPr>
        <w:t>macroeconomy</w:t>
      </w:r>
      <w:r w:rsidR="001C679C">
        <w:rPr>
          <w:rFonts w:ascii="Times New Roman" w:hAnsi="Times New Roman" w:cs="Times New Roman"/>
          <w:sz w:val="24"/>
          <w:szCs w:val="24"/>
        </w:rPr>
        <w:t xml:space="preserve">. </w:t>
      </w:r>
      <w:r w:rsidR="00897D59">
        <w:rPr>
          <w:rFonts w:ascii="Times New Roman" w:hAnsi="Times New Roman" w:cs="Times New Roman"/>
          <w:sz w:val="24"/>
          <w:szCs w:val="24"/>
        </w:rPr>
        <w:t xml:space="preserve">Using </w:t>
      </w:r>
      <w:r w:rsidR="00892F33">
        <w:rPr>
          <w:rFonts w:ascii="Times New Roman" w:hAnsi="Times New Roman" w:cs="Times New Roman"/>
          <w:sz w:val="24"/>
          <w:szCs w:val="24"/>
        </w:rPr>
        <w:t>enterprise</w:t>
      </w:r>
      <w:r w:rsidR="00897D59">
        <w:rPr>
          <w:rFonts w:ascii="Times New Roman" w:hAnsi="Times New Roman" w:cs="Times New Roman"/>
          <w:sz w:val="24"/>
          <w:szCs w:val="24"/>
        </w:rPr>
        <w:t>-</w:t>
      </w:r>
      <w:r w:rsidR="00892F33">
        <w:rPr>
          <w:rFonts w:ascii="Times New Roman" w:hAnsi="Times New Roman" w:cs="Times New Roman"/>
          <w:sz w:val="24"/>
          <w:szCs w:val="24"/>
        </w:rPr>
        <w:t xml:space="preserve"> and worker-</w:t>
      </w:r>
      <w:r w:rsidR="00897D59">
        <w:rPr>
          <w:rFonts w:ascii="Times New Roman" w:hAnsi="Times New Roman" w:cs="Times New Roman"/>
          <w:sz w:val="24"/>
          <w:szCs w:val="24"/>
        </w:rPr>
        <w:t xml:space="preserve">level </w:t>
      </w:r>
      <w:r w:rsidR="000F5065">
        <w:rPr>
          <w:rFonts w:ascii="Times New Roman" w:hAnsi="Times New Roman" w:cs="Times New Roman"/>
          <w:sz w:val="24"/>
          <w:szCs w:val="24"/>
        </w:rPr>
        <w:t>data</w:t>
      </w:r>
      <w:r w:rsidR="00897D59">
        <w:rPr>
          <w:rFonts w:ascii="Times New Roman" w:hAnsi="Times New Roman" w:cs="Times New Roman"/>
          <w:sz w:val="24"/>
          <w:szCs w:val="24"/>
        </w:rPr>
        <w:t xml:space="preserve"> </w:t>
      </w:r>
      <w:r w:rsidR="005B59C1">
        <w:rPr>
          <w:rFonts w:ascii="Times New Roman" w:hAnsi="Times New Roman" w:cs="Times New Roman"/>
          <w:sz w:val="24"/>
          <w:szCs w:val="24"/>
        </w:rPr>
        <w:t>for over</w:t>
      </w:r>
      <w:r w:rsidR="00897D59">
        <w:rPr>
          <w:rFonts w:ascii="Times New Roman" w:hAnsi="Times New Roman" w:cs="Times New Roman"/>
          <w:sz w:val="24"/>
          <w:szCs w:val="24"/>
        </w:rPr>
        <w:t xml:space="preserve"> 100 </w:t>
      </w:r>
      <w:r w:rsidR="00962469">
        <w:rPr>
          <w:rFonts w:ascii="Times New Roman" w:hAnsi="Times New Roman" w:cs="Times New Roman"/>
          <w:sz w:val="24"/>
          <w:szCs w:val="24"/>
        </w:rPr>
        <w:t xml:space="preserve">countries, Ma et al. (2024) find that </w:t>
      </w:r>
      <w:r w:rsidR="005A0512">
        <w:rPr>
          <w:rFonts w:ascii="Times New Roman" w:hAnsi="Times New Roman" w:cs="Times New Roman"/>
          <w:sz w:val="24"/>
          <w:szCs w:val="24"/>
        </w:rPr>
        <w:t xml:space="preserve">72 percent of all reported adult education </w:t>
      </w:r>
      <w:r w:rsidR="00D528BA">
        <w:rPr>
          <w:rFonts w:ascii="Times New Roman" w:hAnsi="Times New Roman" w:cs="Times New Roman"/>
          <w:sz w:val="24"/>
          <w:szCs w:val="24"/>
        </w:rPr>
        <w:t>is</w:t>
      </w:r>
      <w:r w:rsidR="00555FCF">
        <w:rPr>
          <w:rFonts w:ascii="Times New Roman" w:hAnsi="Times New Roman" w:cs="Times New Roman"/>
          <w:sz w:val="24"/>
          <w:szCs w:val="24"/>
        </w:rPr>
        <w:t xml:space="preserve"> job-related training, and that almost </w:t>
      </w:r>
      <w:r w:rsidR="007574F5">
        <w:rPr>
          <w:rFonts w:ascii="Times New Roman" w:hAnsi="Times New Roman" w:cs="Times New Roman"/>
          <w:sz w:val="24"/>
          <w:szCs w:val="24"/>
        </w:rPr>
        <w:t>all</w:t>
      </w:r>
      <w:r w:rsidR="00555FCF">
        <w:rPr>
          <w:rFonts w:ascii="Times New Roman" w:hAnsi="Times New Roman" w:cs="Times New Roman"/>
          <w:sz w:val="24"/>
          <w:szCs w:val="24"/>
        </w:rPr>
        <w:t xml:space="preserve"> this training is funded by firms. </w:t>
      </w:r>
      <w:r w:rsidR="00BE071F">
        <w:rPr>
          <w:rFonts w:ascii="Times New Roman" w:hAnsi="Times New Roman" w:cs="Times New Roman"/>
          <w:sz w:val="24"/>
          <w:szCs w:val="24"/>
        </w:rPr>
        <w:t xml:space="preserve">Furthermore, </w:t>
      </w:r>
      <w:r w:rsidR="00226D13">
        <w:rPr>
          <w:rFonts w:ascii="Times New Roman" w:hAnsi="Times New Roman" w:cs="Times New Roman"/>
          <w:sz w:val="24"/>
          <w:szCs w:val="24"/>
        </w:rPr>
        <w:t xml:space="preserve">the study finds that </w:t>
      </w:r>
      <w:r w:rsidR="00BE071F">
        <w:rPr>
          <w:rFonts w:ascii="Times New Roman" w:hAnsi="Times New Roman" w:cs="Times New Roman"/>
          <w:sz w:val="24"/>
          <w:szCs w:val="24"/>
        </w:rPr>
        <w:t>d</w:t>
      </w:r>
      <w:r w:rsidR="000F5065">
        <w:rPr>
          <w:rFonts w:ascii="Times New Roman" w:hAnsi="Times New Roman" w:cs="Times New Roman"/>
          <w:sz w:val="24"/>
          <w:szCs w:val="24"/>
        </w:rPr>
        <w:t xml:space="preserve">ifferences in the level of </w:t>
      </w:r>
      <w:r w:rsidR="007B21C8">
        <w:rPr>
          <w:rFonts w:ascii="Times New Roman" w:hAnsi="Times New Roman" w:cs="Times New Roman"/>
          <w:sz w:val="24"/>
          <w:szCs w:val="24"/>
        </w:rPr>
        <w:t xml:space="preserve">firm-provided training </w:t>
      </w:r>
      <w:r w:rsidR="000F41D5">
        <w:rPr>
          <w:rFonts w:ascii="Times New Roman" w:hAnsi="Times New Roman" w:cs="Times New Roman"/>
          <w:sz w:val="24"/>
          <w:szCs w:val="24"/>
        </w:rPr>
        <w:t xml:space="preserve">account for </w:t>
      </w:r>
      <w:r w:rsidR="00F571EB">
        <w:rPr>
          <w:rFonts w:ascii="Times New Roman" w:hAnsi="Times New Roman" w:cs="Times New Roman"/>
          <w:sz w:val="24"/>
          <w:szCs w:val="24"/>
        </w:rPr>
        <w:t xml:space="preserve">12 </w:t>
      </w:r>
      <w:r w:rsidR="000F41D5">
        <w:rPr>
          <w:rFonts w:ascii="Times New Roman" w:hAnsi="Times New Roman" w:cs="Times New Roman"/>
          <w:sz w:val="24"/>
          <w:szCs w:val="24"/>
        </w:rPr>
        <w:t xml:space="preserve">percent of </w:t>
      </w:r>
      <w:r w:rsidR="00517ADB">
        <w:rPr>
          <w:rFonts w:ascii="Times New Roman" w:hAnsi="Times New Roman" w:cs="Times New Roman"/>
          <w:sz w:val="24"/>
          <w:szCs w:val="24"/>
        </w:rPr>
        <w:t xml:space="preserve">the cross-country differences in income levels and 38 percent of the </w:t>
      </w:r>
      <w:r w:rsidR="000F41D5">
        <w:rPr>
          <w:rFonts w:ascii="Times New Roman" w:hAnsi="Times New Roman" w:cs="Times New Roman"/>
          <w:sz w:val="24"/>
          <w:szCs w:val="24"/>
        </w:rPr>
        <w:t>wage growth differences.</w:t>
      </w:r>
      <w:r w:rsidR="00AD22D2">
        <w:rPr>
          <w:rFonts w:ascii="Times New Roman" w:hAnsi="Times New Roman" w:cs="Times New Roman"/>
          <w:sz w:val="24"/>
          <w:szCs w:val="24"/>
        </w:rPr>
        <w:t xml:space="preserve"> </w:t>
      </w:r>
      <w:r w:rsidR="00923B44">
        <w:rPr>
          <w:rFonts w:ascii="Times New Roman" w:hAnsi="Times New Roman" w:cs="Times New Roman"/>
          <w:sz w:val="24"/>
          <w:szCs w:val="24"/>
        </w:rPr>
        <w:t>O</w:t>
      </w:r>
      <w:r w:rsidR="00C8580B">
        <w:rPr>
          <w:rFonts w:ascii="Times New Roman" w:hAnsi="Times New Roman" w:cs="Times New Roman"/>
          <w:sz w:val="24"/>
          <w:szCs w:val="24"/>
        </w:rPr>
        <w:t xml:space="preserve">ther studies </w:t>
      </w:r>
      <w:r w:rsidR="00645937">
        <w:rPr>
          <w:rFonts w:ascii="Times New Roman" w:hAnsi="Times New Roman" w:cs="Times New Roman"/>
          <w:sz w:val="24"/>
          <w:szCs w:val="24"/>
        </w:rPr>
        <w:t xml:space="preserve">highlight benefits </w:t>
      </w:r>
      <w:r w:rsidR="00522ED6">
        <w:rPr>
          <w:rFonts w:ascii="Times New Roman" w:hAnsi="Times New Roman" w:cs="Times New Roman"/>
          <w:sz w:val="24"/>
          <w:szCs w:val="24"/>
        </w:rPr>
        <w:t>specifically to the firm</w:t>
      </w:r>
      <w:r w:rsidR="0009144E">
        <w:rPr>
          <w:rFonts w:ascii="Times New Roman" w:hAnsi="Times New Roman" w:cs="Times New Roman"/>
          <w:sz w:val="24"/>
          <w:szCs w:val="24"/>
        </w:rPr>
        <w:t>s</w:t>
      </w:r>
      <w:r w:rsidR="00522ED6">
        <w:rPr>
          <w:rFonts w:ascii="Times New Roman" w:hAnsi="Times New Roman" w:cs="Times New Roman"/>
          <w:sz w:val="24"/>
          <w:szCs w:val="24"/>
        </w:rPr>
        <w:t xml:space="preserve"> that provides training</w:t>
      </w:r>
      <w:r w:rsidR="00234D48">
        <w:rPr>
          <w:rFonts w:ascii="Times New Roman" w:hAnsi="Times New Roman" w:cs="Times New Roman"/>
          <w:sz w:val="24"/>
          <w:szCs w:val="24"/>
        </w:rPr>
        <w:t xml:space="preserve"> including </w:t>
      </w:r>
      <w:r w:rsidR="00C44335">
        <w:rPr>
          <w:rFonts w:ascii="Times New Roman" w:hAnsi="Times New Roman" w:cs="Times New Roman"/>
          <w:sz w:val="24"/>
          <w:szCs w:val="24"/>
        </w:rPr>
        <w:t>higher productivity (</w:t>
      </w:r>
      <w:proofErr w:type="spellStart"/>
      <w:r w:rsidR="00C44335">
        <w:rPr>
          <w:rFonts w:ascii="Times New Roman" w:hAnsi="Times New Roman" w:cs="Times New Roman"/>
          <w:sz w:val="24"/>
          <w:szCs w:val="24"/>
        </w:rPr>
        <w:t>Konings</w:t>
      </w:r>
      <w:proofErr w:type="spellEnd"/>
      <w:r w:rsidR="00C44335">
        <w:rPr>
          <w:rFonts w:ascii="Times New Roman" w:hAnsi="Times New Roman" w:cs="Times New Roman"/>
          <w:sz w:val="24"/>
          <w:szCs w:val="24"/>
        </w:rPr>
        <w:t xml:space="preserve"> and </w:t>
      </w:r>
      <w:proofErr w:type="spellStart"/>
      <w:r w:rsidR="00C44335">
        <w:rPr>
          <w:rFonts w:ascii="Times New Roman" w:hAnsi="Times New Roman" w:cs="Times New Roman"/>
          <w:sz w:val="24"/>
          <w:szCs w:val="24"/>
        </w:rPr>
        <w:t>Putseys</w:t>
      </w:r>
      <w:proofErr w:type="spellEnd"/>
      <w:r w:rsidR="00C44335">
        <w:rPr>
          <w:rFonts w:ascii="Times New Roman" w:hAnsi="Times New Roman" w:cs="Times New Roman"/>
          <w:sz w:val="24"/>
          <w:szCs w:val="24"/>
        </w:rPr>
        <w:t xml:space="preserve"> 2025</w:t>
      </w:r>
      <w:r w:rsidR="007574F5">
        <w:rPr>
          <w:rFonts w:ascii="Times New Roman" w:hAnsi="Times New Roman" w:cs="Times New Roman"/>
          <w:sz w:val="24"/>
          <w:szCs w:val="24"/>
        </w:rPr>
        <w:t>;</w:t>
      </w:r>
      <w:r w:rsidR="00C44335">
        <w:rPr>
          <w:rFonts w:ascii="Times New Roman" w:hAnsi="Times New Roman" w:cs="Times New Roman"/>
          <w:sz w:val="24"/>
          <w:szCs w:val="24"/>
        </w:rPr>
        <w:t xml:space="preserve"> Dong et al. 2024), higher </w:t>
      </w:r>
      <w:r w:rsidR="00A560B1">
        <w:rPr>
          <w:rFonts w:ascii="Times New Roman" w:hAnsi="Times New Roman" w:cs="Times New Roman"/>
          <w:sz w:val="24"/>
          <w:szCs w:val="24"/>
        </w:rPr>
        <w:t xml:space="preserve">sales </w:t>
      </w:r>
      <w:r w:rsidR="00C44335">
        <w:rPr>
          <w:rFonts w:ascii="Times New Roman" w:hAnsi="Times New Roman" w:cs="Times New Roman"/>
          <w:sz w:val="24"/>
          <w:szCs w:val="24"/>
        </w:rPr>
        <w:t>growth (Boikos et al. 202</w:t>
      </w:r>
      <w:r w:rsidR="00CB3503">
        <w:rPr>
          <w:rFonts w:ascii="Times New Roman" w:hAnsi="Times New Roman" w:cs="Times New Roman"/>
          <w:sz w:val="24"/>
          <w:szCs w:val="24"/>
        </w:rPr>
        <w:t>3</w:t>
      </w:r>
      <w:r w:rsidR="00C44335">
        <w:rPr>
          <w:rFonts w:ascii="Times New Roman" w:hAnsi="Times New Roman" w:cs="Times New Roman"/>
          <w:sz w:val="24"/>
          <w:szCs w:val="24"/>
        </w:rPr>
        <w:t>), higher profits and value added (Renaud and Morin 2020</w:t>
      </w:r>
      <w:r w:rsidR="007574F5">
        <w:rPr>
          <w:rFonts w:ascii="Times New Roman" w:hAnsi="Times New Roman" w:cs="Times New Roman"/>
          <w:sz w:val="24"/>
          <w:szCs w:val="24"/>
        </w:rPr>
        <w:t>;</w:t>
      </w:r>
      <w:r w:rsidR="00C44335">
        <w:rPr>
          <w:rFonts w:ascii="Times New Roman" w:hAnsi="Times New Roman" w:cs="Times New Roman"/>
          <w:sz w:val="24"/>
          <w:szCs w:val="24"/>
        </w:rPr>
        <w:t xml:space="preserve"> Martin</w:t>
      </w:r>
      <w:r w:rsidR="001B7A64">
        <w:rPr>
          <w:rFonts w:ascii="Times New Roman" w:hAnsi="Times New Roman" w:cs="Times New Roman"/>
          <w:sz w:val="24"/>
          <w:szCs w:val="24"/>
        </w:rPr>
        <w:t>s</w:t>
      </w:r>
      <w:r w:rsidR="00C44335">
        <w:rPr>
          <w:rFonts w:ascii="Times New Roman" w:hAnsi="Times New Roman" w:cs="Times New Roman"/>
          <w:sz w:val="24"/>
          <w:szCs w:val="24"/>
        </w:rPr>
        <w:t xml:space="preserve"> 2021), higher turnover and exports (Martins 2021), and improved innovation and R&amp;D activity (Dostie 2018</w:t>
      </w:r>
      <w:r w:rsidR="007574F5">
        <w:rPr>
          <w:rFonts w:ascii="Times New Roman" w:hAnsi="Times New Roman" w:cs="Times New Roman"/>
          <w:sz w:val="24"/>
          <w:szCs w:val="24"/>
        </w:rPr>
        <w:t>;</w:t>
      </w:r>
      <w:r w:rsidR="00C44335">
        <w:rPr>
          <w:rFonts w:ascii="Times New Roman" w:hAnsi="Times New Roman" w:cs="Times New Roman"/>
          <w:sz w:val="24"/>
          <w:szCs w:val="24"/>
        </w:rPr>
        <w:t xml:space="preserve"> Sheehan et al. 202</w:t>
      </w:r>
      <w:r w:rsidR="00C83C4F">
        <w:rPr>
          <w:rFonts w:ascii="Times New Roman" w:hAnsi="Times New Roman" w:cs="Times New Roman"/>
          <w:sz w:val="24"/>
          <w:szCs w:val="24"/>
        </w:rPr>
        <w:t>5</w:t>
      </w:r>
      <w:r w:rsidR="00C44335">
        <w:rPr>
          <w:rFonts w:ascii="Times New Roman" w:hAnsi="Times New Roman" w:cs="Times New Roman"/>
          <w:sz w:val="24"/>
          <w:szCs w:val="24"/>
        </w:rPr>
        <w:t xml:space="preserve">). </w:t>
      </w:r>
      <w:r w:rsidR="00D1281D">
        <w:rPr>
          <w:rFonts w:ascii="Times New Roman" w:hAnsi="Times New Roman" w:cs="Times New Roman"/>
          <w:sz w:val="24"/>
          <w:szCs w:val="24"/>
        </w:rPr>
        <w:t xml:space="preserve">For instance, Martins (2021) </w:t>
      </w:r>
      <w:r w:rsidR="00166253">
        <w:rPr>
          <w:rFonts w:ascii="Times New Roman" w:hAnsi="Times New Roman" w:cs="Times New Roman"/>
          <w:sz w:val="24"/>
          <w:szCs w:val="24"/>
        </w:rPr>
        <w:t xml:space="preserve">reports that </w:t>
      </w:r>
      <w:r w:rsidR="00427BA0">
        <w:rPr>
          <w:rFonts w:ascii="Times New Roman" w:hAnsi="Times New Roman" w:cs="Times New Roman"/>
          <w:sz w:val="24"/>
          <w:szCs w:val="24"/>
        </w:rPr>
        <w:t xml:space="preserve">firms in Portugal that received training grants from the European Social Fund increased their training </w:t>
      </w:r>
      <w:r w:rsidR="00286B3D">
        <w:rPr>
          <w:rFonts w:ascii="Times New Roman" w:hAnsi="Times New Roman" w:cs="Times New Roman"/>
          <w:sz w:val="24"/>
          <w:szCs w:val="24"/>
        </w:rPr>
        <w:t>hours and expenditures compared to firms that did not receive the funding</w:t>
      </w:r>
      <w:r w:rsidR="00860C89">
        <w:rPr>
          <w:rFonts w:ascii="Times New Roman" w:hAnsi="Times New Roman" w:cs="Times New Roman"/>
          <w:sz w:val="24"/>
          <w:szCs w:val="24"/>
        </w:rPr>
        <w:t>. Th</w:t>
      </w:r>
      <w:r w:rsidR="00466253">
        <w:rPr>
          <w:rFonts w:ascii="Times New Roman" w:hAnsi="Times New Roman" w:cs="Times New Roman"/>
          <w:sz w:val="24"/>
          <w:szCs w:val="24"/>
        </w:rPr>
        <w:t>is</w:t>
      </w:r>
      <w:r w:rsidR="00860C89">
        <w:rPr>
          <w:rFonts w:ascii="Times New Roman" w:hAnsi="Times New Roman" w:cs="Times New Roman"/>
          <w:sz w:val="24"/>
          <w:szCs w:val="24"/>
        </w:rPr>
        <w:t xml:space="preserve"> </w:t>
      </w:r>
      <w:r w:rsidR="00466253">
        <w:rPr>
          <w:rFonts w:ascii="Times New Roman" w:hAnsi="Times New Roman" w:cs="Times New Roman"/>
          <w:sz w:val="24"/>
          <w:szCs w:val="24"/>
        </w:rPr>
        <w:t>improvement</w:t>
      </w:r>
      <w:r w:rsidR="00860C89">
        <w:rPr>
          <w:rFonts w:ascii="Times New Roman" w:hAnsi="Times New Roman" w:cs="Times New Roman"/>
          <w:sz w:val="24"/>
          <w:szCs w:val="24"/>
        </w:rPr>
        <w:t xml:space="preserve"> in training </w:t>
      </w:r>
      <w:r w:rsidR="0009488C">
        <w:rPr>
          <w:rFonts w:ascii="Times New Roman" w:hAnsi="Times New Roman" w:cs="Times New Roman"/>
          <w:sz w:val="24"/>
          <w:szCs w:val="24"/>
        </w:rPr>
        <w:t>uptake</w:t>
      </w:r>
      <w:r w:rsidR="00860C89">
        <w:rPr>
          <w:rFonts w:ascii="Times New Roman" w:hAnsi="Times New Roman" w:cs="Times New Roman"/>
          <w:sz w:val="24"/>
          <w:szCs w:val="24"/>
        </w:rPr>
        <w:t xml:space="preserve"> resulted in a </w:t>
      </w:r>
      <w:r w:rsidR="00573E12">
        <w:rPr>
          <w:rFonts w:ascii="Times New Roman" w:hAnsi="Times New Roman" w:cs="Times New Roman"/>
          <w:sz w:val="24"/>
          <w:szCs w:val="24"/>
        </w:rPr>
        <w:t>noticeable</w:t>
      </w:r>
      <w:r w:rsidR="00860C89">
        <w:rPr>
          <w:rFonts w:ascii="Times New Roman" w:hAnsi="Times New Roman" w:cs="Times New Roman"/>
          <w:sz w:val="24"/>
          <w:szCs w:val="24"/>
        </w:rPr>
        <w:t xml:space="preserve"> in</w:t>
      </w:r>
      <w:r w:rsidR="00466253">
        <w:rPr>
          <w:rFonts w:ascii="Times New Roman" w:hAnsi="Times New Roman" w:cs="Times New Roman"/>
          <w:sz w:val="24"/>
          <w:szCs w:val="24"/>
        </w:rPr>
        <w:t xml:space="preserve">crease </w:t>
      </w:r>
      <w:r w:rsidR="00573E12">
        <w:rPr>
          <w:rFonts w:ascii="Times New Roman" w:hAnsi="Times New Roman" w:cs="Times New Roman"/>
          <w:sz w:val="24"/>
          <w:szCs w:val="24"/>
        </w:rPr>
        <w:t xml:space="preserve">of 5-10 percent </w:t>
      </w:r>
      <w:r w:rsidR="00466253">
        <w:rPr>
          <w:rFonts w:ascii="Times New Roman" w:hAnsi="Times New Roman" w:cs="Times New Roman"/>
          <w:sz w:val="24"/>
          <w:szCs w:val="24"/>
        </w:rPr>
        <w:t>in</w:t>
      </w:r>
      <w:r w:rsidR="00860C89">
        <w:rPr>
          <w:rFonts w:ascii="Times New Roman" w:hAnsi="Times New Roman" w:cs="Times New Roman"/>
          <w:sz w:val="24"/>
          <w:szCs w:val="24"/>
        </w:rPr>
        <w:t xml:space="preserve"> firms’</w:t>
      </w:r>
      <w:r w:rsidR="00C53EEF">
        <w:rPr>
          <w:rFonts w:ascii="Times New Roman" w:hAnsi="Times New Roman" w:cs="Times New Roman"/>
          <w:sz w:val="24"/>
          <w:szCs w:val="24"/>
        </w:rPr>
        <w:t xml:space="preserve"> sales, value added, employment, productivity, and exports. </w:t>
      </w:r>
      <w:r w:rsidR="00930249">
        <w:rPr>
          <w:rFonts w:ascii="Times New Roman" w:hAnsi="Times New Roman" w:cs="Times New Roman"/>
          <w:sz w:val="24"/>
          <w:szCs w:val="24"/>
        </w:rPr>
        <w:t>Dostie (201</w:t>
      </w:r>
      <w:r w:rsidR="00DE7A7E">
        <w:rPr>
          <w:rFonts w:ascii="Times New Roman" w:hAnsi="Times New Roman" w:cs="Times New Roman"/>
          <w:sz w:val="24"/>
          <w:szCs w:val="24"/>
        </w:rPr>
        <w:t>8</w:t>
      </w:r>
      <w:r w:rsidR="00930249">
        <w:rPr>
          <w:rFonts w:ascii="Times New Roman" w:hAnsi="Times New Roman" w:cs="Times New Roman"/>
          <w:sz w:val="24"/>
          <w:szCs w:val="24"/>
        </w:rPr>
        <w:t xml:space="preserve">) uses data </w:t>
      </w:r>
      <w:r w:rsidR="00DD21FF">
        <w:rPr>
          <w:rFonts w:ascii="Times New Roman" w:hAnsi="Times New Roman" w:cs="Times New Roman"/>
          <w:sz w:val="24"/>
          <w:szCs w:val="24"/>
        </w:rPr>
        <w:t>from the Workplace and Employee Survey (1999-2006) in Canada and finds that</w:t>
      </w:r>
      <w:r w:rsidR="00E16BAD">
        <w:rPr>
          <w:rFonts w:ascii="Times New Roman" w:hAnsi="Times New Roman" w:cs="Times New Roman"/>
          <w:sz w:val="24"/>
          <w:szCs w:val="24"/>
        </w:rPr>
        <w:t xml:space="preserve"> </w:t>
      </w:r>
      <w:r w:rsidR="00327486">
        <w:rPr>
          <w:rFonts w:ascii="Times New Roman" w:hAnsi="Times New Roman" w:cs="Times New Roman"/>
          <w:sz w:val="24"/>
          <w:szCs w:val="24"/>
        </w:rPr>
        <w:t xml:space="preserve">the probability of innovation among firms that offer training is </w:t>
      </w:r>
      <w:r w:rsidR="00A7353A">
        <w:rPr>
          <w:rFonts w:ascii="Times New Roman" w:hAnsi="Times New Roman" w:cs="Times New Roman"/>
          <w:sz w:val="24"/>
          <w:szCs w:val="24"/>
        </w:rPr>
        <w:t xml:space="preserve">about twice as high (or 12-19 percentage points higher) than </w:t>
      </w:r>
      <w:r w:rsidR="0089783A">
        <w:rPr>
          <w:rFonts w:ascii="Times New Roman" w:hAnsi="Times New Roman" w:cs="Times New Roman"/>
          <w:sz w:val="24"/>
          <w:szCs w:val="24"/>
        </w:rPr>
        <w:t xml:space="preserve">among firms that do not </w:t>
      </w:r>
      <w:r w:rsidR="00B260F4">
        <w:rPr>
          <w:rFonts w:ascii="Times New Roman" w:hAnsi="Times New Roman" w:cs="Times New Roman"/>
          <w:sz w:val="24"/>
          <w:szCs w:val="24"/>
        </w:rPr>
        <w:t xml:space="preserve">provide </w:t>
      </w:r>
      <w:r w:rsidR="0089783A">
        <w:rPr>
          <w:rFonts w:ascii="Times New Roman" w:hAnsi="Times New Roman" w:cs="Times New Roman"/>
          <w:sz w:val="24"/>
          <w:szCs w:val="24"/>
        </w:rPr>
        <w:t>any training.</w:t>
      </w:r>
      <w:r w:rsidR="007E33EE">
        <w:rPr>
          <w:rFonts w:ascii="Times New Roman" w:hAnsi="Times New Roman" w:cs="Times New Roman"/>
          <w:sz w:val="24"/>
          <w:szCs w:val="24"/>
        </w:rPr>
        <w:t xml:space="preserve"> </w:t>
      </w:r>
      <w:r w:rsidR="00BB3B85">
        <w:rPr>
          <w:rFonts w:ascii="Times New Roman" w:hAnsi="Times New Roman" w:cs="Times New Roman"/>
          <w:sz w:val="24"/>
          <w:szCs w:val="24"/>
        </w:rPr>
        <w:t>Boikos et al. (2023)</w:t>
      </w:r>
      <w:r w:rsidR="007E33EE">
        <w:rPr>
          <w:rFonts w:ascii="Times New Roman" w:hAnsi="Times New Roman" w:cs="Times New Roman"/>
          <w:sz w:val="24"/>
          <w:szCs w:val="24"/>
        </w:rPr>
        <w:t xml:space="preserve"> </w:t>
      </w:r>
      <w:r w:rsidR="00791661">
        <w:rPr>
          <w:rFonts w:ascii="Times New Roman" w:hAnsi="Times New Roman" w:cs="Times New Roman"/>
          <w:sz w:val="24"/>
          <w:szCs w:val="24"/>
        </w:rPr>
        <w:t xml:space="preserve">utilize the World Bank’s Enterprise Survey data for 94 countries and find that firms offering training to all employees experienced 4.5 percentage points </w:t>
      </w:r>
      <w:r w:rsidR="00791661">
        <w:rPr>
          <w:rFonts w:ascii="Times New Roman" w:hAnsi="Times New Roman" w:cs="Times New Roman"/>
          <w:sz w:val="24"/>
          <w:szCs w:val="24"/>
        </w:rPr>
        <w:lastRenderedPageBreak/>
        <w:t>higher annual sales growth compared to firms that did not provide any formal training (against a</w:t>
      </w:r>
      <w:r w:rsidR="00EF3458">
        <w:rPr>
          <w:rFonts w:ascii="Times New Roman" w:hAnsi="Times New Roman" w:cs="Times New Roman"/>
          <w:sz w:val="24"/>
          <w:szCs w:val="24"/>
        </w:rPr>
        <w:t xml:space="preserve"> mean growth rate of </w:t>
      </w:r>
      <w:r w:rsidR="009C54C8">
        <w:rPr>
          <w:rFonts w:ascii="Times New Roman" w:hAnsi="Times New Roman" w:cs="Times New Roman"/>
          <w:sz w:val="24"/>
          <w:szCs w:val="24"/>
        </w:rPr>
        <w:t>-0.25 percent).</w:t>
      </w:r>
      <w:r w:rsidR="0046572B">
        <w:rPr>
          <w:rStyle w:val="FootnoteReference"/>
          <w:rFonts w:ascii="Times New Roman" w:hAnsi="Times New Roman" w:cs="Times New Roman"/>
          <w:sz w:val="24"/>
          <w:szCs w:val="24"/>
        </w:rPr>
        <w:footnoteReference w:id="4"/>
      </w:r>
      <w:r w:rsidR="009C54C8">
        <w:rPr>
          <w:rFonts w:ascii="Times New Roman" w:hAnsi="Times New Roman" w:cs="Times New Roman"/>
          <w:sz w:val="24"/>
          <w:szCs w:val="24"/>
        </w:rPr>
        <w:t xml:space="preserve"> </w:t>
      </w:r>
    </w:p>
    <w:p w14:paraId="7BB36EEE" w14:textId="77777777" w:rsidR="00333219" w:rsidRPr="00A2347C" w:rsidRDefault="00333219" w:rsidP="00F00A2A">
      <w:pPr>
        <w:spacing w:after="0" w:line="480" w:lineRule="auto"/>
        <w:jc w:val="both"/>
        <w:rPr>
          <w:rFonts w:ascii="Times New Roman" w:hAnsi="Times New Roman" w:cs="Times New Roman"/>
          <w:sz w:val="24"/>
          <w:szCs w:val="24"/>
        </w:rPr>
      </w:pPr>
    </w:p>
    <w:p w14:paraId="774273F7" w14:textId="220C39E8" w:rsidR="00E67905" w:rsidRPr="00816A0B" w:rsidRDefault="00816A0B" w:rsidP="00F00A2A">
      <w:pPr>
        <w:spacing w:after="0" w:line="480" w:lineRule="auto"/>
        <w:jc w:val="both"/>
        <w:rPr>
          <w:rFonts w:ascii="Times New Roman" w:hAnsi="Times New Roman" w:cs="Times New Roman"/>
          <w:i/>
          <w:iCs/>
          <w:sz w:val="24"/>
          <w:szCs w:val="24"/>
        </w:rPr>
      </w:pPr>
      <w:r>
        <w:rPr>
          <w:rFonts w:ascii="Times New Roman" w:hAnsi="Times New Roman" w:cs="Times New Roman"/>
          <w:sz w:val="24"/>
          <w:szCs w:val="24"/>
        </w:rPr>
        <w:t xml:space="preserve">2.4 </w:t>
      </w:r>
      <w:r w:rsidRPr="00816A0B">
        <w:rPr>
          <w:rFonts w:ascii="Times New Roman" w:hAnsi="Times New Roman" w:cs="Times New Roman"/>
          <w:i/>
          <w:iCs/>
          <w:sz w:val="24"/>
          <w:szCs w:val="24"/>
        </w:rPr>
        <w:t>Determinants of firm-provided training</w:t>
      </w:r>
    </w:p>
    <w:p w14:paraId="69198288" w14:textId="51807883" w:rsidR="005150A2" w:rsidRDefault="00623F9D" w:rsidP="00333219">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A firm’s decision to provide training </w:t>
      </w:r>
      <w:r w:rsidRPr="0048008A">
        <w:rPr>
          <w:rFonts w:ascii="Times New Roman" w:hAnsi="Times New Roman" w:cs="Times New Roman"/>
          <w:sz w:val="24"/>
          <w:szCs w:val="24"/>
        </w:rPr>
        <w:t>is influenced by a range of firm, market, and institutional factors</w:t>
      </w:r>
      <w:r>
        <w:rPr>
          <w:rFonts w:ascii="Times New Roman" w:hAnsi="Times New Roman" w:cs="Times New Roman"/>
          <w:sz w:val="24"/>
          <w:szCs w:val="24"/>
        </w:rPr>
        <w:t>, such as the direct cost of training, forgone output or production, need for firm-specific skills, cost of externally available skilled workers (Blatter et al. 2016), firm-size (</w:t>
      </w:r>
      <w:r w:rsidR="00265627">
        <w:rPr>
          <w:rFonts w:ascii="Times New Roman" w:hAnsi="Times New Roman" w:cs="Times New Roman"/>
          <w:sz w:val="24"/>
          <w:szCs w:val="24"/>
        </w:rPr>
        <w:t>Black et al. 1999</w:t>
      </w:r>
      <w:r w:rsidR="00C35EEF">
        <w:rPr>
          <w:rFonts w:ascii="Times New Roman" w:hAnsi="Times New Roman" w:cs="Times New Roman"/>
          <w:sz w:val="24"/>
          <w:szCs w:val="24"/>
        </w:rPr>
        <w:t xml:space="preserve">, </w:t>
      </w:r>
      <w:r w:rsidR="00A1632D">
        <w:rPr>
          <w:rFonts w:ascii="Times New Roman" w:hAnsi="Times New Roman" w:cs="Times New Roman"/>
          <w:sz w:val="24"/>
          <w:szCs w:val="24"/>
        </w:rPr>
        <w:t>Waddoups 2018</w:t>
      </w:r>
      <w:r>
        <w:rPr>
          <w:rFonts w:ascii="Times New Roman" w:hAnsi="Times New Roman" w:cs="Times New Roman"/>
          <w:sz w:val="24"/>
          <w:szCs w:val="24"/>
        </w:rPr>
        <w:t>), access to finance (Popov 2014), corruption (Boikos et al. 202</w:t>
      </w:r>
      <w:r w:rsidR="00A543B4">
        <w:rPr>
          <w:rFonts w:ascii="Times New Roman" w:hAnsi="Times New Roman" w:cs="Times New Roman"/>
          <w:sz w:val="24"/>
          <w:szCs w:val="24"/>
        </w:rPr>
        <w:t>3</w:t>
      </w:r>
      <w:r>
        <w:rPr>
          <w:rFonts w:ascii="Times New Roman" w:hAnsi="Times New Roman" w:cs="Times New Roman"/>
          <w:sz w:val="24"/>
          <w:szCs w:val="24"/>
        </w:rPr>
        <w:t xml:space="preserve">), exporting (Bastos et al. 2016), minimum wage </w:t>
      </w:r>
      <w:r w:rsidR="00F44127">
        <w:rPr>
          <w:rFonts w:ascii="Times New Roman" w:hAnsi="Times New Roman" w:cs="Times New Roman"/>
          <w:sz w:val="24"/>
          <w:szCs w:val="24"/>
        </w:rPr>
        <w:t xml:space="preserve">restrictions </w:t>
      </w:r>
      <w:r>
        <w:rPr>
          <w:rFonts w:ascii="Times New Roman" w:hAnsi="Times New Roman" w:cs="Times New Roman"/>
          <w:sz w:val="24"/>
          <w:szCs w:val="24"/>
        </w:rPr>
        <w:t xml:space="preserve">(Hara </w:t>
      </w:r>
      <w:r w:rsidRPr="00EB1088">
        <w:rPr>
          <w:rFonts w:ascii="Times New Roman" w:hAnsi="Times New Roman" w:cs="Times New Roman"/>
          <w:sz w:val="24"/>
          <w:szCs w:val="24"/>
        </w:rPr>
        <w:t>2017</w:t>
      </w:r>
      <w:r w:rsidR="000520AF">
        <w:rPr>
          <w:rFonts w:ascii="Times New Roman" w:hAnsi="Times New Roman" w:cs="Times New Roman"/>
          <w:sz w:val="24"/>
          <w:szCs w:val="24"/>
        </w:rPr>
        <w:t>;</w:t>
      </w:r>
      <w:r w:rsidRPr="00EB1088">
        <w:rPr>
          <w:rFonts w:ascii="Times New Roman" w:hAnsi="Times New Roman" w:cs="Times New Roman"/>
          <w:sz w:val="24"/>
          <w:szCs w:val="24"/>
        </w:rPr>
        <w:t xml:space="preserve"> Papps 2020)</w:t>
      </w:r>
      <w:r w:rsidR="00F44127" w:rsidRPr="00EB1088">
        <w:rPr>
          <w:rFonts w:ascii="Times New Roman" w:hAnsi="Times New Roman" w:cs="Times New Roman"/>
          <w:sz w:val="24"/>
          <w:szCs w:val="24"/>
        </w:rPr>
        <w:t>,</w:t>
      </w:r>
      <w:r w:rsidRPr="00EB1088">
        <w:rPr>
          <w:rFonts w:ascii="Times New Roman" w:hAnsi="Times New Roman" w:cs="Times New Roman"/>
          <w:sz w:val="24"/>
          <w:szCs w:val="24"/>
        </w:rPr>
        <w:t xml:space="preserve"> employment</w:t>
      </w:r>
      <w:r>
        <w:rPr>
          <w:rFonts w:ascii="Times New Roman" w:hAnsi="Times New Roman" w:cs="Times New Roman"/>
          <w:sz w:val="24"/>
          <w:szCs w:val="24"/>
        </w:rPr>
        <w:t xml:space="preserve"> protection (Pierre and Scarpetta 2013</w:t>
      </w:r>
      <w:r w:rsidR="000520AF">
        <w:rPr>
          <w:rFonts w:ascii="Times New Roman" w:hAnsi="Times New Roman" w:cs="Times New Roman"/>
          <w:sz w:val="24"/>
          <w:szCs w:val="24"/>
        </w:rPr>
        <w:t>;</w:t>
      </w:r>
      <w:r>
        <w:rPr>
          <w:rFonts w:ascii="Times New Roman" w:hAnsi="Times New Roman" w:cs="Times New Roman"/>
          <w:sz w:val="24"/>
          <w:szCs w:val="24"/>
        </w:rPr>
        <w:t xml:space="preserve"> Doepke and Gaetani 2024)</w:t>
      </w:r>
      <w:r w:rsidR="00F44127">
        <w:rPr>
          <w:rFonts w:ascii="Times New Roman" w:hAnsi="Times New Roman" w:cs="Times New Roman"/>
          <w:sz w:val="24"/>
          <w:szCs w:val="24"/>
        </w:rPr>
        <w:t>, and information asymmetries (Autor 200</w:t>
      </w:r>
      <w:r w:rsidR="00315616">
        <w:rPr>
          <w:rFonts w:ascii="Times New Roman" w:hAnsi="Times New Roman" w:cs="Times New Roman"/>
          <w:sz w:val="24"/>
          <w:szCs w:val="24"/>
        </w:rPr>
        <w:t>1</w:t>
      </w:r>
      <w:r w:rsidR="00F44127">
        <w:rPr>
          <w:rFonts w:ascii="Times New Roman" w:hAnsi="Times New Roman" w:cs="Times New Roman"/>
          <w:sz w:val="24"/>
          <w:szCs w:val="24"/>
        </w:rPr>
        <w:t>)</w:t>
      </w:r>
      <w:r>
        <w:rPr>
          <w:rFonts w:ascii="Times New Roman" w:hAnsi="Times New Roman" w:cs="Times New Roman"/>
          <w:sz w:val="24"/>
          <w:szCs w:val="24"/>
        </w:rPr>
        <w:t>.</w:t>
      </w:r>
    </w:p>
    <w:p w14:paraId="6352C9E4" w14:textId="629F785D" w:rsidR="005150A2" w:rsidRDefault="006B2304" w:rsidP="005150A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Competition in the product market is also found to influence </w:t>
      </w:r>
      <w:r w:rsidR="008D1A4F">
        <w:rPr>
          <w:rFonts w:ascii="Times New Roman" w:hAnsi="Times New Roman" w:cs="Times New Roman"/>
          <w:sz w:val="24"/>
          <w:szCs w:val="24"/>
        </w:rPr>
        <w:t>firm-provided training</w:t>
      </w:r>
      <w:r w:rsidR="005150A2">
        <w:rPr>
          <w:rFonts w:ascii="Times New Roman" w:hAnsi="Times New Roman" w:cs="Times New Roman"/>
          <w:sz w:val="24"/>
          <w:szCs w:val="24"/>
        </w:rPr>
        <w:t xml:space="preserve">. Theoretical models on the </w:t>
      </w:r>
      <w:r w:rsidR="00362B00">
        <w:rPr>
          <w:rFonts w:ascii="Times New Roman" w:hAnsi="Times New Roman" w:cs="Times New Roman"/>
          <w:sz w:val="24"/>
          <w:szCs w:val="24"/>
        </w:rPr>
        <w:t>issue</w:t>
      </w:r>
      <w:r w:rsidR="005150A2">
        <w:rPr>
          <w:rFonts w:ascii="Times New Roman" w:hAnsi="Times New Roman" w:cs="Times New Roman"/>
          <w:sz w:val="24"/>
          <w:szCs w:val="24"/>
        </w:rPr>
        <w:t xml:space="preserve"> (</w:t>
      </w:r>
      <w:r w:rsidR="005150A2" w:rsidRPr="00DA71F4">
        <w:rPr>
          <w:rFonts w:ascii="Times New Roman" w:hAnsi="Times New Roman" w:cs="Times New Roman"/>
          <w:sz w:val="24"/>
          <w:szCs w:val="24"/>
        </w:rPr>
        <w:t>Stevens 1994</w:t>
      </w:r>
      <w:r w:rsidR="000520AF">
        <w:rPr>
          <w:rFonts w:ascii="Times New Roman" w:hAnsi="Times New Roman" w:cs="Times New Roman"/>
          <w:sz w:val="24"/>
          <w:szCs w:val="24"/>
        </w:rPr>
        <w:t>;</w:t>
      </w:r>
      <w:r w:rsidR="005150A2" w:rsidRPr="00DA71F4">
        <w:rPr>
          <w:rFonts w:ascii="Times New Roman" w:hAnsi="Times New Roman" w:cs="Times New Roman"/>
          <w:sz w:val="24"/>
          <w:szCs w:val="24"/>
        </w:rPr>
        <w:t xml:space="preserve"> Autor</w:t>
      </w:r>
      <w:r w:rsidR="005150A2" w:rsidRPr="005E7196">
        <w:rPr>
          <w:rFonts w:ascii="Times New Roman" w:hAnsi="Times New Roman" w:cs="Times New Roman"/>
          <w:sz w:val="24"/>
          <w:szCs w:val="24"/>
        </w:rPr>
        <w:t xml:space="preserve"> 2001</w:t>
      </w:r>
      <w:r w:rsidR="000520AF">
        <w:rPr>
          <w:rFonts w:ascii="Times New Roman" w:hAnsi="Times New Roman" w:cs="Times New Roman"/>
          <w:sz w:val="24"/>
          <w:szCs w:val="24"/>
        </w:rPr>
        <w:t>;</w:t>
      </w:r>
      <w:r w:rsidR="005150A2" w:rsidRPr="005E7196">
        <w:rPr>
          <w:rFonts w:ascii="Times New Roman" w:hAnsi="Times New Roman" w:cs="Times New Roman"/>
          <w:sz w:val="24"/>
          <w:szCs w:val="24"/>
        </w:rPr>
        <w:t xml:space="preserve"> Gersbach and Schmutzler 20</w:t>
      </w:r>
      <w:r w:rsidR="005150A2">
        <w:rPr>
          <w:rFonts w:ascii="Times New Roman" w:hAnsi="Times New Roman" w:cs="Times New Roman"/>
          <w:sz w:val="24"/>
          <w:szCs w:val="24"/>
        </w:rPr>
        <w:t>12</w:t>
      </w:r>
      <w:r w:rsidR="000520AF">
        <w:rPr>
          <w:rFonts w:ascii="Times New Roman" w:hAnsi="Times New Roman" w:cs="Times New Roman"/>
          <w:sz w:val="24"/>
          <w:szCs w:val="24"/>
        </w:rPr>
        <w:t>;</w:t>
      </w:r>
      <w:r w:rsidR="005150A2" w:rsidRPr="005E7196">
        <w:rPr>
          <w:rFonts w:ascii="Times New Roman" w:hAnsi="Times New Roman" w:cs="Times New Roman"/>
          <w:sz w:val="24"/>
          <w:szCs w:val="24"/>
        </w:rPr>
        <w:t xml:space="preserve"> </w:t>
      </w:r>
      <w:r w:rsidR="005150A2">
        <w:rPr>
          <w:rFonts w:ascii="Times New Roman" w:hAnsi="Times New Roman" w:cs="Times New Roman"/>
          <w:sz w:val="24"/>
          <w:szCs w:val="24"/>
        </w:rPr>
        <w:t xml:space="preserve">and </w:t>
      </w:r>
      <w:proofErr w:type="spellStart"/>
      <w:r w:rsidR="005150A2" w:rsidRPr="005E7196">
        <w:rPr>
          <w:rFonts w:ascii="Times New Roman" w:hAnsi="Times New Roman" w:cs="Times New Roman"/>
          <w:sz w:val="24"/>
          <w:szCs w:val="24"/>
        </w:rPr>
        <w:t>Bassanini</w:t>
      </w:r>
      <w:proofErr w:type="spellEnd"/>
      <w:r w:rsidR="005150A2" w:rsidRPr="005E7196">
        <w:rPr>
          <w:rFonts w:ascii="Times New Roman" w:hAnsi="Times New Roman" w:cs="Times New Roman"/>
          <w:sz w:val="24"/>
          <w:szCs w:val="24"/>
        </w:rPr>
        <w:t xml:space="preserve"> and Brunello 201</w:t>
      </w:r>
      <w:r w:rsidR="005150A2">
        <w:rPr>
          <w:rFonts w:ascii="Times New Roman" w:hAnsi="Times New Roman" w:cs="Times New Roman"/>
          <w:sz w:val="24"/>
          <w:szCs w:val="24"/>
        </w:rPr>
        <w:t>1</w:t>
      </w:r>
      <w:r w:rsidR="005150A2" w:rsidRPr="005E7196">
        <w:rPr>
          <w:rFonts w:ascii="Times New Roman" w:hAnsi="Times New Roman" w:cs="Times New Roman"/>
          <w:sz w:val="24"/>
          <w:szCs w:val="24"/>
        </w:rPr>
        <w:t>)</w:t>
      </w:r>
      <w:r w:rsidR="005150A2">
        <w:rPr>
          <w:rFonts w:ascii="Times New Roman" w:hAnsi="Times New Roman" w:cs="Times New Roman"/>
          <w:sz w:val="24"/>
          <w:szCs w:val="24"/>
        </w:rPr>
        <w:t xml:space="preserve"> highlight contrasting effects. On the one hand, greater product market competition increases the price elasticity of demand</w:t>
      </w:r>
      <w:r w:rsidR="00BD2077">
        <w:rPr>
          <w:rFonts w:ascii="Times New Roman" w:hAnsi="Times New Roman" w:cs="Times New Roman"/>
          <w:sz w:val="24"/>
          <w:szCs w:val="24"/>
        </w:rPr>
        <w:t>,</w:t>
      </w:r>
      <w:r w:rsidR="005150A2">
        <w:rPr>
          <w:rFonts w:ascii="Times New Roman" w:hAnsi="Times New Roman" w:cs="Times New Roman"/>
          <w:sz w:val="24"/>
          <w:szCs w:val="24"/>
        </w:rPr>
        <w:t xml:space="preserve"> </w:t>
      </w:r>
      <w:r w:rsidR="00BD2077">
        <w:rPr>
          <w:rFonts w:ascii="Times New Roman" w:hAnsi="Times New Roman" w:cs="Times New Roman"/>
          <w:sz w:val="24"/>
          <w:szCs w:val="24"/>
        </w:rPr>
        <w:t>thereby increasing</w:t>
      </w:r>
      <w:r w:rsidR="005150A2">
        <w:rPr>
          <w:rFonts w:ascii="Times New Roman" w:hAnsi="Times New Roman" w:cs="Times New Roman"/>
          <w:sz w:val="24"/>
          <w:szCs w:val="24"/>
        </w:rPr>
        <w:t xml:space="preserve"> returns from productivity</w:t>
      </w:r>
      <w:r w:rsidR="00BD2077">
        <w:rPr>
          <w:rFonts w:ascii="Times New Roman" w:hAnsi="Times New Roman" w:cs="Times New Roman"/>
          <w:sz w:val="24"/>
          <w:szCs w:val="24"/>
        </w:rPr>
        <w:t xml:space="preserve"> improvements</w:t>
      </w:r>
      <w:r w:rsidR="005150A2">
        <w:rPr>
          <w:rFonts w:ascii="Times New Roman" w:hAnsi="Times New Roman" w:cs="Times New Roman"/>
          <w:sz w:val="24"/>
          <w:szCs w:val="24"/>
        </w:rPr>
        <w:t xml:space="preserve">, </w:t>
      </w:r>
      <w:r w:rsidR="00E66DC8">
        <w:rPr>
          <w:rFonts w:ascii="Times New Roman" w:hAnsi="Times New Roman" w:cs="Times New Roman"/>
          <w:sz w:val="24"/>
          <w:szCs w:val="24"/>
        </w:rPr>
        <w:t>such as those achieved</w:t>
      </w:r>
      <w:r w:rsidR="00945867">
        <w:rPr>
          <w:rFonts w:ascii="Times New Roman" w:hAnsi="Times New Roman" w:cs="Times New Roman"/>
          <w:sz w:val="24"/>
          <w:szCs w:val="24"/>
        </w:rPr>
        <w:t xml:space="preserve"> </w:t>
      </w:r>
      <w:r w:rsidR="00BD2077">
        <w:rPr>
          <w:rFonts w:ascii="Times New Roman" w:hAnsi="Times New Roman" w:cs="Times New Roman"/>
          <w:sz w:val="24"/>
          <w:szCs w:val="24"/>
        </w:rPr>
        <w:t xml:space="preserve">through </w:t>
      </w:r>
      <w:r w:rsidR="00945867">
        <w:rPr>
          <w:rFonts w:ascii="Times New Roman" w:hAnsi="Times New Roman" w:cs="Times New Roman"/>
          <w:sz w:val="24"/>
          <w:szCs w:val="24"/>
        </w:rPr>
        <w:t>better</w:t>
      </w:r>
      <w:r w:rsidR="00BD2077">
        <w:rPr>
          <w:rFonts w:ascii="Times New Roman" w:hAnsi="Times New Roman" w:cs="Times New Roman"/>
          <w:sz w:val="24"/>
          <w:szCs w:val="24"/>
        </w:rPr>
        <w:t>-</w:t>
      </w:r>
      <w:r w:rsidR="00945867">
        <w:rPr>
          <w:rFonts w:ascii="Times New Roman" w:hAnsi="Times New Roman" w:cs="Times New Roman"/>
          <w:sz w:val="24"/>
          <w:szCs w:val="24"/>
        </w:rPr>
        <w:t>trained workers</w:t>
      </w:r>
      <w:r w:rsidR="005150A2">
        <w:rPr>
          <w:rFonts w:ascii="Times New Roman" w:hAnsi="Times New Roman" w:cs="Times New Roman"/>
          <w:sz w:val="24"/>
          <w:szCs w:val="24"/>
        </w:rPr>
        <w:t xml:space="preserve"> (see </w:t>
      </w:r>
      <w:proofErr w:type="spellStart"/>
      <w:r w:rsidR="005150A2" w:rsidRPr="005E7196">
        <w:rPr>
          <w:rFonts w:ascii="Times New Roman" w:hAnsi="Times New Roman" w:cs="Times New Roman"/>
          <w:sz w:val="24"/>
          <w:szCs w:val="24"/>
        </w:rPr>
        <w:t>Bassanini</w:t>
      </w:r>
      <w:proofErr w:type="spellEnd"/>
      <w:r w:rsidR="005150A2" w:rsidRPr="005E7196">
        <w:rPr>
          <w:rFonts w:ascii="Times New Roman" w:hAnsi="Times New Roman" w:cs="Times New Roman"/>
          <w:sz w:val="24"/>
          <w:szCs w:val="24"/>
        </w:rPr>
        <w:t xml:space="preserve"> and Brunello 201</w:t>
      </w:r>
      <w:r w:rsidR="005150A2">
        <w:rPr>
          <w:rFonts w:ascii="Times New Roman" w:hAnsi="Times New Roman" w:cs="Times New Roman"/>
          <w:sz w:val="24"/>
          <w:szCs w:val="24"/>
        </w:rPr>
        <w:t>1). This</w:t>
      </w:r>
      <w:r w:rsidR="003C0426">
        <w:rPr>
          <w:rFonts w:ascii="Times New Roman" w:hAnsi="Times New Roman" w:cs="Times New Roman"/>
          <w:sz w:val="24"/>
          <w:szCs w:val="24"/>
        </w:rPr>
        <w:t xml:space="preserve"> process</w:t>
      </w:r>
      <w:r w:rsidR="005150A2">
        <w:rPr>
          <w:rFonts w:ascii="Times New Roman" w:hAnsi="Times New Roman" w:cs="Times New Roman"/>
          <w:sz w:val="24"/>
          <w:szCs w:val="24"/>
        </w:rPr>
        <w:t xml:space="preserve"> </w:t>
      </w:r>
      <w:r w:rsidR="00D73D2A">
        <w:rPr>
          <w:rFonts w:ascii="Times New Roman" w:hAnsi="Times New Roman" w:cs="Times New Roman"/>
          <w:sz w:val="24"/>
          <w:szCs w:val="24"/>
        </w:rPr>
        <w:t>is</w:t>
      </w:r>
      <w:r w:rsidR="009F4DAC">
        <w:rPr>
          <w:rFonts w:ascii="Times New Roman" w:hAnsi="Times New Roman" w:cs="Times New Roman"/>
          <w:sz w:val="24"/>
          <w:szCs w:val="24"/>
        </w:rPr>
        <w:t xml:space="preserve"> known as</w:t>
      </w:r>
      <w:r w:rsidR="00D73D2A">
        <w:rPr>
          <w:rFonts w:ascii="Times New Roman" w:hAnsi="Times New Roman" w:cs="Times New Roman"/>
          <w:sz w:val="24"/>
          <w:szCs w:val="24"/>
        </w:rPr>
        <w:t xml:space="preserve"> </w:t>
      </w:r>
      <w:r w:rsidR="005150A2">
        <w:rPr>
          <w:rFonts w:ascii="Times New Roman" w:hAnsi="Times New Roman" w:cs="Times New Roman"/>
          <w:sz w:val="24"/>
          <w:szCs w:val="24"/>
        </w:rPr>
        <w:t>the “market</w:t>
      </w:r>
      <w:r w:rsidR="00F96C55">
        <w:rPr>
          <w:rFonts w:ascii="Times New Roman" w:hAnsi="Times New Roman" w:cs="Times New Roman"/>
          <w:sz w:val="24"/>
          <w:szCs w:val="24"/>
        </w:rPr>
        <w:t>-</w:t>
      </w:r>
      <w:r w:rsidR="005150A2">
        <w:rPr>
          <w:rFonts w:ascii="Times New Roman" w:hAnsi="Times New Roman" w:cs="Times New Roman"/>
          <w:sz w:val="24"/>
          <w:szCs w:val="24"/>
        </w:rPr>
        <w:t>stealing” effect</w:t>
      </w:r>
      <w:r w:rsidR="00F96C55">
        <w:rPr>
          <w:rFonts w:ascii="Times New Roman" w:hAnsi="Times New Roman" w:cs="Times New Roman"/>
          <w:sz w:val="24"/>
          <w:szCs w:val="24"/>
        </w:rPr>
        <w:t>,</w:t>
      </w:r>
      <w:r w:rsidR="005150A2">
        <w:rPr>
          <w:rFonts w:ascii="Times New Roman" w:hAnsi="Times New Roman" w:cs="Times New Roman"/>
          <w:sz w:val="24"/>
          <w:szCs w:val="24"/>
        </w:rPr>
        <w:t xml:space="preserve"> </w:t>
      </w:r>
      <w:r w:rsidR="00DA76CD">
        <w:rPr>
          <w:rFonts w:ascii="Times New Roman" w:hAnsi="Times New Roman" w:cs="Times New Roman"/>
          <w:sz w:val="24"/>
          <w:szCs w:val="24"/>
        </w:rPr>
        <w:t>implying</w:t>
      </w:r>
      <w:r w:rsidR="005150A2">
        <w:rPr>
          <w:rFonts w:ascii="Times New Roman" w:hAnsi="Times New Roman" w:cs="Times New Roman"/>
          <w:sz w:val="24"/>
          <w:szCs w:val="24"/>
        </w:rPr>
        <w:t xml:space="preserve"> </w:t>
      </w:r>
      <w:r w:rsidR="009F4DAC">
        <w:rPr>
          <w:rFonts w:ascii="Times New Roman" w:hAnsi="Times New Roman" w:cs="Times New Roman"/>
          <w:sz w:val="24"/>
          <w:szCs w:val="24"/>
        </w:rPr>
        <w:t xml:space="preserve">greater </w:t>
      </w:r>
      <w:r w:rsidR="005150A2">
        <w:rPr>
          <w:rFonts w:ascii="Times New Roman" w:hAnsi="Times New Roman" w:cs="Times New Roman"/>
          <w:sz w:val="24"/>
          <w:szCs w:val="24"/>
        </w:rPr>
        <w:t xml:space="preserve">training as competition increases. On the other hand, greater competition may discourage training due to lower profit margins and hence lower returns on training (see </w:t>
      </w:r>
      <w:proofErr w:type="spellStart"/>
      <w:r w:rsidR="005150A2">
        <w:rPr>
          <w:rFonts w:ascii="Times New Roman" w:hAnsi="Times New Roman" w:cs="Times New Roman"/>
          <w:sz w:val="24"/>
          <w:szCs w:val="24"/>
        </w:rPr>
        <w:t>Bilan</w:t>
      </w:r>
      <w:r w:rsidR="00922AE3">
        <w:rPr>
          <w:rFonts w:ascii="Times New Roman" w:hAnsi="Times New Roman" w:cs="Times New Roman"/>
          <w:sz w:val="24"/>
          <w:szCs w:val="24"/>
        </w:rPr>
        <w:t>a</w:t>
      </w:r>
      <w:r w:rsidR="005150A2">
        <w:rPr>
          <w:rFonts w:ascii="Times New Roman" w:hAnsi="Times New Roman" w:cs="Times New Roman"/>
          <w:sz w:val="24"/>
          <w:szCs w:val="24"/>
        </w:rPr>
        <w:t>kos</w:t>
      </w:r>
      <w:proofErr w:type="spellEnd"/>
      <w:r w:rsidR="005150A2">
        <w:rPr>
          <w:rFonts w:ascii="Times New Roman" w:hAnsi="Times New Roman" w:cs="Times New Roman"/>
          <w:sz w:val="24"/>
          <w:szCs w:val="24"/>
        </w:rPr>
        <w:t xml:space="preserve"> et al. 2017</w:t>
      </w:r>
      <w:r w:rsidR="000520AF">
        <w:rPr>
          <w:rFonts w:ascii="Times New Roman" w:hAnsi="Times New Roman" w:cs="Times New Roman"/>
          <w:sz w:val="24"/>
          <w:szCs w:val="24"/>
        </w:rPr>
        <w:t>;</w:t>
      </w:r>
      <w:r w:rsidR="005150A2">
        <w:rPr>
          <w:rFonts w:ascii="Times New Roman" w:hAnsi="Times New Roman" w:cs="Times New Roman"/>
          <w:sz w:val="24"/>
          <w:szCs w:val="24"/>
        </w:rPr>
        <w:t xml:space="preserve"> </w:t>
      </w:r>
      <w:proofErr w:type="spellStart"/>
      <w:r w:rsidR="005150A2" w:rsidRPr="005E7196">
        <w:rPr>
          <w:rFonts w:ascii="Times New Roman" w:hAnsi="Times New Roman" w:cs="Times New Roman"/>
          <w:sz w:val="24"/>
          <w:szCs w:val="24"/>
        </w:rPr>
        <w:t>Bassanini</w:t>
      </w:r>
      <w:proofErr w:type="spellEnd"/>
      <w:r w:rsidR="005150A2" w:rsidRPr="005E7196">
        <w:rPr>
          <w:rFonts w:ascii="Times New Roman" w:hAnsi="Times New Roman" w:cs="Times New Roman"/>
          <w:sz w:val="24"/>
          <w:szCs w:val="24"/>
        </w:rPr>
        <w:t xml:space="preserve"> and Brunello 201</w:t>
      </w:r>
      <w:r w:rsidR="005150A2">
        <w:rPr>
          <w:rFonts w:ascii="Times New Roman" w:hAnsi="Times New Roman" w:cs="Times New Roman"/>
          <w:sz w:val="24"/>
          <w:szCs w:val="24"/>
        </w:rPr>
        <w:t xml:space="preserve">1), lower chance of survival (Lai and Ng 2014), poaching of trained workers by the competitors, tighter financial constraints due to lower sales and profit margins, and </w:t>
      </w:r>
      <w:r w:rsidR="005150A2">
        <w:rPr>
          <w:rFonts w:ascii="Times New Roman" w:hAnsi="Times New Roman" w:cs="Times New Roman"/>
          <w:sz w:val="24"/>
          <w:szCs w:val="24"/>
        </w:rPr>
        <w:lastRenderedPageBreak/>
        <w:t xml:space="preserve">greater availability of externally trained workers. Not surprisingly, the empirical literature </w:t>
      </w:r>
      <w:r w:rsidR="008412EF">
        <w:rPr>
          <w:rFonts w:ascii="Times New Roman" w:hAnsi="Times New Roman" w:cs="Times New Roman"/>
          <w:sz w:val="24"/>
          <w:szCs w:val="24"/>
        </w:rPr>
        <w:t>remains</w:t>
      </w:r>
      <w:r w:rsidR="005150A2">
        <w:rPr>
          <w:rFonts w:ascii="Times New Roman" w:hAnsi="Times New Roman" w:cs="Times New Roman"/>
          <w:sz w:val="24"/>
          <w:szCs w:val="24"/>
        </w:rPr>
        <w:t xml:space="preserve"> inconclusive, with some studies finding a positive influence </w:t>
      </w:r>
      <w:r w:rsidR="00C50412">
        <w:rPr>
          <w:rFonts w:ascii="Times New Roman" w:hAnsi="Times New Roman" w:cs="Times New Roman"/>
          <w:sz w:val="24"/>
          <w:szCs w:val="24"/>
        </w:rPr>
        <w:t xml:space="preserve">of more competition on </w:t>
      </w:r>
      <w:r w:rsidR="00A73CA1">
        <w:rPr>
          <w:rFonts w:ascii="Times New Roman" w:hAnsi="Times New Roman" w:cs="Times New Roman"/>
          <w:sz w:val="24"/>
          <w:szCs w:val="24"/>
        </w:rPr>
        <w:t xml:space="preserve">firm-provided </w:t>
      </w:r>
      <w:r w:rsidR="00C50412">
        <w:rPr>
          <w:rFonts w:ascii="Times New Roman" w:hAnsi="Times New Roman" w:cs="Times New Roman"/>
          <w:sz w:val="24"/>
          <w:szCs w:val="24"/>
        </w:rPr>
        <w:t xml:space="preserve">training </w:t>
      </w:r>
      <w:r w:rsidR="005150A2">
        <w:rPr>
          <w:rFonts w:ascii="Times New Roman" w:hAnsi="Times New Roman" w:cs="Times New Roman"/>
          <w:sz w:val="24"/>
          <w:szCs w:val="24"/>
        </w:rPr>
        <w:t>(Autor 2001</w:t>
      </w:r>
      <w:r w:rsidR="0080544B">
        <w:rPr>
          <w:rFonts w:ascii="Times New Roman" w:hAnsi="Times New Roman" w:cs="Times New Roman"/>
          <w:sz w:val="24"/>
          <w:szCs w:val="24"/>
        </w:rPr>
        <w:t>;</w:t>
      </w:r>
      <w:r w:rsidR="005150A2">
        <w:rPr>
          <w:rFonts w:ascii="Times New Roman" w:hAnsi="Times New Roman" w:cs="Times New Roman"/>
          <w:sz w:val="24"/>
          <w:szCs w:val="24"/>
        </w:rPr>
        <w:t xml:space="preserve"> Xu and Lin 2011</w:t>
      </w:r>
      <w:r w:rsidR="0080544B">
        <w:rPr>
          <w:rFonts w:ascii="Times New Roman" w:hAnsi="Times New Roman" w:cs="Times New Roman"/>
          <w:sz w:val="24"/>
          <w:szCs w:val="24"/>
        </w:rPr>
        <w:t>;</w:t>
      </w:r>
      <w:r w:rsidR="005150A2">
        <w:rPr>
          <w:rFonts w:ascii="Times New Roman" w:hAnsi="Times New Roman" w:cs="Times New Roman"/>
          <w:sz w:val="24"/>
          <w:szCs w:val="24"/>
        </w:rPr>
        <w:t xml:space="preserve"> </w:t>
      </w:r>
      <w:proofErr w:type="spellStart"/>
      <w:r w:rsidR="005150A2" w:rsidRPr="005E7196">
        <w:rPr>
          <w:rFonts w:ascii="Times New Roman" w:hAnsi="Times New Roman" w:cs="Times New Roman"/>
          <w:sz w:val="24"/>
          <w:szCs w:val="24"/>
        </w:rPr>
        <w:t>Bassanini</w:t>
      </w:r>
      <w:proofErr w:type="spellEnd"/>
      <w:r w:rsidR="005150A2" w:rsidRPr="005E7196">
        <w:rPr>
          <w:rFonts w:ascii="Times New Roman" w:hAnsi="Times New Roman" w:cs="Times New Roman"/>
          <w:sz w:val="24"/>
          <w:szCs w:val="24"/>
        </w:rPr>
        <w:t xml:space="preserve"> and Brunello 201</w:t>
      </w:r>
      <w:r w:rsidR="005150A2">
        <w:rPr>
          <w:rFonts w:ascii="Times New Roman" w:hAnsi="Times New Roman" w:cs="Times New Roman"/>
          <w:sz w:val="24"/>
          <w:szCs w:val="24"/>
        </w:rPr>
        <w:t>1</w:t>
      </w:r>
      <w:r w:rsidR="0080544B">
        <w:rPr>
          <w:rFonts w:ascii="Times New Roman" w:hAnsi="Times New Roman" w:cs="Times New Roman"/>
          <w:sz w:val="24"/>
          <w:szCs w:val="24"/>
        </w:rPr>
        <w:t>;</w:t>
      </w:r>
      <w:r w:rsidR="005150A2">
        <w:rPr>
          <w:rFonts w:ascii="Times New Roman" w:hAnsi="Times New Roman" w:cs="Times New Roman"/>
          <w:sz w:val="24"/>
          <w:szCs w:val="24"/>
        </w:rPr>
        <w:t xml:space="preserve"> Lai and Ng 2014</w:t>
      </w:r>
      <w:r w:rsidR="0080544B">
        <w:rPr>
          <w:rFonts w:ascii="Times New Roman" w:hAnsi="Times New Roman" w:cs="Times New Roman"/>
          <w:sz w:val="24"/>
          <w:szCs w:val="24"/>
        </w:rPr>
        <w:t>;</w:t>
      </w:r>
      <w:r w:rsidR="005150A2">
        <w:rPr>
          <w:rFonts w:ascii="Times New Roman" w:hAnsi="Times New Roman" w:cs="Times New Roman"/>
          <w:sz w:val="24"/>
          <w:szCs w:val="24"/>
        </w:rPr>
        <w:t xml:space="preserve"> Heywood et al. 2020)</w:t>
      </w:r>
      <w:r w:rsidR="005150A2">
        <w:rPr>
          <w:rStyle w:val="FootnoteReference"/>
          <w:rFonts w:ascii="Times New Roman" w:hAnsi="Times New Roman" w:cs="Times New Roman"/>
          <w:sz w:val="24"/>
          <w:szCs w:val="24"/>
        </w:rPr>
        <w:footnoteReference w:id="5"/>
      </w:r>
      <w:r w:rsidR="005150A2">
        <w:rPr>
          <w:rFonts w:ascii="Times New Roman" w:hAnsi="Times New Roman" w:cs="Times New Roman"/>
          <w:sz w:val="24"/>
          <w:szCs w:val="24"/>
        </w:rPr>
        <w:t xml:space="preserve"> and others a negative </w:t>
      </w:r>
      <w:r w:rsidR="00FB2617">
        <w:rPr>
          <w:rFonts w:ascii="Times New Roman" w:hAnsi="Times New Roman" w:cs="Times New Roman"/>
          <w:sz w:val="24"/>
          <w:szCs w:val="24"/>
        </w:rPr>
        <w:t xml:space="preserve">influence </w:t>
      </w:r>
      <w:r w:rsidR="005150A2">
        <w:rPr>
          <w:rFonts w:ascii="Times New Roman" w:hAnsi="Times New Roman" w:cs="Times New Roman"/>
          <w:sz w:val="24"/>
          <w:szCs w:val="24"/>
        </w:rPr>
        <w:t>(</w:t>
      </w:r>
      <w:proofErr w:type="spellStart"/>
      <w:r w:rsidR="005150A2">
        <w:rPr>
          <w:rFonts w:ascii="Times New Roman" w:hAnsi="Times New Roman" w:cs="Times New Roman"/>
          <w:sz w:val="24"/>
          <w:szCs w:val="24"/>
        </w:rPr>
        <w:t>Bilan</w:t>
      </w:r>
      <w:r w:rsidR="002951AB">
        <w:rPr>
          <w:rFonts w:ascii="Times New Roman" w:hAnsi="Times New Roman" w:cs="Times New Roman"/>
          <w:sz w:val="24"/>
          <w:szCs w:val="24"/>
        </w:rPr>
        <w:t>a</w:t>
      </w:r>
      <w:r w:rsidR="005150A2">
        <w:rPr>
          <w:rFonts w:ascii="Times New Roman" w:hAnsi="Times New Roman" w:cs="Times New Roman"/>
          <w:sz w:val="24"/>
          <w:szCs w:val="24"/>
        </w:rPr>
        <w:t>kos</w:t>
      </w:r>
      <w:proofErr w:type="spellEnd"/>
      <w:r w:rsidR="005150A2">
        <w:rPr>
          <w:rFonts w:ascii="Times New Roman" w:hAnsi="Times New Roman" w:cs="Times New Roman"/>
          <w:sz w:val="24"/>
          <w:szCs w:val="24"/>
        </w:rPr>
        <w:t xml:space="preserve"> 2017</w:t>
      </w:r>
      <w:r w:rsidR="0080544B">
        <w:rPr>
          <w:rFonts w:ascii="Times New Roman" w:hAnsi="Times New Roman" w:cs="Times New Roman"/>
          <w:sz w:val="24"/>
          <w:szCs w:val="24"/>
        </w:rPr>
        <w:t>;</w:t>
      </w:r>
      <w:r w:rsidR="005150A2">
        <w:rPr>
          <w:rFonts w:ascii="Times New Roman" w:hAnsi="Times New Roman" w:cs="Times New Roman"/>
          <w:sz w:val="24"/>
          <w:szCs w:val="24"/>
        </w:rPr>
        <w:t xml:space="preserve"> Li </w:t>
      </w:r>
      <w:r w:rsidR="005150A2" w:rsidRPr="00F21038">
        <w:rPr>
          <w:rFonts w:ascii="Times New Roman" w:hAnsi="Times New Roman" w:cs="Times New Roman"/>
          <w:sz w:val="24"/>
          <w:szCs w:val="24"/>
        </w:rPr>
        <w:t>2009</w:t>
      </w:r>
      <w:r w:rsidR="0080544B">
        <w:rPr>
          <w:rFonts w:ascii="Times New Roman" w:hAnsi="Times New Roman" w:cs="Times New Roman"/>
          <w:sz w:val="24"/>
          <w:szCs w:val="24"/>
        </w:rPr>
        <w:t>;</w:t>
      </w:r>
      <w:r w:rsidR="005150A2" w:rsidRPr="00F21038">
        <w:rPr>
          <w:rFonts w:ascii="Times New Roman" w:hAnsi="Times New Roman" w:cs="Times New Roman"/>
          <w:sz w:val="24"/>
          <w:szCs w:val="24"/>
        </w:rPr>
        <w:t xml:space="preserve"> Muehlemann and Wolter 2006) or</w:t>
      </w:r>
      <w:r w:rsidR="005150A2">
        <w:rPr>
          <w:rFonts w:ascii="Times New Roman" w:hAnsi="Times New Roman" w:cs="Times New Roman"/>
          <w:sz w:val="24"/>
          <w:szCs w:val="24"/>
        </w:rPr>
        <w:t xml:space="preserve"> no </w:t>
      </w:r>
      <w:r w:rsidR="00FB2617">
        <w:rPr>
          <w:rFonts w:ascii="Times New Roman" w:hAnsi="Times New Roman" w:cs="Times New Roman"/>
          <w:sz w:val="24"/>
          <w:szCs w:val="24"/>
        </w:rPr>
        <w:t xml:space="preserve">influence </w:t>
      </w:r>
      <w:r w:rsidR="005150A2">
        <w:rPr>
          <w:rFonts w:ascii="Times New Roman" w:hAnsi="Times New Roman" w:cs="Times New Roman"/>
          <w:sz w:val="24"/>
          <w:szCs w:val="24"/>
        </w:rPr>
        <w:t>(</w:t>
      </w:r>
      <w:r w:rsidR="005150A2" w:rsidRPr="00BB1AD8">
        <w:rPr>
          <w:rFonts w:ascii="Times New Roman" w:hAnsi="Times New Roman" w:cs="Times New Roman"/>
          <w:sz w:val="24"/>
          <w:szCs w:val="24"/>
          <w:shd w:val="clear" w:color="auto" w:fill="FFFFFF"/>
        </w:rPr>
        <w:t xml:space="preserve">Görlitz and </w:t>
      </w:r>
      <w:proofErr w:type="spellStart"/>
      <w:r w:rsidR="005150A2" w:rsidRPr="00BB1AD8">
        <w:rPr>
          <w:rFonts w:ascii="Times New Roman" w:hAnsi="Times New Roman" w:cs="Times New Roman"/>
          <w:sz w:val="24"/>
          <w:szCs w:val="24"/>
          <w:shd w:val="clear" w:color="auto" w:fill="FFFFFF"/>
        </w:rPr>
        <w:t>Stiebale</w:t>
      </w:r>
      <w:proofErr w:type="spellEnd"/>
      <w:r w:rsidR="005150A2" w:rsidRPr="00BB1AD8">
        <w:rPr>
          <w:rFonts w:ascii="Times New Roman" w:hAnsi="Times New Roman" w:cs="Times New Roman"/>
          <w:sz w:val="24"/>
          <w:szCs w:val="24"/>
          <w:shd w:val="clear" w:color="auto" w:fill="FFFFFF"/>
        </w:rPr>
        <w:t xml:space="preserve"> 2011</w:t>
      </w:r>
      <w:r w:rsidR="0080544B">
        <w:rPr>
          <w:rFonts w:ascii="Times New Roman" w:hAnsi="Times New Roman" w:cs="Times New Roman"/>
          <w:sz w:val="24"/>
          <w:szCs w:val="24"/>
          <w:shd w:val="clear" w:color="auto" w:fill="FFFFFF"/>
        </w:rPr>
        <w:t>;</w:t>
      </w:r>
      <w:r w:rsidR="005150A2">
        <w:rPr>
          <w:rFonts w:ascii="Times New Roman" w:hAnsi="Times New Roman" w:cs="Times New Roman"/>
          <w:sz w:val="24"/>
          <w:szCs w:val="24"/>
          <w:shd w:val="clear" w:color="auto" w:fill="FFFFFF"/>
        </w:rPr>
        <w:t xml:space="preserve"> </w:t>
      </w:r>
      <w:proofErr w:type="spellStart"/>
      <w:r w:rsidR="005150A2">
        <w:rPr>
          <w:rFonts w:ascii="Times New Roman" w:hAnsi="Times New Roman" w:cs="Times New Roman"/>
          <w:sz w:val="24"/>
          <w:szCs w:val="24"/>
          <w:shd w:val="clear" w:color="auto" w:fill="FFFFFF"/>
        </w:rPr>
        <w:t>Picchio</w:t>
      </w:r>
      <w:proofErr w:type="spellEnd"/>
      <w:r w:rsidR="005150A2">
        <w:rPr>
          <w:rFonts w:ascii="Times New Roman" w:hAnsi="Times New Roman" w:cs="Times New Roman"/>
          <w:sz w:val="24"/>
          <w:szCs w:val="24"/>
          <w:shd w:val="clear" w:color="auto" w:fill="FFFFFF"/>
        </w:rPr>
        <w:t xml:space="preserve"> and Van Ours 2011</w:t>
      </w:r>
      <w:r w:rsidR="005150A2" w:rsidRPr="00BB1AD8">
        <w:rPr>
          <w:rFonts w:ascii="Times New Roman" w:hAnsi="Times New Roman" w:cs="Times New Roman"/>
          <w:sz w:val="24"/>
          <w:szCs w:val="24"/>
          <w:shd w:val="clear" w:color="auto" w:fill="FFFFFF"/>
        </w:rPr>
        <w:t>)</w:t>
      </w:r>
      <w:r w:rsidR="005150A2">
        <w:rPr>
          <w:rFonts w:ascii="Times New Roman" w:hAnsi="Times New Roman" w:cs="Times New Roman"/>
          <w:sz w:val="24"/>
          <w:szCs w:val="24"/>
        </w:rPr>
        <w:t xml:space="preserve">. </w:t>
      </w:r>
    </w:p>
    <w:p w14:paraId="65057E1B" w14:textId="3B067E85" w:rsidR="004122A5" w:rsidRDefault="00634FEE" w:rsidP="00F00A2A">
      <w:pPr>
        <w:spacing w:after="0" w:line="480" w:lineRule="auto"/>
        <w:jc w:val="both"/>
        <w:rPr>
          <w:rFonts w:ascii="Times New Roman" w:hAnsi="Times New Roman" w:cs="Times New Roman"/>
          <w:sz w:val="24"/>
          <w:szCs w:val="24"/>
        </w:rPr>
      </w:pPr>
      <w:r>
        <w:rPr>
          <w:rFonts w:ascii="Times New Roman" w:hAnsi="Times New Roman" w:cs="Times New Roman"/>
          <w:b/>
          <w:bCs/>
          <w:sz w:val="24"/>
          <w:szCs w:val="24"/>
        </w:rPr>
        <w:tab/>
      </w:r>
      <w:r w:rsidRPr="00BE5D63">
        <w:rPr>
          <w:rFonts w:ascii="Times New Roman" w:hAnsi="Times New Roman" w:cs="Times New Roman"/>
          <w:sz w:val="24"/>
          <w:szCs w:val="24"/>
        </w:rPr>
        <w:t>As mentioned in the introduction</w:t>
      </w:r>
      <w:r w:rsidR="00882BAF">
        <w:rPr>
          <w:rFonts w:ascii="Times New Roman" w:hAnsi="Times New Roman" w:cs="Times New Roman"/>
          <w:sz w:val="24"/>
          <w:szCs w:val="24"/>
        </w:rPr>
        <w:t xml:space="preserve"> section</w:t>
      </w:r>
      <w:r w:rsidRPr="00BE5D63">
        <w:rPr>
          <w:rFonts w:ascii="Times New Roman" w:hAnsi="Times New Roman" w:cs="Times New Roman"/>
          <w:sz w:val="24"/>
          <w:szCs w:val="24"/>
        </w:rPr>
        <w:t xml:space="preserve">, </w:t>
      </w:r>
      <w:r w:rsidR="006E2877" w:rsidRPr="00BE5D63">
        <w:rPr>
          <w:rFonts w:ascii="Times New Roman" w:hAnsi="Times New Roman" w:cs="Times New Roman"/>
          <w:sz w:val="24"/>
          <w:szCs w:val="24"/>
        </w:rPr>
        <w:t>studies linking product market competition and firm-provided training focus</w:t>
      </w:r>
      <w:r w:rsidR="00150E2B" w:rsidRPr="00BE5D63">
        <w:rPr>
          <w:rFonts w:ascii="Times New Roman" w:hAnsi="Times New Roman" w:cs="Times New Roman"/>
          <w:sz w:val="24"/>
          <w:szCs w:val="24"/>
        </w:rPr>
        <w:t xml:space="preserve"> solely</w:t>
      </w:r>
      <w:r w:rsidR="006E2877" w:rsidRPr="00BE5D63">
        <w:rPr>
          <w:rFonts w:ascii="Times New Roman" w:hAnsi="Times New Roman" w:cs="Times New Roman"/>
          <w:sz w:val="24"/>
          <w:szCs w:val="24"/>
        </w:rPr>
        <w:t xml:space="preserve"> on formal competition</w:t>
      </w:r>
      <w:r w:rsidR="008C79AF" w:rsidRPr="00BE5D63">
        <w:rPr>
          <w:rFonts w:ascii="Times New Roman" w:hAnsi="Times New Roman" w:cs="Times New Roman"/>
          <w:sz w:val="24"/>
          <w:szCs w:val="24"/>
        </w:rPr>
        <w:t xml:space="preserve"> and </w:t>
      </w:r>
      <w:r w:rsidR="0064056B" w:rsidRPr="00BE5D63">
        <w:rPr>
          <w:rFonts w:ascii="Times New Roman" w:hAnsi="Times New Roman" w:cs="Times New Roman"/>
          <w:sz w:val="24"/>
          <w:szCs w:val="24"/>
        </w:rPr>
        <w:t xml:space="preserve">are not suitable for </w:t>
      </w:r>
      <w:r w:rsidR="00150E2B" w:rsidRPr="00BE5D63">
        <w:rPr>
          <w:rFonts w:ascii="Times New Roman" w:hAnsi="Times New Roman" w:cs="Times New Roman"/>
          <w:sz w:val="24"/>
          <w:szCs w:val="24"/>
        </w:rPr>
        <w:t>inferring</w:t>
      </w:r>
      <w:r w:rsidR="00DC5F2F" w:rsidRPr="00BE5D63">
        <w:rPr>
          <w:rFonts w:ascii="Times New Roman" w:hAnsi="Times New Roman" w:cs="Times New Roman"/>
          <w:sz w:val="24"/>
          <w:szCs w:val="24"/>
        </w:rPr>
        <w:t xml:space="preserve"> the likely effects of informal competition</w:t>
      </w:r>
      <w:r w:rsidR="002E3BEE" w:rsidRPr="00BE5D63">
        <w:rPr>
          <w:rFonts w:ascii="Times New Roman" w:hAnsi="Times New Roman" w:cs="Times New Roman"/>
          <w:sz w:val="24"/>
          <w:szCs w:val="24"/>
        </w:rPr>
        <w:t xml:space="preserve"> on training</w:t>
      </w:r>
      <w:r w:rsidR="00DC5F2F" w:rsidRPr="00BE5D63">
        <w:rPr>
          <w:rFonts w:ascii="Times New Roman" w:hAnsi="Times New Roman" w:cs="Times New Roman"/>
          <w:sz w:val="24"/>
          <w:szCs w:val="24"/>
        </w:rPr>
        <w:t>.</w:t>
      </w:r>
      <w:r w:rsidR="002E3BEE" w:rsidRPr="00BE5D63">
        <w:rPr>
          <w:rFonts w:ascii="Times New Roman" w:hAnsi="Times New Roman" w:cs="Times New Roman"/>
          <w:sz w:val="24"/>
          <w:szCs w:val="24"/>
        </w:rPr>
        <w:t xml:space="preserve"> The</w:t>
      </w:r>
      <w:r w:rsidR="004122A5" w:rsidRPr="00BE5D63">
        <w:rPr>
          <w:rFonts w:ascii="Times New Roman" w:hAnsi="Times New Roman" w:cs="Times New Roman"/>
          <w:sz w:val="24"/>
          <w:szCs w:val="24"/>
        </w:rPr>
        <w:t xml:space="preserve"> </w:t>
      </w:r>
      <w:r w:rsidR="0047048F" w:rsidRPr="00BE5D63">
        <w:rPr>
          <w:rFonts w:ascii="Times New Roman" w:hAnsi="Times New Roman" w:cs="Times New Roman"/>
          <w:sz w:val="24"/>
          <w:szCs w:val="24"/>
        </w:rPr>
        <w:t xml:space="preserve">mechanisms proposed in the broader literature (summarized in </w:t>
      </w:r>
      <w:r w:rsidR="009911C7" w:rsidRPr="00CE2715">
        <w:rPr>
          <w:rFonts w:ascii="Times New Roman" w:hAnsi="Times New Roman" w:cs="Times New Roman"/>
          <w:sz w:val="24"/>
          <w:szCs w:val="24"/>
        </w:rPr>
        <w:t>S</w:t>
      </w:r>
      <w:r w:rsidR="0047048F" w:rsidRPr="00BE5D63">
        <w:rPr>
          <w:rFonts w:ascii="Times New Roman" w:hAnsi="Times New Roman" w:cs="Times New Roman"/>
          <w:sz w:val="24"/>
          <w:szCs w:val="24"/>
        </w:rPr>
        <w:t xml:space="preserve">ection 2.2) </w:t>
      </w:r>
      <w:r w:rsidR="0037711A" w:rsidRPr="00BE5D63">
        <w:rPr>
          <w:rFonts w:ascii="Times New Roman" w:hAnsi="Times New Roman" w:cs="Times New Roman"/>
          <w:sz w:val="24"/>
          <w:szCs w:val="24"/>
        </w:rPr>
        <w:t xml:space="preserve">through which informal competition influences </w:t>
      </w:r>
      <w:r w:rsidR="00DA76CD">
        <w:rPr>
          <w:rFonts w:ascii="Times New Roman" w:hAnsi="Times New Roman" w:cs="Times New Roman"/>
          <w:sz w:val="24"/>
          <w:szCs w:val="24"/>
        </w:rPr>
        <w:t xml:space="preserve">the performance and behavior of formal firms also </w:t>
      </w:r>
      <w:r w:rsidR="0037711A" w:rsidRPr="00BE5D63">
        <w:rPr>
          <w:rFonts w:ascii="Times New Roman" w:hAnsi="Times New Roman" w:cs="Times New Roman"/>
          <w:sz w:val="24"/>
          <w:szCs w:val="24"/>
        </w:rPr>
        <w:t xml:space="preserve">apply to the training outcome. </w:t>
      </w:r>
      <w:r w:rsidR="00E70974">
        <w:rPr>
          <w:rFonts w:ascii="Times New Roman" w:hAnsi="Times New Roman" w:cs="Times New Roman"/>
          <w:sz w:val="24"/>
          <w:szCs w:val="24"/>
        </w:rPr>
        <w:t>That is, b</w:t>
      </w:r>
      <w:r w:rsidR="00B3378F" w:rsidRPr="00BE5D63">
        <w:rPr>
          <w:rFonts w:ascii="Times New Roman" w:hAnsi="Times New Roman" w:cs="Times New Roman"/>
          <w:sz w:val="24"/>
          <w:szCs w:val="24"/>
        </w:rPr>
        <w:t>y</w:t>
      </w:r>
      <w:r w:rsidR="004A4287" w:rsidRPr="00BE5D63">
        <w:rPr>
          <w:rFonts w:ascii="Times New Roman" w:hAnsi="Times New Roman" w:cs="Times New Roman"/>
          <w:sz w:val="24"/>
          <w:szCs w:val="24"/>
        </w:rPr>
        <w:t xml:space="preserve"> influ</w:t>
      </w:r>
      <w:r w:rsidR="003115A0" w:rsidRPr="00BE5D63">
        <w:rPr>
          <w:rFonts w:ascii="Times New Roman" w:hAnsi="Times New Roman" w:cs="Times New Roman"/>
          <w:sz w:val="24"/>
          <w:szCs w:val="24"/>
        </w:rPr>
        <w:t xml:space="preserve">encing </w:t>
      </w:r>
      <w:r w:rsidR="00AA5467" w:rsidRPr="00BE5D63">
        <w:rPr>
          <w:rFonts w:ascii="Times New Roman" w:hAnsi="Times New Roman" w:cs="Times New Roman"/>
          <w:sz w:val="24"/>
          <w:szCs w:val="24"/>
        </w:rPr>
        <w:t xml:space="preserve">formal firms’ profit margins, </w:t>
      </w:r>
      <w:r w:rsidR="003115A0" w:rsidRPr="00BE5D63">
        <w:rPr>
          <w:rFonts w:ascii="Times New Roman" w:hAnsi="Times New Roman" w:cs="Times New Roman"/>
          <w:sz w:val="24"/>
          <w:szCs w:val="24"/>
        </w:rPr>
        <w:t xml:space="preserve">elasticity of demand, total sales, and access to finance, informal competition </w:t>
      </w:r>
      <w:r w:rsidR="00CC1CCF" w:rsidRPr="00BE5D63">
        <w:rPr>
          <w:rFonts w:ascii="Times New Roman" w:hAnsi="Times New Roman" w:cs="Times New Roman"/>
          <w:sz w:val="24"/>
          <w:szCs w:val="24"/>
        </w:rPr>
        <w:t xml:space="preserve">may have a significant impact on </w:t>
      </w:r>
      <w:r w:rsidR="00A00DDA">
        <w:rPr>
          <w:rFonts w:ascii="Times New Roman" w:hAnsi="Times New Roman" w:cs="Times New Roman"/>
          <w:sz w:val="24"/>
          <w:szCs w:val="24"/>
        </w:rPr>
        <w:t>the training provided by firms</w:t>
      </w:r>
      <w:r w:rsidR="00CC1CCF" w:rsidRPr="00BE5D63">
        <w:rPr>
          <w:rFonts w:ascii="Times New Roman" w:hAnsi="Times New Roman" w:cs="Times New Roman"/>
          <w:sz w:val="24"/>
          <w:szCs w:val="24"/>
        </w:rPr>
        <w:t>.</w:t>
      </w:r>
    </w:p>
    <w:p w14:paraId="754F630D" w14:textId="77777777" w:rsidR="002415BB" w:rsidRDefault="002415BB" w:rsidP="00F00A2A">
      <w:pPr>
        <w:spacing w:after="0" w:line="480" w:lineRule="auto"/>
        <w:jc w:val="both"/>
        <w:rPr>
          <w:rFonts w:ascii="Times New Roman" w:hAnsi="Times New Roman" w:cs="Times New Roman"/>
          <w:b/>
          <w:bCs/>
          <w:sz w:val="24"/>
          <w:szCs w:val="24"/>
        </w:rPr>
      </w:pPr>
    </w:p>
    <w:p w14:paraId="6B2EF35D" w14:textId="537364B1" w:rsidR="00AB01A2" w:rsidRPr="00D421B0" w:rsidRDefault="00696C06" w:rsidP="00AB01A2">
      <w:pPr>
        <w:spacing w:after="0" w:line="480" w:lineRule="auto"/>
        <w:jc w:val="both"/>
        <w:rPr>
          <w:rFonts w:ascii="Times New Roman" w:hAnsi="Times New Roman" w:cs="Times New Roman"/>
          <w:sz w:val="24"/>
          <w:szCs w:val="24"/>
        </w:rPr>
      </w:pPr>
      <w:r w:rsidRPr="00992211">
        <w:rPr>
          <w:rFonts w:ascii="Times New Roman" w:hAnsi="Times New Roman" w:cs="Times New Roman"/>
          <w:sz w:val="24"/>
          <w:szCs w:val="24"/>
        </w:rPr>
        <w:t xml:space="preserve">2.5 </w:t>
      </w:r>
      <w:r w:rsidR="002B13BD">
        <w:rPr>
          <w:rFonts w:ascii="Times New Roman" w:hAnsi="Times New Roman" w:cs="Times New Roman"/>
          <w:i/>
          <w:sz w:val="24"/>
          <w:szCs w:val="24"/>
        </w:rPr>
        <w:t>H</w:t>
      </w:r>
      <w:r w:rsidR="008F1821">
        <w:rPr>
          <w:rFonts w:ascii="Times New Roman" w:hAnsi="Times New Roman" w:cs="Times New Roman"/>
          <w:i/>
          <w:sz w:val="24"/>
          <w:szCs w:val="24"/>
        </w:rPr>
        <w:t>eterogeneity</w:t>
      </w:r>
    </w:p>
    <w:p w14:paraId="283774B1" w14:textId="05646AA8" w:rsidR="00AB01A2" w:rsidRDefault="00AB01A2" w:rsidP="002415BB">
      <w:pPr>
        <w:spacing w:after="0" w:line="480" w:lineRule="auto"/>
        <w:jc w:val="both"/>
        <w:rPr>
          <w:rFonts w:ascii="Times New Roman" w:hAnsi="Times New Roman" w:cs="Times New Roman"/>
          <w:sz w:val="24"/>
          <w:szCs w:val="24"/>
        </w:rPr>
      </w:pPr>
      <w:r w:rsidRPr="00D421B0">
        <w:rPr>
          <w:rFonts w:ascii="Times New Roman" w:hAnsi="Times New Roman" w:cs="Times New Roman"/>
          <w:sz w:val="24"/>
          <w:szCs w:val="24"/>
        </w:rPr>
        <w:t xml:space="preserve">Our main result is that informal competition </w:t>
      </w:r>
      <w:r w:rsidR="008557B0">
        <w:rPr>
          <w:rFonts w:ascii="Times New Roman" w:hAnsi="Times New Roman" w:cs="Times New Roman"/>
          <w:sz w:val="24"/>
          <w:szCs w:val="24"/>
        </w:rPr>
        <w:t>negatively affects</w:t>
      </w:r>
      <w:r w:rsidRPr="00D421B0">
        <w:rPr>
          <w:rFonts w:ascii="Times New Roman" w:hAnsi="Times New Roman" w:cs="Times New Roman"/>
          <w:sz w:val="24"/>
          <w:szCs w:val="24"/>
        </w:rPr>
        <w:t xml:space="preserve"> </w:t>
      </w:r>
      <w:r w:rsidR="00A00DDA">
        <w:rPr>
          <w:rFonts w:ascii="Times New Roman" w:hAnsi="Times New Roman" w:cs="Times New Roman"/>
          <w:sz w:val="24"/>
          <w:szCs w:val="24"/>
        </w:rPr>
        <w:t xml:space="preserve">the likelihood of formal firms </w:t>
      </w:r>
      <w:r w:rsidR="001D288D">
        <w:rPr>
          <w:rFonts w:ascii="Times New Roman" w:hAnsi="Times New Roman" w:cs="Times New Roman"/>
          <w:sz w:val="24"/>
          <w:szCs w:val="24"/>
        </w:rPr>
        <w:t>providing training</w:t>
      </w:r>
      <w:r w:rsidRPr="00D421B0">
        <w:rPr>
          <w:rFonts w:ascii="Times New Roman" w:hAnsi="Times New Roman" w:cs="Times New Roman"/>
          <w:sz w:val="24"/>
          <w:szCs w:val="24"/>
        </w:rPr>
        <w:t xml:space="preserve">. This result is consistent with the “legalist” view of informality, which asserts that informal firms can and do compete </w:t>
      </w:r>
      <w:r w:rsidR="008557B0">
        <w:rPr>
          <w:rFonts w:ascii="Times New Roman" w:hAnsi="Times New Roman" w:cs="Times New Roman"/>
          <w:sz w:val="24"/>
          <w:szCs w:val="24"/>
        </w:rPr>
        <w:t>with</w:t>
      </w:r>
      <w:r w:rsidR="008557B0" w:rsidRPr="00D421B0">
        <w:rPr>
          <w:rFonts w:ascii="Times New Roman" w:hAnsi="Times New Roman" w:cs="Times New Roman"/>
          <w:sz w:val="24"/>
          <w:szCs w:val="24"/>
        </w:rPr>
        <w:t xml:space="preserve"> </w:t>
      </w:r>
      <w:r w:rsidRPr="00D421B0">
        <w:rPr>
          <w:rFonts w:ascii="Times New Roman" w:hAnsi="Times New Roman" w:cs="Times New Roman"/>
          <w:sz w:val="24"/>
          <w:szCs w:val="24"/>
        </w:rPr>
        <w:t>formal firms</w:t>
      </w:r>
      <w:r w:rsidR="008557B0">
        <w:rPr>
          <w:rFonts w:ascii="Times New Roman" w:hAnsi="Times New Roman" w:cs="Times New Roman"/>
          <w:sz w:val="24"/>
          <w:szCs w:val="24"/>
        </w:rPr>
        <w:t>,</w:t>
      </w:r>
      <w:r>
        <w:rPr>
          <w:rFonts w:ascii="Times New Roman" w:hAnsi="Times New Roman" w:cs="Times New Roman"/>
          <w:sz w:val="24"/>
          <w:szCs w:val="24"/>
        </w:rPr>
        <w:t xml:space="preserve"> and</w:t>
      </w:r>
      <w:r w:rsidRPr="00D421B0">
        <w:rPr>
          <w:rFonts w:ascii="Times New Roman" w:hAnsi="Times New Roman" w:cs="Times New Roman"/>
          <w:sz w:val="24"/>
          <w:szCs w:val="24"/>
        </w:rPr>
        <w:t xml:space="preserve"> often “unfairly” so, because unlike formal firms, informal firms do not pay taxes or comply with costly business regulations. </w:t>
      </w:r>
      <w:r w:rsidR="00174A1B">
        <w:rPr>
          <w:rFonts w:ascii="Times New Roman" w:hAnsi="Times New Roman" w:cs="Times New Roman"/>
          <w:sz w:val="24"/>
          <w:szCs w:val="24"/>
        </w:rPr>
        <w:t xml:space="preserve">An important implication of the </w:t>
      </w:r>
      <w:r w:rsidR="00525C5D">
        <w:rPr>
          <w:rFonts w:ascii="Times New Roman" w:hAnsi="Times New Roman" w:cs="Times New Roman"/>
          <w:sz w:val="24"/>
          <w:szCs w:val="24"/>
        </w:rPr>
        <w:t xml:space="preserve">“legalist” view </w:t>
      </w:r>
      <w:r w:rsidR="00C83EDA">
        <w:rPr>
          <w:rFonts w:ascii="Times New Roman" w:hAnsi="Times New Roman" w:cs="Times New Roman"/>
          <w:sz w:val="24"/>
          <w:szCs w:val="24"/>
        </w:rPr>
        <w:t>is</w:t>
      </w:r>
      <w:r w:rsidR="00525C5D">
        <w:rPr>
          <w:rFonts w:ascii="Times New Roman" w:hAnsi="Times New Roman" w:cs="Times New Roman"/>
          <w:sz w:val="24"/>
          <w:szCs w:val="24"/>
        </w:rPr>
        <w:t xml:space="preserve"> that </w:t>
      </w:r>
      <w:r w:rsidRPr="00D421B0">
        <w:rPr>
          <w:rFonts w:ascii="Times New Roman" w:hAnsi="Times New Roman" w:cs="Times New Roman"/>
          <w:sz w:val="24"/>
          <w:szCs w:val="24"/>
        </w:rPr>
        <w:t xml:space="preserve">the “unfair” advantage, and therefore the intensity with which informal firms compete against formal firms, is higher when the business environment is less conducive to operating in the formal relative to the informal sector because of factors such as a weaker rule of law and more burdensome </w:t>
      </w:r>
      <w:r>
        <w:rPr>
          <w:rFonts w:ascii="Times New Roman" w:hAnsi="Times New Roman" w:cs="Times New Roman"/>
          <w:sz w:val="24"/>
          <w:szCs w:val="24"/>
        </w:rPr>
        <w:t xml:space="preserve">(for the formal firms) </w:t>
      </w:r>
      <w:r w:rsidRPr="00D421B0">
        <w:rPr>
          <w:rFonts w:ascii="Times New Roman" w:hAnsi="Times New Roman" w:cs="Times New Roman"/>
          <w:sz w:val="24"/>
          <w:szCs w:val="24"/>
        </w:rPr>
        <w:t xml:space="preserve">business </w:t>
      </w:r>
      <w:r w:rsidRPr="00D421B0">
        <w:rPr>
          <w:rFonts w:ascii="Times New Roman" w:hAnsi="Times New Roman" w:cs="Times New Roman"/>
          <w:sz w:val="24"/>
          <w:szCs w:val="24"/>
        </w:rPr>
        <w:lastRenderedPageBreak/>
        <w:t xml:space="preserve">regulations. A weaker rule of law reduces the </w:t>
      </w:r>
      <w:r w:rsidR="00AB1CA8">
        <w:rPr>
          <w:rFonts w:ascii="Times New Roman" w:hAnsi="Times New Roman" w:cs="Times New Roman"/>
          <w:sz w:val="24"/>
          <w:szCs w:val="24"/>
        </w:rPr>
        <w:t>likelihood of detecting informal firms, enabling</w:t>
      </w:r>
      <w:r w:rsidRPr="00D421B0">
        <w:rPr>
          <w:rFonts w:ascii="Times New Roman" w:hAnsi="Times New Roman" w:cs="Times New Roman"/>
          <w:sz w:val="24"/>
          <w:szCs w:val="24"/>
        </w:rPr>
        <w:t xml:space="preserve"> </w:t>
      </w:r>
      <w:r>
        <w:rPr>
          <w:rFonts w:ascii="Times New Roman" w:hAnsi="Times New Roman" w:cs="Times New Roman"/>
          <w:sz w:val="24"/>
          <w:szCs w:val="24"/>
        </w:rPr>
        <w:t xml:space="preserve">them </w:t>
      </w:r>
      <w:r w:rsidRPr="00D421B0">
        <w:rPr>
          <w:rFonts w:ascii="Times New Roman" w:hAnsi="Times New Roman" w:cs="Times New Roman"/>
          <w:sz w:val="24"/>
          <w:szCs w:val="24"/>
        </w:rPr>
        <w:t xml:space="preserve">to expand production and compete more vigorously </w:t>
      </w:r>
      <w:r w:rsidR="005932E6">
        <w:rPr>
          <w:rFonts w:ascii="Times New Roman" w:hAnsi="Times New Roman" w:cs="Times New Roman"/>
          <w:sz w:val="24"/>
          <w:szCs w:val="24"/>
        </w:rPr>
        <w:t>with</w:t>
      </w:r>
      <w:r w:rsidR="005932E6" w:rsidRPr="00D421B0">
        <w:rPr>
          <w:rFonts w:ascii="Times New Roman" w:hAnsi="Times New Roman" w:cs="Times New Roman"/>
          <w:sz w:val="24"/>
          <w:szCs w:val="24"/>
        </w:rPr>
        <w:t xml:space="preserve"> </w:t>
      </w:r>
      <w:r w:rsidRPr="00D421B0">
        <w:rPr>
          <w:rFonts w:ascii="Times New Roman" w:hAnsi="Times New Roman" w:cs="Times New Roman"/>
          <w:sz w:val="24"/>
          <w:szCs w:val="24"/>
        </w:rPr>
        <w:t xml:space="preserve">formal firms. </w:t>
      </w:r>
      <w:r>
        <w:rPr>
          <w:rFonts w:ascii="Times New Roman" w:hAnsi="Times New Roman" w:cs="Times New Roman"/>
          <w:sz w:val="24"/>
          <w:szCs w:val="24"/>
        </w:rPr>
        <w:t>M</w:t>
      </w:r>
      <w:r w:rsidRPr="00D421B0">
        <w:rPr>
          <w:rFonts w:ascii="Times New Roman" w:hAnsi="Times New Roman" w:cs="Times New Roman"/>
          <w:sz w:val="24"/>
          <w:szCs w:val="24"/>
        </w:rPr>
        <w:t>ore burdensome business regulations adversely affect the performance of formal firms but not th</w:t>
      </w:r>
      <w:r w:rsidR="00290FE2">
        <w:rPr>
          <w:rFonts w:ascii="Times New Roman" w:hAnsi="Times New Roman" w:cs="Times New Roman"/>
          <w:sz w:val="24"/>
          <w:szCs w:val="24"/>
        </w:rPr>
        <w:t>at of</w:t>
      </w:r>
      <w:r w:rsidRPr="00D421B0">
        <w:rPr>
          <w:rFonts w:ascii="Times New Roman" w:hAnsi="Times New Roman" w:cs="Times New Roman"/>
          <w:sz w:val="24"/>
          <w:szCs w:val="24"/>
        </w:rPr>
        <w:t xml:space="preserve"> informal firms. As a result, informal firms compete more vigorously with formal firms. </w:t>
      </w:r>
      <w:r w:rsidR="00B25B8F">
        <w:rPr>
          <w:rFonts w:ascii="Times New Roman" w:hAnsi="Times New Roman" w:cs="Times New Roman"/>
          <w:sz w:val="24"/>
          <w:szCs w:val="24"/>
        </w:rPr>
        <w:t>Th</w:t>
      </w:r>
      <w:r w:rsidR="00225206">
        <w:rPr>
          <w:rFonts w:ascii="Times New Roman" w:hAnsi="Times New Roman" w:cs="Times New Roman"/>
          <w:sz w:val="24"/>
          <w:szCs w:val="24"/>
        </w:rPr>
        <w:t>is issue</w:t>
      </w:r>
      <w:r w:rsidRPr="00D421B0">
        <w:rPr>
          <w:rFonts w:ascii="Times New Roman" w:hAnsi="Times New Roman" w:cs="Times New Roman"/>
          <w:sz w:val="24"/>
          <w:szCs w:val="24"/>
        </w:rPr>
        <w:t xml:space="preserve"> has been empirically tested and confirmed by </w:t>
      </w:r>
      <w:proofErr w:type="spellStart"/>
      <w:r w:rsidRPr="00D421B0">
        <w:rPr>
          <w:rFonts w:ascii="Times New Roman" w:hAnsi="Times New Roman" w:cs="Times New Roman"/>
          <w:sz w:val="24"/>
          <w:szCs w:val="24"/>
        </w:rPr>
        <w:t>Distinguin</w:t>
      </w:r>
      <w:proofErr w:type="spellEnd"/>
      <w:r w:rsidRPr="00D421B0">
        <w:rPr>
          <w:rFonts w:ascii="Times New Roman" w:hAnsi="Times New Roman" w:cs="Times New Roman"/>
          <w:sz w:val="24"/>
          <w:szCs w:val="24"/>
        </w:rPr>
        <w:t xml:space="preserve"> et al. (2016) and Amin (2023). For instance, </w:t>
      </w:r>
      <w:proofErr w:type="spellStart"/>
      <w:r w:rsidRPr="00D421B0">
        <w:rPr>
          <w:rFonts w:ascii="Times New Roman" w:hAnsi="Times New Roman" w:cs="Times New Roman"/>
          <w:sz w:val="24"/>
          <w:szCs w:val="24"/>
        </w:rPr>
        <w:t>Distinguin</w:t>
      </w:r>
      <w:proofErr w:type="spellEnd"/>
      <w:r w:rsidRPr="00D421B0">
        <w:rPr>
          <w:rFonts w:ascii="Times New Roman" w:hAnsi="Times New Roman" w:cs="Times New Roman"/>
          <w:sz w:val="24"/>
          <w:szCs w:val="24"/>
        </w:rPr>
        <w:t xml:space="preserve"> et al. (2016) note (page 19):</w:t>
      </w:r>
    </w:p>
    <w:p w14:paraId="6955D95B" w14:textId="77777777" w:rsidR="00692564" w:rsidRPr="00D421B0" w:rsidRDefault="00692564" w:rsidP="002415BB">
      <w:pPr>
        <w:spacing w:after="0" w:line="480" w:lineRule="auto"/>
        <w:jc w:val="both"/>
        <w:rPr>
          <w:rFonts w:ascii="Times New Roman" w:hAnsi="Times New Roman" w:cs="Times New Roman"/>
          <w:sz w:val="24"/>
          <w:szCs w:val="24"/>
        </w:rPr>
      </w:pPr>
    </w:p>
    <w:p w14:paraId="5C3F1F41" w14:textId="77777777" w:rsidR="00AB01A2" w:rsidRPr="00D421B0" w:rsidRDefault="00AB01A2" w:rsidP="00AB01A2">
      <w:pPr>
        <w:spacing w:after="0" w:line="240" w:lineRule="auto"/>
        <w:jc w:val="both"/>
        <w:rPr>
          <w:rFonts w:ascii="Times New Roman" w:hAnsi="Times New Roman" w:cs="Times New Roman"/>
          <w:sz w:val="24"/>
          <w:szCs w:val="24"/>
        </w:rPr>
      </w:pPr>
      <w:r w:rsidRPr="00D421B0">
        <w:rPr>
          <w:rFonts w:ascii="Times New Roman" w:hAnsi="Times New Roman" w:cs="Times New Roman"/>
          <w:sz w:val="24"/>
          <w:szCs w:val="24"/>
        </w:rPr>
        <w:t xml:space="preserve">“A strong rule of law, however, raises the likelihood of informal activity detection; hence informal firms </w:t>
      </w:r>
      <w:proofErr w:type="gramStart"/>
      <w:r w:rsidRPr="00D421B0">
        <w:rPr>
          <w:rFonts w:ascii="Times New Roman" w:hAnsi="Times New Roman" w:cs="Times New Roman"/>
          <w:sz w:val="24"/>
          <w:szCs w:val="24"/>
        </w:rPr>
        <w:t>have to</w:t>
      </w:r>
      <w:proofErr w:type="gramEnd"/>
      <w:r w:rsidRPr="00D421B0">
        <w:rPr>
          <w:rFonts w:ascii="Times New Roman" w:hAnsi="Times New Roman" w:cs="Times New Roman"/>
          <w:sz w:val="24"/>
          <w:szCs w:val="24"/>
        </w:rPr>
        <w:t xml:space="preserve"> keep their operations small or to cease their activities completely, weakening their capacity to adversely affect formal SMEs’ ventures. Moreover, complicated tax rules and a high level of corruption and bureaucracy constrain firms from entering or staying in the formal sector as they both lower the benefits and increase the costs associated with formality. High tax rates may also dissuade formal firms from innovating and investing leading them to lose their competitive edge against informal firms.” </w:t>
      </w:r>
    </w:p>
    <w:p w14:paraId="4C299ECF" w14:textId="77777777" w:rsidR="00692564" w:rsidRDefault="00692564" w:rsidP="00AB01A2">
      <w:pPr>
        <w:spacing w:after="0" w:line="480" w:lineRule="auto"/>
        <w:jc w:val="both"/>
        <w:rPr>
          <w:rFonts w:ascii="Times New Roman" w:hAnsi="Times New Roman" w:cs="Times New Roman"/>
          <w:sz w:val="24"/>
          <w:szCs w:val="24"/>
        </w:rPr>
      </w:pPr>
    </w:p>
    <w:p w14:paraId="5AB1FA68" w14:textId="77777777" w:rsidR="000962F6" w:rsidRDefault="000962F6" w:rsidP="00AB01A2">
      <w:pPr>
        <w:spacing w:after="0" w:line="480" w:lineRule="auto"/>
        <w:jc w:val="both"/>
        <w:rPr>
          <w:rFonts w:ascii="Times New Roman" w:hAnsi="Times New Roman" w:cs="Times New Roman"/>
          <w:sz w:val="24"/>
          <w:szCs w:val="24"/>
        </w:rPr>
      </w:pPr>
    </w:p>
    <w:p w14:paraId="78A4BDFA" w14:textId="53369D72" w:rsidR="00AB01A2" w:rsidRPr="00D421B0" w:rsidRDefault="00225206" w:rsidP="00AB01A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We summarize the </w:t>
      </w:r>
      <w:r w:rsidR="004A291F">
        <w:rPr>
          <w:rFonts w:ascii="Times New Roman" w:hAnsi="Times New Roman" w:cs="Times New Roman"/>
          <w:sz w:val="24"/>
          <w:szCs w:val="24"/>
        </w:rPr>
        <w:t>discussion</w:t>
      </w:r>
      <w:r>
        <w:rPr>
          <w:rFonts w:ascii="Times New Roman" w:hAnsi="Times New Roman" w:cs="Times New Roman"/>
          <w:sz w:val="24"/>
          <w:szCs w:val="24"/>
        </w:rPr>
        <w:t xml:space="preserve"> so far </w:t>
      </w:r>
      <w:r w:rsidR="004A291F">
        <w:rPr>
          <w:rFonts w:ascii="Times New Roman" w:hAnsi="Times New Roman" w:cs="Times New Roman"/>
          <w:sz w:val="24"/>
          <w:szCs w:val="24"/>
        </w:rPr>
        <w:t xml:space="preserve">in the </w:t>
      </w:r>
      <w:r w:rsidR="00AB01A2" w:rsidRPr="00D421B0">
        <w:rPr>
          <w:rFonts w:ascii="Times New Roman" w:hAnsi="Times New Roman" w:cs="Times New Roman"/>
          <w:sz w:val="24"/>
          <w:szCs w:val="24"/>
        </w:rPr>
        <w:t xml:space="preserve">following </w:t>
      </w:r>
      <w:r>
        <w:rPr>
          <w:rFonts w:ascii="Times New Roman" w:hAnsi="Times New Roman" w:cs="Times New Roman"/>
          <w:sz w:val="24"/>
          <w:szCs w:val="24"/>
        </w:rPr>
        <w:t xml:space="preserve">testable </w:t>
      </w:r>
      <w:r w:rsidR="00AB01A2" w:rsidRPr="00D421B0">
        <w:rPr>
          <w:rFonts w:ascii="Times New Roman" w:hAnsi="Times New Roman" w:cs="Times New Roman"/>
          <w:sz w:val="24"/>
          <w:szCs w:val="24"/>
        </w:rPr>
        <w:t>hypothesis:</w:t>
      </w:r>
    </w:p>
    <w:p w14:paraId="55645E22" w14:textId="315B6AA5" w:rsidR="00AB01A2" w:rsidRPr="00CE2715" w:rsidRDefault="00AB01A2" w:rsidP="00692564">
      <w:pPr>
        <w:spacing w:after="0" w:line="480" w:lineRule="auto"/>
        <w:jc w:val="both"/>
        <w:rPr>
          <w:rFonts w:ascii="Times New Roman" w:hAnsi="Times New Roman" w:cs="Times New Roman"/>
          <w:i/>
          <w:iCs/>
          <w:sz w:val="24"/>
          <w:szCs w:val="24"/>
        </w:rPr>
      </w:pPr>
      <w:r w:rsidRPr="00557AC9">
        <w:rPr>
          <w:rFonts w:ascii="Times New Roman" w:hAnsi="Times New Roman" w:cs="Times New Roman"/>
          <w:i/>
          <w:iCs/>
          <w:sz w:val="24"/>
          <w:szCs w:val="24"/>
        </w:rPr>
        <w:t>Hypothesis 1</w:t>
      </w:r>
      <w:r w:rsidRPr="00CE2715">
        <w:rPr>
          <w:rFonts w:ascii="Times New Roman" w:hAnsi="Times New Roman" w:cs="Times New Roman"/>
          <w:i/>
          <w:iCs/>
          <w:sz w:val="24"/>
          <w:szCs w:val="24"/>
        </w:rPr>
        <w:t xml:space="preserve">: </w:t>
      </w:r>
      <w:r w:rsidR="00B34876" w:rsidRPr="00CE2715">
        <w:rPr>
          <w:rFonts w:ascii="Times New Roman" w:hAnsi="Times New Roman" w:cs="Times New Roman"/>
          <w:i/>
          <w:iCs/>
          <w:sz w:val="24"/>
          <w:szCs w:val="24"/>
        </w:rPr>
        <w:t>The negative impact of h</w:t>
      </w:r>
      <w:r w:rsidRPr="00CE2715">
        <w:rPr>
          <w:rFonts w:ascii="Times New Roman" w:hAnsi="Times New Roman" w:cs="Times New Roman"/>
          <w:i/>
          <w:iCs/>
          <w:sz w:val="24"/>
          <w:szCs w:val="24"/>
        </w:rPr>
        <w:t xml:space="preserve">igher informal competition on </w:t>
      </w:r>
      <w:r w:rsidR="00534B56" w:rsidRPr="00CE2715">
        <w:rPr>
          <w:rFonts w:ascii="Times New Roman" w:hAnsi="Times New Roman" w:cs="Times New Roman"/>
          <w:i/>
          <w:iCs/>
          <w:sz w:val="24"/>
          <w:szCs w:val="24"/>
        </w:rPr>
        <w:t>the probability of providing training to wo</w:t>
      </w:r>
      <w:r w:rsidR="0075304D" w:rsidRPr="00CE2715">
        <w:rPr>
          <w:rFonts w:ascii="Times New Roman" w:hAnsi="Times New Roman" w:cs="Times New Roman"/>
          <w:i/>
          <w:iCs/>
          <w:sz w:val="24"/>
          <w:szCs w:val="24"/>
        </w:rPr>
        <w:t>r</w:t>
      </w:r>
      <w:r w:rsidR="00534B56" w:rsidRPr="00CE2715">
        <w:rPr>
          <w:rFonts w:ascii="Times New Roman" w:hAnsi="Times New Roman" w:cs="Times New Roman"/>
          <w:i/>
          <w:iCs/>
          <w:sz w:val="24"/>
          <w:szCs w:val="24"/>
        </w:rPr>
        <w:t>k</w:t>
      </w:r>
      <w:r w:rsidR="0075304D" w:rsidRPr="00CE2715">
        <w:rPr>
          <w:rFonts w:ascii="Times New Roman" w:hAnsi="Times New Roman" w:cs="Times New Roman"/>
          <w:i/>
          <w:iCs/>
          <w:sz w:val="24"/>
          <w:szCs w:val="24"/>
        </w:rPr>
        <w:t>e</w:t>
      </w:r>
      <w:r w:rsidR="00534B56" w:rsidRPr="00CE2715">
        <w:rPr>
          <w:rFonts w:ascii="Times New Roman" w:hAnsi="Times New Roman" w:cs="Times New Roman"/>
          <w:i/>
          <w:iCs/>
          <w:sz w:val="24"/>
          <w:szCs w:val="24"/>
        </w:rPr>
        <w:t xml:space="preserve">rs by </w:t>
      </w:r>
      <w:r w:rsidRPr="00CE2715">
        <w:rPr>
          <w:rFonts w:ascii="Times New Roman" w:hAnsi="Times New Roman" w:cs="Times New Roman"/>
          <w:i/>
          <w:iCs/>
          <w:sz w:val="24"/>
          <w:szCs w:val="24"/>
        </w:rPr>
        <w:t xml:space="preserve">formal manufacturing SME’s </w:t>
      </w:r>
      <w:r w:rsidR="009E353D" w:rsidRPr="00CE2715">
        <w:rPr>
          <w:rFonts w:ascii="Times New Roman" w:hAnsi="Times New Roman" w:cs="Times New Roman"/>
          <w:i/>
          <w:iCs/>
          <w:sz w:val="24"/>
          <w:szCs w:val="24"/>
        </w:rPr>
        <w:t xml:space="preserve">is </w:t>
      </w:r>
      <w:r w:rsidR="00B3378F">
        <w:rPr>
          <w:rFonts w:ascii="Times New Roman" w:hAnsi="Times New Roman" w:cs="Times New Roman"/>
          <w:i/>
          <w:iCs/>
          <w:sz w:val="24"/>
          <w:szCs w:val="24"/>
        </w:rPr>
        <w:t>larger</w:t>
      </w:r>
      <w:r w:rsidR="009E353D" w:rsidRPr="00CE2715">
        <w:rPr>
          <w:rFonts w:ascii="Times New Roman" w:hAnsi="Times New Roman" w:cs="Times New Roman"/>
          <w:i/>
          <w:iCs/>
          <w:sz w:val="24"/>
          <w:szCs w:val="24"/>
        </w:rPr>
        <w:t xml:space="preserve"> </w:t>
      </w:r>
      <w:r w:rsidRPr="00CE2715">
        <w:rPr>
          <w:rFonts w:ascii="Times New Roman" w:hAnsi="Times New Roman" w:cs="Times New Roman"/>
          <w:i/>
          <w:iCs/>
          <w:sz w:val="24"/>
          <w:szCs w:val="24"/>
        </w:rPr>
        <w:t>in countries w</w:t>
      </w:r>
      <w:r w:rsidR="0075304D" w:rsidRPr="00CE2715">
        <w:rPr>
          <w:rFonts w:ascii="Times New Roman" w:hAnsi="Times New Roman" w:cs="Times New Roman"/>
          <w:i/>
          <w:iCs/>
          <w:sz w:val="24"/>
          <w:szCs w:val="24"/>
        </w:rPr>
        <w:t xml:space="preserve">here the rule of law is weaker and business </w:t>
      </w:r>
      <w:r w:rsidR="009E353D" w:rsidRPr="00CE2715">
        <w:rPr>
          <w:rFonts w:ascii="Times New Roman" w:hAnsi="Times New Roman" w:cs="Times New Roman"/>
          <w:i/>
          <w:iCs/>
          <w:sz w:val="24"/>
          <w:szCs w:val="24"/>
        </w:rPr>
        <w:t xml:space="preserve">regulations </w:t>
      </w:r>
      <w:r w:rsidR="00875AEE" w:rsidRPr="00CE2715">
        <w:rPr>
          <w:rFonts w:ascii="Times New Roman" w:hAnsi="Times New Roman" w:cs="Times New Roman"/>
          <w:i/>
          <w:iCs/>
          <w:sz w:val="24"/>
          <w:szCs w:val="24"/>
        </w:rPr>
        <w:t xml:space="preserve">are </w:t>
      </w:r>
      <w:r w:rsidRPr="00CE2715">
        <w:rPr>
          <w:rFonts w:ascii="Times New Roman" w:hAnsi="Times New Roman" w:cs="Times New Roman"/>
          <w:i/>
          <w:iCs/>
          <w:sz w:val="24"/>
          <w:szCs w:val="24"/>
        </w:rPr>
        <w:t>more burdensome (to formal firms).</w:t>
      </w:r>
    </w:p>
    <w:p w14:paraId="5F64F0F2" w14:textId="77777777" w:rsidR="007A15C0" w:rsidRDefault="007A15C0" w:rsidP="00F00A2A">
      <w:pPr>
        <w:spacing w:after="0" w:line="480" w:lineRule="auto"/>
        <w:jc w:val="both"/>
        <w:rPr>
          <w:rFonts w:ascii="Times New Roman" w:hAnsi="Times New Roman" w:cs="Times New Roman"/>
          <w:b/>
          <w:bCs/>
          <w:sz w:val="24"/>
          <w:szCs w:val="24"/>
        </w:rPr>
      </w:pPr>
    </w:p>
    <w:p w14:paraId="45BC7DD4" w14:textId="4AF45D2E" w:rsidR="00D1437A" w:rsidRPr="0035293F" w:rsidRDefault="0035293F" w:rsidP="00F00A2A">
      <w:pPr>
        <w:spacing w:after="0" w:line="480" w:lineRule="auto"/>
        <w:jc w:val="both"/>
        <w:rPr>
          <w:rFonts w:ascii="Times New Roman" w:hAnsi="Times New Roman" w:cs="Times New Roman"/>
          <w:sz w:val="24"/>
          <w:szCs w:val="24"/>
        </w:rPr>
      </w:pPr>
      <w:r w:rsidRPr="0035293F">
        <w:rPr>
          <w:rFonts w:ascii="Times New Roman" w:hAnsi="Times New Roman" w:cs="Times New Roman"/>
          <w:sz w:val="24"/>
          <w:szCs w:val="24"/>
        </w:rPr>
        <w:t xml:space="preserve">As </w:t>
      </w:r>
      <w:r w:rsidR="00017BC8">
        <w:rPr>
          <w:rFonts w:ascii="Times New Roman" w:hAnsi="Times New Roman" w:cs="Times New Roman"/>
          <w:sz w:val="24"/>
          <w:szCs w:val="24"/>
        </w:rPr>
        <w:t xml:space="preserve">we </w:t>
      </w:r>
      <w:r w:rsidRPr="0035293F">
        <w:rPr>
          <w:rFonts w:ascii="Times New Roman" w:hAnsi="Times New Roman" w:cs="Times New Roman"/>
          <w:sz w:val="24"/>
          <w:szCs w:val="24"/>
        </w:rPr>
        <w:t xml:space="preserve">argue in a later section, </w:t>
      </w:r>
      <w:r w:rsidR="00566ED4">
        <w:rPr>
          <w:rFonts w:ascii="Times New Roman" w:hAnsi="Times New Roman" w:cs="Times New Roman"/>
          <w:sz w:val="24"/>
          <w:szCs w:val="24"/>
        </w:rPr>
        <w:t>the prediction</w:t>
      </w:r>
      <w:r w:rsidR="00693164">
        <w:rPr>
          <w:rFonts w:ascii="Times New Roman" w:hAnsi="Times New Roman" w:cs="Times New Roman"/>
          <w:sz w:val="24"/>
          <w:szCs w:val="24"/>
        </w:rPr>
        <w:t>s</w:t>
      </w:r>
      <w:r w:rsidR="00566ED4">
        <w:rPr>
          <w:rFonts w:ascii="Times New Roman" w:hAnsi="Times New Roman" w:cs="Times New Roman"/>
          <w:sz w:val="24"/>
          <w:szCs w:val="24"/>
        </w:rPr>
        <w:t xml:space="preserve"> in </w:t>
      </w:r>
      <w:r w:rsidR="00796509">
        <w:rPr>
          <w:rFonts w:ascii="Times New Roman" w:hAnsi="Times New Roman" w:cs="Times New Roman"/>
          <w:sz w:val="24"/>
          <w:szCs w:val="24"/>
        </w:rPr>
        <w:t xml:space="preserve">Hypothesis 1 </w:t>
      </w:r>
      <w:r w:rsidR="00693164">
        <w:rPr>
          <w:rFonts w:ascii="Times New Roman" w:hAnsi="Times New Roman" w:cs="Times New Roman"/>
          <w:sz w:val="24"/>
          <w:szCs w:val="24"/>
        </w:rPr>
        <w:t>are</w:t>
      </w:r>
      <w:r w:rsidR="00566ED4">
        <w:rPr>
          <w:rFonts w:ascii="Times New Roman" w:hAnsi="Times New Roman" w:cs="Times New Roman"/>
          <w:sz w:val="24"/>
          <w:szCs w:val="24"/>
        </w:rPr>
        <w:t xml:space="preserve"> specific to informal competition</w:t>
      </w:r>
      <w:r w:rsidR="00693164">
        <w:rPr>
          <w:rFonts w:ascii="Times New Roman" w:hAnsi="Times New Roman" w:cs="Times New Roman"/>
          <w:sz w:val="24"/>
          <w:szCs w:val="24"/>
        </w:rPr>
        <w:t>. Thus, they</w:t>
      </w:r>
      <w:r w:rsidR="00566ED4">
        <w:rPr>
          <w:rFonts w:ascii="Times New Roman" w:hAnsi="Times New Roman" w:cs="Times New Roman"/>
          <w:sz w:val="24"/>
          <w:szCs w:val="24"/>
        </w:rPr>
        <w:t xml:space="preserve"> serve as </w:t>
      </w:r>
      <w:r w:rsidR="00693164">
        <w:rPr>
          <w:rFonts w:ascii="Times New Roman" w:hAnsi="Times New Roman" w:cs="Times New Roman"/>
          <w:sz w:val="24"/>
          <w:szCs w:val="24"/>
        </w:rPr>
        <w:t>useful tests against endogeneity concerns.</w:t>
      </w:r>
    </w:p>
    <w:p w14:paraId="7AE60A51" w14:textId="77777777" w:rsidR="00333219" w:rsidRDefault="00333219" w:rsidP="00F00A2A">
      <w:pPr>
        <w:spacing w:after="0" w:line="480" w:lineRule="auto"/>
        <w:jc w:val="both"/>
        <w:rPr>
          <w:rFonts w:ascii="Times New Roman" w:hAnsi="Times New Roman" w:cs="Times New Roman"/>
          <w:b/>
          <w:bCs/>
          <w:sz w:val="24"/>
          <w:szCs w:val="24"/>
        </w:rPr>
      </w:pPr>
    </w:p>
    <w:p w14:paraId="7CB8B513" w14:textId="7334A575" w:rsidR="006023BA" w:rsidRPr="00B439AB" w:rsidRDefault="00E8039B" w:rsidP="00F00A2A">
      <w:pPr>
        <w:spacing w:after="0" w:line="480" w:lineRule="auto"/>
        <w:jc w:val="both"/>
        <w:rPr>
          <w:rFonts w:ascii="Times New Roman" w:hAnsi="Times New Roman" w:cs="Times New Roman"/>
          <w:b/>
          <w:bCs/>
          <w:sz w:val="24"/>
          <w:szCs w:val="24"/>
        </w:rPr>
      </w:pPr>
      <w:r>
        <w:rPr>
          <w:rFonts w:ascii="Times New Roman" w:hAnsi="Times New Roman" w:cs="Times New Roman"/>
          <w:b/>
          <w:bCs/>
          <w:sz w:val="24"/>
          <w:szCs w:val="24"/>
        </w:rPr>
        <w:t>3</w:t>
      </w:r>
      <w:r w:rsidR="00B439AB">
        <w:rPr>
          <w:rFonts w:ascii="Times New Roman" w:hAnsi="Times New Roman" w:cs="Times New Roman"/>
          <w:b/>
          <w:bCs/>
          <w:sz w:val="24"/>
          <w:szCs w:val="24"/>
        </w:rPr>
        <w:t xml:space="preserve">. </w:t>
      </w:r>
      <w:r w:rsidR="006023BA" w:rsidRPr="00B439AB">
        <w:rPr>
          <w:rFonts w:ascii="Times New Roman" w:hAnsi="Times New Roman" w:cs="Times New Roman"/>
          <w:b/>
          <w:bCs/>
          <w:sz w:val="24"/>
          <w:szCs w:val="24"/>
        </w:rPr>
        <w:t>Data</w:t>
      </w:r>
      <w:r>
        <w:rPr>
          <w:rFonts w:ascii="Times New Roman" w:hAnsi="Times New Roman" w:cs="Times New Roman"/>
          <w:b/>
          <w:bCs/>
          <w:sz w:val="24"/>
          <w:szCs w:val="24"/>
        </w:rPr>
        <w:t xml:space="preserve"> and M</w:t>
      </w:r>
      <w:r w:rsidR="00681754">
        <w:rPr>
          <w:rFonts w:ascii="Times New Roman" w:hAnsi="Times New Roman" w:cs="Times New Roman"/>
          <w:b/>
          <w:bCs/>
          <w:sz w:val="24"/>
          <w:szCs w:val="24"/>
        </w:rPr>
        <w:t>ethodology</w:t>
      </w:r>
    </w:p>
    <w:p w14:paraId="36C67AE7" w14:textId="0448A2F0" w:rsidR="00777307" w:rsidRPr="00DB6BA3" w:rsidRDefault="00E8039B" w:rsidP="00F00A2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3</w:t>
      </w:r>
      <w:r w:rsidR="00777307" w:rsidRPr="00DB6BA3">
        <w:rPr>
          <w:rFonts w:ascii="Times New Roman" w:hAnsi="Times New Roman" w:cs="Times New Roman"/>
          <w:sz w:val="24"/>
          <w:szCs w:val="24"/>
        </w:rPr>
        <w:t xml:space="preserve">.1 </w:t>
      </w:r>
      <w:r w:rsidR="00777307" w:rsidRPr="00DB6BA3">
        <w:rPr>
          <w:rFonts w:ascii="Times New Roman" w:hAnsi="Times New Roman" w:cs="Times New Roman"/>
          <w:i/>
          <w:iCs/>
          <w:sz w:val="24"/>
          <w:szCs w:val="24"/>
        </w:rPr>
        <w:t>Data sources</w:t>
      </w:r>
    </w:p>
    <w:p w14:paraId="7765CAF4" w14:textId="7DFD5837" w:rsidR="00777307" w:rsidRDefault="00272E17" w:rsidP="001878CA">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O</w:t>
      </w:r>
      <w:r w:rsidR="009F77B6" w:rsidRPr="009F77B6">
        <w:rPr>
          <w:rFonts w:ascii="Times New Roman" w:hAnsi="Times New Roman" w:cs="Times New Roman"/>
          <w:sz w:val="24"/>
          <w:szCs w:val="24"/>
        </w:rPr>
        <w:t xml:space="preserve">ur primary data source is the World Bank Enterprise Surveys (WBES), which are firm-level </w:t>
      </w:r>
      <w:r w:rsidR="0070262A" w:rsidRPr="009F77B6">
        <w:rPr>
          <w:rFonts w:ascii="Times New Roman" w:hAnsi="Times New Roman" w:cs="Times New Roman"/>
          <w:sz w:val="24"/>
          <w:szCs w:val="24"/>
        </w:rPr>
        <w:t>surveys</w:t>
      </w:r>
      <w:r w:rsidR="009F77B6" w:rsidRPr="009F77B6">
        <w:rPr>
          <w:rFonts w:ascii="Times New Roman" w:hAnsi="Times New Roman" w:cs="Times New Roman"/>
          <w:sz w:val="24"/>
          <w:szCs w:val="24"/>
        </w:rPr>
        <w:t xml:space="preserve"> </w:t>
      </w:r>
      <w:r w:rsidR="00BB0FC6">
        <w:rPr>
          <w:rFonts w:ascii="Times New Roman" w:hAnsi="Times New Roman" w:cs="Times New Roman"/>
          <w:sz w:val="24"/>
          <w:szCs w:val="24"/>
        </w:rPr>
        <w:t>conducted</w:t>
      </w:r>
      <w:r w:rsidR="009F77B6" w:rsidRPr="009F77B6">
        <w:rPr>
          <w:rFonts w:ascii="Times New Roman" w:hAnsi="Times New Roman" w:cs="Times New Roman"/>
          <w:sz w:val="24"/>
          <w:szCs w:val="24"/>
        </w:rPr>
        <w:t xml:space="preserve"> by the World Bank.</w:t>
      </w:r>
      <w:r w:rsidR="0076733C">
        <w:rPr>
          <w:rStyle w:val="FootnoteReference"/>
          <w:rFonts w:ascii="Times New Roman" w:hAnsi="Times New Roman" w:cs="Times New Roman"/>
          <w:sz w:val="24"/>
          <w:szCs w:val="24"/>
        </w:rPr>
        <w:footnoteReference w:id="6"/>
      </w:r>
      <w:r w:rsidR="00B66358">
        <w:rPr>
          <w:rFonts w:ascii="Times New Roman" w:hAnsi="Times New Roman" w:cs="Times New Roman"/>
          <w:sz w:val="24"/>
          <w:szCs w:val="24"/>
        </w:rPr>
        <w:t xml:space="preserve"> </w:t>
      </w:r>
      <w:r w:rsidR="009F77B6" w:rsidRPr="009F77B6">
        <w:rPr>
          <w:rFonts w:ascii="Times New Roman" w:hAnsi="Times New Roman" w:cs="Times New Roman"/>
          <w:sz w:val="24"/>
          <w:szCs w:val="24"/>
        </w:rPr>
        <w:t>These surveys are designed to be nationally representative of the private sector</w:t>
      </w:r>
      <w:r w:rsidR="0070262A">
        <w:rPr>
          <w:rFonts w:ascii="Times New Roman" w:hAnsi="Times New Roman" w:cs="Times New Roman"/>
          <w:sz w:val="24"/>
          <w:szCs w:val="24"/>
        </w:rPr>
        <w:t xml:space="preserve">, </w:t>
      </w:r>
      <w:r w:rsidR="009F77B6" w:rsidRPr="009F77B6">
        <w:rPr>
          <w:rFonts w:ascii="Times New Roman" w:hAnsi="Times New Roman" w:cs="Times New Roman"/>
          <w:sz w:val="24"/>
          <w:szCs w:val="24"/>
        </w:rPr>
        <w:t>exclud</w:t>
      </w:r>
      <w:r w:rsidR="0070262A">
        <w:rPr>
          <w:rFonts w:ascii="Times New Roman" w:hAnsi="Times New Roman" w:cs="Times New Roman"/>
          <w:sz w:val="24"/>
          <w:szCs w:val="24"/>
        </w:rPr>
        <w:t>ing</w:t>
      </w:r>
      <w:r w:rsidR="009F77B6" w:rsidRPr="009F77B6">
        <w:rPr>
          <w:rFonts w:ascii="Times New Roman" w:hAnsi="Times New Roman" w:cs="Times New Roman"/>
          <w:sz w:val="24"/>
          <w:szCs w:val="24"/>
        </w:rPr>
        <w:t xml:space="preserve"> </w:t>
      </w:r>
      <w:r w:rsidR="0070262A">
        <w:rPr>
          <w:rFonts w:ascii="Times New Roman" w:hAnsi="Times New Roman" w:cs="Times New Roman"/>
          <w:sz w:val="24"/>
          <w:szCs w:val="24"/>
        </w:rPr>
        <w:t xml:space="preserve">sectors such as </w:t>
      </w:r>
      <w:r w:rsidR="009F77B6" w:rsidRPr="009F77B6">
        <w:rPr>
          <w:rFonts w:ascii="Times New Roman" w:hAnsi="Times New Roman" w:cs="Times New Roman"/>
          <w:sz w:val="24"/>
          <w:szCs w:val="24"/>
        </w:rPr>
        <w:t>agriculture</w:t>
      </w:r>
      <w:r w:rsidR="0070262A">
        <w:rPr>
          <w:rFonts w:ascii="Times New Roman" w:hAnsi="Times New Roman" w:cs="Times New Roman"/>
          <w:sz w:val="24"/>
          <w:szCs w:val="24"/>
        </w:rPr>
        <w:t xml:space="preserve"> and</w:t>
      </w:r>
      <w:r w:rsidR="009F77B6" w:rsidRPr="009F77B6">
        <w:rPr>
          <w:rFonts w:ascii="Times New Roman" w:hAnsi="Times New Roman" w:cs="Times New Roman"/>
          <w:sz w:val="24"/>
          <w:szCs w:val="24"/>
        </w:rPr>
        <w:t xml:space="preserve"> extractive industries, and </w:t>
      </w:r>
      <w:r w:rsidR="002955A8">
        <w:rPr>
          <w:rFonts w:ascii="Times New Roman" w:hAnsi="Times New Roman" w:cs="Times New Roman"/>
          <w:sz w:val="24"/>
          <w:szCs w:val="24"/>
        </w:rPr>
        <w:t>specific</w:t>
      </w:r>
      <w:r w:rsidR="002955A8" w:rsidRPr="009F77B6">
        <w:rPr>
          <w:rFonts w:ascii="Times New Roman" w:hAnsi="Times New Roman" w:cs="Times New Roman"/>
          <w:sz w:val="24"/>
          <w:szCs w:val="24"/>
        </w:rPr>
        <w:t xml:space="preserve"> </w:t>
      </w:r>
      <w:r w:rsidR="009F77B6" w:rsidRPr="009F77B6">
        <w:rPr>
          <w:rFonts w:ascii="Times New Roman" w:hAnsi="Times New Roman" w:cs="Times New Roman"/>
          <w:sz w:val="24"/>
          <w:szCs w:val="24"/>
        </w:rPr>
        <w:t>service sectors</w:t>
      </w:r>
      <w:r w:rsidR="003C3DBB">
        <w:rPr>
          <w:rFonts w:ascii="Times New Roman" w:hAnsi="Times New Roman" w:cs="Times New Roman"/>
          <w:sz w:val="24"/>
          <w:szCs w:val="24"/>
        </w:rPr>
        <w:t>,</w:t>
      </w:r>
      <w:r w:rsidR="009F77B6" w:rsidRPr="009F77B6">
        <w:rPr>
          <w:rFonts w:ascii="Times New Roman" w:hAnsi="Times New Roman" w:cs="Times New Roman"/>
          <w:sz w:val="24"/>
          <w:szCs w:val="24"/>
        </w:rPr>
        <w:t xml:space="preserve"> such as finance, education, and healthcare. The WBES focuses only on formal</w:t>
      </w:r>
      <w:r w:rsidR="00FC12D1">
        <w:rPr>
          <w:rFonts w:ascii="Times New Roman" w:hAnsi="Times New Roman" w:cs="Times New Roman"/>
          <w:sz w:val="24"/>
          <w:szCs w:val="24"/>
        </w:rPr>
        <w:t xml:space="preserve"> or </w:t>
      </w:r>
      <w:r w:rsidR="009F77B6" w:rsidRPr="009F77B6">
        <w:rPr>
          <w:rFonts w:ascii="Times New Roman" w:hAnsi="Times New Roman" w:cs="Times New Roman"/>
          <w:sz w:val="24"/>
          <w:szCs w:val="24"/>
        </w:rPr>
        <w:t xml:space="preserve">registered firms with at least five employees. Data collection </w:t>
      </w:r>
      <w:r w:rsidR="00726630">
        <w:rPr>
          <w:rFonts w:ascii="Times New Roman" w:hAnsi="Times New Roman" w:cs="Times New Roman"/>
          <w:sz w:val="24"/>
          <w:szCs w:val="24"/>
        </w:rPr>
        <w:t>follows</w:t>
      </w:r>
      <w:r w:rsidR="009F77B6" w:rsidRPr="009F77B6">
        <w:rPr>
          <w:rFonts w:ascii="Times New Roman" w:hAnsi="Times New Roman" w:cs="Times New Roman"/>
          <w:sz w:val="24"/>
          <w:szCs w:val="24"/>
        </w:rPr>
        <w:t xml:space="preserve"> a </w:t>
      </w:r>
      <w:r w:rsidR="002955A8">
        <w:rPr>
          <w:rFonts w:ascii="Times New Roman" w:hAnsi="Times New Roman" w:cs="Times New Roman"/>
          <w:sz w:val="24"/>
          <w:szCs w:val="24"/>
        </w:rPr>
        <w:t xml:space="preserve">standard </w:t>
      </w:r>
      <w:r w:rsidR="00726630">
        <w:rPr>
          <w:rFonts w:ascii="Times New Roman" w:hAnsi="Times New Roman" w:cs="Times New Roman"/>
          <w:sz w:val="24"/>
          <w:szCs w:val="24"/>
        </w:rPr>
        <w:t xml:space="preserve">questionnaire and </w:t>
      </w:r>
      <w:r w:rsidR="009F77B6" w:rsidRPr="009F77B6">
        <w:rPr>
          <w:rFonts w:ascii="Times New Roman" w:hAnsi="Times New Roman" w:cs="Times New Roman"/>
          <w:sz w:val="24"/>
          <w:szCs w:val="24"/>
        </w:rPr>
        <w:t>stratified random sampling</w:t>
      </w:r>
      <w:r w:rsidR="008E7140">
        <w:rPr>
          <w:rFonts w:ascii="Times New Roman" w:hAnsi="Times New Roman" w:cs="Times New Roman"/>
          <w:sz w:val="24"/>
          <w:szCs w:val="24"/>
        </w:rPr>
        <w:t xml:space="preserve"> </w:t>
      </w:r>
      <w:r w:rsidR="00E25BF7">
        <w:rPr>
          <w:rFonts w:ascii="Times New Roman" w:hAnsi="Times New Roman" w:cs="Times New Roman"/>
          <w:sz w:val="24"/>
          <w:szCs w:val="24"/>
        </w:rPr>
        <w:t xml:space="preserve">methodology </w:t>
      </w:r>
      <w:r w:rsidR="00726630">
        <w:rPr>
          <w:rFonts w:ascii="Times New Roman" w:hAnsi="Times New Roman" w:cs="Times New Roman"/>
          <w:sz w:val="24"/>
          <w:szCs w:val="24"/>
        </w:rPr>
        <w:t xml:space="preserve">in all countries and years. </w:t>
      </w:r>
      <w:r w:rsidR="00CB639D">
        <w:rPr>
          <w:rFonts w:ascii="Times New Roman" w:hAnsi="Times New Roman" w:cs="Times New Roman"/>
          <w:sz w:val="24"/>
          <w:szCs w:val="24"/>
        </w:rPr>
        <w:t>The samples are stratified</w:t>
      </w:r>
      <w:r w:rsidR="009F77B6" w:rsidRPr="009F77B6">
        <w:rPr>
          <w:rFonts w:ascii="Times New Roman" w:hAnsi="Times New Roman" w:cs="Times New Roman"/>
          <w:sz w:val="24"/>
          <w:szCs w:val="24"/>
        </w:rPr>
        <w:t xml:space="preserve"> </w:t>
      </w:r>
      <w:r w:rsidR="00AE79E7" w:rsidRPr="009F77B6">
        <w:rPr>
          <w:rFonts w:ascii="Times New Roman" w:hAnsi="Times New Roman" w:cs="Times New Roman"/>
          <w:sz w:val="24"/>
          <w:szCs w:val="24"/>
        </w:rPr>
        <w:t>by</w:t>
      </w:r>
      <w:r w:rsidR="009F77B6" w:rsidRPr="009F77B6">
        <w:rPr>
          <w:rFonts w:ascii="Times New Roman" w:hAnsi="Times New Roman" w:cs="Times New Roman"/>
          <w:sz w:val="24"/>
          <w:szCs w:val="24"/>
        </w:rPr>
        <w:t xml:space="preserve"> firm size (small, medium, and large, as defined below), industry, and geographic location within each country.</w:t>
      </w:r>
      <w:r w:rsidR="0076733C">
        <w:rPr>
          <w:rFonts w:ascii="Times New Roman" w:hAnsi="Times New Roman" w:cs="Times New Roman"/>
          <w:sz w:val="24"/>
          <w:szCs w:val="24"/>
        </w:rPr>
        <w:t xml:space="preserve"> </w:t>
      </w:r>
      <w:r w:rsidR="00723DE3">
        <w:rPr>
          <w:rFonts w:ascii="Times New Roman" w:hAnsi="Times New Roman" w:cs="Times New Roman"/>
          <w:sz w:val="24"/>
          <w:szCs w:val="24"/>
        </w:rPr>
        <w:t xml:space="preserve">A </w:t>
      </w:r>
      <w:r w:rsidR="00E25BF7">
        <w:rPr>
          <w:rFonts w:ascii="Times New Roman" w:hAnsi="Times New Roman" w:cs="Times New Roman"/>
          <w:sz w:val="24"/>
          <w:szCs w:val="24"/>
        </w:rPr>
        <w:t xml:space="preserve">standard </w:t>
      </w:r>
      <w:r w:rsidR="00723DE3">
        <w:rPr>
          <w:rFonts w:ascii="Times New Roman" w:hAnsi="Times New Roman" w:cs="Times New Roman"/>
          <w:sz w:val="24"/>
          <w:szCs w:val="24"/>
        </w:rPr>
        <w:t xml:space="preserve">global </w:t>
      </w:r>
      <w:r w:rsidR="00B81B85">
        <w:rPr>
          <w:rFonts w:ascii="Times New Roman" w:hAnsi="Times New Roman" w:cs="Times New Roman"/>
          <w:sz w:val="24"/>
          <w:szCs w:val="24"/>
        </w:rPr>
        <w:t>methodology</w:t>
      </w:r>
      <w:r w:rsidR="005947FC">
        <w:rPr>
          <w:rFonts w:ascii="Times New Roman" w:hAnsi="Times New Roman" w:cs="Times New Roman"/>
          <w:sz w:val="24"/>
          <w:szCs w:val="24"/>
        </w:rPr>
        <w:t xml:space="preserve"> </w:t>
      </w:r>
      <w:r w:rsidR="003F39F7">
        <w:rPr>
          <w:rFonts w:ascii="Times New Roman" w:hAnsi="Times New Roman" w:cs="Times New Roman"/>
          <w:sz w:val="24"/>
          <w:szCs w:val="24"/>
        </w:rPr>
        <w:t xml:space="preserve">and questionnaire </w:t>
      </w:r>
      <w:r w:rsidR="005947FC">
        <w:rPr>
          <w:rFonts w:ascii="Times New Roman" w:hAnsi="Times New Roman" w:cs="Times New Roman"/>
          <w:sz w:val="24"/>
          <w:szCs w:val="24"/>
        </w:rPr>
        <w:t xml:space="preserve">ensure comparability across economies </w:t>
      </w:r>
      <w:r w:rsidR="0070262A">
        <w:rPr>
          <w:rFonts w:ascii="Times New Roman" w:hAnsi="Times New Roman" w:cs="Times New Roman"/>
          <w:sz w:val="24"/>
          <w:szCs w:val="24"/>
        </w:rPr>
        <w:t xml:space="preserve">and </w:t>
      </w:r>
      <w:proofErr w:type="gramStart"/>
      <w:r w:rsidR="005E30AD">
        <w:rPr>
          <w:rFonts w:ascii="Times New Roman" w:hAnsi="Times New Roman" w:cs="Times New Roman"/>
          <w:sz w:val="24"/>
          <w:szCs w:val="24"/>
        </w:rPr>
        <w:t xml:space="preserve">over </w:t>
      </w:r>
      <w:r w:rsidR="005947FC">
        <w:rPr>
          <w:rFonts w:ascii="Times New Roman" w:hAnsi="Times New Roman" w:cs="Times New Roman"/>
          <w:sz w:val="24"/>
          <w:szCs w:val="24"/>
        </w:rPr>
        <w:t>time</w:t>
      </w:r>
      <w:proofErr w:type="gramEnd"/>
      <w:r w:rsidR="0076733C">
        <w:rPr>
          <w:rFonts w:ascii="Times New Roman" w:hAnsi="Times New Roman" w:cs="Times New Roman"/>
          <w:sz w:val="24"/>
          <w:szCs w:val="24"/>
        </w:rPr>
        <w:t>.</w:t>
      </w:r>
      <w:r w:rsidR="006C22EB" w:rsidRPr="00B068BC">
        <w:rPr>
          <w:vertAlign w:val="superscript"/>
        </w:rPr>
        <w:footnoteReference w:id="7"/>
      </w:r>
      <w:r w:rsidR="0066470B">
        <w:rPr>
          <w:rFonts w:ascii="Times New Roman" w:hAnsi="Times New Roman" w:cs="Times New Roman"/>
          <w:sz w:val="24"/>
          <w:szCs w:val="24"/>
        </w:rPr>
        <w:t xml:space="preserve"> </w:t>
      </w:r>
    </w:p>
    <w:p w14:paraId="6430F65A" w14:textId="59F01B6F" w:rsidR="00473839" w:rsidRDefault="00CB2EE7" w:rsidP="009D24BE">
      <w:pPr>
        <w:spacing w:after="0" w:line="480" w:lineRule="auto"/>
        <w:ind w:firstLine="720"/>
        <w:jc w:val="both"/>
        <w:rPr>
          <w:rFonts w:ascii="Times New Roman" w:hAnsi="Times New Roman" w:cs="Times New Roman"/>
          <w:sz w:val="24"/>
          <w:szCs w:val="24"/>
        </w:rPr>
      </w:pPr>
      <w:r w:rsidRPr="00CB2EE7">
        <w:rPr>
          <w:rFonts w:ascii="Times New Roman" w:hAnsi="Times New Roman" w:cs="Times New Roman"/>
          <w:sz w:val="24"/>
          <w:szCs w:val="24"/>
        </w:rPr>
        <w:t xml:space="preserve">Our baseline sample </w:t>
      </w:r>
      <w:r w:rsidR="00F810EE">
        <w:rPr>
          <w:rFonts w:ascii="Times New Roman" w:hAnsi="Times New Roman" w:cs="Times New Roman"/>
          <w:sz w:val="24"/>
          <w:szCs w:val="24"/>
        </w:rPr>
        <w:t>comprises 6,186 small and medium-sized enterprises (SMEs) in the manufacturing sector across 23 countries in SSA,</w:t>
      </w:r>
      <w:r w:rsidR="00E97AC1">
        <w:rPr>
          <w:rFonts w:ascii="Times New Roman" w:hAnsi="Times New Roman" w:cs="Times New Roman"/>
          <w:sz w:val="24"/>
          <w:szCs w:val="24"/>
        </w:rPr>
        <w:t xml:space="preserve"> for which information is available on the main variables</w:t>
      </w:r>
      <w:r w:rsidR="00B34657">
        <w:rPr>
          <w:rStyle w:val="FootnoteReference"/>
          <w:rFonts w:ascii="Times New Roman" w:hAnsi="Times New Roman" w:cs="Times New Roman"/>
          <w:sz w:val="24"/>
          <w:szCs w:val="24"/>
        </w:rPr>
        <w:footnoteReference w:id="8"/>
      </w:r>
      <w:r w:rsidR="00E97AC1">
        <w:rPr>
          <w:rFonts w:ascii="Times New Roman" w:hAnsi="Times New Roman" w:cs="Times New Roman"/>
          <w:sz w:val="24"/>
          <w:szCs w:val="24"/>
        </w:rPr>
        <w:t xml:space="preserve"> </w:t>
      </w:r>
      <w:r w:rsidR="009A71EC">
        <w:rPr>
          <w:rFonts w:ascii="Times New Roman" w:hAnsi="Times New Roman" w:cs="Times New Roman"/>
          <w:sz w:val="24"/>
          <w:szCs w:val="24"/>
        </w:rPr>
        <w:t>Following</w:t>
      </w:r>
      <w:r w:rsidRPr="00CB2EE7">
        <w:rPr>
          <w:rFonts w:ascii="Times New Roman" w:hAnsi="Times New Roman" w:cs="Times New Roman"/>
          <w:sz w:val="24"/>
          <w:szCs w:val="24"/>
        </w:rPr>
        <w:t xml:space="preserve"> the WBES definition used for stratification, SMEs are firms with fewer than 100 permanent full-time employees. While the WBES also surveys large firms</w:t>
      </w:r>
      <w:r>
        <w:rPr>
          <w:rFonts w:ascii="Times New Roman" w:hAnsi="Times New Roman" w:cs="Times New Roman"/>
          <w:sz w:val="24"/>
          <w:szCs w:val="24"/>
        </w:rPr>
        <w:t xml:space="preserve"> - </w:t>
      </w:r>
      <w:r w:rsidRPr="00CB2EE7">
        <w:rPr>
          <w:rFonts w:ascii="Times New Roman" w:hAnsi="Times New Roman" w:cs="Times New Roman"/>
          <w:sz w:val="24"/>
          <w:szCs w:val="24"/>
        </w:rPr>
        <w:t>defined as those with 100 or more employees</w:t>
      </w:r>
      <w:r>
        <w:rPr>
          <w:rFonts w:ascii="Times New Roman" w:hAnsi="Times New Roman" w:cs="Times New Roman"/>
          <w:sz w:val="24"/>
          <w:szCs w:val="24"/>
        </w:rPr>
        <w:t xml:space="preserve"> - </w:t>
      </w:r>
      <w:r w:rsidRPr="00CB2EE7">
        <w:rPr>
          <w:rFonts w:ascii="Times New Roman" w:hAnsi="Times New Roman" w:cs="Times New Roman"/>
          <w:sz w:val="24"/>
          <w:szCs w:val="24"/>
        </w:rPr>
        <w:t>we exclude them from the baseline sample, as they tend to operate in distinct markets and produce different goods than informal firms. Consequently, they are unlikely to be significantly affected by informal competition</w:t>
      </w:r>
      <w:r w:rsidR="003F39F7">
        <w:rPr>
          <w:rFonts w:ascii="Times New Roman" w:hAnsi="Times New Roman" w:cs="Times New Roman"/>
          <w:sz w:val="24"/>
          <w:szCs w:val="24"/>
        </w:rPr>
        <w:t xml:space="preserve"> (confirmed below)</w:t>
      </w:r>
      <w:r w:rsidRPr="00CB2EE7">
        <w:rPr>
          <w:rFonts w:ascii="Times New Roman" w:hAnsi="Times New Roman" w:cs="Times New Roman"/>
          <w:sz w:val="24"/>
          <w:szCs w:val="24"/>
        </w:rPr>
        <w:t xml:space="preserve">. </w:t>
      </w:r>
      <w:r w:rsidR="00BB1F54">
        <w:rPr>
          <w:rFonts w:ascii="Times New Roman" w:hAnsi="Times New Roman" w:cs="Times New Roman"/>
          <w:sz w:val="24"/>
          <w:szCs w:val="24"/>
        </w:rPr>
        <w:t xml:space="preserve">Since we exploit variation over time within </w:t>
      </w:r>
      <w:r w:rsidR="008C1FCD">
        <w:rPr>
          <w:rFonts w:ascii="Times New Roman" w:hAnsi="Times New Roman" w:cs="Times New Roman"/>
          <w:sz w:val="24"/>
          <w:szCs w:val="24"/>
        </w:rPr>
        <w:t>countries</w:t>
      </w:r>
      <w:r w:rsidR="00BB1F54">
        <w:rPr>
          <w:rFonts w:ascii="Times New Roman" w:hAnsi="Times New Roman" w:cs="Times New Roman"/>
          <w:sz w:val="24"/>
          <w:szCs w:val="24"/>
        </w:rPr>
        <w:t xml:space="preserve">, </w:t>
      </w:r>
      <w:r w:rsidR="005F261D">
        <w:rPr>
          <w:rFonts w:ascii="Times New Roman" w:hAnsi="Times New Roman" w:cs="Times New Roman"/>
          <w:sz w:val="24"/>
          <w:szCs w:val="24"/>
        </w:rPr>
        <w:t xml:space="preserve">we ensure that all countries in the sample have multiple rounds of WBES. </w:t>
      </w:r>
      <w:r w:rsidR="004C2E9F">
        <w:rPr>
          <w:rFonts w:ascii="Times New Roman" w:hAnsi="Times New Roman" w:cs="Times New Roman"/>
          <w:sz w:val="24"/>
          <w:szCs w:val="24"/>
        </w:rPr>
        <w:t xml:space="preserve">The latest two rounds of WBES (conducted in different years) </w:t>
      </w:r>
      <w:r w:rsidR="007116F8">
        <w:rPr>
          <w:rFonts w:ascii="Times New Roman" w:hAnsi="Times New Roman" w:cs="Times New Roman"/>
          <w:sz w:val="24"/>
          <w:szCs w:val="24"/>
        </w:rPr>
        <w:t>are used</w:t>
      </w:r>
      <w:r w:rsidR="005C5ADE">
        <w:rPr>
          <w:rFonts w:ascii="Times New Roman" w:hAnsi="Times New Roman" w:cs="Times New Roman"/>
          <w:sz w:val="24"/>
          <w:szCs w:val="24"/>
        </w:rPr>
        <w:t xml:space="preserve"> for each country</w:t>
      </w:r>
      <w:r w:rsidR="007116F8">
        <w:rPr>
          <w:rFonts w:ascii="Times New Roman" w:hAnsi="Times New Roman" w:cs="Times New Roman"/>
          <w:sz w:val="24"/>
          <w:szCs w:val="24"/>
        </w:rPr>
        <w:t xml:space="preserve">. </w:t>
      </w:r>
      <w:r w:rsidR="0066470B" w:rsidRPr="0066470B">
        <w:rPr>
          <w:rFonts w:ascii="Times New Roman" w:hAnsi="Times New Roman" w:cs="Times New Roman"/>
          <w:sz w:val="24"/>
          <w:szCs w:val="24"/>
        </w:rPr>
        <w:t xml:space="preserve">Other data sources </w:t>
      </w:r>
      <w:r w:rsidR="00870119">
        <w:rPr>
          <w:rFonts w:ascii="Times New Roman" w:hAnsi="Times New Roman" w:cs="Times New Roman"/>
          <w:sz w:val="24"/>
          <w:szCs w:val="24"/>
        </w:rPr>
        <w:t xml:space="preserve">used </w:t>
      </w:r>
      <w:r w:rsidR="0066470B" w:rsidRPr="0066470B">
        <w:rPr>
          <w:rFonts w:ascii="Times New Roman" w:hAnsi="Times New Roman" w:cs="Times New Roman"/>
          <w:sz w:val="24"/>
          <w:szCs w:val="24"/>
        </w:rPr>
        <w:t>include the World Development Indicators (WDI) and Worldwide Governance Indicators (WGI)</w:t>
      </w:r>
      <w:r w:rsidR="00EE7A2E">
        <w:rPr>
          <w:rFonts w:ascii="Times New Roman" w:hAnsi="Times New Roman" w:cs="Times New Roman"/>
          <w:sz w:val="24"/>
          <w:szCs w:val="24"/>
        </w:rPr>
        <w:t xml:space="preserve"> of the World Bank</w:t>
      </w:r>
      <w:r w:rsidR="0066470B">
        <w:rPr>
          <w:rFonts w:ascii="Times New Roman" w:hAnsi="Times New Roman" w:cs="Times New Roman"/>
          <w:sz w:val="24"/>
          <w:szCs w:val="24"/>
        </w:rPr>
        <w:t xml:space="preserve">. </w:t>
      </w:r>
    </w:p>
    <w:p w14:paraId="66A6418B" w14:textId="4A6141A9" w:rsidR="0066470B" w:rsidRPr="00DB6BA3" w:rsidRDefault="00686E74" w:rsidP="00272E17">
      <w:pPr>
        <w:spacing w:after="0" w:line="480" w:lineRule="auto"/>
        <w:ind w:firstLine="720"/>
        <w:jc w:val="both"/>
        <w:rPr>
          <w:rFonts w:ascii="Times New Roman" w:hAnsi="Times New Roman" w:cs="Times New Roman"/>
          <w:sz w:val="24"/>
          <w:szCs w:val="24"/>
        </w:rPr>
      </w:pPr>
      <w:r w:rsidRPr="00CE2715">
        <w:rPr>
          <w:rFonts w:ascii="Times New Roman" w:hAnsi="Times New Roman" w:cs="Times New Roman"/>
          <w:sz w:val="24"/>
          <w:szCs w:val="24"/>
        </w:rPr>
        <w:lastRenderedPageBreak/>
        <w:t>Table A2</w:t>
      </w:r>
      <w:r w:rsidRPr="0096446D">
        <w:rPr>
          <w:rFonts w:ascii="Times New Roman" w:hAnsi="Times New Roman" w:cs="Times New Roman"/>
          <w:sz w:val="24"/>
          <w:szCs w:val="24"/>
        </w:rPr>
        <w:t xml:space="preserve"> in the</w:t>
      </w:r>
      <w:r>
        <w:rPr>
          <w:rFonts w:ascii="Times New Roman" w:hAnsi="Times New Roman" w:cs="Times New Roman"/>
          <w:sz w:val="24"/>
          <w:szCs w:val="24"/>
        </w:rPr>
        <w:t xml:space="preserve"> Appendix </w:t>
      </w:r>
      <w:r w:rsidR="00FA0F19">
        <w:rPr>
          <w:rFonts w:ascii="Times New Roman" w:hAnsi="Times New Roman" w:cs="Times New Roman"/>
          <w:sz w:val="24"/>
          <w:szCs w:val="24"/>
        </w:rPr>
        <w:t>provides a formal definition of the variables used in the analysis</w:t>
      </w:r>
      <w:r w:rsidR="00912BFA">
        <w:rPr>
          <w:rFonts w:ascii="Times New Roman" w:hAnsi="Times New Roman" w:cs="Times New Roman"/>
          <w:sz w:val="24"/>
          <w:szCs w:val="24"/>
        </w:rPr>
        <w:t>.</w:t>
      </w:r>
      <w:r w:rsidR="00FA0F19">
        <w:rPr>
          <w:rFonts w:ascii="Times New Roman" w:hAnsi="Times New Roman" w:cs="Times New Roman"/>
          <w:sz w:val="24"/>
          <w:szCs w:val="24"/>
        </w:rPr>
        <w:t xml:space="preserve"> Table </w:t>
      </w:r>
      <w:r w:rsidR="002A09D5">
        <w:rPr>
          <w:rFonts w:ascii="Times New Roman" w:hAnsi="Times New Roman" w:cs="Times New Roman"/>
          <w:sz w:val="24"/>
          <w:szCs w:val="24"/>
        </w:rPr>
        <w:t>A</w:t>
      </w:r>
      <w:r w:rsidR="00FA0F19">
        <w:rPr>
          <w:rFonts w:ascii="Times New Roman" w:hAnsi="Times New Roman" w:cs="Times New Roman"/>
          <w:sz w:val="24"/>
          <w:szCs w:val="24"/>
        </w:rPr>
        <w:t xml:space="preserve">3 provides </w:t>
      </w:r>
      <w:r>
        <w:rPr>
          <w:rFonts w:ascii="Times New Roman" w:hAnsi="Times New Roman" w:cs="Times New Roman"/>
          <w:sz w:val="24"/>
          <w:szCs w:val="24"/>
        </w:rPr>
        <w:t xml:space="preserve">summary statistics </w:t>
      </w:r>
      <w:r w:rsidR="00FA0F19">
        <w:rPr>
          <w:rFonts w:ascii="Times New Roman" w:hAnsi="Times New Roman" w:cs="Times New Roman"/>
          <w:sz w:val="24"/>
          <w:szCs w:val="24"/>
        </w:rPr>
        <w:t>of the</w:t>
      </w:r>
      <w:r w:rsidR="00B843FC">
        <w:rPr>
          <w:rFonts w:ascii="Times New Roman" w:hAnsi="Times New Roman" w:cs="Times New Roman"/>
          <w:sz w:val="24"/>
          <w:szCs w:val="24"/>
        </w:rPr>
        <w:t xml:space="preserve"> </w:t>
      </w:r>
      <w:r w:rsidR="00FA0F19">
        <w:rPr>
          <w:rFonts w:ascii="Times New Roman" w:hAnsi="Times New Roman" w:cs="Times New Roman"/>
          <w:sz w:val="24"/>
          <w:szCs w:val="24"/>
        </w:rPr>
        <w:t xml:space="preserve">variables. </w:t>
      </w:r>
    </w:p>
    <w:p w14:paraId="705492AA" w14:textId="77777777" w:rsidR="005A60F8" w:rsidRDefault="005A60F8" w:rsidP="00F00A2A">
      <w:pPr>
        <w:spacing w:after="0" w:line="480" w:lineRule="auto"/>
        <w:jc w:val="both"/>
        <w:rPr>
          <w:rFonts w:ascii="Times New Roman" w:hAnsi="Times New Roman" w:cs="Times New Roman"/>
          <w:sz w:val="24"/>
          <w:szCs w:val="24"/>
        </w:rPr>
      </w:pPr>
    </w:p>
    <w:p w14:paraId="53FEF804" w14:textId="6DF7624B" w:rsidR="00896CE2" w:rsidRPr="00896CE2" w:rsidRDefault="00896CE2" w:rsidP="00F00A2A">
      <w:pPr>
        <w:spacing w:after="0" w:line="480" w:lineRule="auto"/>
        <w:jc w:val="both"/>
        <w:rPr>
          <w:rFonts w:ascii="Times New Roman" w:hAnsi="Times New Roman" w:cs="Times New Roman"/>
          <w:sz w:val="24"/>
          <w:szCs w:val="24"/>
        </w:rPr>
      </w:pPr>
      <w:r w:rsidRPr="00C8370C">
        <w:rPr>
          <w:rFonts w:ascii="Times New Roman" w:hAnsi="Times New Roman" w:cs="Times New Roman"/>
          <w:sz w:val="24"/>
          <w:szCs w:val="24"/>
        </w:rPr>
        <w:t>3.</w:t>
      </w:r>
      <w:r w:rsidR="00686E74" w:rsidRPr="00C8370C">
        <w:rPr>
          <w:rFonts w:ascii="Times New Roman" w:hAnsi="Times New Roman" w:cs="Times New Roman"/>
          <w:sz w:val="24"/>
          <w:szCs w:val="24"/>
        </w:rPr>
        <w:t>2</w:t>
      </w:r>
      <w:r w:rsidRPr="00C8370C">
        <w:rPr>
          <w:rFonts w:ascii="Times New Roman" w:hAnsi="Times New Roman" w:cs="Times New Roman"/>
          <w:sz w:val="24"/>
          <w:szCs w:val="24"/>
        </w:rPr>
        <w:t xml:space="preserve"> </w:t>
      </w:r>
      <w:r w:rsidR="00705F5F" w:rsidRPr="00C8370C">
        <w:rPr>
          <w:rFonts w:ascii="Times New Roman" w:hAnsi="Times New Roman" w:cs="Times New Roman"/>
          <w:i/>
          <w:iCs/>
          <w:sz w:val="24"/>
          <w:szCs w:val="24"/>
        </w:rPr>
        <w:t>Estimation model</w:t>
      </w:r>
    </w:p>
    <w:p w14:paraId="54631011" w14:textId="78790951" w:rsidR="00765ABE" w:rsidRDefault="00912BFA" w:rsidP="00686E74">
      <w:pPr>
        <w:spacing w:after="0" w:line="480" w:lineRule="auto"/>
        <w:jc w:val="both"/>
        <w:rPr>
          <w:rFonts w:ascii="Times New Roman" w:hAnsi="Times New Roman" w:cs="Times New Roman"/>
          <w:sz w:val="24"/>
          <w:szCs w:val="24"/>
        </w:rPr>
      </w:pPr>
      <w:r>
        <w:rPr>
          <w:rFonts w:ascii="Times New Roman" w:hAnsi="Times New Roman" w:cs="Times New Roman"/>
          <w:sz w:val="24"/>
          <w:szCs w:val="24"/>
        </w:rPr>
        <w:t>T</w:t>
      </w:r>
      <w:r w:rsidR="003968F4">
        <w:rPr>
          <w:rFonts w:ascii="Times New Roman" w:hAnsi="Times New Roman" w:cs="Times New Roman"/>
          <w:sz w:val="24"/>
          <w:szCs w:val="24"/>
        </w:rPr>
        <w:t>he following logistic equation</w:t>
      </w:r>
      <w:r>
        <w:rPr>
          <w:rFonts w:ascii="Times New Roman" w:hAnsi="Times New Roman" w:cs="Times New Roman"/>
          <w:sz w:val="24"/>
          <w:szCs w:val="24"/>
        </w:rPr>
        <w:t xml:space="preserve"> is the basis for the baseline estimation</w:t>
      </w:r>
      <w:r w:rsidR="003968F4">
        <w:rPr>
          <w:rFonts w:ascii="Times New Roman" w:hAnsi="Times New Roman" w:cs="Times New Roman"/>
          <w:sz w:val="24"/>
          <w:szCs w:val="24"/>
        </w:rPr>
        <w:t>:</w:t>
      </w:r>
    </w:p>
    <w:p w14:paraId="4B67E4B2" w14:textId="77777777" w:rsidR="002A09D5" w:rsidRDefault="002A09D5" w:rsidP="00686E74">
      <w:pPr>
        <w:spacing w:after="0" w:line="480" w:lineRule="auto"/>
        <w:jc w:val="both"/>
        <w:rPr>
          <w:rFonts w:ascii="Times New Roman" w:hAnsi="Times New Roman" w:cs="Times New Roman"/>
          <w:sz w:val="24"/>
          <w:szCs w:val="24"/>
        </w:rPr>
      </w:pPr>
    </w:p>
    <w:p w14:paraId="66D8F908" w14:textId="0B01396A" w:rsidR="00765ABE" w:rsidRPr="00ED7361" w:rsidRDefault="00765ABE" w:rsidP="00F00A2A">
      <w:pPr>
        <w:spacing w:after="0" w:line="480" w:lineRule="auto"/>
        <w:jc w:val="both"/>
        <w:rPr>
          <w:rFonts w:ascii="Times New Roman" w:eastAsiaTheme="minorEastAsia" w:hAnsi="Times New Roman" w:cs="Times New Roman"/>
        </w:rPr>
      </w:pPr>
      <m:oMathPara>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Training</m:t>
              </m:r>
            </m:e>
            <m:sub>
              <m:r>
                <w:rPr>
                  <w:rFonts w:ascii="Cambria Math" w:hAnsi="Cambria Math" w:cs="Times New Roman"/>
                </w:rPr>
                <m:t>ijkt</m:t>
              </m:r>
            </m:sub>
          </m:sSub>
          <m:r>
            <w:rPr>
              <w:rFonts w:ascii="Cambria Math" w:eastAsiaTheme="minorEastAsia" w:hAnsi="Cambria Math" w:cs="Times New Roman"/>
            </w:rPr>
            <m:t>=1)=</m:t>
          </m:r>
          <m:f>
            <m:fPr>
              <m:ctrlPr>
                <w:rPr>
                  <w:rFonts w:ascii="Cambria Math" w:eastAsiaTheme="minorEastAsia" w:hAnsi="Cambria Math" w:cs="Times New Roman"/>
                  <w:i/>
                </w:rPr>
              </m:ctrlPr>
            </m:fPr>
            <m:num>
              <m:r>
                <w:rPr>
                  <w:rFonts w:ascii="Cambria Math" w:eastAsiaTheme="minorEastAsia" w:hAnsi="Cambria Math" w:cs="Times New Roman"/>
                </w:rPr>
                <m:t>1</m:t>
              </m:r>
            </m:num>
            <m:den>
              <m:r>
                <w:rPr>
                  <w:rFonts w:ascii="Cambria Math" w:eastAsiaTheme="minorEastAsia" w:hAnsi="Cambria Math" w:cs="Times New Roman"/>
                </w:rPr>
                <m:t>1+</m:t>
              </m:r>
              <m:sSup>
                <m:sSupPr>
                  <m:ctrlPr>
                    <w:rPr>
                      <w:rFonts w:ascii="Cambria Math" w:eastAsiaTheme="minorEastAsia" w:hAnsi="Cambria Math" w:cs="Times New Roman"/>
                      <w:i/>
                    </w:rPr>
                  </m:ctrlPr>
                </m:sSupPr>
                <m:e>
                  <m:r>
                    <w:rPr>
                      <w:rFonts w:ascii="Cambria Math" w:eastAsiaTheme="minorEastAsia" w:hAnsi="Cambria Math" w:cs="Times New Roman"/>
                    </w:rPr>
                    <m:t>e</m:t>
                  </m:r>
                </m:e>
                <m:sup>
                  <m:r>
                    <w:rPr>
                      <w:rFonts w:ascii="Cambria Math" w:eastAsiaTheme="minorEastAsia" w:hAnsi="Cambria Math" w:cs="Times New Roman"/>
                    </w:rPr>
                    <m:t>-(</m:t>
                  </m:r>
                  <m:r>
                    <w:rPr>
                      <w:rFonts w:ascii="Cambria Math" w:hAnsi="Cambria Math" w:cs="Times New Roman"/>
                    </w:rPr>
                    <m:t>α+</m:t>
                  </m:r>
                  <m:sSub>
                    <m:sSubPr>
                      <m:ctrlPr>
                        <w:rPr>
                          <w:rFonts w:ascii="Cambria Math" w:hAnsi="Cambria Math" w:cs="Times New Roman"/>
                          <w:bCs/>
                          <w:i/>
                        </w:rPr>
                      </m:ctrlPr>
                    </m:sSubPr>
                    <m:e>
                      <m:r>
                        <w:rPr>
                          <w:rFonts w:ascii="Cambria Math" w:hAnsi="Cambria Math" w:cs="Times New Roman"/>
                        </w:rPr>
                        <m:t>β</m:t>
                      </m:r>
                    </m:e>
                    <m:sub>
                      <m:r>
                        <w:rPr>
                          <w:rFonts w:ascii="Cambria Math" w:hAnsi="Cambria Math" w:cs="Times New Roman"/>
                        </w:rPr>
                        <m:t>1</m:t>
                      </m:r>
                    </m:sub>
                  </m:sSub>
                  <m:sSub>
                    <m:sSubPr>
                      <m:ctrlPr>
                        <w:rPr>
                          <w:rFonts w:ascii="Cambria Math" w:hAnsi="Cambria Math" w:cs="Times New Roman"/>
                          <w:bCs/>
                          <w:i/>
                        </w:rPr>
                      </m:ctrlPr>
                    </m:sSubPr>
                    <m:e>
                      <m:r>
                        <w:rPr>
                          <w:rFonts w:ascii="Cambria Math" w:hAnsi="Cambria Math" w:cs="Times New Roman"/>
                        </w:rPr>
                        <m:t>Informal Competition</m:t>
                      </m:r>
                    </m:e>
                    <m:sub>
                      <m:r>
                        <w:rPr>
                          <w:rFonts w:ascii="Cambria Math" w:hAnsi="Cambria Math" w:cs="Times New Roman"/>
                        </w:rPr>
                        <m:t>kt</m:t>
                      </m:r>
                    </m:sub>
                  </m:sSub>
                  <m:r>
                    <w:rPr>
                      <w:rFonts w:ascii="Cambria Math" w:hAnsi="Cambria Math" w:cs="Times New Roman"/>
                    </w:rPr>
                    <m:t>+</m:t>
                  </m:r>
                  <m:sSub>
                    <m:sSubPr>
                      <m:ctrlPr>
                        <w:rPr>
                          <w:rFonts w:ascii="Cambria Math" w:hAnsi="Cambria Math" w:cs="Times New Roman"/>
                          <w:bCs/>
                          <w:i/>
                        </w:rPr>
                      </m:ctrlPr>
                    </m:sSubPr>
                    <m:e>
                      <m:r>
                        <w:rPr>
                          <w:rFonts w:ascii="Cambria Math" w:hAnsi="Cambria Math" w:cs="Times New Roman"/>
                        </w:rPr>
                        <m:t>Firm Controls</m:t>
                      </m:r>
                    </m:e>
                    <m:sub>
                      <m:r>
                        <w:rPr>
                          <w:rFonts w:ascii="Cambria Math" w:hAnsi="Cambria Math" w:cs="Times New Roman"/>
                        </w:rPr>
                        <m:t>ijkt</m:t>
                      </m:r>
                    </m:sub>
                  </m:sSub>
                  <m:r>
                    <w:rPr>
                      <w:rFonts w:ascii="Cambria Math" w:eastAsiaTheme="minorEastAsia" w:hAnsi="Cambria Math" w:cs="Times New Roman"/>
                    </w:rPr>
                    <m:t>+</m:t>
                  </m:r>
                  <m:sSub>
                    <m:sSubPr>
                      <m:ctrlPr>
                        <w:rPr>
                          <w:rFonts w:ascii="Cambria Math" w:hAnsi="Cambria Math" w:cs="Times New Roman"/>
                          <w:bCs/>
                          <w:i/>
                        </w:rPr>
                      </m:ctrlPr>
                    </m:sSubPr>
                    <m:e>
                      <m:r>
                        <w:rPr>
                          <w:rFonts w:ascii="Cambria Math" w:hAnsi="Cambria Math" w:cs="Times New Roman"/>
                        </w:rPr>
                        <m:t>Country Controls</m:t>
                      </m:r>
                    </m:e>
                    <m:sub>
                      <m:r>
                        <w:rPr>
                          <w:rFonts w:ascii="Cambria Math" w:hAnsi="Cambria Math" w:cs="Times New Roman"/>
                        </w:rPr>
                        <m:t>kt</m:t>
                      </m:r>
                    </m:sub>
                  </m:sSub>
                  <m:r>
                    <w:rPr>
                      <w:rFonts w:ascii="Cambria Math" w:hAnsi="Cambria Math" w:cs="Times New Roman"/>
                    </w:rPr>
                    <m:t>+</m:t>
                  </m:r>
                  <m:sSub>
                    <m:sSubPr>
                      <m:ctrlPr>
                        <w:rPr>
                          <w:rFonts w:ascii="Cambria Math" w:hAnsi="Cambria Math" w:cs="Times New Roman"/>
                          <w:bCs/>
                          <w:i/>
                        </w:rPr>
                      </m:ctrlPr>
                    </m:sSubPr>
                    <m:e>
                      <m:r>
                        <w:rPr>
                          <w:rFonts w:ascii="Cambria Math" w:hAnsi="Cambria Math" w:cs="Times New Roman"/>
                        </w:rPr>
                        <m:t>CFE</m:t>
                      </m:r>
                    </m:e>
                    <m:sub>
                      <m:r>
                        <w:rPr>
                          <w:rFonts w:ascii="Cambria Math" w:hAnsi="Cambria Math" w:cs="Times New Roman"/>
                        </w:rPr>
                        <m:t>k</m:t>
                      </m:r>
                    </m:sub>
                  </m:sSub>
                  <m:r>
                    <w:rPr>
                      <w:rFonts w:ascii="Cambria Math" w:hAnsi="Cambria Math" w:cs="Times New Roman"/>
                    </w:rPr>
                    <m:t>+</m:t>
                  </m:r>
                  <m:sSub>
                    <m:sSubPr>
                      <m:ctrlPr>
                        <w:rPr>
                          <w:rFonts w:ascii="Cambria Math" w:hAnsi="Cambria Math" w:cs="Times New Roman"/>
                          <w:bCs/>
                          <w:i/>
                        </w:rPr>
                      </m:ctrlPr>
                    </m:sSubPr>
                    <m:e>
                      <m:r>
                        <w:rPr>
                          <w:rFonts w:ascii="Cambria Math" w:hAnsi="Cambria Math" w:cs="Times New Roman"/>
                        </w:rPr>
                        <m:t>YFE</m:t>
                      </m:r>
                    </m:e>
                    <m:sub>
                      <m:r>
                        <w:rPr>
                          <w:rFonts w:ascii="Cambria Math" w:hAnsi="Cambria Math" w:cs="Times New Roman"/>
                        </w:rPr>
                        <m:t>t</m:t>
                      </m:r>
                    </m:sub>
                  </m:sSub>
                  <m:r>
                    <w:rPr>
                      <w:rFonts w:ascii="Cambria Math" w:hAnsi="Cambria Math" w:cs="Times New Roman"/>
                    </w:rPr>
                    <m:t>+</m:t>
                  </m:r>
                  <m:sSub>
                    <m:sSubPr>
                      <m:ctrlPr>
                        <w:rPr>
                          <w:rFonts w:ascii="Cambria Math" w:hAnsi="Cambria Math" w:cs="Times New Roman"/>
                          <w:bCs/>
                          <w:i/>
                        </w:rPr>
                      </m:ctrlPr>
                    </m:sSubPr>
                    <m:e>
                      <m:r>
                        <w:rPr>
                          <w:rFonts w:ascii="Cambria Math" w:hAnsi="Cambria Math" w:cs="Times New Roman"/>
                        </w:rPr>
                        <m:t>IFE</m:t>
                      </m:r>
                    </m:e>
                    <m:sub>
                      <m:r>
                        <w:rPr>
                          <w:rFonts w:ascii="Cambria Math" w:hAnsi="Cambria Math" w:cs="Times New Roman"/>
                        </w:rPr>
                        <m:t>j</m:t>
                      </m:r>
                    </m:sub>
                  </m:sSub>
                  <m:r>
                    <w:rPr>
                      <w:rFonts w:ascii="Cambria Math" w:hAnsi="Cambria Math" w:cs="Times New Roman"/>
                    </w:rPr>
                    <m:t>+</m:t>
                  </m:r>
                  <m:sSub>
                    <m:sSubPr>
                      <m:ctrlPr>
                        <w:rPr>
                          <w:rFonts w:ascii="Cambria Math" w:hAnsi="Cambria Math" w:cs="Times New Roman"/>
                          <w:bCs/>
                          <w:i/>
                        </w:rPr>
                      </m:ctrlPr>
                    </m:sSubPr>
                    <m:e>
                      <m:r>
                        <w:rPr>
                          <w:rFonts w:ascii="Cambria Math" w:hAnsi="Cambria Math" w:cs="Times New Roman"/>
                        </w:rPr>
                        <m:t>u</m:t>
                      </m:r>
                    </m:e>
                    <m:sub>
                      <m:r>
                        <w:rPr>
                          <w:rFonts w:ascii="Cambria Math" w:hAnsi="Cambria Math" w:cs="Times New Roman"/>
                        </w:rPr>
                        <m:t>ijkt</m:t>
                      </m:r>
                    </m:sub>
                  </m:sSub>
                  <m:r>
                    <w:rPr>
                      <w:rFonts w:ascii="Cambria Math" w:hAnsi="Cambria Math" w:cs="Times New Roman"/>
                    </w:rPr>
                    <m:t>)</m:t>
                  </m:r>
                </m:sup>
              </m:sSup>
            </m:den>
          </m:f>
          <m:r>
            <w:rPr>
              <w:rFonts w:ascii="Cambria Math" w:eastAsiaTheme="minorEastAsia" w:hAnsi="Cambria Math" w:cs="Times New Roman"/>
            </w:rPr>
            <m:t xml:space="preserve">  (1)</m:t>
          </m:r>
        </m:oMath>
      </m:oMathPara>
    </w:p>
    <w:p w14:paraId="2CD6965A" w14:textId="77777777" w:rsidR="00765ABE" w:rsidRPr="00765ABE" w:rsidRDefault="00765ABE" w:rsidP="00F00A2A">
      <w:pPr>
        <w:spacing w:after="0" w:line="480" w:lineRule="auto"/>
        <w:jc w:val="both"/>
        <w:rPr>
          <w:rFonts w:ascii="Times New Roman" w:hAnsi="Times New Roman" w:cs="Times New Roman"/>
          <w:bCs/>
          <w:sz w:val="24"/>
          <w:szCs w:val="24"/>
        </w:rPr>
      </w:pPr>
    </w:p>
    <w:p w14:paraId="5BA00227" w14:textId="4378A5D5" w:rsidR="00C22E79" w:rsidRDefault="00210C4C" w:rsidP="00F00A2A">
      <w:pPr>
        <w:spacing w:after="0" w:line="480" w:lineRule="auto"/>
        <w:jc w:val="both"/>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T</w:t>
      </w:r>
      <w:r w:rsidRPr="00765ABE">
        <w:rPr>
          <w:rFonts w:ascii="Times New Roman" w:eastAsiaTheme="minorEastAsia" w:hAnsi="Times New Roman" w:cs="Times New Roman"/>
          <w:bCs/>
          <w:sz w:val="24"/>
          <w:szCs w:val="24"/>
        </w:rPr>
        <w:t>he subscript</w:t>
      </w:r>
      <w:r w:rsidRPr="00765ABE">
        <w:rPr>
          <w:rFonts w:ascii="Times New Roman" w:eastAsiaTheme="minorEastAsia" w:hAnsi="Times New Roman" w:cs="Times New Roman"/>
          <w:bCs/>
          <w:i/>
          <w:iCs/>
          <w:sz w:val="24"/>
          <w:szCs w:val="24"/>
        </w:rPr>
        <w:t xml:space="preserve"> i</w:t>
      </w:r>
      <w:r w:rsidRPr="00765ABE">
        <w:rPr>
          <w:rFonts w:ascii="Times New Roman" w:eastAsiaTheme="minorEastAsia" w:hAnsi="Times New Roman" w:cs="Times New Roman"/>
          <w:bCs/>
          <w:sz w:val="24"/>
          <w:szCs w:val="24"/>
        </w:rPr>
        <w:t xml:space="preserve"> denotes </w:t>
      </w:r>
      <w:r w:rsidR="003F39F7">
        <w:rPr>
          <w:rFonts w:ascii="Times New Roman" w:eastAsiaTheme="minorEastAsia" w:hAnsi="Times New Roman" w:cs="Times New Roman"/>
          <w:bCs/>
          <w:sz w:val="24"/>
          <w:szCs w:val="24"/>
        </w:rPr>
        <w:t>the</w:t>
      </w:r>
      <w:r w:rsidRPr="00765ABE">
        <w:rPr>
          <w:rFonts w:ascii="Times New Roman" w:eastAsiaTheme="minorEastAsia" w:hAnsi="Times New Roman" w:cs="Times New Roman"/>
          <w:bCs/>
          <w:sz w:val="24"/>
          <w:szCs w:val="24"/>
        </w:rPr>
        <w:t xml:space="preserve"> firm, </w:t>
      </w:r>
      <w:r w:rsidRPr="00765ABE">
        <w:rPr>
          <w:rFonts w:ascii="Times New Roman" w:eastAsiaTheme="minorEastAsia" w:hAnsi="Times New Roman" w:cs="Times New Roman"/>
          <w:bCs/>
          <w:i/>
          <w:iCs/>
          <w:sz w:val="24"/>
          <w:szCs w:val="24"/>
        </w:rPr>
        <w:t>j</w:t>
      </w:r>
      <w:r w:rsidRPr="00765ABE">
        <w:rPr>
          <w:rFonts w:ascii="Times New Roman" w:eastAsiaTheme="minorEastAsia" w:hAnsi="Times New Roman" w:cs="Times New Roman"/>
          <w:bCs/>
          <w:sz w:val="24"/>
          <w:szCs w:val="24"/>
        </w:rPr>
        <w:t xml:space="preserve"> </w:t>
      </w:r>
      <w:r>
        <w:rPr>
          <w:rFonts w:ascii="Times New Roman" w:eastAsiaTheme="minorEastAsia" w:hAnsi="Times New Roman" w:cs="Times New Roman"/>
          <w:bCs/>
          <w:sz w:val="24"/>
          <w:szCs w:val="24"/>
        </w:rPr>
        <w:t>represents an</w:t>
      </w:r>
      <w:r w:rsidRPr="00765ABE">
        <w:rPr>
          <w:rFonts w:ascii="Times New Roman" w:eastAsiaTheme="minorEastAsia" w:hAnsi="Times New Roman" w:cs="Times New Roman"/>
          <w:bCs/>
          <w:sz w:val="24"/>
          <w:szCs w:val="24"/>
        </w:rPr>
        <w:t xml:space="preserve"> industry at the 2-digit ISIC Rev. 4 level, </w:t>
      </w:r>
      <w:r w:rsidRPr="00765ABE">
        <w:rPr>
          <w:rFonts w:ascii="Times New Roman" w:eastAsiaTheme="minorEastAsia" w:hAnsi="Times New Roman" w:cs="Times New Roman"/>
          <w:bCs/>
          <w:i/>
          <w:iCs/>
          <w:sz w:val="24"/>
          <w:szCs w:val="24"/>
        </w:rPr>
        <w:t xml:space="preserve">k </w:t>
      </w:r>
      <w:r w:rsidR="005524A2">
        <w:rPr>
          <w:rFonts w:ascii="Times New Roman" w:eastAsiaTheme="minorEastAsia" w:hAnsi="Times New Roman" w:cs="Times New Roman"/>
          <w:bCs/>
          <w:sz w:val="24"/>
          <w:szCs w:val="24"/>
        </w:rPr>
        <w:t>denotes</w:t>
      </w:r>
      <w:r>
        <w:rPr>
          <w:rFonts w:ascii="Times New Roman" w:eastAsiaTheme="minorEastAsia" w:hAnsi="Times New Roman" w:cs="Times New Roman"/>
          <w:bCs/>
          <w:sz w:val="24"/>
          <w:szCs w:val="24"/>
        </w:rPr>
        <w:t xml:space="preserve"> t</w:t>
      </w:r>
      <w:r w:rsidRPr="00765ABE">
        <w:rPr>
          <w:rFonts w:ascii="Times New Roman" w:eastAsiaTheme="minorEastAsia" w:hAnsi="Times New Roman" w:cs="Times New Roman"/>
          <w:bCs/>
          <w:sz w:val="24"/>
          <w:szCs w:val="24"/>
        </w:rPr>
        <w:t xml:space="preserve">he country </w:t>
      </w:r>
      <w:r>
        <w:rPr>
          <w:rFonts w:ascii="Times New Roman" w:eastAsiaTheme="minorEastAsia" w:hAnsi="Times New Roman" w:cs="Times New Roman"/>
          <w:bCs/>
          <w:sz w:val="24"/>
          <w:szCs w:val="24"/>
        </w:rPr>
        <w:t>of the firm</w:t>
      </w:r>
      <w:r w:rsidRPr="00765ABE">
        <w:rPr>
          <w:rFonts w:ascii="Times New Roman" w:eastAsiaTheme="minorEastAsia" w:hAnsi="Times New Roman" w:cs="Times New Roman"/>
          <w:bCs/>
          <w:sz w:val="24"/>
          <w:szCs w:val="24"/>
        </w:rPr>
        <w:t xml:space="preserve">, and </w:t>
      </w:r>
      <w:r w:rsidRPr="00765ABE">
        <w:rPr>
          <w:rFonts w:ascii="Times New Roman" w:eastAsiaTheme="minorEastAsia" w:hAnsi="Times New Roman" w:cs="Times New Roman"/>
          <w:bCs/>
          <w:i/>
          <w:iCs/>
          <w:sz w:val="24"/>
          <w:szCs w:val="24"/>
        </w:rPr>
        <w:t>t</w:t>
      </w:r>
      <w:r w:rsidRPr="00765ABE">
        <w:rPr>
          <w:rFonts w:ascii="Times New Roman" w:eastAsiaTheme="minorEastAsia" w:hAnsi="Times New Roman" w:cs="Times New Roman"/>
          <w:bCs/>
          <w:sz w:val="24"/>
          <w:szCs w:val="24"/>
        </w:rPr>
        <w:t xml:space="preserve"> </w:t>
      </w:r>
      <w:r w:rsidR="005524A2">
        <w:rPr>
          <w:rFonts w:ascii="Times New Roman" w:eastAsiaTheme="minorEastAsia" w:hAnsi="Times New Roman" w:cs="Times New Roman"/>
          <w:bCs/>
          <w:sz w:val="24"/>
          <w:szCs w:val="24"/>
        </w:rPr>
        <w:t xml:space="preserve">denotes </w:t>
      </w:r>
      <w:r w:rsidRPr="00765ABE">
        <w:rPr>
          <w:rFonts w:ascii="Times New Roman" w:eastAsiaTheme="minorEastAsia" w:hAnsi="Times New Roman" w:cs="Times New Roman"/>
          <w:bCs/>
          <w:sz w:val="24"/>
          <w:szCs w:val="24"/>
        </w:rPr>
        <w:t xml:space="preserve">the year </w:t>
      </w:r>
      <w:r>
        <w:rPr>
          <w:rFonts w:ascii="Times New Roman" w:eastAsiaTheme="minorEastAsia" w:hAnsi="Times New Roman" w:cs="Times New Roman"/>
          <w:bCs/>
          <w:sz w:val="24"/>
          <w:szCs w:val="24"/>
        </w:rPr>
        <w:t xml:space="preserve">in which </w:t>
      </w:r>
      <w:r w:rsidRPr="00765ABE">
        <w:rPr>
          <w:rFonts w:ascii="Times New Roman" w:eastAsiaTheme="minorEastAsia" w:hAnsi="Times New Roman" w:cs="Times New Roman"/>
          <w:bCs/>
          <w:sz w:val="24"/>
          <w:szCs w:val="24"/>
        </w:rPr>
        <w:t xml:space="preserve">the WBES was </w:t>
      </w:r>
      <w:r>
        <w:rPr>
          <w:rFonts w:ascii="Times New Roman" w:eastAsiaTheme="minorEastAsia" w:hAnsi="Times New Roman" w:cs="Times New Roman"/>
          <w:bCs/>
          <w:sz w:val="24"/>
          <w:szCs w:val="24"/>
        </w:rPr>
        <w:t>implemented</w:t>
      </w:r>
      <w:r w:rsidRPr="00765ABE">
        <w:rPr>
          <w:rFonts w:ascii="Times New Roman" w:eastAsiaTheme="minorEastAsia" w:hAnsi="Times New Roman" w:cs="Times New Roman"/>
          <w:bCs/>
          <w:sz w:val="24"/>
          <w:szCs w:val="24"/>
        </w:rPr>
        <w:t xml:space="preserve"> in th</w:t>
      </w:r>
      <w:r>
        <w:rPr>
          <w:rFonts w:ascii="Times New Roman" w:eastAsiaTheme="minorEastAsia" w:hAnsi="Times New Roman" w:cs="Times New Roman"/>
          <w:bCs/>
          <w:sz w:val="24"/>
          <w:szCs w:val="24"/>
        </w:rPr>
        <w:t>at</w:t>
      </w:r>
      <w:r w:rsidRPr="00765ABE">
        <w:rPr>
          <w:rFonts w:ascii="Times New Roman" w:eastAsiaTheme="minorEastAsia" w:hAnsi="Times New Roman" w:cs="Times New Roman"/>
          <w:bCs/>
          <w:sz w:val="24"/>
          <w:szCs w:val="24"/>
        </w:rPr>
        <w:t xml:space="preserve"> country.</w:t>
      </w:r>
      <w:r>
        <w:rPr>
          <w:rFonts w:ascii="Times New Roman" w:eastAsiaTheme="minorEastAsia" w:hAnsi="Times New Roman" w:cs="Times New Roman"/>
          <w:bCs/>
          <w:sz w:val="24"/>
          <w:szCs w:val="24"/>
        </w:rPr>
        <w:t xml:space="preserve"> </w:t>
      </w:r>
      <w:r w:rsidR="00027BD8" w:rsidRPr="00765ABE">
        <w:rPr>
          <w:rFonts w:ascii="Times New Roman" w:hAnsi="Times New Roman" w:cs="Times New Roman"/>
          <w:i/>
          <w:iCs/>
          <w:sz w:val="24"/>
          <w:szCs w:val="24"/>
        </w:rPr>
        <w:t>p</w:t>
      </w:r>
      <w:r w:rsidR="00027BD8" w:rsidRPr="00765ABE">
        <w:rPr>
          <w:rFonts w:ascii="Times New Roman" w:hAnsi="Times New Roman" w:cs="Times New Roman"/>
          <w:sz w:val="24"/>
          <w:szCs w:val="24"/>
        </w:rPr>
        <w:t>(.) is the probability of success conditional on the explanatory variables.</w:t>
      </w:r>
      <w:r w:rsidR="00027BD8" w:rsidRPr="00027BD8">
        <w:rPr>
          <w:rFonts w:ascii="Times New Roman" w:eastAsiaTheme="minorEastAsia" w:hAnsi="Times New Roman" w:cs="Times New Roman"/>
          <w:bCs/>
          <w:sz w:val="24"/>
          <w:szCs w:val="24"/>
        </w:rPr>
        <w:t xml:space="preserve"> </w:t>
      </w:r>
      <w:r w:rsidR="00D72849">
        <w:rPr>
          <w:rFonts w:ascii="Times New Roman" w:eastAsiaTheme="minorEastAsia" w:hAnsi="Times New Roman" w:cs="Times New Roman"/>
          <w:bCs/>
          <w:i/>
          <w:iCs/>
          <w:sz w:val="24"/>
          <w:szCs w:val="24"/>
        </w:rPr>
        <w:t>Training</w:t>
      </w:r>
      <w:r w:rsidR="00027BD8">
        <w:rPr>
          <w:rFonts w:ascii="Times New Roman" w:eastAsiaTheme="minorEastAsia" w:hAnsi="Times New Roman" w:cs="Times New Roman"/>
          <w:bCs/>
          <w:sz w:val="24"/>
          <w:szCs w:val="24"/>
        </w:rPr>
        <w:t xml:space="preserve"> </w:t>
      </w:r>
      <w:r w:rsidR="00027BD8" w:rsidRPr="00765ABE">
        <w:rPr>
          <w:rFonts w:ascii="Times New Roman" w:eastAsiaTheme="minorEastAsia" w:hAnsi="Times New Roman" w:cs="Times New Roman"/>
          <w:bCs/>
          <w:sz w:val="24"/>
          <w:szCs w:val="24"/>
        </w:rPr>
        <w:t xml:space="preserve">is </w:t>
      </w:r>
      <w:r w:rsidR="00CB015F">
        <w:rPr>
          <w:rFonts w:ascii="Times New Roman" w:eastAsiaTheme="minorEastAsia" w:hAnsi="Times New Roman" w:cs="Times New Roman"/>
          <w:bCs/>
          <w:sz w:val="24"/>
          <w:szCs w:val="24"/>
        </w:rPr>
        <w:t>the</w:t>
      </w:r>
      <w:r w:rsidR="00027BD8" w:rsidRPr="00765ABE">
        <w:rPr>
          <w:rFonts w:ascii="Times New Roman" w:eastAsiaTheme="minorEastAsia" w:hAnsi="Times New Roman" w:cs="Times New Roman"/>
          <w:bCs/>
          <w:sz w:val="24"/>
          <w:szCs w:val="24"/>
        </w:rPr>
        <w:t xml:space="preserve"> </w:t>
      </w:r>
      <w:r w:rsidR="00027BD8">
        <w:rPr>
          <w:rFonts w:ascii="Times New Roman" w:eastAsiaTheme="minorEastAsia" w:hAnsi="Times New Roman" w:cs="Times New Roman"/>
          <w:bCs/>
          <w:sz w:val="24"/>
          <w:szCs w:val="24"/>
        </w:rPr>
        <w:t xml:space="preserve">dichotomous </w:t>
      </w:r>
      <w:r w:rsidR="00CB015F">
        <w:rPr>
          <w:rFonts w:ascii="Times New Roman" w:eastAsiaTheme="minorEastAsia" w:hAnsi="Times New Roman" w:cs="Times New Roman"/>
          <w:bCs/>
          <w:sz w:val="24"/>
          <w:szCs w:val="24"/>
        </w:rPr>
        <w:t xml:space="preserve">dependent variable, and the main explanatory </w:t>
      </w:r>
      <w:r w:rsidR="00027BD8" w:rsidRPr="00765ABE">
        <w:rPr>
          <w:rFonts w:ascii="Times New Roman" w:eastAsiaTheme="minorEastAsia" w:hAnsi="Times New Roman" w:cs="Times New Roman"/>
          <w:bCs/>
          <w:sz w:val="24"/>
          <w:szCs w:val="24"/>
        </w:rPr>
        <w:t xml:space="preserve">variable </w:t>
      </w:r>
      <w:r w:rsidR="00CB015F">
        <w:rPr>
          <w:rFonts w:ascii="Times New Roman" w:eastAsiaTheme="minorEastAsia" w:hAnsi="Times New Roman" w:cs="Times New Roman"/>
          <w:bCs/>
          <w:sz w:val="24"/>
          <w:szCs w:val="24"/>
        </w:rPr>
        <w:t xml:space="preserve">is </w:t>
      </w:r>
      <w:r w:rsidR="00765ABE" w:rsidRPr="00765ABE">
        <w:rPr>
          <w:rFonts w:ascii="Times New Roman" w:eastAsiaTheme="minorEastAsia" w:hAnsi="Times New Roman" w:cs="Times New Roman"/>
          <w:bCs/>
          <w:i/>
          <w:iCs/>
          <w:sz w:val="24"/>
          <w:szCs w:val="24"/>
        </w:rPr>
        <w:t>Inf</w:t>
      </w:r>
      <w:r w:rsidR="00FD1614">
        <w:rPr>
          <w:rFonts w:ascii="Times New Roman" w:eastAsiaTheme="minorEastAsia" w:hAnsi="Times New Roman" w:cs="Times New Roman"/>
          <w:bCs/>
          <w:i/>
          <w:iCs/>
          <w:sz w:val="24"/>
          <w:szCs w:val="24"/>
        </w:rPr>
        <w:t xml:space="preserve">ormal </w:t>
      </w:r>
      <w:r w:rsidR="00765ABE" w:rsidRPr="00765ABE">
        <w:rPr>
          <w:rFonts w:ascii="Times New Roman" w:eastAsiaTheme="minorEastAsia" w:hAnsi="Times New Roman" w:cs="Times New Roman"/>
          <w:bCs/>
          <w:i/>
          <w:iCs/>
          <w:sz w:val="24"/>
          <w:szCs w:val="24"/>
        </w:rPr>
        <w:t>Comp</w:t>
      </w:r>
      <w:r w:rsidR="00FD1614">
        <w:rPr>
          <w:rFonts w:ascii="Times New Roman" w:eastAsiaTheme="minorEastAsia" w:hAnsi="Times New Roman" w:cs="Times New Roman"/>
          <w:bCs/>
          <w:i/>
          <w:iCs/>
          <w:sz w:val="24"/>
          <w:szCs w:val="24"/>
        </w:rPr>
        <w:t>etition</w:t>
      </w:r>
      <w:r w:rsidR="00765ABE" w:rsidRPr="00765ABE">
        <w:rPr>
          <w:rFonts w:ascii="Times New Roman" w:eastAsiaTheme="minorEastAsia" w:hAnsi="Times New Roman" w:cs="Times New Roman"/>
          <w:bCs/>
          <w:sz w:val="24"/>
          <w:szCs w:val="24"/>
        </w:rPr>
        <w:t xml:space="preserve"> </w:t>
      </w:r>
      <w:r w:rsidR="00CB015F">
        <w:rPr>
          <w:rFonts w:ascii="Times New Roman" w:eastAsiaTheme="minorEastAsia" w:hAnsi="Times New Roman" w:cs="Times New Roman"/>
          <w:bCs/>
          <w:sz w:val="24"/>
          <w:szCs w:val="24"/>
        </w:rPr>
        <w:t xml:space="preserve">(both are defined below). </w:t>
      </w:r>
      <w:r w:rsidR="00765ABE" w:rsidRPr="00765ABE">
        <w:rPr>
          <w:rFonts w:ascii="Times New Roman" w:eastAsiaTheme="minorEastAsia" w:hAnsi="Times New Roman" w:cs="Times New Roman"/>
          <w:bCs/>
          <w:i/>
          <w:iCs/>
          <w:sz w:val="24"/>
          <w:szCs w:val="24"/>
        </w:rPr>
        <w:t>Firm controls</w:t>
      </w:r>
      <w:r w:rsidR="00765ABE" w:rsidRPr="00765ABE">
        <w:rPr>
          <w:rFonts w:ascii="Times New Roman" w:eastAsiaTheme="minorEastAsia" w:hAnsi="Times New Roman" w:cs="Times New Roman"/>
          <w:bCs/>
          <w:sz w:val="24"/>
          <w:szCs w:val="24"/>
        </w:rPr>
        <w:t xml:space="preserve"> </w:t>
      </w:r>
      <w:r w:rsidR="00D72849">
        <w:rPr>
          <w:rFonts w:ascii="Times New Roman" w:eastAsiaTheme="minorEastAsia" w:hAnsi="Times New Roman" w:cs="Times New Roman"/>
          <w:bCs/>
          <w:sz w:val="24"/>
          <w:szCs w:val="24"/>
        </w:rPr>
        <w:t xml:space="preserve">and </w:t>
      </w:r>
      <w:r w:rsidR="00D72849" w:rsidRPr="00765ABE">
        <w:rPr>
          <w:rFonts w:ascii="Times New Roman" w:eastAsiaTheme="minorEastAsia" w:hAnsi="Times New Roman" w:cs="Times New Roman"/>
          <w:bCs/>
          <w:i/>
          <w:iCs/>
          <w:sz w:val="24"/>
          <w:szCs w:val="24"/>
        </w:rPr>
        <w:t>Country controls</w:t>
      </w:r>
      <w:r w:rsidR="00D72849" w:rsidRPr="00765ABE">
        <w:rPr>
          <w:rFonts w:ascii="Times New Roman" w:eastAsiaTheme="minorEastAsia" w:hAnsi="Times New Roman" w:cs="Times New Roman"/>
          <w:bCs/>
          <w:sz w:val="24"/>
          <w:szCs w:val="24"/>
        </w:rPr>
        <w:t xml:space="preserve"> </w:t>
      </w:r>
      <w:r w:rsidR="00B677D2">
        <w:rPr>
          <w:rFonts w:ascii="Times New Roman" w:eastAsiaTheme="minorEastAsia" w:hAnsi="Times New Roman" w:cs="Times New Roman"/>
          <w:bCs/>
          <w:sz w:val="24"/>
          <w:szCs w:val="24"/>
        </w:rPr>
        <w:t>are</w:t>
      </w:r>
      <w:r w:rsidR="00765ABE" w:rsidRPr="00765ABE">
        <w:rPr>
          <w:rFonts w:ascii="Times New Roman" w:eastAsiaTheme="minorEastAsia" w:hAnsi="Times New Roman" w:cs="Times New Roman"/>
          <w:bCs/>
          <w:sz w:val="24"/>
          <w:szCs w:val="24"/>
        </w:rPr>
        <w:t xml:space="preserve"> </w:t>
      </w:r>
      <w:r w:rsidR="009475E1">
        <w:rPr>
          <w:rFonts w:ascii="Times New Roman" w:eastAsiaTheme="minorEastAsia" w:hAnsi="Times New Roman" w:cs="Times New Roman"/>
          <w:bCs/>
          <w:sz w:val="24"/>
          <w:szCs w:val="24"/>
        </w:rPr>
        <w:t xml:space="preserve">variables capturing </w:t>
      </w:r>
      <w:r w:rsidR="00765ABE" w:rsidRPr="00765ABE">
        <w:rPr>
          <w:rFonts w:ascii="Times New Roman" w:eastAsiaTheme="minorEastAsia" w:hAnsi="Times New Roman" w:cs="Times New Roman"/>
          <w:bCs/>
          <w:sz w:val="24"/>
          <w:szCs w:val="24"/>
        </w:rPr>
        <w:t xml:space="preserve">various firm </w:t>
      </w:r>
      <w:r w:rsidR="00D72849">
        <w:rPr>
          <w:rFonts w:ascii="Times New Roman" w:eastAsiaTheme="minorEastAsia" w:hAnsi="Times New Roman" w:cs="Times New Roman"/>
          <w:bCs/>
          <w:sz w:val="24"/>
          <w:szCs w:val="24"/>
        </w:rPr>
        <w:t xml:space="preserve">and country </w:t>
      </w:r>
      <w:r w:rsidR="00765ABE" w:rsidRPr="00765ABE">
        <w:rPr>
          <w:rFonts w:ascii="Times New Roman" w:eastAsiaTheme="minorEastAsia" w:hAnsi="Times New Roman" w:cs="Times New Roman"/>
          <w:bCs/>
          <w:sz w:val="24"/>
          <w:szCs w:val="24"/>
        </w:rPr>
        <w:t>characteristics</w:t>
      </w:r>
      <w:r w:rsidR="00D72849">
        <w:rPr>
          <w:rFonts w:ascii="Times New Roman" w:eastAsiaTheme="minorEastAsia" w:hAnsi="Times New Roman" w:cs="Times New Roman"/>
          <w:bCs/>
          <w:sz w:val="24"/>
          <w:szCs w:val="24"/>
        </w:rPr>
        <w:t>, respectively</w:t>
      </w:r>
      <w:r w:rsidR="00C22E79">
        <w:rPr>
          <w:rFonts w:ascii="Times New Roman" w:eastAsiaTheme="minorEastAsia" w:hAnsi="Times New Roman" w:cs="Times New Roman"/>
          <w:bCs/>
          <w:sz w:val="24"/>
          <w:szCs w:val="24"/>
        </w:rPr>
        <w:t xml:space="preserve">. </w:t>
      </w:r>
      <w:r w:rsidR="00D72849" w:rsidRPr="00765ABE">
        <w:rPr>
          <w:rFonts w:ascii="Times New Roman" w:eastAsiaTheme="minorEastAsia" w:hAnsi="Times New Roman" w:cs="Times New Roman"/>
          <w:bCs/>
          <w:i/>
          <w:iCs/>
          <w:sz w:val="24"/>
          <w:szCs w:val="24"/>
        </w:rPr>
        <w:t>CFE</w:t>
      </w:r>
      <w:r w:rsidR="00D72849" w:rsidRPr="00765ABE">
        <w:rPr>
          <w:rFonts w:ascii="Times New Roman" w:eastAsiaTheme="minorEastAsia" w:hAnsi="Times New Roman" w:cs="Times New Roman"/>
          <w:bCs/>
          <w:sz w:val="24"/>
          <w:szCs w:val="24"/>
        </w:rPr>
        <w:t xml:space="preserve"> </w:t>
      </w:r>
      <w:r w:rsidR="00D72849">
        <w:rPr>
          <w:rFonts w:ascii="Times New Roman" w:eastAsiaTheme="minorEastAsia" w:hAnsi="Times New Roman" w:cs="Times New Roman"/>
          <w:bCs/>
          <w:sz w:val="24"/>
          <w:szCs w:val="24"/>
        </w:rPr>
        <w:t>represents c</w:t>
      </w:r>
      <w:r w:rsidR="00D72849" w:rsidRPr="00765ABE">
        <w:rPr>
          <w:rFonts w:ascii="Times New Roman" w:eastAsiaTheme="minorEastAsia" w:hAnsi="Times New Roman" w:cs="Times New Roman"/>
          <w:bCs/>
          <w:sz w:val="24"/>
          <w:szCs w:val="24"/>
        </w:rPr>
        <w:t>ountry fixed effects</w:t>
      </w:r>
      <w:r w:rsidR="00D72849">
        <w:rPr>
          <w:rFonts w:ascii="Times New Roman" w:eastAsiaTheme="minorEastAsia" w:hAnsi="Times New Roman" w:cs="Times New Roman"/>
          <w:bCs/>
          <w:sz w:val="24"/>
          <w:szCs w:val="24"/>
        </w:rPr>
        <w:t xml:space="preserve">, </w:t>
      </w:r>
      <w:r w:rsidR="00D72849" w:rsidRPr="00765ABE">
        <w:rPr>
          <w:rFonts w:ascii="Times New Roman" w:eastAsiaTheme="minorEastAsia" w:hAnsi="Times New Roman" w:cs="Times New Roman"/>
          <w:bCs/>
          <w:i/>
          <w:iCs/>
          <w:sz w:val="24"/>
          <w:szCs w:val="24"/>
        </w:rPr>
        <w:t>YFE</w:t>
      </w:r>
      <w:r w:rsidR="00D72849" w:rsidRPr="00765ABE">
        <w:rPr>
          <w:rFonts w:ascii="Times New Roman" w:eastAsiaTheme="minorEastAsia" w:hAnsi="Times New Roman" w:cs="Times New Roman"/>
          <w:bCs/>
          <w:sz w:val="24"/>
          <w:szCs w:val="24"/>
        </w:rPr>
        <w:t xml:space="preserve"> i</w:t>
      </w:r>
      <w:r w:rsidR="00D72849">
        <w:rPr>
          <w:rFonts w:ascii="Times New Roman" w:eastAsiaTheme="minorEastAsia" w:hAnsi="Times New Roman" w:cs="Times New Roman"/>
          <w:bCs/>
          <w:sz w:val="24"/>
          <w:szCs w:val="24"/>
        </w:rPr>
        <w:t>s y</w:t>
      </w:r>
      <w:r w:rsidR="00D72849" w:rsidRPr="00765ABE">
        <w:rPr>
          <w:rFonts w:ascii="Times New Roman" w:eastAsiaTheme="minorEastAsia" w:hAnsi="Times New Roman" w:cs="Times New Roman"/>
          <w:bCs/>
          <w:sz w:val="24"/>
          <w:szCs w:val="24"/>
        </w:rPr>
        <w:t xml:space="preserve">ear fixed effects, and </w:t>
      </w:r>
      <w:r w:rsidR="00D72849" w:rsidRPr="00765ABE">
        <w:rPr>
          <w:rFonts w:ascii="Times New Roman" w:eastAsiaTheme="minorEastAsia" w:hAnsi="Times New Roman" w:cs="Times New Roman"/>
          <w:bCs/>
          <w:i/>
          <w:iCs/>
          <w:sz w:val="24"/>
          <w:szCs w:val="24"/>
        </w:rPr>
        <w:t xml:space="preserve">IFE </w:t>
      </w:r>
      <w:r w:rsidR="00D72849">
        <w:rPr>
          <w:rFonts w:ascii="Times New Roman" w:eastAsiaTheme="minorEastAsia" w:hAnsi="Times New Roman" w:cs="Times New Roman"/>
          <w:bCs/>
          <w:sz w:val="24"/>
          <w:szCs w:val="24"/>
        </w:rPr>
        <w:t>accounts for i</w:t>
      </w:r>
      <w:r w:rsidR="00D72849" w:rsidRPr="00765ABE">
        <w:rPr>
          <w:rFonts w:ascii="Times New Roman" w:eastAsiaTheme="minorEastAsia" w:hAnsi="Times New Roman" w:cs="Times New Roman"/>
          <w:bCs/>
          <w:sz w:val="24"/>
          <w:szCs w:val="24"/>
        </w:rPr>
        <w:t>ndustry fixed effects</w:t>
      </w:r>
      <w:r w:rsidR="00D72849">
        <w:rPr>
          <w:rFonts w:ascii="Times New Roman" w:eastAsiaTheme="minorEastAsia" w:hAnsi="Times New Roman" w:cs="Times New Roman"/>
          <w:bCs/>
          <w:sz w:val="24"/>
          <w:szCs w:val="24"/>
        </w:rPr>
        <w:t xml:space="preserve">. </w:t>
      </w:r>
      <w:r w:rsidR="00765ABE" w:rsidRPr="00765ABE">
        <w:rPr>
          <w:rFonts w:ascii="Times New Roman" w:eastAsiaTheme="minorEastAsia" w:hAnsi="Times New Roman" w:cs="Times New Roman"/>
          <w:bCs/>
          <w:i/>
          <w:iCs/>
          <w:sz w:val="24"/>
          <w:szCs w:val="24"/>
        </w:rPr>
        <w:t>u</w:t>
      </w:r>
      <w:r w:rsidR="00765ABE" w:rsidRPr="00765ABE">
        <w:rPr>
          <w:rFonts w:ascii="Times New Roman" w:eastAsiaTheme="minorEastAsia" w:hAnsi="Times New Roman" w:cs="Times New Roman"/>
          <w:bCs/>
          <w:sz w:val="24"/>
          <w:szCs w:val="24"/>
        </w:rPr>
        <w:t xml:space="preserve"> is the error term.</w:t>
      </w:r>
    </w:p>
    <w:p w14:paraId="3F52CA7F" w14:textId="6D0F37A4" w:rsidR="00765ABE" w:rsidRDefault="00765ABE" w:rsidP="00F00A2A">
      <w:pPr>
        <w:spacing w:after="0" w:line="480" w:lineRule="auto"/>
        <w:ind w:firstLine="720"/>
        <w:jc w:val="both"/>
        <w:rPr>
          <w:rFonts w:ascii="Times New Roman" w:eastAsiaTheme="minorEastAsia" w:hAnsi="Times New Roman" w:cs="Times New Roman"/>
          <w:bCs/>
          <w:sz w:val="24"/>
          <w:szCs w:val="24"/>
        </w:rPr>
      </w:pPr>
      <w:r w:rsidRPr="00765ABE">
        <w:rPr>
          <w:rFonts w:ascii="Times New Roman" w:eastAsiaTheme="minorEastAsia" w:hAnsi="Times New Roman" w:cs="Times New Roman"/>
          <w:bCs/>
          <w:sz w:val="24"/>
          <w:szCs w:val="24"/>
        </w:rPr>
        <w:t xml:space="preserve">The </w:t>
      </w:r>
      <w:r w:rsidR="00B34B77">
        <w:rPr>
          <w:rFonts w:ascii="Times New Roman" w:eastAsiaTheme="minorEastAsia" w:hAnsi="Times New Roman" w:cs="Times New Roman"/>
          <w:bCs/>
          <w:sz w:val="24"/>
          <w:szCs w:val="24"/>
        </w:rPr>
        <w:t xml:space="preserve">parameters in </w:t>
      </w:r>
      <w:r w:rsidRPr="00765ABE">
        <w:rPr>
          <w:rFonts w:ascii="Times New Roman" w:eastAsiaTheme="minorEastAsia" w:hAnsi="Times New Roman" w:cs="Times New Roman"/>
          <w:bCs/>
          <w:sz w:val="24"/>
          <w:szCs w:val="24"/>
        </w:rPr>
        <w:t xml:space="preserve">equation (1) are </w:t>
      </w:r>
      <w:r w:rsidR="00B34B77">
        <w:rPr>
          <w:rFonts w:ascii="Times New Roman" w:eastAsiaTheme="minorEastAsia" w:hAnsi="Times New Roman" w:cs="Times New Roman"/>
          <w:bCs/>
          <w:sz w:val="24"/>
          <w:szCs w:val="24"/>
        </w:rPr>
        <w:t xml:space="preserve">estimated by applying </w:t>
      </w:r>
      <w:r w:rsidRPr="00765ABE">
        <w:rPr>
          <w:rFonts w:ascii="Times New Roman" w:eastAsiaTheme="minorEastAsia" w:hAnsi="Times New Roman" w:cs="Times New Roman"/>
          <w:bCs/>
          <w:sz w:val="24"/>
          <w:szCs w:val="24"/>
        </w:rPr>
        <w:t xml:space="preserve">maximum likelihood </w:t>
      </w:r>
      <w:r w:rsidR="00B20D2C">
        <w:rPr>
          <w:rFonts w:ascii="Times New Roman" w:eastAsiaTheme="minorEastAsia" w:hAnsi="Times New Roman" w:cs="Times New Roman"/>
          <w:bCs/>
          <w:sz w:val="24"/>
          <w:szCs w:val="24"/>
        </w:rPr>
        <w:t>estimation to the f</w:t>
      </w:r>
      <w:r w:rsidRPr="00765ABE">
        <w:rPr>
          <w:rFonts w:ascii="Times New Roman" w:eastAsiaTheme="minorEastAsia" w:hAnsi="Times New Roman" w:cs="Times New Roman"/>
          <w:bCs/>
          <w:sz w:val="24"/>
          <w:szCs w:val="24"/>
        </w:rPr>
        <w:t>ollowing transformed log odds equation:</w:t>
      </w:r>
    </w:p>
    <w:p w14:paraId="3B222418" w14:textId="46A53B7E" w:rsidR="00765ABE" w:rsidRPr="00ED7361" w:rsidRDefault="00765ABE" w:rsidP="00F00A2A">
      <w:pPr>
        <w:spacing w:after="0" w:line="480" w:lineRule="auto"/>
        <w:jc w:val="both"/>
        <w:rPr>
          <w:rFonts w:ascii="Times New Roman" w:eastAsiaTheme="minorEastAsia" w:hAnsi="Times New Roman" w:cs="Times New Roman"/>
          <w:bCs/>
        </w:rPr>
      </w:pPr>
      <m:oMathPara>
        <m:oMath>
          <m:r>
            <w:rPr>
              <w:rFonts w:ascii="Cambria Math" w:hAnsi="Cambria Math" w:cs="Times New Roman"/>
            </w:rPr>
            <m:t xml:space="preserve"> ln</m:t>
          </m:r>
          <m:d>
            <m:dPr>
              <m:ctrlPr>
                <w:rPr>
                  <w:rFonts w:ascii="Cambria Math" w:hAnsi="Cambria Math" w:cs="Times New Roman"/>
                  <w:bCs/>
                  <w:i/>
                </w:rPr>
              </m:ctrlPr>
            </m:dPr>
            <m:e>
              <m:f>
                <m:fPr>
                  <m:ctrlPr>
                    <w:rPr>
                      <w:rFonts w:ascii="Cambria Math" w:hAnsi="Cambria Math" w:cs="Times New Roman"/>
                      <w:bCs/>
                      <w:i/>
                    </w:rPr>
                  </m:ctrlPr>
                </m:fPr>
                <m:num>
                  <m:sSub>
                    <m:sSubPr>
                      <m:ctrlPr>
                        <w:rPr>
                          <w:rFonts w:ascii="Cambria Math" w:hAnsi="Cambria Math" w:cs="Times New Roman"/>
                          <w:bCs/>
                          <w:i/>
                        </w:rPr>
                      </m:ctrlPr>
                    </m:sSubPr>
                    <m:e>
                      <m:r>
                        <w:rPr>
                          <w:rFonts w:ascii="Cambria Math" w:hAnsi="Cambria Math" w:cs="Times New Roman"/>
                        </w:rPr>
                        <m:t>p(Training</m:t>
                      </m:r>
                    </m:e>
                    <m:sub>
                      <m:r>
                        <w:rPr>
                          <w:rFonts w:ascii="Cambria Math" w:hAnsi="Cambria Math" w:cs="Times New Roman"/>
                        </w:rPr>
                        <m:t>ijkt</m:t>
                      </m:r>
                    </m:sub>
                  </m:sSub>
                  <m:r>
                    <w:rPr>
                      <w:rFonts w:ascii="Cambria Math" w:hAnsi="Cambria Math" w:cs="Times New Roman"/>
                    </w:rPr>
                    <m:t>)</m:t>
                  </m:r>
                </m:num>
                <m:den>
                  <m:r>
                    <w:rPr>
                      <w:rFonts w:ascii="Cambria Math" w:hAnsi="Cambria Math" w:cs="Times New Roman"/>
                    </w:rPr>
                    <m:t>1-</m:t>
                  </m:r>
                  <m:sSub>
                    <m:sSubPr>
                      <m:ctrlPr>
                        <w:rPr>
                          <w:rFonts w:ascii="Cambria Math" w:hAnsi="Cambria Math" w:cs="Times New Roman"/>
                          <w:bCs/>
                          <w:i/>
                        </w:rPr>
                      </m:ctrlPr>
                    </m:sSubPr>
                    <m:e>
                      <m:r>
                        <w:rPr>
                          <w:rFonts w:ascii="Cambria Math" w:hAnsi="Cambria Math" w:cs="Times New Roman"/>
                        </w:rPr>
                        <m:t>p(Training</m:t>
                      </m:r>
                    </m:e>
                    <m:sub>
                      <m:r>
                        <w:rPr>
                          <w:rFonts w:ascii="Cambria Math" w:hAnsi="Cambria Math" w:cs="Times New Roman"/>
                        </w:rPr>
                        <m:t>ijkt</m:t>
                      </m:r>
                    </m:sub>
                  </m:sSub>
                  <m:r>
                    <w:rPr>
                      <w:rFonts w:ascii="Cambria Math" w:hAnsi="Cambria Math" w:cs="Times New Roman"/>
                    </w:rPr>
                    <m:t>)</m:t>
                  </m:r>
                </m:den>
              </m:f>
            </m:e>
          </m:d>
          <m:r>
            <w:rPr>
              <w:rFonts w:ascii="Cambria Math" w:hAnsi="Cambria Math" w:cs="Times New Roman"/>
            </w:rPr>
            <m:t xml:space="preserve">   =α+</m:t>
          </m:r>
          <m:sSub>
            <m:sSubPr>
              <m:ctrlPr>
                <w:rPr>
                  <w:rFonts w:ascii="Cambria Math" w:hAnsi="Cambria Math" w:cs="Times New Roman"/>
                  <w:bCs/>
                  <w:i/>
                </w:rPr>
              </m:ctrlPr>
            </m:sSubPr>
            <m:e>
              <m:r>
                <w:rPr>
                  <w:rFonts w:ascii="Cambria Math" w:hAnsi="Cambria Math" w:cs="Times New Roman"/>
                </w:rPr>
                <m:t>β</m:t>
              </m:r>
            </m:e>
            <m:sub>
              <m:r>
                <w:rPr>
                  <w:rFonts w:ascii="Cambria Math" w:hAnsi="Cambria Math" w:cs="Times New Roman"/>
                </w:rPr>
                <m:t>1</m:t>
              </m:r>
            </m:sub>
          </m:sSub>
          <m:sSub>
            <m:sSubPr>
              <m:ctrlPr>
                <w:rPr>
                  <w:rFonts w:ascii="Cambria Math" w:hAnsi="Cambria Math" w:cs="Times New Roman"/>
                  <w:bCs/>
                  <w:i/>
                </w:rPr>
              </m:ctrlPr>
            </m:sSubPr>
            <m:e>
              <m:r>
                <w:rPr>
                  <w:rFonts w:ascii="Cambria Math" w:hAnsi="Cambria Math" w:cs="Times New Roman"/>
                </w:rPr>
                <m:t>Informal Competition</m:t>
              </m:r>
            </m:e>
            <m:sub>
              <m:r>
                <w:rPr>
                  <w:rFonts w:ascii="Cambria Math" w:hAnsi="Cambria Math" w:cs="Times New Roman"/>
                </w:rPr>
                <m:t>kt</m:t>
              </m:r>
            </m:sub>
          </m:sSub>
          <m:r>
            <w:rPr>
              <w:rFonts w:ascii="Cambria Math" w:hAnsi="Cambria Math" w:cs="Times New Roman"/>
            </w:rPr>
            <m:t>+</m:t>
          </m:r>
          <m:sSub>
            <m:sSubPr>
              <m:ctrlPr>
                <w:rPr>
                  <w:rFonts w:ascii="Cambria Math" w:hAnsi="Cambria Math" w:cs="Times New Roman"/>
                  <w:bCs/>
                  <w:i/>
                </w:rPr>
              </m:ctrlPr>
            </m:sSubPr>
            <m:e>
              <m:r>
                <w:rPr>
                  <w:rFonts w:ascii="Cambria Math" w:hAnsi="Cambria Math" w:cs="Times New Roman"/>
                </w:rPr>
                <m:t>Firm Controls</m:t>
              </m:r>
            </m:e>
            <m:sub>
              <m:r>
                <w:rPr>
                  <w:rFonts w:ascii="Cambria Math" w:hAnsi="Cambria Math" w:cs="Times New Roman"/>
                </w:rPr>
                <m:t>ijkt</m:t>
              </m:r>
            </m:sub>
          </m:sSub>
          <m:r>
            <w:rPr>
              <w:rFonts w:ascii="Cambria Math" w:hAnsi="Cambria Math" w:cs="Times New Roman"/>
            </w:rPr>
            <m:t>+</m:t>
          </m:r>
          <m:sSub>
            <m:sSubPr>
              <m:ctrlPr>
                <w:rPr>
                  <w:rFonts w:ascii="Cambria Math" w:hAnsi="Cambria Math" w:cs="Times New Roman"/>
                  <w:bCs/>
                  <w:i/>
                </w:rPr>
              </m:ctrlPr>
            </m:sSubPr>
            <m:e>
              <m:r>
                <w:rPr>
                  <w:rFonts w:ascii="Cambria Math" w:hAnsi="Cambria Math" w:cs="Times New Roman"/>
                </w:rPr>
                <m:t>Country Controls</m:t>
              </m:r>
            </m:e>
            <m:sub>
              <m:r>
                <w:rPr>
                  <w:rFonts w:ascii="Cambria Math" w:hAnsi="Cambria Math" w:cs="Times New Roman"/>
                </w:rPr>
                <m:t>kt</m:t>
              </m:r>
            </m:sub>
          </m:sSub>
          <m:r>
            <w:rPr>
              <w:rFonts w:ascii="Cambria Math" w:hAnsi="Cambria Math" w:cs="Times New Roman"/>
            </w:rPr>
            <m:t>+CF</m:t>
          </m:r>
          <m:sSub>
            <m:sSubPr>
              <m:ctrlPr>
                <w:rPr>
                  <w:rFonts w:ascii="Cambria Math" w:hAnsi="Cambria Math" w:cs="Times New Roman"/>
                  <w:bCs/>
                  <w:i/>
                </w:rPr>
              </m:ctrlPr>
            </m:sSubPr>
            <m:e>
              <m:r>
                <w:rPr>
                  <w:rFonts w:ascii="Cambria Math" w:hAnsi="Cambria Math" w:cs="Times New Roman"/>
                </w:rPr>
                <m:t>E</m:t>
              </m:r>
            </m:e>
            <m:sub>
              <m:r>
                <w:rPr>
                  <w:rFonts w:ascii="Cambria Math" w:hAnsi="Cambria Math" w:cs="Times New Roman"/>
                </w:rPr>
                <m:t>k</m:t>
              </m:r>
            </m:sub>
          </m:sSub>
          <m:r>
            <w:rPr>
              <w:rFonts w:ascii="Cambria Math" w:hAnsi="Cambria Math" w:cs="Times New Roman"/>
            </w:rPr>
            <m:t>+YF</m:t>
          </m:r>
          <m:sSub>
            <m:sSubPr>
              <m:ctrlPr>
                <w:rPr>
                  <w:rFonts w:ascii="Cambria Math" w:hAnsi="Cambria Math" w:cs="Times New Roman"/>
                  <w:bCs/>
                  <w:i/>
                </w:rPr>
              </m:ctrlPr>
            </m:sSubPr>
            <m:e>
              <m:r>
                <w:rPr>
                  <w:rFonts w:ascii="Cambria Math" w:hAnsi="Cambria Math" w:cs="Times New Roman"/>
                </w:rPr>
                <m:t>E</m:t>
              </m:r>
            </m:e>
            <m:sub>
              <m:r>
                <w:rPr>
                  <w:rFonts w:ascii="Cambria Math" w:hAnsi="Cambria Math" w:cs="Times New Roman"/>
                </w:rPr>
                <m:t>t</m:t>
              </m:r>
            </m:sub>
          </m:sSub>
          <m:r>
            <w:rPr>
              <w:rFonts w:ascii="Cambria Math" w:hAnsi="Cambria Math" w:cs="Times New Roman"/>
            </w:rPr>
            <m:t>+IF</m:t>
          </m:r>
          <m:sSub>
            <m:sSubPr>
              <m:ctrlPr>
                <w:rPr>
                  <w:rFonts w:ascii="Cambria Math" w:hAnsi="Cambria Math" w:cs="Times New Roman"/>
                  <w:bCs/>
                  <w:i/>
                </w:rPr>
              </m:ctrlPr>
            </m:sSubPr>
            <m:e>
              <m:r>
                <w:rPr>
                  <w:rFonts w:ascii="Cambria Math" w:hAnsi="Cambria Math" w:cs="Times New Roman"/>
                </w:rPr>
                <m:t>E</m:t>
              </m:r>
            </m:e>
            <m:sub>
              <m:r>
                <w:rPr>
                  <w:rFonts w:ascii="Cambria Math" w:hAnsi="Cambria Math" w:cs="Times New Roman"/>
                </w:rPr>
                <m:t>j</m:t>
              </m:r>
            </m:sub>
          </m:sSub>
          <m:r>
            <w:rPr>
              <w:rFonts w:ascii="Cambria Math" w:hAnsi="Cambria Math" w:cs="Times New Roman"/>
            </w:rPr>
            <m:t>+</m:t>
          </m:r>
          <m:sSub>
            <m:sSubPr>
              <m:ctrlPr>
                <w:rPr>
                  <w:rFonts w:ascii="Cambria Math" w:hAnsi="Cambria Math" w:cs="Times New Roman"/>
                  <w:bCs/>
                  <w:i/>
                </w:rPr>
              </m:ctrlPr>
            </m:sSubPr>
            <m:e>
              <m:r>
                <w:rPr>
                  <w:rFonts w:ascii="Cambria Math" w:hAnsi="Cambria Math" w:cs="Times New Roman"/>
                </w:rPr>
                <m:t>u</m:t>
              </m:r>
            </m:e>
            <m:sub>
              <m:r>
                <w:rPr>
                  <w:rFonts w:ascii="Cambria Math" w:hAnsi="Cambria Math" w:cs="Times New Roman"/>
                </w:rPr>
                <m:t xml:space="preserve">ijkt </m:t>
              </m:r>
            </m:sub>
          </m:sSub>
          <m:r>
            <w:rPr>
              <w:rFonts w:ascii="Cambria Math" w:eastAsiaTheme="minorEastAsia" w:hAnsi="Cambria Math" w:cs="Times New Roman"/>
            </w:rPr>
            <m:t xml:space="preserve">                                   (2)</m:t>
          </m:r>
        </m:oMath>
      </m:oMathPara>
    </w:p>
    <w:p w14:paraId="4143B5C0" w14:textId="77777777" w:rsidR="00F864A2" w:rsidRDefault="00F864A2" w:rsidP="00705F5F">
      <w:pPr>
        <w:spacing w:after="0" w:line="480" w:lineRule="auto"/>
        <w:ind w:firstLine="720"/>
        <w:jc w:val="both"/>
        <w:rPr>
          <w:rFonts w:ascii="Times New Roman" w:hAnsi="Times New Roman" w:cs="Times New Roman"/>
          <w:iCs/>
          <w:sz w:val="24"/>
          <w:szCs w:val="24"/>
        </w:rPr>
      </w:pPr>
    </w:p>
    <w:p w14:paraId="665A469C" w14:textId="411E1F7F" w:rsidR="00705F5F" w:rsidRPr="00DB6BA3" w:rsidRDefault="00705F5F" w:rsidP="00705F5F">
      <w:pPr>
        <w:spacing w:after="0" w:line="480" w:lineRule="auto"/>
        <w:ind w:firstLine="720"/>
        <w:jc w:val="both"/>
        <w:rPr>
          <w:rFonts w:ascii="Times New Roman" w:hAnsi="Times New Roman" w:cs="Times New Roman"/>
          <w:iCs/>
          <w:sz w:val="24"/>
          <w:szCs w:val="24"/>
        </w:rPr>
      </w:pPr>
      <w:r w:rsidRPr="00DB6BA3">
        <w:rPr>
          <w:rFonts w:ascii="Times New Roman" w:hAnsi="Times New Roman" w:cs="Times New Roman"/>
          <w:iCs/>
          <w:sz w:val="24"/>
          <w:szCs w:val="24"/>
        </w:rPr>
        <w:lastRenderedPageBreak/>
        <w:t xml:space="preserve">As discussed above, we go beyond and explore how the relationship between informal competition and </w:t>
      </w:r>
      <w:r>
        <w:rPr>
          <w:rFonts w:ascii="Times New Roman" w:hAnsi="Times New Roman" w:cs="Times New Roman"/>
          <w:iCs/>
          <w:sz w:val="24"/>
          <w:szCs w:val="24"/>
        </w:rPr>
        <w:t xml:space="preserve">the likelihood of </w:t>
      </w:r>
      <w:r w:rsidR="00F06580">
        <w:rPr>
          <w:rFonts w:ascii="Times New Roman" w:hAnsi="Times New Roman" w:cs="Times New Roman"/>
          <w:iCs/>
          <w:sz w:val="24"/>
          <w:szCs w:val="24"/>
        </w:rPr>
        <w:t>training</w:t>
      </w:r>
      <w:r>
        <w:rPr>
          <w:rFonts w:ascii="Times New Roman" w:hAnsi="Times New Roman" w:cs="Times New Roman"/>
          <w:iCs/>
          <w:sz w:val="24"/>
          <w:szCs w:val="24"/>
        </w:rPr>
        <w:t xml:space="preserve"> </w:t>
      </w:r>
      <w:r w:rsidRPr="00DB6BA3">
        <w:rPr>
          <w:rFonts w:ascii="Times New Roman" w:hAnsi="Times New Roman" w:cs="Times New Roman"/>
          <w:iCs/>
          <w:sz w:val="24"/>
          <w:szCs w:val="24"/>
        </w:rPr>
        <w:t>depends on country characteristics</w:t>
      </w:r>
      <w:r>
        <w:rPr>
          <w:rFonts w:ascii="Times New Roman" w:hAnsi="Times New Roman" w:cs="Times New Roman"/>
          <w:iCs/>
          <w:sz w:val="24"/>
          <w:szCs w:val="24"/>
        </w:rPr>
        <w:t xml:space="preserve"> (rule of law and business regulations)</w:t>
      </w:r>
      <w:r w:rsidRPr="00DB6BA3">
        <w:rPr>
          <w:rFonts w:ascii="Times New Roman" w:hAnsi="Times New Roman" w:cs="Times New Roman"/>
          <w:iCs/>
          <w:sz w:val="24"/>
          <w:szCs w:val="24"/>
        </w:rPr>
        <w:t xml:space="preserve">. This heterogeneity is </w:t>
      </w:r>
      <w:r w:rsidR="00811915">
        <w:rPr>
          <w:rFonts w:ascii="Times New Roman" w:hAnsi="Times New Roman" w:cs="Times New Roman"/>
          <w:iCs/>
          <w:sz w:val="24"/>
          <w:szCs w:val="24"/>
        </w:rPr>
        <w:t>analyzed</w:t>
      </w:r>
      <w:r w:rsidRPr="00DB6BA3">
        <w:rPr>
          <w:rFonts w:ascii="Times New Roman" w:hAnsi="Times New Roman" w:cs="Times New Roman"/>
          <w:iCs/>
          <w:sz w:val="24"/>
          <w:szCs w:val="24"/>
        </w:rPr>
        <w:t xml:space="preserve"> by adding interaction terms to equation (2) as follows:</w:t>
      </w:r>
    </w:p>
    <w:p w14:paraId="17573A07" w14:textId="672CCC9E" w:rsidR="00705F5F" w:rsidRPr="00DB6BA3" w:rsidRDefault="00705F5F" w:rsidP="00705F5F">
      <w:pPr>
        <w:spacing w:after="0" w:line="480" w:lineRule="auto"/>
        <w:jc w:val="both"/>
        <w:rPr>
          <w:rFonts w:ascii="Times New Roman" w:eastAsiaTheme="minorEastAsia" w:hAnsi="Times New Roman" w:cs="Times New Roman"/>
          <w:bCs/>
          <w:sz w:val="24"/>
          <w:szCs w:val="24"/>
        </w:rPr>
      </w:pPr>
      <m:oMathPara>
        <m:oMath>
          <m:r>
            <w:rPr>
              <w:rFonts w:ascii="Cambria Math" w:hAnsi="Cambria Math" w:cs="Times New Roman"/>
              <w:sz w:val="24"/>
              <w:szCs w:val="24"/>
            </w:rPr>
            <m:t>ln</m:t>
          </m:r>
          <m:d>
            <m:dPr>
              <m:ctrlPr>
                <w:rPr>
                  <w:rFonts w:ascii="Cambria Math" w:hAnsi="Cambria Math" w:cs="Times New Roman"/>
                  <w:bCs/>
                  <w:i/>
                  <w:sz w:val="24"/>
                  <w:szCs w:val="24"/>
                </w:rPr>
              </m:ctrlPr>
            </m:dPr>
            <m:e>
              <m:f>
                <m:fPr>
                  <m:ctrlPr>
                    <w:rPr>
                      <w:rFonts w:ascii="Cambria Math" w:hAnsi="Cambria Math" w:cs="Times New Roman"/>
                      <w:bCs/>
                      <w:i/>
                      <w:sz w:val="24"/>
                      <w:szCs w:val="24"/>
                    </w:rPr>
                  </m:ctrlPr>
                </m:fPr>
                <m:num>
                  <m:sSub>
                    <m:sSubPr>
                      <m:ctrlPr>
                        <w:rPr>
                          <w:rFonts w:ascii="Cambria Math" w:hAnsi="Cambria Math" w:cs="Times New Roman"/>
                          <w:bCs/>
                          <w:i/>
                          <w:sz w:val="24"/>
                          <w:szCs w:val="24"/>
                        </w:rPr>
                      </m:ctrlPr>
                    </m:sSubPr>
                    <m:e>
                      <m:r>
                        <w:rPr>
                          <w:rFonts w:ascii="Cambria Math" w:hAnsi="Cambria Math" w:cs="Times New Roman"/>
                          <w:sz w:val="24"/>
                          <w:szCs w:val="24"/>
                        </w:rPr>
                        <m:t>p(Y</m:t>
                      </m:r>
                    </m:e>
                    <m:sub>
                      <m:r>
                        <w:rPr>
                          <w:rFonts w:ascii="Cambria Math" w:hAnsi="Cambria Math" w:cs="Times New Roman"/>
                          <w:sz w:val="24"/>
                          <w:szCs w:val="24"/>
                        </w:rPr>
                        <m:t>ijkt</m:t>
                      </m:r>
                    </m:sub>
                  </m:sSub>
                  <m:r>
                    <w:rPr>
                      <w:rFonts w:ascii="Cambria Math" w:hAnsi="Cambria Math" w:cs="Times New Roman"/>
                      <w:sz w:val="24"/>
                      <w:szCs w:val="24"/>
                    </w:rPr>
                    <m:t>)</m:t>
                  </m:r>
                </m:num>
                <m:den>
                  <m:r>
                    <w:rPr>
                      <w:rFonts w:ascii="Cambria Math" w:hAnsi="Cambria Math" w:cs="Times New Roman"/>
                      <w:sz w:val="24"/>
                      <w:szCs w:val="24"/>
                    </w:rPr>
                    <m:t>1-</m:t>
                  </m:r>
                  <m:sSub>
                    <m:sSubPr>
                      <m:ctrlPr>
                        <w:rPr>
                          <w:rFonts w:ascii="Cambria Math" w:hAnsi="Cambria Math" w:cs="Times New Roman"/>
                          <w:bCs/>
                          <w:i/>
                          <w:sz w:val="24"/>
                          <w:szCs w:val="24"/>
                        </w:rPr>
                      </m:ctrlPr>
                    </m:sSubPr>
                    <m:e>
                      <m:r>
                        <w:rPr>
                          <w:rFonts w:ascii="Cambria Math" w:hAnsi="Cambria Math" w:cs="Times New Roman"/>
                          <w:sz w:val="24"/>
                          <w:szCs w:val="24"/>
                        </w:rPr>
                        <m:t>p(Y</m:t>
                      </m:r>
                    </m:e>
                    <m:sub>
                      <m:r>
                        <w:rPr>
                          <w:rFonts w:ascii="Cambria Math" w:hAnsi="Cambria Math" w:cs="Times New Roman"/>
                          <w:sz w:val="24"/>
                          <w:szCs w:val="24"/>
                        </w:rPr>
                        <m:t>ijkt</m:t>
                      </m:r>
                    </m:sub>
                  </m:sSub>
                  <m:r>
                    <w:rPr>
                      <w:rFonts w:ascii="Cambria Math" w:hAnsi="Cambria Math" w:cs="Times New Roman"/>
                      <w:sz w:val="24"/>
                      <w:szCs w:val="24"/>
                    </w:rPr>
                    <m:t>)</m:t>
                  </m:r>
                </m:den>
              </m:f>
            </m:e>
          </m:d>
          <m:r>
            <w:rPr>
              <w:rFonts w:ascii="Cambria Math" w:hAnsi="Cambria Math" w:cs="Times New Roman"/>
              <w:sz w:val="24"/>
              <w:szCs w:val="24"/>
            </w:rPr>
            <m:t>=α+</m:t>
          </m:r>
          <m:sSub>
            <m:sSubPr>
              <m:ctrlPr>
                <w:rPr>
                  <w:rFonts w:ascii="Cambria Math" w:hAnsi="Cambria Math" w:cs="Times New Roman"/>
                  <w:bCs/>
                  <w:i/>
                  <w:sz w:val="24"/>
                  <w:szCs w:val="24"/>
                </w:rPr>
              </m:ctrlPr>
            </m:sSubPr>
            <m:e>
              <m:r>
                <w:rPr>
                  <w:rFonts w:ascii="Cambria Math" w:hAnsi="Cambria Math" w:cs="Times New Roman"/>
                  <w:sz w:val="24"/>
                  <w:szCs w:val="24"/>
                </w:rPr>
                <m:t>β</m:t>
              </m:r>
            </m:e>
            <m:sub>
              <m:r>
                <w:rPr>
                  <w:rFonts w:ascii="Cambria Math" w:hAnsi="Cambria Math" w:cs="Times New Roman"/>
                  <w:sz w:val="24"/>
                  <w:szCs w:val="24"/>
                </w:rPr>
                <m:t>1</m:t>
              </m:r>
            </m:sub>
          </m:sSub>
          <m:r>
            <w:rPr>
              <w:rFonts w:ascii="Cambria Math" w:hAnsi="Cambria Math" w:cs="Times New Roman"/>
              <w:sz w:val="24"/>
              <w:szCs w:val="24"/>
            </w:rPr>
            <m:t>Informal Competitio</m:t>
          </m:r>
          <m:sSub>
            <m:sSubPr>
              <m:ctrlPr>
                <w:rPr>
                  <w:rFonts w:ascii="Cambria Math" w:hAnsi="Cambria Math" w:cs="Times New Roman"/>
                  <w:bCs/>
                  <w:i/>
                  <w:sz w:val="24"/>
                  <w:szCs w:val="24"/>
                </w:rPr>
              </m:ctrlPr>
            </m:sSubPr>
            <m:e>
              <m:r>
                <w:rPr>
                  <w:rFonts w:ascii="Cambria Math" w:hAnsi="Cambria Math" w:cs="Times New Roman"/>
                  <w:sz w:val="24"/>
                  <w:szCs w:val="24"/>
                </w:rPr>
                <m:t>n</m:t>
              </m:r>
            </m:e>
            <m:sub>
              <m:r>
                <w:rPr>
                  <w:rFonts w:ascii="Cambria Math" w:hAnsi="Cambria Math" w:cs="Times New Roman"/>
                  <w:sz w:val="24"/>
                  <w:szCs w:val="24"/>
                </w:rPr>
                <m:t>kt</m:t>
              </m:r>
            </m:sub>
          </m:sSub>
          <m:r>
            <w:rPr>
              <w:rFonts w:ascii="Cambria Math" w:hAnsi="Cambria Math" w:cs="Times New Roman"/>
              <w:sz w:val="24"/>
              <w:szCs w:val="24"/>
            </w:rPr>
            <m:t>+</m:t>
          </m:r>
          <m:sSub>
            <m:sSubPr>
              <m:ctrlPr>
                <w:rPr>
                  <w:rFonts w:ascii="Cambria Math" w:hAnsi="Cambria Math" w:cs="Times New Roman"/>
                  <w:bCs/>
                  <w:i/>
                  <w:sz w:val="24"/>
                  <w:szCs w:val="24"/>
                </w:rPr>
              </m:ctrlPr>
            </m:sSubPr>
            <m:e>
              <m:r>
                <w:rPr>
                  <w:rFonts w:ascii="Cambria Math" w:hAnsi="Cambria Math" w:cs="Times New Roman"/>
                  <w:sz w:val="24"/>
                  <w:szCs w:val="24"/>
                </w:rPr>
                <m:t>β</m:t>
              </m:r>
            </m:e>
            <m:sub>
              <m:r>
                <w:rPr>
                  <w:rFonts w:ascii="Cambria Math" w:hAnsi="Cambria Math" w:cs="Times New Roman"/>
                  <w:sz w:val="24"/>
                  <w:szCs w:val="24"/>
                </w:rPr>
                <m:t>2</m:t>
              </m:r>
            </m:sub>
          </m:sSub>
          <m:r>
            <w:rPr>
              <w:rFonts w:ascii="Cambria Math" w:hAnsi="Cambria Math" w:cs="Times New Roman"/>
              <w:sz w:val="24"/>
              <w:szCs w:val="24"/>
            </w:rPr>
            <m:t>Informal Conmpetitio</m:t>
          </m:r>
          <m:sSub>
            <m:sSubPr>
              <m:ctrlPr>
                <w:rPr>
                  <w:rFonts w:ascii="Cambria Math" w:hAnsi="Cambria Math" w:cs="Times New Roman"/>
                  <w:bCs/>
                  <w:i/>
                  <w:sz w:val="24"/>
                  <w:szCs w:val="24"/>
                </w:rPr>
              </m:ctrlPr>
            </m:sSubPr>
            <m:e>
              <m:r>
                <w:rPr>
                  <w:rFonts w:ascii="Cambria Math" w:hAnsi="Cambria Math" w:cs="Times New Roman"/>
                  <w:sz w:val="24"/>
                  <w:szCs w:val="24"/>
                </w:rPr>
                <m:t>n</m:t>
              </m:r>
            </m:e>
            <m:sub>
              <m:r>
                <w:rPr>
                  <w:rFonts w:ascii="Cambria Math" w:hAnsi="Cambria Math" w:cs="Times New Roman"/>
                  <w:sz w:val="24"/>
                  <w:szCs w:val="24"/>
                </w:rPr>
                <m:t>kt</m:t>
              </m:r>
            </m:sub>
          </m:sSub>
          <m:r>
            <w:rPr>
              <w:rFonts w:ascii="Cambria Math" w:hAnsi="Cambria Math" w:cs="Times New Roman"/>
              <w:sz w:val="24"/>
              <w:szCs w:val="24"/>
            </w:rPr>
            <m:t>*</m:t>
          </m:r>
          <m:sSub>
            <m:sSubPr>
              <m:ctrlPr>
                <w:rPr>
                  <w:rFonts w:ascii="Cambria Math" w:hAnsi="Cambria Math" w:cs="Times New Roman"/>
                  <w:bCs/>
                  <w:i/>
                  <w:sz w:val="24"/>
                  <w:szCs w:val="24"/>
                </w:rPr>
              </m:ctrlPr>
            </m:sSubPr>
            <m:e>
              <m:r>
                <w:rPr>
                  <w:rFonts w:ascii="Cambria Math" w:hAnsi="Cambria Math" w:cs="Times New Roman"/>
                  <w:sz w:val="24"/>
                  <w:szCs w:val="24"/>
                </w:rPr>
                <m:t>Z</m:t>
              </m:r>
            </m:e>
            <m:sub>
              <m:r>
                <w:rPr>
                  <w:rFonts w:ascii="Cambria Math" w:hAnsi="Cambria Math" w:cs="Times New Roman"/>
                  <w:sz w:val="24"/>
                  <w:szCs w:val="24"/>
                </w:rPr>
                <m:t>kt</m:t>
              </m:r>
            </m:sub>
          </m:sSub>
          <m:r>
            <w:rPr>
              <w:rFonts w:ascii="Cambria Math" w:hAnsi="Cambria Math" w:cs="Times New Roman"/>
              <w:sz w:val="24"/>
              <w:szCs w:val="24"/>
            </w:rPr>
            <m:t>+</m:t>
          </m:r>
          <m:sSub>
            <m:sSubPr>
              <m:ctrlPr>
                <w:rPr>
                  <w:rFonts w:ascii="Cambria Math" w:hAnsi="Cambria Math" w:cs="Times New Roman"/>
                  <w:bCs/>
                  <w:i/>
                  <w:sz w:val="24"/>
                  <w:szCs w:val="24"/>
                </w:rPr>
              </m:ctrlPr>
            </m:sSubPr>
            <m:e>
              <m:r>
                <w:rPr>
                  <w:rFonts w:ascii="Cambria Math" w:hAnsi="Cambria Math" w:cs="Times New Roman"/>
                  <w:sz w:val="24"/>
                  <w:szCs w:val="24"/>
                </w:rPr>
                <m:t>β</m:t>
              </m:r>
            </m:e>
            <m:sub>
              <m:r>
                <w:rPr>
                  <w:rFonts w:ascii="Cambria Math" w:hAnsi="Cambria Math" w:cs="Times New Roman"/>
                  <w:sz w:val="24"/>
                  <w:szCs w:val="24"/>
                </w:rPr>
                <m:t>3</m:t>
              </m:r>
            </m:sub>
          </m:sSub>
          <m:sSub>
            <m:sSubPr>
              <m:ctrlPr>
                <w:rPr>
                  <w:rFonts w:ascii="Cambria Math" w:hAnsi="Cambria Math" w:cs="Times New Roman"/>
                  <w:bCs/>
                  <w:i/>
                  <w:sz w:val="24"/>
                  <w:szCs w:val="24"/>
                </w:rPr>
              </m:ctrlPr>
            </m:sSubPr>
            <m:e>
              <m:r>
                <w:rPr>
                  <w:rFonts w:ascii="Cambria Math" w:hAnsi="Cambria Math" w:cs="Times New Roman"/>
                  <w:sz w:val="24"/>
                  <w:szCs w:val="24"/>
                </w:rPr>
                <m:t>Z</m:t>
              </m:r>
            </m:e>
            <m:sub>
              <m:r>
                <w:rPr>
                  <w:rFonts w:ascii="Cambria Math" w:hAnsi="Cambria Math" w:cs="Times New Roman"/>
                  <w:sz w:val="24"/>
                  <w:szCs w:val="24"/>
                </w:rPr>
                <m:t>kt</m:t>
              </m:r>
            </m:sub>
          </m:sSub>
          <m:r>
            <w:rPr>
              <w:rFonts w:ascii="Cambria Math" w:hAnsi="Cambria Math" w:cs="Times New Roman"/>
              <w:sz w:val="24"/>
              <w:szCs w:val="24"/>
            </w:rPr>
            <m:t>+CF</m:t>
          </m:r>
          <m:sSub>
            <m:sSubPr>
              <m:ctrlPr>
                <w:rPr>
                  <w:rFonts w:ascii="Cambria Math" w:hAnsi="Cambria Math" w:cs="Times New Roman"/>
                  <w:bCs/>
                  <w:i/>
                  <w:sz w:val="24"/>
                  <w:szCs w:val="24"/>
                </w:rPr>
              </m:ctrlPr>
            </m:sSubPr>
            <m:e>
              <m:r>
                <w:rPr>
                  <w:rFonts w:ascii="Cambria Math" w:hAnsi="Cambria Math" w:cs="Times New Roman"/>
                  <w:sz w:val="24"/>
                  <w:szCs w:val="24"/>
                </w:rPr>
                <m:t>E</m:t>
              </m:r>
            </m:e>
            <m:sub>
              <m:r>
                <w:rPr>
                  <w:rFonts w:ascii="Cambria Math" w:hAnsi="Cambria Math" w:cs="Times New Roman"/>
                  <w:sz w:val="24"/>
                  <w:szCs w:val="24"/>
                </w:rPr>
                <m:t>k</m:t>
              </m:r>
            </m:sub>
          </m:sSub>
          <m:r>
            <w:rPr>
              <w:rFonts w:ascii="Cambria Math" w:hAnsi="Cambria Math" w:cs="Times New Roman"/>
              <w:sz w:val="24"/>
              <w:szCs w:val="24"/>
            </w:rPr>
            <m:t>+YF</m:t>
          </m:r>
          <m:sSub>
            <m:sSubPr>
              <m:ctrlPr>
                <w:rPr>
                  <w:rFonts w:ascii="Cambria Math" w:hAnsi="Cambria Math" w:cs="Times New Roman"/>
                  <w:bCs/>
                  <w:i/>
                  <w:sz w:val="24"/>
                  <w:szCs w:val="24"/>
                </w:rPr>
              </m:ctrlPr>
            </m:sSubPr>
            <m:e>
              <m:r>
                <w:rPr>
                  <w:rFonts w:ascii="Cambria Math" w:hAnsi="Cambria Math" w:cs="Times New Roman"/>
                  <w:sz w:val="24"/>
                  <w:szCs w:val="24"/>
                </w:rPr>
                <m:t>E</m:t>
              </m:r>
            </m:e>
            <m:sub>
              <m:r>
                <w:rPr>
                  <w:rFonts w:ascii="Cambria Math" w:hAnsi="Cambria Math" w:cs="Times New Roman"/>
                  <w:sz w:val="24"/>
                  <w:szCs w:val="24"/>
                </w:rPr>
                <m:t>t</m:t>
              </m:r>
            </m:sub>
          </m:sSub>
          <m:r>
            <w:rPr>
              <w:rFonts w:ascii="Cambria Math" w:hAnsi="Cambria Math" w:cs="Times New Roman"/>
              <w:sz w:val="24"/>
              <w:szCs w:val="24"/>
            </w:rPr>
            <m:t>+IF</m:t>
          </m:r>
          <m:sSub>
            <m:sSubPr>
              <m:ctrlPr>
                <w:rPr>
                  <w:rFonts w:ascii="Cambria Math" w:hAnsi="Cambria Math" w:cs="Times New Roman"/>
                  <w:bCs/>
                  <w:i/>
                  <w:sz w:val="24"/>
                  <w:szCs w:val="24"/>
                </w:rPr>
              </m:ctrlPr>
            </m:sSubPr>
            <m:e>
              <m:r>
                <w:rPr>
                  <w:rFonts w:ascii="Cambria Math" w:hAnsi="Cambria Math" w:cs="Times New Roman"/>
                  <w:sz w:val="24"/>
                  <w:szCs w:val="24"/>
                </w:rPr>
                <m:t>E</m:t>
              </m:r>
            </m:e>
            <m:sub>
              <m:r>
                <w:rPr>
                  <w:rFonts w:ascii="Cambria Math" w:hAnsi="Cambria Math" w:cs="Times New Roman"/>
                  <w:sz w:val="24"/>
                  <w:szCs w:val="24"/>
                </w:rPr>
                <m:t>j</m:t>
              </m:r>
            </m:sub>
          </m:sSub>
          <m:r>
            <w:rPr>
              <w:rFonts w:ascii="Cambria Math" w:hAnsi="Cambria Math" w:cs="Times New Roman"/>
              <w:sz w:val="24"/>
              <w:szCs w:val="24"/>
            </w:rPr>
            <m:t>+Firm Control</m:t>
          </m:r>
          <m:sSub>
            <m:sSubPr>
              <m:ctrlPr>
                <w:rPr>
                  <w:rFonts w:ascii="Cambria Math" w:hAnsi="Cambria Math" w:cs="Times New Roman"/>
                  <w:bCs/>
                  <w:i/>
                  <w:sz w:val="24"/>
                  <w:szCs w:val="24"/>
                </w:rPr>
              </m:ctrlPr>
            </m:sSubPr>
            <m:e>
              <m:r>
                <w:rPr>
                  <w:rFonts w:ascii="Cambria Math" w:hAnsi="Cambria Math" w:cs="Times New Roman"/>
                  <w:sz w:val="24"/>
                  <w:szCs w:val="24"/>
                </w:rPr>
                <m:t>s</m:t>
              </m:r>
            </m:e>
            <m:sub>
              <m:r>
                <w:rPr>
                  <w:rFonts w:ascii="Cambria Math" w:hAnsi="Cambria Math" w:cs="Times New Roman"/>
                  <w:sz w:val="24"/>
                  <w:szCs w:val="24"/>
                </w:rPr>
                <m:t>ijkt</m:t>
              </m:r>
            </m:sub>
          </m:sSub>
          <m:r>
            <w:rPr>
              <w:rFonts w:ascii="Cambria Math" w:hAnsi="Cambria Math" w:cs="Times New Roman"/>
              <w:sz w:val="24"/>
              <w:szCs w:val="24"/>
            </w:rPr>
            <m:t>+</m:t>
          </m:r>
          <m:r>
            <w:rPr>
              <w:rFonts w:ascii="Cambria Math" w:eastAsiaTheme="minorEastAsia" w:hAnsi="Cambria Math" w:cs="Times New Roman"/>
              <w:sz w:val="24"/>
              <w:szCs w:val="24"/>
            </w:rPr>
            <m:t>Interaction</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 xml:space="preserve"> Controls</m:t>
              </m:r>
            </m:e>
            <m:sub>
              <m:r>
                <w:rPr>
                  <w:rFonts w:ascii="Cambria Math" w:eastAsiaTheme="minorEastAsia" w:hAnsi="Cambria Math" w:cs="Times New Roman"/>
                  <w:sz w:val="24"/>
                  <w:szCs w:val="24"/>
                </w:rPr>
                <m:t xml:space="preserve">ijkt </m:t>
              </m:r>
            </m:sub>
          </m:sSub>
          <m:r>
            <w:rPr>
              <w:rFonts w:ascii="Cambria Math" w:eastAsiaTheme="minorEastAsia" w:hAnsi="Cambria Math" w:cs="Times New Roman"/>
              <w:sz w:val="24"/>
              <w:szCs w:val="24"/>
            </w:rPr>
            <m:t xml:space="preserve">   +</m:t>
          </m:r>
          <m:sSub>
            <m:sSubPr>
              <m:ctrlPr>
                <w:rPr>
                  <w:rFonts w:ascii="Cambria Math" w:hAnsi="Cambria Math" w:cs="Times New Roman"/>
                  <w:bCs/>
                  <w:i/>
                  <w:sz w:val="24"/>
                  <w:szCs w:val="24"/>
                </w:rPr>
              </m:ctrlPr>
            </m:sSubPr>
            <m:e>
              <m:r>
                <w:rPr>
                  <w:rFonts w:ascii="Cambria Math" w:hAnsi="Cambria Math" w:cs="Times New Roman"/>
                  <w:sz w:val="24"/>
                  <w:szCs w:val="24"/>
                </w:rPr>
                <m:t>u</m:t>
              </m:r>
            </m:e>
            <m:sub>
              <m:r>
                <w:rPr>
                  <w:rFonts w:ascii="Cambria Math" w:hAnsi="Cambria Math" w:cs="Times New Roman"/>
                  <w:sz w:val="24"/>
                  <w:szCs w:val="24"/>
                </w:rPr>
                <m:t>ijk</m:t>
              </m:r>
            </m:sub>
          </m:sSub>
          <m:r>
            <w:rPr>
              <w:rFonts w:ascii="Cambria Math" w:eastAsiaTheme="minorEastAsia" w:hAnsi="Cambria Math" w:cs="Times New Roman"/>
              <w:sz w:val="24"/>
              <w:szCs w:val="24"/>
            </w:rPr>
            <m:t xml:space="preserve">                                                   (3)</m:t>
          </m:r>
        </m:oMath>
      </m:oMathPara>
    </w:p>
    <w:p w14:paraId="0859E0A2" w14:textId="77777777" w:rsidR="00705F5F" w:rsidRPr="00DB6BA3" w:rsidRDefault="00705F5F" w:rsidP="00705F5F">
      <w:pPr>
        <w:spacing w:after="0" w:line="480" w:lineRule="auto"/>
        <w:jc w:val="both"/>
        <w:rPr>
          <w:rFonts w:ascii="Times New Roman" w:hAnsi="Times New Roman" w:cs="Times New Roman"/>
          <w:iCs/>
          <w:sz w:val="24"/>
          <w:szCs w:val="24"/>
        </w:rPr>
      </w:pPr>
    </w:p>
    <w:p w14:paraId="7B0B6244" w14:textId="32F5F4F5" w:rsidR="00705F5F" w:rsidRPr="00DB6BA3" w:rsidRDefault="00705F5F" w:rsidP="00CE2715">
      <w:pPr>
        <w:spacing w:after="0" w:line="480" w:lineRule="auto"/>
        <w:ind w:firstLine="720"/>
        <w:jc w:val="both"/>
        <w:rPr>
          <w:rFonts w:ascii="Times New Roman" w:hAnsi="Times New Roman" w:cs="Times New Roman"/>
          <w:iCs/>
          <w:sz w:val="24"/>
          <w:szCs w:val="24"/>
        </w:rPr>
      </w:pPr>
      <w:r w:rsidRPr="00DB6BA3">
        <w:rPr>
          <w:rFonts w:ascii="Times New Roman" w:hAnsi="Times New Roman" w:cs="Times New Roman"/>
          <w:iCs/>
          <w:sz w:val="24"/>
          <w:szCs w:val="24"/>
        </w:rPr>
        <w:t xml:space="preserve">Unlike equation (2), equation (3) includes the interaction term between informal competition and country characteristics of interest </w:t>
      </w:r>
      <w:r w:rsidR="00134281">
        <w:rPr>
          <w:rFonts w:ascii="Times New Roman" w:hAnsi="Times New Roman" w:cs="Times New Roman"/>
          <w:iCs/>
          <w:sz w:val="24"/>
          <w:szCs w:val="24"/>
        </w:rPr>
        <w:t>represented</w:t>
      </w:r>
      <w:r w:rsidRPr="00DB6BA3">
        <w:rPr>
          <w:rFonts w:ascii="Times New Roman" w:hAnsi="Times New Roman" w:cs="Times New Roman"/>
          <w:iCs/>
          <w:sz w:val="24"/>
          <w:szCs w:val="24"/>
        </w:rPr>
        <w:t xml:space="preserve"> by </w:t>
      </w:r>
      <w:r w:rsidRPr="008F31BE">
        <w:rPr>
          <w:rFonts w:ascii="Times New Roman" w:hAnsi="Times New Roman" w:cs="Times New Roman"/>
          <w:i/>
          <w:sz w:val="24"/>
          <w:szCs w:val="24"/>
        </w:rPr>
        <w:t>Z</w:t>
      </w:r>
      <w:r w:rsidRPr="00DB6BA3">
        <w:rPr>
          <w:rFonts w:ascii="Times New Roman" w:hAnsi="Times New Roman" w:cs="Times New Roman"/>
          <w:iCs/>
          <w:sz w:val="24"/>
          <w:szCs w:val="24"/>
        </w:rPr>
        <w:t>. It also includes</w:t>
      </w:r>
      <w:r w:rsidR="000F7CAB">
        <w:rPr>
          <w:rFonts w:ascii="Times New Roman" w:hAnsi="Times New Roman" w:cs="Times New Roman"/>
          <w:iCs/>
          <w:sz w:val="24"/>
          <w:szCs w:val="24"/>
        </w:rPr>
        <w:t>,</w:t>
      </w:r>
      <w:r w:rsidRPr="00DB6BA3">
        <w:rPr>
          <w:rFonts w:ascii="Times New Roman" w:hAnsi="Times New Roman" w:cs="Times New Roman"/>
          <w:iCs/>
          <w:sz w:val="24"/>
          <w:szCs w:val="24"/>
        </w:rPr>
        <w:t xml:space="preserve"> as controls</w:t>
      </w:r>
      <w:r w:rsidR="000F7CAB">
        <w:rPr>
          <w:rFonts w:ascii="Times New Roman" w:hAnsi="Times New Roman" w:cs="Times New Roman"/>
          <w:iCs/>
          <w:sz w:val="24"/>
          <w:szCs w:val="24"/>
        </w:rPr>
        <w:t>,</w:t>
      </w:r>
      <w:r w:rsidRPr="00DB6BA3">
        <w:rPr>
          <w:rFonts w:ascii="Times New Roman" w:hAnsi="Times New Roman" w:cs="Times New Roman"/>
          <w:iCs/>
          <w:sz w:val="24"/>
          <w:szCs w:val="24"/>
        </w:rPr>
        <w:t xml:space="preserve"> </w:t>
      </w:r>
      <w:r>
        <w:rPr>
          <w:rFonts w:ascii="Times New Roman" w:hAnsi="Times New Roman" w:cs="Times New Roman"/>
          <w:iCs/>
          <w:sz w:val="24"/>
          <w:szCs w:val="24"/>
        </w:rPr>
        <w:t xml:space="preserve">the </w:t>
      </w:r>
      <w:r w:rsidRPr="00DB6BA3">
        <w:rPr>
          <w:rFonts w:ascii="Times New Roman" w:hAnsi="Times New Roman" w:cs="Times New Roman"/>
          <w:iCs/>
          <w:sz w:val="24"/>
          <w:szCs w:val="24"/>
        </w:rPr>
        <w:t xml:space="preserve">interaction terms between informal competition and </w:t>
      </w:r>
      <w:r w:rsidR="001F3F67">
        <w:rPr>
          <w:rFonts w:ascii="Times New Roman" w:hAnsi="Times New Roman" w:cs="Times New Roman"/>
          <w:iCs/>
          <w:sz w:val="24"/>
          <w:szCs w:val="24"/>
        </w:rPr>
        <w:t xml:space="preserve">some </w:t>
      </w:r>
      <w:r w:rsidRPr="00DB6BA3">
        <w:rPr>
          <w:rFonts w:ascii="Times New Roman" w:hAnsi="Times New Roman" w:cs="Times New Roman"/>
          <w:iCs/>
          <w:sz w:val="24"/>
          <w:szCs w:val="24"/>
        </w:rPr>
        <w:t xml:space="preserve">country and firm characteristics. These controls ensure that our main interaction term in the equation (involving informal competition and </w:t>
      </w:r>
      <w:r w:rsidRPr="008F31BE">
        <w:rPr>
          <w:rFonts w:ascii="Times New Roman" w:hAnsi="Times New Roman" w:cs="Times New Roman"/>
          <w:i/>
          <w:sz w:val="24"/>
          <w:szCs w:val="24"/>
        </w:rPr>
        <w:t>Z</w:t>
      </w:r>
      <w:r w:rsidRPr="00DB6BA3">
        <w:rPr>
          <w:rFonts w:ascii="Times New Roman" w:hAnsi="Times New Roman" w:cs="Times New Roman"/>
          <w:iCs/>
          <w:sz w:val="24"/>
          <w:szCs w:val="24"/>
        </w:rPr>
        <w:t xml:space="preserve"> variables) </w:t>
      </w:r>
      <w:r w:rsidR="004205ED">
        <w:rPr>
          <w:rFonts w:ascii="Times New Roman" w:hAnsi="Times New Roman" w:cs="Times New Roman"/>
          <w:iCs/>
          <w:sz w:val="24"/>
          <w:szCs w:val="24"/>
        </w:rPr>
        <w:t>does not spuriously capture the differential impact of informal competition,</w:t>
      </w:r>
      <w:r w:rsidRPr="00DB6BA3">
        <w:rPr>
          <w:rFonts w:ascii="Times New Roman" w:hAnsi="Times New Roman" w:cs="Times New Roman"/>
          <w:iCs/>
          <w:sz w:val="24"/>
          <w:szCs w:val="24"/>
        </w:rPr>
        <w:t xml:space="preserve"> depending on factors such as income (GDP per capita) and firm size</w:t>
      </w:r>
      <w:r w:rsidR="00EE3E2E">
        <w:rPr>
          <w:rFonts w:ascii="Times New Roman" w:hAnsi="Times New Roman" w:cs="Times New Roman"/>
          <w:iCs/>
          <w:sz w:val="24"/>
          <w:szCs w:val="24"/>
        </w:rPr>
        <w:t xml:space="preserve"> (number of workers)</w:t>
      </w:r>
      <w:r w:rsidRPr="00DB6BA3">
        <w:rPr>
          <w:rFonts w:ascii="Times New Roman" w:hAnsi="Times New Roman" w:cs="Times New Roman"/>
          <w:iCs/>
          <w:sz w:val="24"/>
          <w:szCs w:val="24"/>
        </w:rPr>
        <w:t xml:space="preserve">. Equation (3) is estimated using </w:t>
      </w:r>
      <w:r w:rsidR="003F42B0">
        <w:rPr>
          <w:rFonts w:ascii="Times New Roman" w:hAnsi="Times New Roman" w:cs="Times New Roman"/>
          <w:iCs/>
          <w:sz w:val="24"/>
          <w:szCs w:val="24"/>
        </w:rPr>
        <w:t xml:space="preserve">the </w:t>
      </w:r>
      <w:r w:rsidRPr="00DB6BA3">
        <w:rPr>
          <w:rFonts w:ascii="Times New Roman" w:hAnsi="Times New Roman" w:cs="Times New Roman"/>
          <w:iCs/>
          <w:sz w:val="24"/>
          <w:szCs w:val="24"/>
        </w:rPr>
        <w:t xml:space="preserve">maximum likelihood estimation method. </w:t>
      </w:r>
      <w:r w:rsidRPr="00DB6BA3">
        <w:rPr>
          <w:rFonts w:ascii="Times New Roman" w:hAnsi="Times New Roman" w:cs="Times New Roman"/>
          <w:sz w:val="24"/>
          <w:szCs w:val="24"/>
        </w:rPr>
        <w:t>All regressions use Huber-White robust standard errors clustered on the country-year.</w:t>
      </w:r>
    </w:p>
    <w:p w14:paraId="5D329277" w14:textId="77777777" w:rsidR="00FD1614" w:rsidRDefault="00FD1614" w:rsidP="00F00A2A">
      <w:pPr>
        <w:spacing w:after="0" w:line="480" w:lineRule="auto"/>
        <w:jc w:val="both"/>
        <w:rPr>
          <w:rFonts w:ascii="Times New Roman" w:hAnsi="Times New Roman" w:cs="Times New Roman"/>
          <w:b/>
          <w:bCs/>
          <w:sz w:val="24"/>
          <w:szCs w:val="24"/>
        </w:rPr>
      </w:pPr>
    </w:p>
    <w:p w14:paraId="44D35080" w14:textId="3CB2ABEE" w:rsidR="00893769" w:rsidRPr="00DB6BA3" w:rsidRDefault="00BA7D70" w:rsidP="00893769">
      <w:pPr>
        <w:spacing w:after="0" w:line="480" w:lineRule="auto"/>
        <w:jc w:val="both"/>
        <w:rPr>
          <w:rFonts w:ascii="Times New Roman" w:hAnsi="Times New Roman" w:cs="Times New Roman"/>
          <w:sz w:val="24"/>
          <w:szCs w:val="24"/>
        </w:rPr>
      </w:pPr>
      <w:r>
        <w:rPr>
          <w:rFonts w:ascii="Times New Roman" w:hAnsi="Times New Roman" w:cs="Times New Roman"/>
          <w:sz w:val="24"/>
          <w:szCs w:val="24"/>
        </w:rPr>
        <w:t>3</w:t>
      </w:r>
      <w:r w:rsidR="00893769" w:rsidRPr="00DB6BA3">
        <w:rPr>
          <w:rFonts w:ascii="Times New Roman" w:hAnsi="Times New Roman" w:cs="Times New Roman"/>
          <w:sz w:val="24"/>
          <w:szCs w:val="24"/>
        </w:rPr>
        <w:t>.3</w:t>
      </w:r>
      <w:r w:rsidR="00893769" w:rsidRPr="00DB6BA3">
        <w:rPr>
          <w:rFonts w:ascii="Times New Roman" w:hAnsi="Times New Roman" w:cs="Times New Roman"/>
          <w:i/>
          <w:iCs/>
          <w:sz w:val="24"/>
          <w:szCs w:val="24"/>
        </w:rPr>
        <w:t xml:space="preserve"> Dependent variable</w:t>
      </w:r>
    </w:p>
    <w:p w14:paraId="79C40A2D" w14:textId="1BFD3B78" w:rsidR="00893769" w:rsidRDefault="00893769" w:rsidP="00893769">
      <w:pPr>
        <w:spacing w:after="0" w:line="480" w:lineRule="auto"/>
        <w:jc w:val="both"/>
        <w:rPr>
          <w:rFonts w:ascii="Times New Roman" w:hAnsi="Times New Roman" w:cs="Times New Roman"/>
          <w:sz w:val="24"/>
          <w:szCs w:val="24"/>
        </w:rPr>
      </w:pPr>
      <w:r>
        <w:rPr>
          <w:rFonts w:ascii="Times New Roman" w:hAnsi="Times New Roman" w:cs="Times New Roman"/>
          <w:sz w:val="24"/>
          <w:szCs w:val="24"/>
        </w:rPr>
        <w:t>The</w:t>
      </w:r>
      <w:r w:rsidRPr="00DB6BA3">
        <w:rPr>
          <w:rFonts w:ascii="Times New Roman" w:hAnsi="Times New Roman" w:cs="Times New Roman"/>
          <w:sz w:val="24"/>
          <w:szCs w:val="24"/>
        </w:rPr>
        <w:t xml:space="preserve"> dependent variable is a dummy variable equal to 1 if the firm </w:t>
      </w:r>
      <w:r w:rsidR="001C3C3D">
        <w:rPr>
          <w:rFonts w:ascii="Times New Roman" w:hAnsi="Times New Roman" w:cs="Times New Roman"/>
          <w:sz w:val="24"/>
          <w:szCs w:val="24"/>
        </w:rPr>
        <w:t>had</w:t>
      </w:r>
      <w:r w:rsidR="00920151">
        <w:rPr>
          <w:rFonts w:ascii="Times New Roman" w:hAnsi="Times New Roman" w:cs="Times New Roman"/>
          <w:sz w:val="24"/>
          <w:szCs w:val="24"/>
        </w:rPr>
        <w:t xml:space="preserve"> </w:t>
      </w:r>
      <w:r w:rsidR="001C3C3D">
        <w:rPr>
          <w:rFonts w:ascii="Times New Roman" w:hAnsi="Times New Roman" w:cs="Times New Roman"/>
          <w:sz w:val="24"/>
          <w:szCs w:val="24"/>
        </w:rPr>
        <w:t xml:space="preserve">formal </w:t>
      </w:r>
      <w:r w:rsidR="00920151">
        <w:rPr>
          <w:rFonts w:ascii="Times New Roman" w:hAnsi="Times New Roman" w:cs="Times New Roman"/>
          <w:sz w:val="24"/>
          <w:szCs w:val="24"/>
        </w:rPr>
        <w:t xml:space="preserve">training </w:t>
      </w:r>
      <w:r w:rsidR="001C3C3D">
        <w:rPr>
          <w:rFonts w:ascii="Times New Roman" w:hAnsi="Times New Roman" w:cs="Times New Roman"/>
          <w:sz w:val="24"/>
          <w:szCs w:val="24"/>
        </w:rPr>
        <w:t xml:space="preserve">programs </w:t>
      </w:r>
      <w:r w:rsidR="00E47E79">
        <w:rPr>
          <w:rFonts w:ascii="Times New Roman" w:hAnsi="Times New Roman" w:cs="Times New Roman"/>
          <w:sz w:val="24"/>
          <w:szCs w:val="24"/>
        </w:rPr>
        <w:t xml:space="preserve">for its </w:t>
      </w:r>
      <w:r w:rsidR="00825E11">
        <w:rPr>
          <w:rFonts w:ascii="Times New Roman" w:hAnsi="Times New Roman" w:cs="Times New Roman"/>
          <w:sz w:val="24"/>
          <w:szCs w:val="24"/>
        </w:rPr>
        <w:t xml:space="preserve">permanent, full-time </w:t>
      </w:r>
      <w:r w:rsidR="00920151">
        <w:rPr>
          <w:rFonts w:ascii="Times New Roman" w:hAnsi="Times New Roman" w:cs="Times New Roman"/>
          <w:sz w:val="24"/>
          <w:szCs w:val="24"/>
        </w:rPr>
        <w:t xml:space="preserve">workers </w:t>
      </w:r>
      <w:r w:rsidR="00EB1F90">
        <w:rPr>
          <w:rFonts w:ascii="Times New Roman" w:hAnsi="Times New Roman" w:cs="Times New Roman"/>
          <w:sz w:val="24"/>
          <w:szCs w:val="24"/>
        </w:rPr>
        <w:t xml:space="preserve">in the last fiscal year </w:t>
      </w:r>
      <w:r w:rsidR="00920151">
        <w:rPr>
          <w:rFonts w:ascii="Times New Roman" w:hAnsi="Times New Roman" w:cs="Times New Roman"/>
          <w:sz w:val="24"/>
          <w:szCs w:val="24"/>
        </w:rPr>
        <w:t xml:space="preserve">and 0 otherwise. </w:t>
      </w:r>
      <w:r>
        <w:rPr>
          <w:rFonts w:ascii="Times New Roman" w:hAnsi="Times New Roman" w:cs="Times New Roman"/>
          <w:sz w:val="24"/>
          <w:szCs w:val="24"/>
        </w:rPr>
        <w:t>The d</w:t>
      </w:r>
      <w:r w:rsidRPr="00DB6BA3">
        <w:rPr>
          <w:rFonts w:ascii="Times New Roman" w:hAnsi="Times New Roman" w:cs="Times New Roman"/>
          <w:sz w:val="24"/>
          <w:szCs w:val="24"/>
        </w:rPr>
        <w:t xml:space="preserve">ata source for the variable is </w:t>
      </w:r>
      <w:proofErr w:type="gramStart"/>
      <w:r w:rsidR="0064211C">
        <w:rPr>
          <w:rFonts w:ascii="Times New Roman" w:hAnsi="Times New Roman" w:cs="Times New Roman"/>
          <w:sz w:val="24"/>
          <w:szCs w:val="24"/>
        </w:rPr>
        <w:t>the</w:t>
      </w:r>
      <w:r w:rsidR="00825E11">
        <w:rPr>
          <w:rFonts w:ascii="Times New Roman" w:hAnsi="Times New Roman" w:cs="Times New Roman"/>
          <w:sz w:val="24"/>
          <w:szCs w:val="24"/>
        </w:rPr>
        <w:t xml:space="preserve"> </w:t>
      </w:r>
      <w:r w:rsidRPr="00DB6BA3">
        <w:rPr>
          <w:rFonts w:ascii="Times New Roman" w:hAnsi="Times New Roman" w:cs="Times New Roman"/>
          <w:sz w:val="24"/>
          <w:szCs w:val="24"/>
        </w:rPr>
        <w:t>WBES</w:t>
      </w:r>
      <w:proofErr w:type="gramEnd"/>
      <w:r w:rsidRPr="00DB6BA3">
        <w:rPr>
          <w:rFonts w:ascii="Times New Roman" w:hAnsi="Times New Roman" w:cs="Times New Roman"/>
          <w:sz w:val="24"/>
          <w:szCs w:val="24"/>
        </w:rPr>
        <w:t xml:space="preserve">. </w:t>
      </w:r>
      <w:r>
        <w:rPr>
          <w:rFonts w:ascii="Times New Roman" w:hAnsi="Times New Roman" w:cs="Times New Roman"/>
          <w:sz w:val="24"/>
          <w:szCs w:val="24"/>
        </w:rPr>
        <w:t xml:space="preserve">About </w:t>
      </w:r>
      <w:r w:rsidR="00B2393F">
        <w:rPr>
          <w:rFonts w:ascii="Times New Roman" w:hAnsi="Times New Roman" w:cs="Times New Roman"/>
          <w:sz w:val="24"/>
          <w:szCs w:val="24"/>
        </w:rPr>
        <w:t>25</w:t>
      </w:r>
      <w:r>
        <w:rPr>
          <w:rFonts w:ascii="Times New Roman" w:hAnsi="Times New Roman" w:cs="Times New Roman"/>
          <w:sz w:val="24"/>
          <w:szCs w:val="24"/>
        </w:rPr>
        <w:t>.</w:t>
      </w:r>
      <w:r w:rsidR="00EB038F">
        <w:rPr>
          <w:rFonts w:ascii="Times New Roman" w:hAnsi="Times New Roman" w:cs="Times New Roman"/>
          <w:sz w:val="24"/>
          <w:szCs w:val="24"/>
        </w:rPr>
        <w:t>2</w:t>
      </w:r>
      <w:r>
        <w:rPr>
          <w:rFonts w:ascii="Times New Roman" w:hAnsi="Times New Roman" w:cs="Times New Roman"/>
          <w:sz w:val="24"/>
          <w:szCs w:val="24"/>
        </w:rPr>
        <w:t xml:space="preserve"> percent of the firms </w:t>
      </w:r>
      <w:r w:rsidR="00E47E79">
        <w:rPr>
          <w:rFonts w:ascii="Times New Roman" w:hAnsi="Times New Roman" w:cs="Times New Roman"/>
          <w:sz w:val="24"/>
          <w:szCs w:val="24"/>
        </w:rPr>
        <w:t>offered</w:t>
      </w:r>
      <w:r w:rsidR="00B2393F">
        <w:rPr>
          <w:rFonts w:ascii="Times New Roman" w:hAnsi="Times New Roman" w:cs="Times New Roman"/>
          <w:sz w:val="24"/>
          <w:szCs w:val="24"/>
        </w:rPr>
        <w:t xml:space="preserve"> training</w:t>
      </w:r>
      <w:r w:rsidR="00F26176">
        <w:rPr>
          <w:rFonts w:ascii="Times New Roman" w:hAnsi="Times New Roman" w:cs="Times New Roman"/>
          <w:sz w:val="24"/>
          <w:szCs w:val="24"/>
        </w:rPr>
        <w:t xml:space="preserve"> to </w:t>
      </w:r>
      <w:r w:rsidR="00825E11">
        <w:rPr>
          <w:rFonts w:ascii="Times New Roman" w:hAnsi="Times New Roman" w:cs="Times New Roman"/>
          <w:sz w:val="24"/>
          <w:szCs w:val="24"/>
        </w:rPr>
        <w:t xml:space="preserve">their permanent, full-time </w:t>
      </w:r>
      <w:r w:rsidR="00F26176">
        <w:rPr>
          <w:rFonts w:ascii="Times New Roman" w:hAnsi="Times New Roman" w:cs="Times New Roman"/>
          <w:sz w:val="24"/>
          <w:szCs w:val="24"/>
        </w:rPr>
        <w:t>workers</w:t>
      </w:r>
      <w:r w:rsidR="00B2393F">
        <w:rPr>
          <w:rFonts w:ascii="Times New Roman" w:hAnsi="Times New Roman" w:cs="Times New Roman"/>
          <w:sz w:val="24"/>
          <w:szCs w:val="24"/>
        </w:rPr>
        <w:t xml:space="preserve">. </w:t>
      </w:r>
      <w:r w:rsidR="009530A1">
        <w:rPr>
          <w:rFonts w:ascii="Times New Roman" w:hAnsi="Times New Roman" w:cs="Times New Roman"/>
          <w:sz w:val="24"/>
          <w:szCs w:val="24"/>
        </w:rPr>
        <w:t xml:space="preserve">For robustness, we also </w:t>
      </w:r>
      <w:r w:rsidR="00231AF9">
        <w:rPr>
          <w:rFonts w:ascii="Times New Roman" w:hAnsi="Times New Roman" w:cs="Times New Roman"/>
          <w:sz w:val="24"/>
          <w:szCs w:val="24"/>
        </w:rPr>
        <w:t xml:space="preserve">use </w:t>
      </w:r>
      <w:r w:rsidR="009530A1">
        <w:rPr>
          <w:rFonts w:ascii="Times New Roman" w:hAnsi="Times New Roman" w:cs="Times New Roman"/>
          <w:sz w:val="24"/>
          <w:szCs w:val="24"/>
        </w:rPr>
        <w:t xml:space="preserve">the </w:t>
      </w:r>
      <w:r w:rsidR="005938F5">
        <w:rPr>
          <w:rFonts w:ascii="Times New Roman" w:hAnsi="Times New Roman" w:cs="Times New Roman"/>
          <w:sz w:val="24"/>
          <w:szCs w:val="24"/>
        </w:rPr>
        <w:t>proportion</w:t>
      </w:r>
      <w:r w:rsidR="005E1600">
        <w:rPr>
          <w:rFonts w:ascii="Times New Roman" w:hAnsi="Times New Roman" w:cs="Times New Roman"/>
          <w:sz w:val="24"/>
          <w:szCs w:val="24"/>
        </w:rPr>
        <w:t xml:space="preserve"> </w:t>
      </w:r>
      <w:r w:rsidR="009530A1">
        <w:rPr>
          <w:rFonts w:ascii="Times New Roman" w:hAnsi="Times New Roman" w:cs="Times New Roman"/>
          <w:sz w:val="24"/>
          <w:szCs w:val="24"/>
        </w:rPr>
        <w:t>of</w:t>
      </w:r>
      <w:r w:rsidR="00CF58A4">
        <w:rPr>
          <w:rFonts w:ascii="Times New Roman" w:hAnsi="Times New Roman" w:cs="Times New Roman"/>
          <w:sz w:val="24"/>
          <w:szCs w:val="24"/>
        </w:rPr>
        <w:t xml:space="preserve"> </w:t>
      </w:r>
      <w:r w:rsidR="00840096">
        <w:rPr>
          <w:rFonts w:ascii="Times New Roman" w:hAnsi="Times New Roman" w:cs="Times New Roman"/>
          <w:sz w:val="24"/>
          <w:szCs w:val="24"/>
        </w:rPr>
        <w:t>a</w:t>
      </w:r>
      <w:r w:rsidR="00CF58A4">
        <w:rPr>
          <w:rFonts w:ascii="Times New Roman" w:hAnsi="Times New Roman" w:cs="Times New Roman"/>
          <w:sz w:val="24"/>
          <w:szCs w:val="24"/>
        </w:rPr>
        <w:t xml:space="preserve"> firm’s</w:t>
      </w:r>
      <w:r w:rsidR="009530A1">
        <w:rPr>
          <w:rFonts w:ascii="Times New Roman" w:hAnsi="Times New Roman" w:cs="Times New Roman"/>
          <w:sz w:val="24"/>
          <w:szCs w:val="24"/>
        </w:rPr>
        <w:t xml:space="preserve"> permanent</w:t>
      </w:r>
      <w:r w:rsidR="005E1600">
        <w:rPr>
          <w:rFonts w:ascii="Times New Roman" w:hAnsi="Times New Roman" w:cs="Times New Roman"/>
          <w:sz w:val="24"/>
          <w:szCs w:val="24"/>
        </w:rPr>
        <w:t>,</w:t>
      </w:r>
      <w:r w:rsidR="009530A1">
        <w:rPr>
          <w:rFonts w:ascii="Times New Roman" w:hAnsi="Times New Roman" w:cs="Times New Roman"/>
          <w:sz w:val="24"/>
          <w:szCs w:val="24"/>
        </w:rPr>
        <w:t xml:space="preserve"> full-time workers </w:t>
      </w:r>
      <w:r w:rsidR="009B5BC8">
        <w:rPr>
          <w:rFonts w:ascii="Times New Roman" w:hAnsi="Times New Roman" w:cs="Times New Roman"/>
          <w:sz w:val="24"/>
          <w:szCs w:val="24"/>
        </w:rPr>
        <w:lastRenderedPageBreak/>
        <w:t xml:space="preserve">who </w:t>
      </w:r>
      <w:r w:rsidR="009530A1">
        <w:rPr>
          <w:rFonts w:ascii="Times New Roman" w:hAnsi="Times New Roman" w:cs="Times New Roman"/>
          <w:sz w:val="24"/>
          <w:szCs w:val="24"/>
        </w:rPr>
        <w:t>received training</w:t>
      </w:r>
      <w:r w:rsidR="00EB1F90">
        <w:rPr>
          <w:rFonts w:ascii="Times New Roman" w:hAnsi="Times New Roman" w:cs="Times New Roman"/>
          <w:sz w:val="24"/>
          <w:szCs w:val="24"/>
        </w:rPr>
        <w:t xml:space="preserve"> </w:t>
      </w:r>
      <w:r w:rsidR="0005709B">
        <w:rPr>
          <w:rFonts w:ascii="Times New Roman" w:hAnsi="Times New Roman" w:cs="Times New Roman"/>
          <w:sz w:val="24"/>
          <w:szCs w:val="24"/>
        </w:rPr>
        <w:t xml:space="preserve">during the last fiscal year </w:t>
      </w:r>
      <w:r w:rsidR="009B5BC8">
        <w:rPr>
          <w:rFonts w:ascii="Times New Roman" w:hAnsi="Times New Roman" w:cs="Times New Roman"/>
          <w:sz w:val="24"/>
          <w:szCs w:val="24"/>
        </w:rPr>
        <w:t xml:space="preserve">as the dependent variable </w:t>
      </w:r>
      <w:r w:rsidR="00EB1F90">
        <w:rPr>
          <w:rFonts w:ascii="Times New Roman" w:hAnsi="Times New Roman" w:cs="Times New Roman"/>
          <w:sz w:val="24"/>
          <w:szCs w:val="24"/>
        </w:rPr>
        <w:t>(</w:t>
      </w:r>
      <w:r w:rsidR="00CF58A4">
        <w:rPr>
          <w:rFonts w:ascii="Times New Roman" w:hAnsi="Times New Roman" w:cs="Times New Roman"/>
          <w:sz w:val="24"/>
          <w:szCs w:val="24"/>
        </w:rPr>
        <w:t xml:space="preserve">set </w:t>
      </w:r>
      <w:r w:rsidR="00EB1F90">
        <w:rPr>
          <w:rFonts w:ascii="Times New Roman" w:hAnsi="Times New Roman" w:cs="Times New Roman"/>
          <w:sz w:val="24"/>
          <w:szCs w:val="24"/>
        </w:rPr>
        <w:t>to 0 for firms that d</w:t>
      </w:r>
      <w:r w:rsidR="00230223">
        <w:rPr>
          <w:rFonts w:ascii="Times New Roman" w:hAnsi="Times New Roman" w:cs="Times New Roman"/>
          <w:sz w:val="24"/>
          <w:szCs w:val="24"/>
        </w:rPr>
        <w:t>id</w:t>
      </w:r>
      <w:r w:rsidR="00EB1F90">
        <w:rPr>
          <w:rFonts w:ascii="Times New Roman" w:hAnsi="Times New Roman" w:cs="Times New Roman"/>
          <w:sz w:val="24"/>
          <w:szCs w:val="24"/>
        </w:rPr>
        <w:t xml:space="preserve"> not </w:t>
      </w:r>
      <w:r w:rsidR="00C02AFE">
        <w:rPr>
          <w:rFonts w:ascii="Times New Roman" w:hAnsi="Times New Roman" w:cs="Times New Roman"/>
          <w:sz w:val="24"/>
          <w:szCs w:val="24"/>
        </w:rPr>
        <w:t>offer</w:t>
      </w:r>
      <w:r w:rsidR="00EB1F90">
        <w:rPr>
          <w:rFonts w:ascii="Times New Roman" w:hAnsi="Times New Roman" w:cs="Times New Roman"/>
          <w:sz w:val="24"/>
          <w:szCs w:val="24"/>
        </w:rPr>
        <w:t xml:space="preserve"> training).</w:t>
      </w:r>
      <w:r w:rsidR="00230223">
        <w:rPr>
          <w:rFonts w:ascii="Times New Roman" w:hAnsi="Times New Roman" w:cs="Times New Roman"/>
          <w:sz w:val="24"/>
          <w:szCs w:val="24"/>
        </w:rPr>
        <w:t xml:space="preserve"> The mean value of the variable equals </w:t>
      </w:r>
      <w:r w:rsidR="00840096">
        <w:rPr>
          <w:rFonts w:ascii="Times New Roman" w:hAnsi="Times New Roman" w:cs="Times New Roman"/>
          <w:sz w:val="24"/>
          <w:szCs w:val="24"/>
        </w:rPr>
        <w:t>0.</w:t>
      </w:r>
      <w:r w:rsidR="00D41AD1">
        <w:rPr>
          <w:rFonts w:ascii="Times New Roman" w:hAnsi="Times New Roman" w:cs="Times New Roman"/>
          <w:sz w:val="24"/>
          <w:szCs w:val="24"/>
        </w:rPr>
        <w:t>1</w:t>
      </w:r>
      <w:r w:rsidR="00FE7CAC">
        <w:rPr>
          <w:rFonts w:ascii="Times New Roman" w:hAnsi="Times New Roman" w:cs="Times New Roman"/>
          <w:sz w:val="24"/>
          <w:szCs w:val="24"/>
        </w:rPr>
        <w:t>1</w:t>
      </w:r>
      <w:r w:rsidR="002718B9">
        <w:rPr>
          <w:rFonts w:ascii="Times New Roman" w:hAnsi="Times New Roman" w:cs="Times New Roman"/>
          <w:sz w:val="24"/>
          <w:szCs w:val="24"/>
        </w:rPr>
        <w:t>5</w:t>
      </w:r>
      <w:r w:rsidR="00693C77">
        <w:rPr>
          <w:rFonts w:ascii="Times New Roman" w:hAnsi="Times New Roman" w:cs="Times New Roman"/>
          <w:sz w:val="24"/>
          <w:szCs w:val="24"/>
        </w:rPr>
        <w:t xml:space="preserve"> (or 11.</w:t>
      </w:r>
      <w:r w:rsidR="002718B9">
        <w:rPr>
          <w:rFonts w:ascii="Times New Roman" w:hAnsi="Times New Roman" w:cs="Times New Roman"/>
          <w:sz w:val="24"/>
          <w:szCs w:val="24"/>
        </w:rPr>
        <w:t>5</w:t>
      </w:r>
      <w:r w:rsidR="00693C77">
        <w:rPr>
          <w:rFonts w:ascii="Times New Roman" w:hAnsi="Times New Roman" w:cs="Times New Roman"/>
          <w:sz w:val="24"/>
          <w:szCs w:val="24"/>
        </w:rPr>
        <w:t xml:space="preserve"> percent)</w:t>
      </w:r>
      <w:r w:rsidR="007C4462">
        <w:rPr>
          <w:rFonts w:ascii="Times New Roman" w:hAnsi="Times New Roman" w:cs="Times New Roman"/>
          <w:sz w:val="24"/>
          <w:szCs w:val="24"/>
        </w:rPr>
        <w:t>,</w:t>
      </w:r>
      <w:r w:rsidR="00D41AD1">
        <w:rPr>
          <w:rFonts w:ascii="Times New Roman" w:hAnsi="Times New Roman" w:cs="Times New Roman"/>
          <w:sz w:val="24"/>
          <w:szCs w:val="24"/>
        </w:rPr>
        <w:t xml:space="preserve"> and the standard deviation is </w:t>
      </w:r>
      <w:r w:rsidR="00840096">
        <w:rPr>
          <w:rFonts w:ascii="Times New Roman" w:hAnsi="Times New Roman" w:cs="Times New Roman"/>
          <w:sz w:val="24"/>
          <w:szCs w:val="24"/>
        </w:rPr>
        <w:t>0.2</w:t>
      </w:r>
      <w:r w:rsidR="009909CD">
        <w:rPr>
          <w:rFonts w:ascii="Times New Roman" w:hAnsi="Times New Roman" w:cs="Times New Roman"/>
          <w:sz w:val="24"/>
          <w:szCs w:val="24"/>
        </w:rPr>
        <w:t>61</w:t>
      </w:r>
      <w:r w:rsidR="00D41AD1">
        <w:rPr>
          <w:rFonts w:ascii="Times New Roman" w:hAnsi="Times New Roman" w:cs="Times New Roman"/>
          <w:sz w:val="24"/>
          <w:szCs w:val="24"/>
        </w:rPr>
        <w:t>.</w:t>
      </w:r>
    </w:p>
    <w:p w14:paraId="25D0964C" w14:textId="77777777" w:rsidR="0005709B" w:rsidRPr="00DB6BA3" w:rsidRDefault="0005709B" w:rsidP="00893769">
      <w:pPr>
        <w:spacing w:after="0" w:line="480" w:lineRule="auto"/>
        <w:jc w:val="both"/>
        <w:rPr>
          <w:rFonts w:ascii="Times New Roman" w:hAnsi="Times New Roman" w:cs="Times New Roman"/>
          <w:sz w:val="24"/>
          <w:szCs w:val="24"/>
        </w:rPr>
      </w:pPr>
    </w:p>
    <w:p w14:paraId="28B0B6EC" w14:textId="33B2A3DB" w:rsidR="00893769" w:rsidRPr="00DB6BA3" w:rsidRDefault="00BA7D70" w:rsidP="00893769">
      <w:pPr>
        <w:spacing w:after="0" w:line="480" w:lineRule="auto"/>
        <w:jc w:val="both"/>
        <w:rPr>
          <w:rFonts w:ascii="Times New Roman" w:hAnsi="Times New Roman" w:cs="Times New Roman"/>
          <w:sz w:val="24"/>
          <w:szCs w:val="24"/>
        </w:rPr>
      </w:pPr>
      <w:r>
        <w:rPr>
          <w:rFonts w:ascii="Times New Roman" w:hAnsi="Times New Roman" w:cs="Times New Roman"/>
          <w:sz w:val="24"/>
          <w:szCs w:val="24"/>
        </w:rPr>
        <w:t>3</w:t>
      </w:r>
      <w:r w:rsidR="00893769" w:rsidRPr="000F1765">
        <w:rPr>
          <w:rFonts w:ascii="Times New Roman" w:hAnsi="Times New Roman" w:cs="Times New Roman"/>
          <w:sz w:val="24"/>
          <w:szCs w:val="24"/>
        </w:rPr>
        <w:t xml:space="preserve">.4 </w:t>
      </w:r>
      <w:r w:rsidR="00893769" w:rsidRPr="000F1765">
        <w:rPr>
          <w:rFonts w:ascii="Times New Roman" w:hAnsi="Times New Roman" w:cs="Times New Roman"/>
          <w:i/>
          <w:iCs/>
          <w:sz w:val="24"/>
          <w:szCs w:val="24"/>
        </w:rPr>
        <w:t>Main explanatory variable</w:t>
      </w:r>
    </w:p>
    <w:p w14:paraId="0C0330BD" w14:textId="54F8F65B" w:rsidR="00B55063" w:rsidRDefault="00893769" w:rsidP="00CF674C">
      <w:pPr>
        <w:spacing w:after="0" w:line="480" w:lineRule="auto"/>
        <w:jc w:val="both"/>
        <w:rPr>
          <w:rFonts w:ascii="Times New Roman" w:hAnsi="Times New Roman" w:cs="Times New Roman"/>
          <w:sz w:val="24"/>
          <w:szCs w:val="24"/>
        </w:rPr>
      </w:pPr>
      <w:r w:rsidRPr="00DB6BA3">
        <w:rPr>
          <w:rFonts w:ascii="Times New Roman" w:hAnsi="Times New Roman" w:cs="Times New Roman"/>
          <w:sz w:val="24"/>
          <w:szCs w:val="24"/>
        </w:rPr>
        <w:t xml:space="preserve">Our </w:t>
      </w:r>
      <w:r w:rsidR="00AD5CE6">
        <w:rPr>
          <w:rFonts w:ascii="Times New Roman" w:hAnsi="Times New Roman" w:cs="Times New Roman"/>
          <w:sz w:val="24"/>
          <w:szCs w:val="24"/>
        </w:rPr>
        <w:t>primary</w:t>
      </w:r>
      <w:r w:rsidRPr="00DB6BA3">
        <w:rPr>
          <w:rFonts w:ascii="Times New Roman" w:hAnsi="Times New Roman" w:cs="Times New Roman"/>
          <w:sz w:val="24"/>
          <w:szCs w:val="24"/>
        </w:rPr>
        <w:t xml:space="preserve"> explanatory variable is a </w:t>
      </w:r>
      <w:r w:rsidR="000344B7">
        <w:rPr>
          <w:rFonts w:ascii="Times New Roman" w:hAnsi="Times New Roman" w:cs="Times New Roman"/>
          <w:sz w:val="24"/>
          <w:szCs w:val="24"/>
        </w:rPr>
        <w:t>measure of</w:t>
      </w:r>
      <w:r>
        <w:rPr>
          <w:rFonts w:ascii="Times New Roman" w:hAnsi="Times New Roman" w:cs="Times New Roman"/>
          <w:sz w:val="24"/>
          <w:szCs w:val="24"/>
        </w:rPr>
        <w:t xml:space="preserve"> </w:t>
      </w:r>
      <w:r w:rsidR="00730FDC">
        <w:rPr>
          <w:rFonts w:ascii="Times New Roman" w:hAnsi="Times New Roman" w:cs="Times New Roman"/>
          <w:sz w:val="24"/>
          <w:szCs w:val="24"/>
        </w:rPr>
        <w:t xml:space="preserve">the </w:t>
      </w:r>
      <w:r w:rsidRPr="00DB6BA3">
        <w:rPr>
          <w:rFonts w:ascii="Times New Roman" w:hAnsi="Times New Roman" w:cs="Times New Roman"/>
          <w:sz w:val="24"/>
          <w:szCs w:val="24"/>
        </w:rPr>
        <w:t>competition that a formal firm faces from informal or unregistered firms. The WBES ask</w:t>
      </w:r>
      <w:r w:rsidR="00730FDC">
        <w:rPr>
          <w:rFonts w:ascii="Times New Roman" w:hAnsi="Times New Roman" w:cs="Times New Roman"/>
          <w:sz w:val="24"/>
          <w:szCs w:val="24"/>
        </w:rPr>
        <w:t>s</w:t>
      </w:r>
      <w:r w:rsidRPr="00DB6BA3">
        <w:rPr>
          <w:rFonts w:ascii="Times New Roman" w:hAnsi="Times New Roman" w:cs="Times New Roman"/>
          <w:sz w:val="24"/>
          <w:szCs w:val="24"/>
        </w:rPr>
        <w:t xml:space="preserve"> firms if they compete against informal </w:t>
      </w:r>
      <w:r w:rsidR="000038BA">
        <w:rPr>
          <w:rFonts w:ascii="Times New Roman" w:hAnsi="Times New Roman" w:cs="Times New Roman"/>
          <w:sz w:val="24"/>
          <w:szCs w:val="24"/>
        </w:rPr>
        <w:t>establishments</w:t>
      </w:r>
      <w:r w:rsidRPr="00DB6BA3">
        <w:rPr>
          <w:rFonts w:ascii="Times New Roman" w:hAnsi="Times New Roman" w:cs="Times New Roman"/>
          <w:sz w:val="24"/>
          <w:szCs w:val="24"/>
        </w:rPr>
        <w:t>.</w:t>
      </w:r>
      <w:r w:rsidR="00E96F91">
        <w:rPr>
          <w:rFonts w:ascii="Times New Roman" w:hAnsi="Times New Roman" w:cs="Times New Roman"/>
          <w:sz w:val="24"/>
          <w:szCs w:val="24"/>
        </w:rPr>
        <w:t xml:space="preserve"> We construct our </w:t>
      </w:r>
      <w:r w:rsidR="00780BB6">
        <w:rPr>
          <w:rFonts w:ascii="Times New Roman" w:hAnsi="Times New Roman" w:cs="Times New Roman"/>
          <w:sz w:val="24"/>
          <w:szCs w:val="24"/>
        </w:rPr>
        <w:t>primary</w:t>
      </w:r>
      <w:r w:rsidR="00296370">
        <w:rPr>
          <w:rFonts w:ascii="Times New Roman" w:hAnsi="Times New Roman" w:cs="Times New Roman"/>
          <w:sz w:val="24"/>
          <w:szCs w:val="24"/>
        </w:rPr>
        <w:t xml:space="preserve"> measure of informal competition as the proportion of manufacturing SMEs </w:t>
      </w:r>
      <w:r w:rsidR="00633D8D">
        <w:rPr>
          <w:rFonts w:ascii="Times New Roman" w:hAnsi="Times New Roman" w:cs="Times New Roman"/>
          <w:sz w:val="24"/>
          <w:szCs w:val="24"/>
        </w:rPr>
        <w:t xml:space="preserve">in a country-year cell </w:t>
      </w:r>
      <w:r w:rsidR="00296370">
        <w:rPr>
          <w:rFonts w:ascii="Times New Roman" w:hAnsi="Times New Roman" w:cs="Times New Roman"/>
          <w:sz w:val="24"/>
          <w:szCs w:val="24"/>
        </w:rPr>
        <w:t xml:space="preserve">that </w:t>
      </w:r>
      <w:r w:rsidR="00127093">
        <w:rPr>
          <w:rFonts w:ascii="Times New Roman" w:hAnsi="Times New Roman" w:cs="Times New Roman"/>
          <w:sz w:val="24"/>
          <w:szCs w:val="24"/>
        </w:rPr>
        <w:t>reports</w:t>
      </w:r>
      <w:r w:rsidR="00296370">
        <w:rPr>
          <w:rFonts w:ascii="Times New Roman" w:hAnsi="Times New Roman" w:cs="Times New Roman"/>
          <w:sz w:val="24"/>
          <w:szCs w:val="24"/>
        </w:rPr>
        <w:t xml:space="preserve"> competing against informal </w:t>
      </w:r>
      <w:r w:rsidR="000038BA">
        <w:rPr>
          <w:rFonts w:ascii="Times New Roman" w:hAnsi="Times New Roman" w:cs="Times New Roman"/>
          <w:sz w:val="24"/>
          <w:szCs w:val="24"/>
        </w:rPr>
        <w:t>enterprises</w:t>
      </w:r>
      <w:r w:rsidR="00B10EC8">
        <w:rPr>
          <w:rFonts w:ascii="Times New Roman" w:hAnsi="Times New Roman" w:cs="Times New Roman"/>
          <w:sz w:val="24"/>
          <w:szCs w:val="24"/>
        </w:rPr>
        <w:t xml:space="preserve"> (</w:t>
      </w:r>
      <w:r w:rsidR="00B10EC8" w:rsidRPr="00B10EC8">
        <w:rPr>
          <w:rFonts w:ascii="Times New Roman" w:hAnsi="Times New Roman" w:cs="Times New Roman"/>
          <w:i/>
          <w:iCs/>
          <w:sz w:val="24"/>
          <w:szCs w:val="24"/>
        </w:rPr>
        <w:t>Informal Competition</w:t>
      </w:r>
      <w:r w:rsidR="00B10EC8">
        <w:rPr>
          <w:rFonts w:ascii="Times New Roman" w:hAnsi="Times New Roman" w:cs="Times New Roman"/>
          <w:sz w:val="24"/>
          <w:szCs w:val="24"/>
        </w:rPr>
        <w:t>)</w:t>
      </w:r>
      <w:r w:rsidR="00CD1D68">
        <w:rPr>
          <w:rFonts w:ascii="Times New Roman" w:hAnsi="Times New Roman" w:cs="Times New Roman"/>
          <w:sz w:val="24"/>
          <w:szCs w:val="24"/>
        </w:rPr>
        <w:t xml:space="preserve">. </w:t>
      </w:r>
      <w:r w:rsidR="00B55063">
        <w:rPr>
          <w:rFonts w:ascii="Times New Roman" w:hAnsi="Times New Roman" w:cs="Times New Roman"/>
          <w:sz w:val="24"/>
          <w:szCs w:val="24"/>
        </w:rPr>
        <w:t>The mean value of informal competition (cell average) equals 0.64 or 64 percent, and the standard deviation is 0.16. It ranges between 0.12 (South Africa, 2019) and 0.92 (Cameroon, 2009).</w:t>
      </w:r>
    </w:p>
    <w:p w14:paraId="4EACC3FE" w14:textId="1145BA9B" w:rsidR="000D6E3C" w:rsidRDefault="00127093" w:rsidP="00B55063">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There is a rich tradition </w:t>
      </w:r>
      <w:r w:rsidR="009E5621">
        <w:rPr>
          <w:rFonts w:ascii="Times New Roman" w:hAnsi="Times New Roman" w:cs="Times New Roman"/>
          <w:sz w:val="24"/>
          <w:szCs w:val="24"/>
        </w:rPr>
        <w:t xml:space="preserve">of using such </w:t>
      </w:r>
      <w:r w:rsidR="007C4462">
        <w:rPr>
          <w:rFonts w:ascii="Times New Roman" w:hAnsi="Times New Roman" w:cs="Times New Roman"/>
          <w:sz w:val="24"/>
          <w:szCs w:val="24"/>
        </w:rPr>
        <w:t xml:space="preserve">a </w:t>
      </w:r>
      <w:r w:rsidR="009E5621">
        <w:rPr>
          <w:rFonts w:ascii="Times New Roman" w:hAnsi="Times New Roman" w:cs="Times New Roman"/>
          <w:sz w:val="24"/>
          <w:szCs w:val="24"/>
        </w:rPr>
        <w:t>group</w:t>
      </w:r>
      <w:r w:rsidR="00234FFD">
        <w:rPr>
          <w:rFonts w:ascii="Times New Roman" w:hAnsi="Times New Roman" w:cs="Times New Roman"/>
          <w:sz w:val="24"/>
          <w:szCs w:val="24"/>
        </w:rPr>
        <w:t>,</w:t>
      </w:r>
      <w:r w:rsidR="009E5621">
        <w:rPr>
          <w:rFonts w:ascii="Times New Roman" w:hAnsi="Times New Roman" w:cs="Times New Roman"/>
          <w:sz w:val="24"/>
          <w:szCs w:val="24"/>
        </w:rPr>
        <w:t xml:space="preserve"> o</w:t>
      </w:r>
      <w:r w:rsidR="003D2947">
        <w:rPr>
          <w:rFonts w:ascii="Times New Roman" w:hAnsi="Times New Roman" w:cs="Times New Roman"/>
          <w:sz w:val="24"/>
          <w:szCs w:val="24"/>
        </w:rPr>
        <w:t>r</w:t>
      </w:r>
      <w:r w:rsidR="009E5621">
        <w:rPr>
          <w:rFonts w:ascii="Times New Roman" w:hAnsi="Times New Roman" w:cs="Times New Roman"/>
          <w:sz w:val="24"/>
          <w:szCs w:val="24"/>
        </w:rPr>
        <w:t xml:space="preserve"> cell average</w:t>
      </w:r>
      <w:r w:rsidR="007C4462">
        <w:rPr>
          <w:rFonts w:ascii="Times New Roman" w:hAnsi="Times New Roman" w:cs="Times New Roman"/>
          <w:sz w:val="24"/>
          <w:szCs w:val="24"/>
        </w:rPr>
        <w:t>,</w:t>
      </w:r>
      <w:r w:rsidR="009E5621">
        <w:rPr>
          <w:rFonts w:ascii="Times New Roman" w:hAnsi="Times New Roman" w:cs="Times New Roman"/>
          <w:sz w:val="24"/>
          <w:szCs w:val="24"/>
        </w:rPr>
        <w:t xml:space="preserve"> as </w:t>
      </w:r>
      <w:r w:rsidR="003D2947">
        <w:rPr>
          <w:rFonts w:ascii="Times New Roman" w:hAnsi="Times New Roman" w:cs="Times New Roman"/>
          <w:sz w:val="24"/>
          <w:szCs w:val="24"/>
        </w:rPr>
        <w:t>it is</w:t>
      </w:r>
      <w:r w:rsidR="009E5621">
        <w:rPr>
          <w:rFonts w:ascii="Times New Roman" w:hAnsi="Times New Roman" w:cs="Times New Roman"/>
          <w:sz w:val="24"/>
          <w:szCs w:val="24"/>
        </w:rPr>
        <w:t xml:space="preserve"> less endogenous than the firm-level</w:t>
      </w:r>
      <w:r w:rsidR="00707AE6">
        <w:rPr>
          <w:rFonts w:ascii="Times New Roman" w:hAnsi="Times New Roman" w:cs="Times New Roman"/>
          <w:sz w:val="24"/>
          <w:szCs w:val="24"/>
        </w:rPr>
        <w:t xml:space="preserve"> responses</w:t>
      </w:r>
      <w:r w:rsidR="00F47923">
        <w:rPr>
          <w:rFonts w:ascii="Times New Roman" w:hAnsi="Times New Roman" w:cs="Times New Roman"/>
          <w:sz w:val="24"/>
          <w:szCs w:val="24"/>
        </w:rPr>
        <w:t xml:space="preserve"> (see </w:t>
      </w:r>
      <w:proofErr w:type="spellStart"/>
      <w:r w:rsidR="003653D1">
        <w:rPr>
          <w:rFonts w:ascii="Times New Roman" w:hAnsi="Times New Roman" w:cs="Times New Roman"/>
          <w:sz w:val="24"/>
          <w:szCs w:val="24"/>
        </w:rPr>
        <w:t>Ozler</w:t>
      </w:r>
      <w:proofErr w:type="spellEnd"/>
      <w:r w:rsidR="003653D1">
        <w:rPr>
          <w:rFonts w:ascii="Times New Roman" w:hAnsi="Times New Roman" w:cs="Times New Roman"/>
          <w:sz w:val="24"/>
          <w:szCs w:val="24"/>
        </w:rPr>
        <w:t xml:space="preserve"> 2000</w:t>
      </w:r>
      <w:r w:rsidR="007C4462">
        <w:rPr>
          <w:rFonts w:ascii="Times New Roman" w:hAnsi="Times New Roman" w:cs="Times New Roman"/>
          <w:sz w:val="24"/>
          <w:szCs w:val="24"/>
        </w:rPr>
        <w:t>;</w:t>
      </w:r>
      <w:r w:rsidR="003653D1">
        <w:rPr>
          <w:rFonts w:ascii="Times New Roman" w:hAnsi="Times New Roman" w:cs="Times New Roman"/>
          <w:sz w:val="24"/>
          <w:szCs w:val="24"/>
        </w:rPr>
        <w:t xml:space="preserve"> Dollar et al. </w:t>
      </w:r>
      <w:r w:rsidR="003653D1" w:rsidRPr="000C4088">
        <w:rPr>
          <w:rFonts w:ascii="Times New Roman" w:hAnsi="Times New Roman" w:cs="Times New Roman"/>
          <w:sz w:val="24"/>
          <w:szCs w:val="24"/>
        </w:rPr>
        <w:t>2006</w:t>
      </w:r>
      <w:r w:rsidR="007C4462">
        <w:rPr>
          <w:rFonts w:ascii="Times New Roman" w:hAnsi="Times New Roman" w:cs="Times New Roman"/>
          <w:sz w:val="24"/>
          <w:szCs w:val="24"/>
        </w:rPr>
        <w:t>;</w:t>
      </w:r>
      <w:r w:rsidR="003653D1" w:rsidRPr="000C4088">
        <w:rPr>
          <w:rFonts w:ascii="Times New Roman" w:hAnsi="Times New Roman" w:cs="Times New Roman"/>
          <w:sz w:val="24"/>
          <w:szCs w:val="24"/>
        </w:rPr>
        <w:t xml:space="preserve"> </w:t>
      </w:r>
      <w:r w:rsidR="00ED2E30" w:rsidRPr="000C4088">
        <w:rPr>
          <w:rFonts w:ascii="Times New Roman" w:hAnsi="Times New Roman" w:cs="Times New Roman"/>
          <w:sz w:val="24"/>
          <w:szCs w:val="24"/>
        </w:rPr>
        <w:t>Fisman and Svensson 2007</w:t>
      </w:r>
      <w:r w:rsidR="007C4462">
        <w:rPr>
          <w:rFonts w:ascii="Times New Roman" w:hAnsi="Times New Roman" w:cs="Times New Roman"/>
          <w:sz w:val="24"/>
          <w:szCs w:val="24"/>
        </w:rPr>
        <w:t>;</w:t>
      </w:r>
      <w:r w:rsidR="00ED2E30" w:rsidRPr="000C4088">
        <w:rPr>
          <w:rFonts w:ascii="Times New Roman" w:hAnsi="Times New Roman" w:cs="Times New Roman"/>
          <w:sz w:val="24"/>
          <w:szCs w:val="24"/>
        </w:rPr>
        <w:t xml:space="preserve"> </w:t>
      </w:r>
      <w:proofErr w:type="spellStart"/>
      <w:r w:rsidR="003653D1" w:rsidRPr="000C4088">
        <w:rPr>
          <w:rFonts w:ascii="Times New Roman" w:hAnsi="Times New Roman" w:cs="Times New Roman"/>
          <w:sz w:val="24"/>
          <w:szCs w:val="24"/>
        </w:rPr>
        <w:t>P</w:t>
      </w:r>
      <w:r w:rsidR="00217ABD" w:rsidRPr="000C4088">
        <w:rPr>
          <w:rFonts w:ascii="Times New Roman" w:hAnsi="Times New Roman" w:cs="Times New Roman"/>
          <w:sz w:val="24"/>
          <w:szCs w:val="24"/>
        </w:rPr>
        <w:t>a</w:t>
      </w:r>
      <w:r w:rsidR="003653D1" w:rsidRPr="000C4088">
        <w:rPr>
          <w:rFonts w:ascii="Times New Roman" w:hAnsi="Times New Roman" w:cs="Times New Roman"/>
          <w:sz w:val="24"/>
          <w:szCs w:val="24"/>
        </w:rPr>
        <w:t>unov</w:t>
      </w:r>
      <w:proofErr w:type="spellEnd"/>
      <w:r w:rsidR="003653D1">
        <w:rPr>
          <w:rFonts w:ascii="Times New Roman" w:hAnsi="Times New Roman" w:cs="Times New Roman"/>
          <w:sz w:val="24"/>
          <w:szCs w:val="24"/>
        </w:rPr>
        <w:t xml:space="preserve"> 2016</w:t>
      </w:r>
      <w:r w:rsidR="007C4462">
        <w:rPr>
          <w:rFonts w:ascii="Times New Roman" w:hAnsi="Times New Roman" w:cs="Times New Roman"/>
          <w:sz w:val="24"/>
          <w:szCs w:val="24"/>
        </w:rPr>
        <w:t>;</w:t>
      </w:r>
      <w:r w:rsidR="003653D1">
        <w:rPr>
          <w:rFonts w:ascii="Times New Roman" w:hAnsi="Times New Roman" w:cs="Times New Roman"/>
          <w:sz w:val="24"/>
          <w:szCs w:val="24"/>
        </w:rPr>
        <w:t xml:space="preserve"> </w:t>
      </w:r>
      <w:r w:rsidR="00217ABD">
        <w:rPr>
          <w:rFonts w:ascii="Times New Roman" w:hAnsi="Times New Roman" w:cs="Times New Roman"/>
          <w:sz w:val="24"/>
          <w:szCs w:val="24"/>
        </w:rPr>
        <w:t>and Amin 2023)</w:t>
      </w:r>
      <w:r w:rsidR="009E5621">
        <w:rPr>
          <w:rFonts w:ascii="Times New Roman" w:hAnsi="Times New Roman" w:cs="Times New Roman"/>
          <w:sz w:val="24"/>
          <w:szCs w:val="24"/>
        </w:rPr>
        <w:t>. For instance,</w:t>
      </w:r>
      <w:r w:rsidR="00AF15D6">
        <w:rPr>
          <w:rFonts w:ascii="Times New Roman" w:hAnsi="Times New Roman" w:cs="Times New Roman"/>
          <w:sz w:val="24"/>
          <w:szCs w:val="24"/>
        </w:rPr>
        <w:t xml:space="preserve"> it is </w:t>
      </w:r>
      <w:r w:rsidR="00AD5CE6">
        <w:rPr>
          <w:rFonts w:ascii="Times New Roman" w:hAnsi="Times New Roman" w:cs="Times New Roman"/>
          <w:sz w:val="24"/>
          <w:szCs w:val="24"/>
        </w:rPr>
        <w:t>improbable</w:t>
      </w:r>
      <w:r w:rsidR="00AF15D6">
        <w:rPr>
          <w:rFonts w:ascii="Times New Roman" w:hAnsi="Times New Roman" w:cs="Times New Roman"/>
          <w:sz w:val="24"/>
          <w:szCs w:val="24"/>
        </w:rPr>
        <w:t xml:space="preserve"> that a single firm’s decision to train workers would have a significant impact on </w:t>
      </w:r>
      <w:r w:rsidR="00C1118C">
        <w:rPr>
          <w:rFonts w:ascii="Times New Roman" w:hAnsi="Times New Roman" w:cs="Times New Roman"/>
          <w:sz w:val="24"/>
          <w:szCs w:val="24"/>
        </w:rPr>
        <w:t>the cell average</w:t>
      </w:r>
      <w:r w:rsidR="00CA1D7B">
        <w:rPr>
          <w:rFonts w:ascii="Times New Roman" w:hAnsi="Times New Roman" w:cs="Times New Roman"/>
          <w:sz w:val="24"/>
          <w:szCs w:val="24"/>
        </w:rPr>
        <w:t xml:space="preserve"> (</w:t>
      </w:r>
      <w:r w:rsidR="00CF060D">
        <w:rPr>
          <w:rFonts w:ascii="Times New Roman" w:hAnsi="Times New Roman" w:cs="Times New Roman"/>
          <w:sz w:val="24"/>
          <w:szCs w:val="24"/>
        </w:rPr>
        <w:t xml:space="preserve">a </w:t>
      </w:r>
      <w:r w:rsidR="00CA1D7B">
        <w:rPr>
          <w:rFonts w:ascii="Times New Roman" w:hAnsi="Times New Roman" w:cs="Times New Roman"/>
          <w:sz w:val="24"/>
          <w:szCs w:val="24"/>
        </w:rPr>
        <w:t>reverse</w:t>
      </w:r>
      <w:r w:rsidR="00CF060D">
        <w:rPr>
          <w:rFonts w:ascii="Times New Roman" w:hAnsi="Times New Roman" w:cs="Times New Roman"/>
          <w:sz w:val="24"/>
          <w:szCs w:val="24"/>
        </w:rPr>
        <w:t>-</w:t>
      </w:r>
      <w:r w:rsidR="00CA1D7B">
        <w:rPr>
          <w:rFonts w:ascii="Times New Roman" w:hAnsi="Times New Roman" w:cs="Times New Roman"/>
          <w:sz w:val="24"/>
          <w:szCs w:val="24"/>
        </w:rPr>
        <w:t>causality</w:t>
      </w:r>
      <w:r w:rsidR="00B920A4">
        <w:rPr>
          <w:rFonts w:ascii="Times New Roman" w:hAnsi="Times New Roman" w:cs="Times New Roman"/>
          <w:sz w:val="24"/>
          <w:szCs w:val="24"/>
        </w:rPr>
        <w:t xml:space="preserve"> problem</w:t>
      </w:r>
      <w:r w:rsidR="00CA1D7B">
        <w:rPr>
          <w:rFonts w:ascii="Times New Roman" w:hAnsi="Times New Roman" w:cs="Times New Roman"/>
          <w:sz w:val="24"/>
          <w:szCs w:val="24"/>
        </w:rPr>
        <w:t>)</w:t>
      </w:r>
      <w:r w:rsidR="00C1118C">
        <w:rPr>
          <w:rFonts w:ascii="Times New Roman" w:hAnsi="Times New Roman" w:cs="Times New Roman"/>
          <w:sz w:val="24"/>
          <w:szCs w:val="24"/>
        </w:rPr>
        <w:t xml:space="preserve">. </w:t>
      </w:r>
      <w:r w:rsidR="008342B2">
        <w:rPr>
          <w:rFonts w:ascii="Times New Roman" w:hAnsi="Times New Roman" w:cs="Times New Roman"/>
          <w:sz w:val="24"/>
          <w:szCs w:val="24"/>
        </w:rPr>
        <w:t>Measurement errors and misreporting are also less likely</w:t>
      </w:r>
      <w:r w:rsidR="00CF060D">
        <w:rPr>
          <w:rFonts w:ascii="Times New Roman" w:hAnsi="Times New Roman" w:cs="Times New Roman"/>
          <w:sz w:val="24"/>
          <w:szCs w:val="24"/>
        </w:rPr>
        <w:t>,</w:t>
      </w:r>
      <w:r w:rsidR="008342B2">
        <w:rPr>
          <w:rFonts w:ascii="Times New Roman" w:hAnsi="Times New Roman" w:cs="Times New Roman"/>
          <w:sz w:val="24"/>
          <w:szCs w:val="24"/>
        </w:rPr>
        <w:t xml:space="preserve"> as idiosyncrasies of individual responses average out. Furthermore</w:t>
      </w:r>
      <w:r w:rsidR="00C1118C">
        <w:rPr>
          <w:rFonts w:ascii="Times New Roman" w:hAnsi="Times New Roman" w:cs="Times New Roman"/>
          <w:sz w:val="24"/>
          <w:szCs w:val="24"/>
        </w:rPr>
        <w:t>, the cell average is unlikely to be cor</w:t>
      </w:r>
      <w:r w:rsidR="0063363F">
        <w:rPr>
          <w:rFonts w:ascii="Times New Roman" w:hAnsi="Times New Roman" w:cs="Times New Roman"/>
          <w:sz w:val="24"/>
          <w:szCs w:val="24"/>
        </w:rPr>
        <w:t>related</w:t>
      </w:r>
      <w:r w:rsidR="001A3BBA">
        <w:rPr>
          <w:rFonts w:ascii="Times New Roman" w:hAnsi="Times New Roman" w:cs="Times New Roman"/>
          <w:sz w:val="24"/>
          <w:szCs w:val="24"/>
        </w:rPr>
        <w:t xml:space="preserve"> with</w:t>
      </w:r>
      <w:r w:rsidR="0063363F">
        <w:rPr>
          <w:rFonts w:ascii="Times New Roman" w:hAnsi="Times New Roman" w:cs="Times New Roman"/>
          <w:sz w:val="24"/>
          <w:szCs w:val="24"/>
        </w:rPr>
        <w:t xml:space="preserve"> individual firms’ characteristics</w:t>
      </w:r>
      <w:r w:rsidR="00CA1D7B">
        <w:rPr>
          <w:rFonts w:ascii="Times New Roman" w:hAnsi="Times New Roman" w:cs="Times New Roman"/>
          <w:sz w:val="24"/>
          <w:szCs w:val="24"/>
        </w:rPr>
        <w:t xml:space="preserve"> (omitted variable bias)</w:t>
      </w:r>
      <w:r w:rsidR="0063363F">
        <w:rPr>
          <w:rFonts w:ascii="Times New Roman" w:hAnsi="Times New Roman" w:cs="Times New Roman"/>
          <w:sz w:val="24"/>
          <w:szCs w:val="24"/>
        </w:rPr>
        <w:t>.</w:t>
      </w:r>
      <w:r w:rsidR="00CA1D7B">
        <w:rPr>
          <w:rFonts w:ascii="Times New Roman" w:hAnsi="Times New Roman" w:cs="Times New Roman"/>
          <w:sz w:val="24"/>
          <w:szCs w:val="24"/>
        </w:rPr>
        <w:t xml:space="preserve"> Of course, </w:t>
      </w:r>
      <w:r w:rsidR="004E2003">
        <w:rPr>
          <w:rFonts w:ascii="Times New Roman" w:hAnsi="Times New Roman" w:cs="Times New Roman"/>
          <w:sz w:val="24"/>
          <w:szCs w:val="24"/>
        </w:rPr>
        <w:t>it</w:t>
      </w:r>
      <w:r w:rsidR="00CA1D7B">
        <w:rPr>
          <w:rFonts w:ascii="Times New Roman" w:hAnsi="Times New Roman" w:cs="Times New Roman"/>
          <w:sz w:val="24"/>
          <w:szCs w:val="24"/>
        </w:rPr>
        <w:t xml:space="preserve"> could </w:t>
      </w:r>
      <w:r w:rsidR="00F276F7">
        <w:rPr>
          <w:rFonts w:ascii="Times New Roman" w:hAnsi="Times New Roman" w:cs="Times New Roman"/>
          <w:sz w:val="24"/>
          <w:szCs w:val="24"/>
        </w:rPr>
        <w:t>correlate</w:t>
      </w:r>
      <w:r w:rsidR="00CA1D7B">
        <w:rPr>
          <w:rFonts w:ascii="Times New Roman" w:hAnsi="Times New Roman" w:cs="Times New Roman"/>
          <w:sz w:val="24"/>
          <w:szCs w:val="24"/>
        </w:rPr>
        <w:t xml:space="preserve"> with other country-year</w:t>
      </w:r>
      <w:r w:rsidR="005B7B5A">
        <w:rPr>
          <w:rFonts w:ascii="Times New Roman" w:hAnsi="Times New Roman" w:cs="Times New Roman"/>
          <w:sz w:val="24"/>
          <w:szCs w:val="24"/>
        </w:rPr>
        <w:t xml:space="preserve"> characteristics</w:t>
      </w:r>
      <w:r w:rsidR="00CA1D7B">
        <w:rPr>
          <w:rFonts w:ascii="Times New Roman" w:hAnsi="Times New Roman" w:cs="Times New Roman"/>
          <w:sz w:val="24"/>
          <w:szCs w:val="24"/>
        </w:rPr>
        <w:t xml:space="preserve">, </w:t>
      </w:r>
      <w:r w:rsidR="00D04988">
        <w:rPr>
          <w:rFonts w:ascii="Times New Roman" w:hAnsi="Times New Roman" w:cs="Times New Roman"/>
          <w:sz w:val="24"/>
          <w:szCs w:val="24"/>
        </w:rPr>
        <w:t xml:space="preserve">leading to </w:t>
      </w:r>
      <w:r w:rsidR="00DA02F5">
        <w:rPr>
          <w:rFonts w:ascii="Times New Roman" w:hAnsi="Times New Roman" w:cs="Times New Roman"/>
          <w:sz w:val="24"/>
          <w:szCs w:val="24"/>
        </w:rPr>
        <w:t>omitted</w:t>
      </w:r>
      <w:r w:rsidR="008C5E94">
        <w:rPr>
          <w:rFonts w:ascii="Times New Roman" w:hAnsi="Times New Roman" w:cs="Times New Roman"/>
          <w:sz w:val="24"/>
          <w:szCs w:val="24"/>
        </w:rPr>
        <w:t xml:space="preserve"> </w:t>
      </w:r>
      <w:r w:rsidR="00DA02F5">
        <w:rPr>
          <w:rFonts w:ascii="Times New Roman" w:hAnsi="Times New Roman" w:cs="Times New Roman"/>
          <w:sz w:val="24"/>
          <w:szCs w:val="24"/>
        </w:rPr>
        <w:t>variable bias</w:t>
      </w:r>
      <w:r w:rsidR="00D04988">
        <w:rPr>
          <w:rFonts w:ascii="Times New Roman" w:hAnsi="Times New Roman" w:cs="Times New Roman"/>
          <w:sz w:val="24"/>
          <w:szCs w:val="24"/>
        </w:rPr>
        <w:t>.</w:t>
      </w:r>
      <w:r w:rsidR="00DA02F5">
        <w:rPr>
          <w:rFonts w:ascii="Times New Roman" w:hAnsi="Times New Roman" w:cs="Times New Roman"/>
          <w:sz w:val="24"/>
          <w:szCs w:val="24"/>
        </w:rPr>
        <w:t xml:space="preserve"> We provide several layers of defense against this potential problem.</w:t>
      </w:r>
      <w:r w:rsidR="00B10EC8">
        <w:rPr>
          <w:rFonts w:ascii="Times New Roman" w:hAnsi="Times New Roman" w:cs="Times New Roman"/>
          <w:sz w:val="24"/>
          <w:szCs w:val="24"/>
        </w:rPr>
        <w:t xml:space="preserve"> </w:t>
      </w:r>
    </w:p>
    <w:p w14:paraId="623A8164" w14:textId="0AF677F7" w:rsidR="006A17D6" w:rsidRDefault="00B417C1" w:rsidP="00CE271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p>
    <w:p w14:paraId="6B354119" w14:textId="4374E9B0" w:rsidR="00E81CB0" w:rsidRDefault="00E81CB0" w:rsidP="00893769">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497467">
        <w:rPr>
          <w:rFonts w:ascii="Times New Roman" w:hAnsi="Times New Roman" w:cs="Times New Roman"/>
          <w:sz w:val="24"/>
          <w:szCs w:val="24"/>
        </w:rPr>
        <w:t>To ensure</w:t>
      </w:r>
      <w:r w:rsidR="00FE5146">
        <w:rPr>
          <w:rFonts w:ascii="Times New Roman" w:hAnsi="Times New Roman" w:cs="Times New Roman"/>
          <w:sz w:val="24"/>
          <w:szCs w:val="24"/>
        </w:rPr>
        <w:t xml:space="preserve"> robustness, we show that our main results </w:t>
      </w:r>
      <w:r w:rsidR="007562D2">
        <w:rPr>
          <w:rFonts w:ascii="Times New Roman" w:hAnsi="Times New Roman" w:cs="Times New Roman"/>
          <w:sz w:val="24"/>
          <w:szCs w:val="24"/>
        </w:rPr>
        <w:t xml:space="preserve">hold with several alternative measures of informal competition. To this end, we first </w:t>
      </w:r>
      <w:r w:rsidR="00FE5146">
        <w:rPr>
          <w:rFonts w:ascii="Times New Roman" w:hAnsi="Times New Roman" w:cs="Times New Roman"/>
          <w:sz w:val="24"/>
          <w:szCs w:val="24"/>
        </w:rPr>
        <w:t xml:space="preserve">exclude </w:t>
      </w:r>
      <w:r w:rsidR="00497467">
        <w:rPr>
          <w:rFonts w:ascii="Times New Roman" w:hAnsi="Times New Roman" w:cs="Times New Roman"/>
          <w:sz w:val="24"/>
          <w:szCs w:val="24"/>
        </w:rPr>
        <w:t>“</w:t>
      </w:r>
      <w:r w:rsidR="00FE5146">
        <w:rPr>
          <w:rFonts w:ascii="Times New Roman" w:hAnsi="Times New Roman" w:cs="Times New Roman"/>
          <w:sz w:val="24"/>
          <w:szCs w:val="24"/>
        </w:rPr>
        <w:t>own</w:t>
      </w:r>
      <w:r w:rsidR="001A50CD">
        <w:rPr>
          <w:rFonts w:ascii="Times New Roman" w:hAnsi="Times New Roman" w:cs="Times New Roman"/>
          <w:sz w:val="24"/>
          <w:szCs w:val="24"/>
        </w:rPr>
        <w:t xml:space="preserve"> </w:t>
      </w:r>
      <w:r w:rsidR="00FE5146">
        <w:rPr>
          <w:rFonts w:ascii="Times New Roman" w:hAnsi="Times New Roman" w:cs="Times New Roman"/>
          <w:sz w:val="24"/>
          <w:szCs w:val="24"/>
        </w:rPr>
        <w:t>firm</w:t>
      </w:r>
      <w:r w:rsidR="00497467">
        <w:rPr>
          <w:rFonts w:ascii="Times New Roman" w:hAnsi="Times New Roman" w:cs="Times New Roman"/>
          <w:sz w:val="24"/>
          <w:szCs w:val="24"/>
        </w:rPr>
        <w:t>”</w:t>
      </w:r>
      <w:r w:rsidR="00FE5146">
        <w:rPr>
          <w:rFonts w:ascii="Times New Roman" w:hAnsi="Times New Roman" w:cs="Times New Roman"/>
          <w:sz w:val="24"/>
          <w:szCs w:val="24"/>
        </w:rPr>
        <w:t xml:space="preserve"> (the firm in question) </w:t>
      </w:r>
      <w:r w:rsidR="00421EEC">
        <w:rPr>
          <w:rFonts w:ascii="Times New Roman" w:hAnsi="Times New Roman" w:cs="Times New Roman"/>
          <w:sz w:val="24"/>
          <w:szCs w:val="24"/>
        </w:rPr>
        <w:t>from</w:t>
      </w:r>
      <w:r w:rsidR="00FE5146">
        <w:rPr>
          <w:rFonts w:ascii="Times New Roman" w:hAnsi="Times New Roman" w:cs="Times New Roman"/>
          <w:sz w:val="24"/>
          <w:szCs w:val="24"/>
        </w:rPr>
        <w:t xml:space="preserve"> computing the cell average</w:t>
      </w:r>
      <w:r w:rsidR="001A50CD">
        <w:rPr>
          <w:rFonts w:ascii="Times New Roman" w:hAnsi="Times New Roman" w:cs="Times New Roman"/>
          <w:sz w:val="24"/>
          <w:szCs w:val="24"/>
        </w:rPr>
        <w:t xml:space="preserve">. </w:t>
      </w:r>
      <w:r w:rsidR="007423C9">
        <w:rPr>
          <w:rFonts w:ascii="Times New Roman" w:hAnsi="Times New Roman" w:cs="Times New Roman"/>
          <w:sz w:val="24"/>
          <w:szCs w:val="24"/>
        </w:rPr>
        <w:t>Second, we</w:t>
      </w:r>
      <w:r w:rsidR="007D09F6">
        <w:rPr>
          <w:rFonts w:ascii="Times New Roman" w:hAnsi="Times New Roman" w:cs="Times New Roman"/>
          <w:sz w:val="24"/>
          <w:szCs w:val="24"/>
        </w:rPr>
        <w:t xml:space="preserve"> use</w:t>
      </w:r>
      <w:r w:rsidR="007A4C8F">
        <w:rPr>
          <w:rFonts w:ascii="Times New Roman" w:hAnsi="Times New Roman" w:cs="Times New Roman"/>
          <w:sz w:val="24"/>
          <w:szCs w:val="24"/>
        </w:rPr>
        <w:t xml:space="preserve"> </w:t>
      </w:r>
      <w:r w:rsidR="00E06C41">
        <w:rPr>
          <w:rFonts w:ascii="Times New Roman" w:hAnsi="Times New Roman" w:cs="Times New Roman"/>
          <w:sz w:val="24"/>
          <w:szCs w:val="24"/>
        </w:rPr>
        <w:t xml:space="preserve">the </w:t>
      </w:r>
      <w:r>
        <w:rPr>
          <w:rFonts w:ascii="Times New Roman" w:hAnsi="Times New Roman" w:cs="Times New Roman"/>
          <w:sz w:val="24"/>
          <w:szCs w:val="24"/>
        </w:rPr>
        <w:t xml:space="preserve">proportion of formal manufacturing SMEs in a country-year </w:t>
      </w:r>
      <w:r w:rsidR="00AB4FE8">
        <w:rPr>
          <w:rFonts w:ascii="Times New Roman" w:hAnsi="Times New Roman" w:cs="Times New Roman"/>
          <w:sz w:val="24"/>
          <w:szCs w:val="24"/>
        </w:rPr>
        <w:t xml:space="preserve">cell </w:t>
      </w:r>
      <w:r w:rsidR="003A756F">
        <w:rPr>
          <w:rFonts w:ascii="Times New Roman" w:hAnsi="Times New Roman" w:cs="Times New Roman"/>
          <w:sz w:val="24"/>
          <w:szCs w:val="24"/>
        </w:rPr>
        <w:t xml:space="preserve">that </w:t>
      </w:r>
      <w:proofErr w:type="gramStart"/>
      <w:r w:rsidR="003A756F">
        <w:rPr>
          <w:rFonts w:ascii="Times New Roman" w:hAnsi="Times New Roman" w:cs="Times New Roman"/>
          <w:sz w:val="24"/>
          <w:szCs w:val="24"/>
        </w:rPr>
        <w:t>report</w:t>
      </w:r>
      <w:proofErr w:type="gramEnd"/>
      <w:r w:rsidR="003A756F">
        <w:rPr>
          <w:rFonts w:ascii="Times New Roman" w:hAnsi="Times New Roman" w:cs="Times New Roman"/>
          <w:sz w:val="24"/>
          <w:szCs w:val="24"/>
        </w:rPr>
        <w:t xml:space="preserve"> </w:t>
      </w:r>
      <w:r w:rsidR="00052DD1">
        <w:rPr>
          <w:rFonts w:ascii="Times New Roman" w:hAnsi="Times New Roman" w:cs="Times New Roman"/>
          <w:sz w:val="24"/>
          <w:szCs w:val="24"/>
        </w:rPr>
        <w:t xml:space="preserve">practices of </w:t>
      </w:r>
      <w:r w:rsidR="003A756F">
        <w:rPr>
          <w:rFonts w:ascii="Times New Roman" w:hAnsi="Times New Roman" w:cs="Times New Roman"/>
          <w:sz w:val="24"/>
          <w:szCs w:val="24"/>
        </w:rPr>
        <w:t xml:space="preserve">competitors in the informal sector as a major or very severe obstacle </w:t>
      </w:r>
      <w:r w:rsidR="00A84992">
        <w:rPr>
          <w:rFonts w:ascii="Times New Roman" w:hAnsi="Times New Roman" w:cs="Times New Roman"/>
          <w:sz w:val="24"/>
          <w:szCs w:val="24"/>
        </w:rPr>
        <w:t xml:space="preserve">to their current operations </w:t>
      </w:r>
      <w:r w:rsidR="00D37108">
        <w:rPr>
          <w:rFonts w:ascii="Times New Roman" w:hAnsi="Times New Roman" w:cs="Times New Roman"/>
          <w:sz w:val="24"/>
          <w:szCs w:val="24"/>
        </w:rPr>
        <w:t>rather than</w:t>
      </w:r>
      <w:r w:rsidR="00976380">
        <w:rPr>
          <w:rFonts w:ascii="Times New Roman" w:hAnsi="Times New Roman" w:cs="Times New Roman"/>
          <w:sz w:val="24"/>
          <w:szCs w:val="24"/>
        </w:rPr>
        <w:t xml:space="preserve"> a</w:t>
      </w:r>
      <w:r w:rsidR="00A84992">
        <w:rPr>
          <w:rFonts w:ascii="Times New Roman" w:hAnsi="Times New Roman" w:cs="Times New Roman"/>
          <w:sz w:val="24"/>
          <w:szCs w:val="24"/>
        </w:rPr>
        <w:t xml:space="preserve"> lesser obstacle or no obstacle</w:t>
      </w:r>
      <w:r w:rsidR="00550716">
        <w:rPr>
          <w:rFonts w:ascii="Times New Roman" w:hAnsi="Times New Roman" w:cs="Times New Roman"/>
          <w:sz w:val="24"/>
          <w:szCs w:val="24"/>
        </w:rPr>
        <w:t xml:space="preserve"> (</w:t>
      </w:r>
      <w:r w:rsidR="00550716" w:rsidRPr="00E72DC7">
        <w:rPr>
          <w:rFonts w:ascii="Times New Roman" w:hAnsi="Times New Roman" w:cs="Times New Roman"/>
          <w:i/>
          <w:iCs/>
          <w:sz w:val="24"/>
          <w:szCs w:val="24"/>
        </w:rPr>
        <w:t>Inf</w:t>
      </w:r>
      <w:r w:rsidR="00E72DC7" w:rsidRPr="00E72DC7">
        <w:rPr>
          <w:rFonts w:ascii="Times New Roman" w:hAnsi="Times New Roman" w:cs="Times New Roman"/>
          <w:i/>
          <w:iCs/>
          <w:sz w:val="24"/>
          <w:szCs w:val="24"/>
        </w:rPr>
        <w:t>ormal competition is a major obstacle</w:t>
      </w:r>
      <w:r w:rsidR="00E72DC7">
        <w:rPr>
          <w:rFonts w:ascii="Times New Roman" w:hAnsi="Times New Roman" w:cs="Times New Roman"/>
          <w:sz w:val="24"/>
          <w:szCs w:val="24"/>
        </w:rPr>
        <w:t>)</w:t>
      </w:r>
      <w:r w:rsidR="007D09F6">
        <w:rPr>
          <w:rFonts w:ascii="Times New Roman" w:hAnsi="Times New Roman" w:cs="Times New Roman"/>
          <w:sz w:val="24"/>
          <w:szCs w:val="24"/>
        </w:rPr>
        <w:t xml:space="preserve">. Third, we use the </w:t>
      </w:r>
      <w:r w:rsidR="00A56926">
        <w:rPr>
          <w:rFonts w:ascii="Times New Roman" w:hAnsi="Times New Roman" w:cs="Times New Roman"/>
          <w:sz w:val="24"/>
          <w:szCs w:val="24"/>
        </w:rPr>
        <w:t>proportion of SMEs in the services sector in the country-year cell that report</w:t>
      </w:r>
      <w:r w:rsidR="00421EEC">
        <w:rPr>
          <w:rFonts w:ascii="Times New Roman" w:hAnsi="Times New Roman" w:cs="Times New Roman"/>
          <w:sz w:val="24"/>
          <w:szCs w:val="24"/>
        </w:rPr>
        <w:t>s</w:t>
      </w:r>
      <w:r w:rsidR="00A56926">
        <w:rPr>
          <w:rFonts w:ascii="Times New Roman" w:hAnsi="Times New Roman" w:cs="Times New Roman"/>
          <w:sz w:val="24"/>
          <w:szCs w:val="24"/>
        </w:rPr>
        <w:t xml:space="preserve"> competing against informal firms (</w:t>
      </w:r>
      <w:r w:rsidR="00A56926" w:rsidRPr="00693272">
        <w:rPr>
          <w:rFonts w:ascii="Times New Roman" w:hAnsi="Times New Roman" w:cs="Times New Roman"/>
          <w:i/>
          <w:iCs/>
          <w:sz w:val="24"/>
          <w:szCs w:val="24"/>
        </w:rPr>
        <w:t>Informal competition in the services sector</w:t>
      </w:r>
      <w:r w:rsidR="00A56926">
        <w:rPr>
          <w:rFonts w:ascii="Times New Roman" w:hAnsi="Times New Roman" w:cs="Times New Roman"/>
          <w:sz w:val="24"/>
          <w:szCs w:val="24"/>
        </w:rPr>
        <w:t>). The motivation for th</w:t>
      </w:r>
      <w:r w:rsidR="007D09F6">
        <w:rPr>
          <w:rFonts w:ascii="Times New Roman" w:hAnsi="Times New Roman" w:cs="Times New Roman"/>
          <w:sz w:val="24"/>
          <w:szCs w:val="24"/>
        </w:rPr>
        <w:t>is</w:t>
      </w:r>
      <w:r w:rsidR="00A56926">
        <w:rPr>
          <w:rFonts w:ascii="Times New Roman" w:hAnsi="Times New Roman" w:cs="Times New Roman"/>
          <w:sz w:val="24"/>
          <w:szCs w:val="24"/>
        </w:rPr>
        <w:t xml:space="preserve"> </w:t>
      </w:r>
      <w:r w:rsidR="00155577">
        <w:rPr>
          <w:rFonts w:ascii="Times New Roman" w:hAnsi="Times New Roman" w:cs="Times New Roman"/>
          <w:sz w:val="24"/>
          <w:szCs w:val="24"/>
        </w:rPr>
        <w:t xml:space="preserve">measure is that </w:t>
      </w:r>
      <w:r w:rsidR="00085965">
        <w:rPr>
          <w:rFonts w:ascii="Times New Roman" w:hAnsi="Times New Roman" w:cs="Times New Roman"/>
          <w:sz w:val="24"/>
          <w:szCs w:val="24"/>
        </w:rPr>
        <w:t xml:space="preserve">countries </w:t>
      </w:r>
      <w:r w:rsidR="00505F22">
        <w:rPr>
          <w:rFonts w:ascii="Times New Roman" w:hAnsi="Times New Roman" w:cs="Times New Roman"/>
          <w:sz w:val="24"/>
          <w:szCs w:val="24"/>
        </w:rPr>
        <w:t xml:space="preserve">with a high level of informal </w:t>
      </w:r>
      <w:r w:rsidR="00421EEC">
        <w:rPr>
          <w:rFonts w:ascii="Times New Roman" w:hAnsi="Times New Roman" w:cs="Times New Roman"/>
          <w:sz w:val="24"/>
          <w:szCs w:val="24"/>
        </w:rPr>
        <w:t>competition</w:t>
      </w:r>
      <w:r w:rsidR="00505F22">
        <w:rPr>
          <w:rFonts w:ascii="Times New Roman" w:hAnsi="Times New Roman" w:cs="Times New Roman"/>
          <w:sz w:val="24"/>
          <w:szCs w:val="24"/>
        </w:rPr>
        <w:t xml:space="preserve"> in the services sector are likely to have </w:t>
      </w:r>
      <w:r w:rsidR="00F80F0A">
        <w:rPr>
          <w:rFonts w:ascii="Times New Roman" w:hAnsi="Times New Roman" w:cs="Times New Roman"/>
          <w:sz w:val="24"/>
          <w:szCs w:val="24"/>
        </w:rPr>
        <w:t>it</w:t>
      </w:r>
      <w:r w:rsidR="00505F22">
        <w:rPr>
          <w:rFonts w:ascii="Times New Roman" w:hAnsi="Times New Roman" w:cs="Times New Roman"/>
          <w:sz w:val="24"/>
          <w:szCs w:val="24"/>
        </w:rPr>
        <w:t xml:space="preserve"> in the manufacturing sector </w:t>
      </w:r>
      <w:r w:rsidR="00DF2D58">
        <w:rPr>
          <w:rFonts w:ascii="Times New Roman" w:hAnsi="Times New Roman" w:cs="Times New Roman"/>
          <w:sz w:val="24"/>
          <w:szCs w:val="24"/>
        </w:rPr>
        <w:t>as well</w:t>
      </w:r>
      <w:r w:rsidR="00505F22">
        <w:rPr>
          <w:rFonts w:ascii="Times New Roman" w:hAnsi="Times New Roman" w:cs="Times New Roman"/>
          <w:sz w:val="24"/>
          <w:szCs w:val="24"/>
        </w:rPr>
        <w:t xml:space="preserve">. </w:t>
      </w:r>
      <w:r w:rsidR="009B0147">
        <w:rPr>
          <w:rFonts w:ascii="Times New Roman" w:hAnsi="Times New Roman" w:cs="Times New Roman"/>
          <w:sz w:val="24"/>
          <w:szCs w:val="24"/>
        </w:rPr>
        <w:t xml:space="preserve">Note that this measure is relatively exogenous to the manufacturing SMEs </w:t>
      </w:r>
      <w:r w:rsidR="006F2854">
        <w:rPr>
          <w:rFonts w:ascii="Times New Roman" w:hAnsi="Times New Roman" w:cs="Times New Roman"/>
          <w:sz w:val="24"/>
          <w:szCs w:val="24"/>
        </w:rPr>
        <w:t xml:space="preserve">(out-of-sample) </w:t>
      </w:r>
      <w:r w:rsidR="009B0147">
        <w:rPr>
          <w:rFonts w:ascii="Times New Roman" w:hAnsi="Times New Roman" w:cs="Times New Roman"/>
          <w:sz w:val="24"/>
          <w:szCs w:val="24"/>
        </w:rPr>
        <w:t>and therefore serves as a useful check against endogeneity concerns.</w:t>
      </w:r>
      <w:r w:rsidR="00200A66">
        <w:rPr>
          <w:rFonts w:ascii="Times New Roman" w:hAnsi="Times New Roman" w:cs="Times New Roman"/>
          <w:sz w:val="24"/>
          <w:szCs w:val="24"/>
        </w:rPr>
        <w:t xml:space="preserve"> Fourth, </w:t>
      </w:r>
      <w:r w:rsidR="00332EF2">
        <w:rPr>
          <w:rFonts w:ascii="Times New Roman" w:hAnsi="Times New Roman" w:cs="Times New Roman"/>
          <w:sz w:val="24"/>
          <w:szCs w:val="24"/>
        </w:rPr>
        <w:t xml:space="preserve">the proportion of </w:t>
      </w:r>
      <w:r w:rsidR="00F11D55">
        <w:rPr>
          <w:rFonts w:ascii="Times New Roman" w:hAnsi="Times New Roman" w:cs="Times New Roman"/>
          <w:sz w:val="24"/>
          <w:szCs w:val="24"/>
        </w:rPr>
        <w:t>formal manufacturing SMEs i</w:t>
      </w:r>
      <w:r w:rsidR="00332EF2">
        <w:rPr>
          <w:rFonts w:ascii="Times New Roman" w:hAnsi="Times New Roman" w:cs="Times New Roman"/>
          <w:sz w:val="24"/>
          <w:szCs w:val="24"/>
        </w:rPr>
        <w:t xml:space="preserve">n </w:t>
      </w:r>
      <w:r w:rsidR="006967A4">
        <w:rPr>
          <w:rFonts w:ascii="Times New Roman" w:hAnsi="Times New Roman" w:cs="Times New Roman"/>
          <w:sz w:val="24"/>
          <w:szCs w:val="24"/>
        </w:rPr>
        <w:t>an industry (2-digit ISIC Rev. 4 level)</w:t>
      </w:r>
      <w:r w:rsidR="00CB03D4">
        <w:rPr>
          <w:rFonts w:ascii="Times New Roman" w:hAnsi="Times New Roman" w:cs="Times New Roman"/>
          <w:sz w:val="24"/>
          <w:szCs w:val="24"/>
        </w:rPr>
        <w:t xml:space="preserve"> in </w:t>
      </w:r>
      <w:r w:rsidR="0037529E">
        <w:rPr>
          <w:rFonts w:ascii="Times New Roman" w:hAnsi="Times New Roman" w:cs="Times New Roman"/>
          <w:sz w:val="24"/>
          <w:szCs w:val="24"/>
        </w:rPr>
        <w:t xml:space="preserve">115 </w:t>
      </w:r>
      <w:r w:rsidR="00CB03D4">
        <w:rPr>
          <w:rFonts w:ascii="Times New Roman" w:hAnsi="Times New Roman" w:cs="Times New Roman"/>
          <w:sz w:val="24"/>
          <w:szCs w:val="24"/>
        </w:rPr>
        <w:t xml:space="preserve">countries outside </w:t>
      </w:r>
      <w:r w:rsidR="00392AE3">
        <w:rPr>
          <w:rFonts w:ascii="Times New Roman" w:hAnsi="Times New Roman" w:cs="Times New Roman"/>
          <w:sz w:val="24"/>
          <w:szCs w:val="24"/>
        </w:rPr>
        <w:t xml:space="preserve">the </w:t>
      </w:r>
      <w:r w:rsidR="009B142A">
        <w:rPr>
          <w:rFonts w:ascii="Times New Roman" w:hAnsi="Times New Roman" w:cs="Times New Roman"/>
          <w:sz w:val="24"/>
          <w:szCs w:val="24"/>
        </w:rPr>
        <w:t xml:space="preserve">Africa </w:t>
      </w:r>
      <w:r w:rsidR="00392AE3">
        <w:rPr>
          <w:rFonts w:ascii="Times New Roman" w:hAnsi="Times New Roman" w:cs="Times New Roman"/>
          <w:sz w:val="24"/>
          <w:szCs w:val="24"/>
        </w:rPr>
        <w:t xml:space="preserve">region </w:t>
      </w:r>
      <w:r w:rsidR="00421EEC">
        <w:rPr>
          <w:rFonts w:ascii="Times New Roman" w:hAnsi="Times New Roman" w:cs="Times New Roman"/>
          <w:sz w:val="24"/>
          <w:szCs w:val="24"/>
        </w:rPr>
        <w:t xml:space="preserve">(out-of-sample) </w:t>
      </w:r>
      <w:r w:rsidR="009B142A">
        <w:rPr>
          <w:rFonts w:ascii="Times New Roman" w:hAnsi="Times New Roman" w:cs="Times New Roman"/>
          <w:sz w:val="24"/>
          <w:szCs w:val="24"/>
        </w:rPr>
        <w:t>that report</w:t>
      </w:r>
      <w:r w:rsidR="00421EEC">
        <w:rPr>
          <w:rFonts w:ascii="Times New Roman" w:hAnsi="Times New Roman" w:cs="Times New Roman"/>
          <w:sz w:val="24"/>
          <w:szCs w:val="24"/>
        </w:rPr>
        <w:t>s</w:t>
      </w:r>
      <w:r w:rsidR="009B142A">
        <w:rPr>
          <w:rFonts w:ascii="Times New Roman" w:hAnsi="Times New Roman" w:cs="Times New Roman"/>
          <w:sz w:val="24"/>
          <w:szCs w:val="24"/>
        </w:rPr>
        <w:t xml:space="preserve"> competing against informal </w:t>
      </w:r>
      <w:r w:rsidR="009566D7">
        <w:rPr>
          <w:rFonts w:ascii="Times New Roman" w:hAnsi="Times New Roman" w:cs="Times New Roman"/>
          <w:sz w:val="24"/>
          <w:szCs w:val="24"/>
        </w:rPr>
        <w:t>enterprises</w:t>
      </w:r>
      <w:r w:rsidR="009B142A">
        <w:rPr>
          <w:rFonts w:ascii="Times New Roman" w:hAnsi="Times New Roman" w:cs="Times New Roman"/>
          <w:sz w:val="24"/>
          <w:szCs w:val="24"/>
        </w:rPr>
        <w:t xml:space="preserve"> is used as a proxy for informal competition </w:t>
      </w:r>
      <w:r w:rsidR="00F11D55">
        <w:rPr>
          <w:rFonts w:ascii="Times New Roman" w:hAnsi="Times New Roman" w:cs="Times New Roman"/>
          <w:sz w:val="24"/>
          <w:szCs w:val="24"/>
        </w:rPr>
        <w:t xml:space="preserve">faced by firms </w:t>
      </w:r>
      <w:r w:rsidR="00776495">
        <w:rPr>
          <w:rFonts w:ascii="Times New Roman" w:hAnsi="Times New Roman" w:cs="Times New Roman"/>
          <w:sz w:val="24"/>
          <w:szCs w:val="24"/>
        </w:rPr>
        <w:t>in the same industry in our sample.</w:t>
      </w:r>
      <w:r w:rsidR="00C808BB">
        <w:rPr>
          <w:rFonts w:ascii="Times New Roman" w:hAnsi="Times New Roman" w:cs="Times New Roman"/>
          <w:sz w:val="24"/>
          <w:szCs w:val="24"/>
        </w:rPr>
        <w:t xml:space="preserve"> </w:t>
      </w:r>
      <w:r w:rsidR="0000460E">
        <w:rPr>
          <w:rFonts w:ascii="Times New Roman" w:hAnsi="Times New Roman" w:cs="Times New Roman"/>
          <w:sz w:val="24"/>
          <w:szCs w:val="24"/>
        </w:rPr>
        <w:t>The d</w:t>
      </w:r>
      <w:r w:rsidR="00F0023A">
        <w:rPr>
          <w:rFonts w:ascii="Times New Roman" w:hAnsi="Times New Roman" w:cs="Times New Roman"/>
          <w:sz w:val="24"/>
          <w:szCs w:val="24"/>
        </w:rPr>
        <w:t xml:space="preserve">ata source for the variable is </w:t>
      </w:r>
      <w:proofErr w:type="gramStart"/>
      <w:r w:rsidR="00C16F3E">
        <w:rPr>
          <w:rFonts w:ascii="Times New Roman" w:hAnsi="Times New Roman" w:cs="Times New Roman"/>
          <w:sz w:val="24"/>
          <w:szCs w:val="24"/>
        </w:rPr>
        <w:t xml:space="preserve">the </w:t>
      </w:r>
      <w:r w:rsidR="00F0023A">
        <w:rPr>
          <w:rFonts w:ascii="Times New Roman" w:hAnsi="Times New Roman" w:cs="Times New Roman"/>
          <w:sz w:val="24"/>
          <w:szCs w:val="24"/>
        </w:rPr>
        <w:t>WBES</w:t>
      </w:r>
      <w:proofErr w:type="gramEnd"/>
      <w:r w:rsidR="00F0023A">
        <w:rPr>
          <w:rFonts w:ascii="Times New Roman" w:hAnsi="Times New Roman" w:cs="Times New Roman"/>
          <w:sz w:val="24"/>
          <w:szCs w:val="24"/>
        </w:rPr>
        <w:t>. The assumption here is that part of informal competition is driven by sector</w:t>
      </w:r>
      <w:r w:rsidR="00C16F3E">
        <w:rPr>
          <w:rFonts w:ascii="Times New Roman" w:hAnsi="Times New Roman" w:cs="Times New Roman"/>
          <w:sz w:val="24"/>
          <w:szCs w:val="24"/>
        </w:rPr>
        <w:t>-</w:t>
      </w:r>
      <w:r w:rsidR="00F0023A">
        <w:rPr>
          <w:rFonts w:ascii="Times New Roman" w:hAnsi="Times New Roman" w:cs="Times New Roman"/>
          <w:sz w:val="24"/>
          <w:szCs w:val="24"/>
        </w:rPr>
        <w:t xml:space="preserve">specific factors and </w:t>
      </w:r>
      <w:r w:rsidR="00C16F3E">
        <w:rPr>
          <w:rFonts w:ascii="Times New Roman" w:hAnsi="Times New Roman" w:cs="Times New Roman"/>
          <w:sz w:val="24"/>
          <w:szCs w:val="24"/>
        </w:rPr>
        <w:t xml:space="preserve">is </w:t>
      </w:r>
      <w:r w:rsidR="00F0023A">
        <w:rPr>
          <w:rFonts w:ascii="Times New Roman" w:hAnsi="Times New Roman" w:cs="Times New Roman"/>
          <w:sz w:val="24"/>
          <w:szCs w:val="24"/>
        </w:rPr>
        <w:t xml:space="preserve">therefore commonly shared </w:t>
      </w:r>
      <w:r w:rsidR="00C16F3E">
        <w:rPr>
          <w:rFonts w:ascii="Times New Roman" w:hAnsi="Times New Roman" w:cs="Times New Roman"/>
          <w:sz w:val="24"/>
          <w:szCs w:val="24"/>
        </w:rPr>
        <w:t>across</w:t>
      </w:r>
      <w:r w:rsidR="00F0023A">
        <w:rPr>
          <w:rFonts w:ascii="Times New Roman" w:hAnsi="Times New Roman" w:cs="Times New Roman"/>
          <w:sz w:val="24"/>
          <w:szCs w:val="24"/>
        </w:rPr>
        <w:t xml:space="preserve"> countries. Since the measure is based on the experience of firms outside the countries in our sample, it is unlikely to be correlated with either the characteristics of firms or </w:t>
      </w:r>
      <w:r w:rsidR="001115B3">
        <w:rPr>
          <w:rFonts w:ascii="Times New Roman" w:hAnsi="Times New Roman" w:cs="Times New Roman"/>
          <w:sz w:val="24"/>
          <w:szCs w:val="24"/>
        </w:rPr>
        <w:t>those</w:t>
      </w:r>
      <w:r w:rsidR="00F0023A">
        <w:rPr>
          <w:rFonts w:ascii="Times New Roman" w:hAnsi="Times New Roman" w:cs="Times New Roman"/>
          <w:sz w:val="24"/>
          <w:szCs w:val="24"/>
        </w:rPr>
        <w:t xml:space="preserve"> of countries in our </w:t>
      </w:r>
      <w:r w:rsidR="004B1802">
        <w:rPr>
          <w:rFonts w:ascii="Times New Roman" w:hAnsi="Times New Roman" w:cs="Times New Roman"/>
          <w:sz w:val="24"/>
          <w:szCs w:val="24"/>
        </w:rPr>
        <w:t xml:space="preserve">baseline </w:t>
      </w:r>
      <w:r w:rsidR="00F0023A">
        <w:rPr>
          <w:rFonts w:ascii="Times New Roman" w:hAnsi="Times New Roman" w:cs="Times New Roman"/>
          <w:sz w:val="24"/>
          <w:szCs w:val="24"/>
        </w:rPr>
        <w:t>sample.</w:t>
      </w:r>
    </w:p>
    <w:p w14:paraId="089034E0" w14:textId="77777777" w:rsidR="005A5C2F" w:rsidRDefault="005A5C2F" w:rsidP="00893769">
      <w:pPr>
        <w:spacing w:after="0" w:line="480" w:lineRule="auto"/>
        <w:jc w:val="both"/>
        <w:rPr>
          <w:rFonts w:ascii="Times New Roman" w:hAnsi="Times New Roman" w:cs="Times New Roman"/>
          <w:sz w:val="24"/>
          <w:szCs w:val="24"/>
        </w:rPr>
      </w:pPr>
    </w:p>
    <w:p w14:paraId="39FBB653" w14:textId="5D8A6740" w:rsidR="00893769" w:rsidRPr="00616848" w:rsidRDefault="00BA7D70" w:rsidP="00893769">
      <w:pPr>
        <w:spacing w:after="0" w:line="480" w:lineRule="auto"/>
        <w:jc w:val="both"/>
        <w:rPr>
          <w:rFonts w:ascii="Times New Roman" w:hAnsi="Times New Roman" w:cs="Times New Roman"/>
          <w:sz w:val="24"/>
          <w:szCs w:val="24"/>
        </w:rPr>
      </w:pPr>
      <w:r>
        <w:rPr>
          <w:rFonts w:ascii="Times New Roman" w:hAnsi="Times New Roman" w:cs="Times New Roman"/>
          <w:sz w:val="24"/>
          <w:szCs w:val="24"/>
        </w:rPr>
        <w:t>3</w:t>
      </w:r>
      <w:r w:rsidR="00893769" w:rsidRPr="00616848">
        <w:rPr>
          <w:rFonts w:ascii="Times New Roman" w:hAnsi="Times New Roman" w:cs="Times New Roman"/>
          <w:sz w:val="24"/>
          <w:szCs w:val="24"/>
        </w:rPr>
        <w:t xml:space="preserve">.5 </w:t>
      </w:r>
      <w:r w:rsidR="00893769" w:rsidRPr="00616848">
        <w:rPr>
          <w:rFonts w:ascii="Times New Roman" w:hAnsi="Times New Roman" w:cs="Times New Roman"/>
          <w:i/>
          <w:iCs/>
          <w:sz w:val="24"/>
          <w:szCs w:val="24"/>
        </w:rPr>
        <w:t>Controls</w:t>
      </w:r>
    </w:p>
    <w:p w14:paraId="20CCCF84" w14:textId="77777777" w:rsidR="005F5576" w:rsidRDefault="00893769" w:rsidP="005E11CC">
      <w:pPr>
        <w:spacing w:after="0" w:line="480" w:lineRule="auto"/>
        <w:jc w:val="both"/>
        <w:rPr>
          <w:rFonts w:ascii="Times New Roman" w:hAnsi="Times New Roman" w:cs="Times New Roman"/>
          <w:sz w:val="24"/>
          <w:szCs w:val="24"/>
        </w:rPr>
      </w:pPr>
      <w:r w:rsidRPr="00616848">
        <w:rPr>
          <w:rFonts w:ascii="Times New Roman" w:hAnsi="Times New Roman" w:cs="Times New Roman"/>
          <w:sz w:val="24"/>
          <w:szCs w:val="24"/>
        </w:rPr>
        <w:t xml:space="preserve">We control for several potential covariates of informal competition that may also have direct effects on </w:t>
      </w:r>
      <w:r w:rsidR="00CD2A66" w:rsidRPr="00616848">
        <w:rPr>
          <w:rFonts w:ascii="Times New Roman" w:hAnsi="Times New Roman" w:cs="Times New Roman"/>
          <w:sz w:val="24"/>
          <w:szCs w:val="24"/>
        </w:rPr>
        <w:t>training</w:t>
      </w:r>
      <w:r w:rsidRPr="00616848">
        <w:rPr>
          <w:rFonts w:ascii="Times New Roman" w:hAnsi="Times New Roman" w:cs="Times New Roman"/>
          <w:sz w:val="24"/>
          <w:szCs w:val="24"/>
        </w:rPr>
        <w:t>. The motivation for the various controls is based on the existing literature.</w:t>
      </w:r>
      <w:r w:rsidRPr="00DB6BA3">
        <w:rPr>
          <w:rFonts w:ascii="Times New Roman" w:hAnsi="Times New Roman" w:cs="Times New Roman"/>
          <w:sz w:val="24"/>
          <w:szCs w:val="24"/>
        </w:rPr>
        <w:t xml:space="preserve"> </w:t>
      </w:r>
    </w:p>
    <w:p w14:paraId="4CA33E46" w14:textId="77777777" w:rsidR="004658B2" w:rsidRDefault="004658B2" w:rsidP="005F5576">
      <w:pPr>
        <w:spacing w:after="0" w:line="480" w:lineRule="auto"/>
        <w:jc w:val="both"/>
        <w:rPr>
          <w:rFonts w:ascii="Times New Roman" w:hAnsi="Times New Roman" w:cs="Times New Roman"/>
          <w:sz w:val="24"/>
          <w:szCs w:val="24"/>
        </w:rPr>
      </w:pPr>
    </w:p>
    <w:p w14:paraId="3D0BD669" w14:textId="326FD139" w:rsidR="00893769" w:rsidRPr="00DB6BA3" w:rsidRDefault="00BA7D70" w:rsidP="005F5576">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3</w:t>
      </w:r>
      <w:r w:rsidR="00893769" w:rsidRPr="00DB6BA3">
        <w:rPr>
          <w:rFonts w:ascii="Times New Roman" w:hAnsi="Times New Roman" w:cs="Times New Roman"/>
          <w:sz w:val="24"/>
          <w:szCs w:val="24"/>
        </w:rPr>
        <w:t xml:space="preserve">.5.1 </w:t>
      </w:r>
      <w:r w:rsidR="00893769" w:rsidRPr="00DB6BA3">
        <w:rPr>
          <w:rFonts w:ascii="Times New Roman" w:hAnsi="Times New Roman" w:cs="Times New Roman"/>
          <w:i/>
          <w:iCs/>
          <w:sz w:val="24"/>
          <w:szCs w:val="24"/>
        </w:rPr>
        <w:t>Baseline controls</w:t>
      </w:r>
    </w:p>
    <w:p w14:paraId="0049D8DD" w14:textId="2A70A7D2" w:rsidR="00AD74B5" w:rsidRDefault="001F6D0E" w:rsidP="00CE2715">
      <w:pPr>
        <w:autoSpaceDE w:val="0"/>
        <w:autoSpaceDN w:val="0"/>
        <w:adjustRightInd w:val="0"/>
        <w:spacing w:after="0" w:line="48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In the baseline model, we begin by controlling for </w:t>
      </w:r>
      <w:r w:rsidR="00A706FA">
        <w:rPr>
          <w:rFonts w:ascii="Times New Roman" w:hAnsi="Times New Roman" w:cs="Times New Roman"/>
          <w:sz w:val="24"/>
          <w:szCs w:val="24"/>
        </w:rPr>
        <w:t>all time</w:t>
      </w:r>
      <w:r w:rsidR="00B56485">
        <w:rPr>
          <w:rFonts w:ascii="Times New Roman" w:hAnsi="Times New Roman" w:cs="Times New Roman"/>
          <w:sz w:val="24"/>
          <w:szCs w:val="24"/>
        </w:rPr>
        <w:t>-</w:t>
      </w:r>
      <w:r w:rsidR="00A706FA">
        <w:rPr>
          <w:rFonts w:ascii="Times New Roman" w:hAnsi="Times New Roman" w:cs="Times New Roman"/>
          <w:sz w:val="24"/>
          <w:szCs w:val="24"/>
        </w:rPr>
        <w:t xml:space="preserve">invariant country characteristics using </w:t>
      </w:r>
      <w:r>
        <w:rPr>
          <w:rFonts w:ascii="Times New Roman" w:hAnsi="Times New Roman" w:cs="Times New Roman"/>
          <w:sz w:val="24"/>
          <w:szCs w:val="24"/>
        </w:rPr>
        <w:t xml:space="preserve">country </w:t>
      </w:r>
      <w:r w:rsidR="00741D67">
        <w:rPr>
          <w:rFonts w:ascii="Times New Roman" w:hAnsi="Times New Roman" w:cs="Times New Roman"/>
          <w:sz w:val="24"/>
          <w:szCs w:val="24"/>
        </w:rPr>
        <w:t xml:space="preserve">dummy variables </w:t>
      </w:r>
      <w:r>
        <w:rPr>
          <w:rFonts w:ascii="Times New Roman" w:hAnsi="Times New Roman" w:cs="Times New Roman"/>
          <w:sz w:val="24"/>
          <w:szCs w:val="24"/>
        </w:rPr>
        <w:t>(</w:t>
      </w:r>
      <w:r w:rsidR="00741D67">
        <w:rPr>
          <w:rFonts w:ascii="Times New Roman" w:hAnsi="Times New Roman" w:cs="Times New Roman"/>
          <w:sz w:val="24"/>
          <w:szCs w:val="24"/>
        </w:rPr>
        <w:t>c</w:t>
      </w:r>
      <w:r>
        <w:rPr>
          <w:rFonts w:ascii="Times New Roman" w:hAnsi="Times New Roman" w:cs="Times New Roman"/>
          <w:sz w:val="24"/>
          <w:szCs w:val="24"/>
        </w:rPr>
        <w:t xml:space="preserve">ountry fixed effects). </w:t>
      </w:r>
      <w:r w:rsidR="00332844">
        <w:rPr>
          <w:rFonts w:ascii="Times New Roman" w:hAnsi="Times New Roman" w:cs="Times New Roman"/>
          <w:sz w:val="24"/>
          <w:szCs w:val="24"/>
        </w:rPr>
        <w:t xml:space="preserve">Thus, </w:t>
      </w:r>
      <w:r>
        <w:rPr>
          <w:rFonts w:ascii="Times New Roman" w:hAnsi="Times New Roman" w:cs="Times New Roman"/>
          <w:sz w:val="24"/>
          <w:szCs w:val="24"/>
        </w:rPr>
        <w:t>the identification of our</w:t>
      </w:r>
      <w:r w:rsidR="00332844">
        <w:rPr>
          <w:rFonts w:ascii="Times New Roman" w:hAnsi="Times New Roman" w:cs="Times New Roman"/>
          <w:sz w:val="24"/>
          <w:szCs w:val="24"/>
        </w:rPr>
        <w:t xml:space="preserve"> baseline</w:t>
      </w:r>
      <w:r>
        <w:rPr>
          <w:rFonts w:ascii="Times New Roman" w:hAnsi="Times New Roman" w:cs="Times New Roman"/>
          <w:sz w:val="24"/>
          <w:szCs w:val="24"/>
        </w:rPr>
        <w:t xml:space="preserve"> result</w:t>
      </w:r>
      <w:r w:rsidR="00332844">
        <w:rPr>
          <w:rFonts w:ascii="Times New Roman" w:hAnsi="Times New Roman" w:cs="Times New Roman"/>
          <w:sz w:val="24"/>
          <w:szCs w:val="24"/>
        </w:rPr>
        <w:t>s</w:t>
      </w:r>
      <w:r>
        <w:rPr>
          <w:rFonts w:ascii="Times New Roman" w:hAnsi="Times New Roman" w:cs="Times New Roman"/>
          <w:sz w:val="24"/>
          <w:szCs w:val="24"/>
        </w:rPr>
        <w:t xml:space="preserve"> </w:t>
      </w:r>
      <w:r w:rsidR="007400A6">
        <w:rPr>
          <w:rFonts w:ascii="Times New Roman" w:hAnsi="Times New Roman" w:cs="Times New Roman"/>
          <w:sz w:val="24"/>
          <w:szCs w:val="24"/>
        </w:rPr>
        <w:t xml:space="preserve">stems from differences in variables over time within a country, rather than from differences </w:t>
      </w:r>
      <w:r>
        <w:rPr>
          <w:rFonts w:ascii="Times New Roman" w:hAnsi="Times New Roman" w:cs="Times New Roman"/>
          <w:sz w:val="24"/>
          <w:szCs w:val="24"/>
        </w:rPr>
        <w:t>across countries</w:t>
      </w:r>
      <w:r w:rsidR="00175831">
        <w:rPr>
          <w:rFonts w:ascii="Times New Roman" w:hAnsi="Times New Roman" w:cs="Times New Roman"/>
          <w:sz w:val="24"/>
          <w:szCs w:val="24"/>
        </w:rPr>
        <w:t xml:space="preserve"> alone</w:t>
      </w:r>
      <w:r>
        <w:rPr>
          <w:rFonts w:ascii="Times New Roman" w:hAnsi="Times New Roman" w:cs="Times New Roman"/>
          <w:sz w:val="24"/>
          <w:szCs w:val="24"/>
        </w:rPr>
        <w:t xml:space="preserve">. </w:t>
      </w:r>
      <w:r w:rsidR="00DA3E77">
        <w:rPr>
          <w:rFonts w:ascii="Times New Roman" w:hAnsi="Times New Roman" w:cs="Times New Roman"/>
          <w:sz w:val="24"/>
          <w:szCs w:val="24"/>
        </w:rPr>
        <w:t xml:space="preserve">Our next set of controls includes </w:t>
      </w:r>
      <w:r>
        <w:rPr>
          <w:rFonts w:ascii="Times New Roman" w:hAnsi="Times New Roman" w:cs="Times New Roman"/>
          <w:sz w:val="24"/>
          <w:szCs w:val="24"/>
        </w:rPr>
        <w:t>dummy variables for the year the WBES was administered (</w:t>
      </w:r>
      <w:r w:rsidR="005337EB">
        <w:rPr>
          <w:rFonts w:ascii="Times New Roman" w:hAnsi="Times New Roman" w:cs="Times New Roman"/>
          <w:sz w:val="24"/>
          <w:szCs w:val="24"/>
        </w:rPr>
        <w:t>y</w:t>
      </w:r>
      <w:r>
        <w:rPr>
          <w:rFonts w:ascii="Times New Roman" w:hAnsi="Times New Roman" w:cs="Times New Roman"/>
          <w:sz w:val="24"/>
          <w:szCs w:val="24"/>
        </w:rPr>
        <w:t>ear fixed effects) and dummy variables for the industry (2-digit ISIC Rev. 4)</w:t>
      </w:r>
      <w:r w:rsidR="00DA3E77">
        <w:rPr>
          <w:rFonts w:ascii="Times New Roman" w:hAnsi="Times New Roman" w:cs="Times New Roman"/>
          <w:sz w:val="24"/>
          <w:szCs w:val="24"/>
        </w:rPr>
        <w:t xml:space="preserve"> to which the firm belongs (</w:t>
      </w:r>
      <w:r w:rsidR="005337EB">
        <w:rPr>
          <w:rFonts w:ascii="Times New Roman" w:hAnsi="Times New Roman" w:cs="Times New Roman"/>
          <w:sz w:val="24"/>
          <w:szCs w:val="24"/>
        </w:rPr>
        <w:t>i</w:t>
      </w:r>
      <w:r w:rsidR="00DA3E77">
        <w:rPr>
          <w:rFonts w:ascii="Times New Roman" w:hAnsi="Times New Roman" w:cs="Times New Roman"/>
          <w:sz w:val="24"/>
          <w:szCs w:val="24"/>
        </w:rPr>
        <w:t>ndustry fixed effects)</w:t>
      </w:r>
      <w:r>
        <w:rPr>
          <w:rFonts w:ascii="Times New Roman" w:hAnsi="Times New Roman" w:cs="Times New Roman"/>
          <w:sz w:val="24"/>
          <w:szCs w:val="24"/>
        </w:rPr>
        <w:t xml:space="preserve">. </w:t>
      </w:r>
      <w:r w:rsidR="005337EB">
        <w:rPr>
          <w:rFonts w:ascii="Times New Roman" w:hAnsi="Times New Roman" w:cs="Times New Roman"/>
          <w:sz w:val="24"/>
          <w:szCs w:val="24"/>
        </w:rPr>
        <w:t>Hence,</w:t>
      </w:r>
      <w:r>
        <w:rPr>
          <w:rFonts w:ascii="Times New Roman" w:hAnsi="Times New Roman" w:cs="Times New Roman"/>
          <w:sz w:val="24"/>
          <w:szCs w:val="24"/>
        </w:rPr>
        <w:t xml:space="preserve"> </w:t>
      </w:r>
      <w:r w:rsidR="005337EB">
        <w:rPr>
          <w:rFonts w:ascii="Times New Roman" w:hAnsi="Times New Roman" w:cs="Times New Roman"/>
          <w:sz w:val="24"/>
          <w:szCs w:val="24"/>
        </w:rPr>
        <w:t xml:space="preserve">we account for </w:t>
      </w:r>
      <w:r>
        <w:rPr>
          <w:rFonts w:ascii="Times New Roman" w:hAnsi="Times New Roman" w:cs="Times New Roman"/>
          <w:sz w:val="24"/>
          <w:szCs w:val="24"/>
        </w:rPr>
        <w:t xml:space="preserve">annual global shocks </w:t>
      </w:r>
      <w:r w:rsidR="005337EB">
        <w:rPr>
          <w:rFonts w:ascii="Times New Roman" w:hAnsi="Times New Roman" w:cs="Times New Roman"/>
          <w:sz w:val="24"/>
          <w:szCs w:val="24"/>
        </w:rPr>
        <w:t>and</w:t>
      </w:r>
      <w:r w:rsidR="00CD5BF6">
        <w:rPr>
          <w:rFonts w:ascii="Times New Roman" w:hAnsi="Times New Roman" w:cs="Times New Roman"/>
          <w:sz w:val="24"/>
          <w:szCs w:val="24"/>
        </w:rPr>
        <w:t xml:space="preserve"> </w:t>
      </w:r>
      <w:r>
        <w:rPr>
          <w:rFonts w:ascii="Times New Roman" w:hAnsi="Times New Roman" w:cs="Times New Roman"/>
          <w:sz w:val="24"/>
          <w:szCs w:val="24"/>
        </w:rPr>
        <w:t>industry</w:t>
      </w:r>
      <w:r w:rsidR="005337EB">
        <w:rPr>
          <w:rFonts w:ascii="Times New Roman" w:hAnsi="Times New Roman" w:cs="Times New Roman"/>
          <w:sz w:val="24"/>
          <w:szCs w:val="24"/>
        </w:rPr>
        <w:t>-</w:t>
      </w:r>
      <w:r>
        <w:rPr>
          <w:rFonts w:ascii="Times New Roman" w:hAnsi="Times New Roman" w:cs="Times New Roman"/>
          <w:sz w:val="24"/>
          <w:szCs w:val="24"/>
        </w:rPr>
        <w:t xml:space="preserve">specific </w:t>
      </w:r>
      <w:r w:rsidR="004050E5">
        <w:rPr>
          <w:rFonts w:ascii="Times New Roman" w:hAnsi="Times New Roman" w:cs="Times New Roman"/>
          <w:sz w:val="24"/>
          <w:szCs w:val="24"/>
        </w:rPr>
        <w:t>differences in</w:t>
      </w:r>
      <w:r>
        <w:rPr>
          <w:rFonts w:ascii="Times New Roman" w:hAnsi="Times New Roman" w:cs="Times New Roman"/>
          <w:sz w:val="24"/>
          <w:szCs w:val="24"/>
        </w:rPr>
        <w:t xml:space="preserve"> </w:t>
      </w:r>
      <w:r w:rsidR="005B2C06">
        <w:rPr>
          <w:rFonts w:ascii="Times New Roman" w:hAnsi="Times New Roman" w:cs="Times New Roman"/>
          <w:sz w:val="24"/>
          <w:szCs w:val="24"/>
        </w:rPr>
        <w:t>training</w:t>
      </w:r>
      <w:r>
        <w:rPr>
          <w:rFonts w:ascii="Times New Roman" w:hAnsi="Times New Roman" w:cs="Times New Roman"/>
          <w:sz w:val="24"/>
          <w:szCs w:val="24"/>
        </w:rPr>
        <w:t>.</w:t>
      </w:r>
    </w:p>
    <w:p w14:paraId="3398FC73" w14:textId="55234C20" w:rsidR="00F372D0" w:rsidRDefault="00AC0DF9" w:rsidP="00CE2715">
      <w:pPr>
        <w:autoSpaceDE w:val="0"/>
        <w:autoSpaceDN w:val="0"/>
        <w:adjustRightInd w:val="0"/>
        <w:spacing w:after="0"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W</w:t>
      </w:r>
      <w:r w:rsidR="001F6D0E">
        <w:rPr>
          <w:rFonts w:ascii="Times New Roman" w:hAnsi="Times New Roman" w:cs="Times New Roman"/>
          <w:sz w:val="24"/>
          <w:szCs w:val="24"/>
        </w:rPr>
        <w:t>e control for overall economic development</w:t>
      </w:r>
      <w:r w:rsidR="00B356FB">
        <w:rPr>
          <w:rFonts w:ascii="Times New Roman" w:hAnsi="Times New Roman" w:cs="Times New Roman"/>
          <w:sz w:val="24"/>
          <w:szCs w:val="24"/>
        </w:rPr>
        <w:t>,</w:t>
      </w:r>
      <w:r w:rsidR="001F6D0E">
        <w:rPr>
          <w:rFonts w:ascii="Times New Roman" w:hAnsi="Times New Roman" w:cs="Times New Roman"/>
          <w:sz w:val="24"/>
          <w:szCs w:val="24"/>
        </w:rPr>
        <w:t xml:space="preserve"> </w:t>
      </w:r>
      <w:r w:rsidR="00B356FB">
        <w:rPr>
          <w:rFonts w:ascii="Times New Roman" w:hAnsi="Times New Roman" w:cs="Times New Roman"/>
          <w:sz w:val="24"/>
          <w:szCs w:val="24"/>
        </w:rPr>
        <w:t xml:space="preserve">measured by </w:t>
      </w:r>
      <w:r w:rsidR="005D2AFE">
        <w:rPr>
          <w:rFonts w:ascii="Times New Roman" w:hAnsi="Times New Roman" w:cs="Times New Roman"/>
          <w:sz w:val="24"/>
          <w:szCs w:val="24"/>
        </w:rPr>
        <w:t>GDP per capita (PPP</w:t>
      </w:r>
      <w:r w:rsidR="003038A7">
        <w:rPr>
          <w:rFonts w:ascii="Times New Roman" w:hAnsi="Times New Roman" w:cs="Times New Roman"/>
          <w:sz w:val="24"/>
          <w:szCs w:val="24"/>
        </w:rPr>
        <w:t>-</w:t>
      </w:r>
      <w:r w:rsidR="005D2AFE">
        <w:rPr>
          <w:rFonts w:ascii="Times New Roman" w:hAnsi="Times New Roman" w:cs="Times New Roman"/>
          <w:sz w:val="24"/>
          <w:szCs w:val="24"/>
        </w:rPr>
        <w:t xml:space="preserve">adjusted and at constant </w:t>
      </w:r>
      <w:r w:rsidR="000D430C">
        <w:rPr>
          <w:rFonts w:ascii="Times New Roman" w:hAnsi="Times New Roman" w:cs="Times New Roman"/>
          <w:sz w:val="24"/>
          <w:szCs w:val="24"/>
        </w:rPr>
        <w:t>2021</w:t>
      </w:r>
      <w:r w:rsidR="005D2AFE">
        <w:rPr>
          <w:rFonts w:ascii="Times New Roman" w:hAnsi="Times New Roman" w:cs="Times New Roman"/>
          <w:sz w:val="24"/>
          <w:szCs w:val="24"/>
        </w:rPr>
        <w:t xml:space="preserve"> </w:t>
      </w:r>
      <w:r w:rsidR="003038A7">
        <w:rPr>
          <w:rFonts w:ascii="Times New Roman" w:hAnsi="Times New Roman" w:cs="Times New Roman"/>
          <w:sz w:val="24"/>
          <w:szCs w:val="24"/>
        </w:rPr>
        <w:t xml:space="preserve">international </w:t>
      </w:r>
      <w:r w:rsidR="005D2AFE">
        <w:rPr>
          <w:rFonts w:ascii="Times New Roman" w:hAnsi="Times New Roman" w:cs="Times New Roman"/>
          <w:sz w:val="24"/>
          <w:szCs w:val="24"/>
        </w:rPr>
        <w:t>$)</w:t>
      </w:r>
      <w:r w:rsidR="003038A7">
        <w:rPr>
          <w:rFonts w:ascii="Times New Roman" w:hAnsi="Times New Roman" w:cs="Times New Roman"/>
          <w:sz w:val="24"/>
          <w:szCs w:val="24"/>
        </w:rPr>
        <w:t>,</w:t>
      </w:r>
      <w:r w:rsidR="00210FE1">
        <w:rPr>
          <w:rFonts w:ascii="Times New Roman" w:hAnsi="Times New Roman" w:cs="Times New Roman"/>
          <w:sz w:val="24"/>
          <w:szCs w:val="24"/>
        </w:rPr>
        <w:t xml:space="preserve"> </w:t>
      </w:r>
      <w:r w:rsidR="003038A7">
        <w:rPr>
          <w:rFonts w:ascii="Times New Roman" w:hAnsi="Times New Roman" w:cs="Times New Roman"/>
          <w:sz w:val="24"/>
          <w:szCs w:val="24"/>
        </w:rPr>
        <w:t xml:space="preserve">which </w:t>
      </w:r>
      <w:r w:rsidR="001F6D0E">
        <w:rPr>
          <w:rFonts w:ascii="Times New Roman" w:hAnsi="Times New Roman" w:cs="Times New Roman"/>
          <w:sz w:val="24"/>
          <w:szCs w:val="24"/>
        </w:rPr>
        <w:t xml:space="preserve">is </w:t>
      </w:r>
      <w:r w:rsidR="00210FE1">
        <w:rPr>
          <w:rFonts w:ascii="Times New Roman" w:hAnsi="Times New Roman" w:cs="Times New Roman"/>
          <w:sz w:val="24"/>
          <w:szCs w:val="24"/>
        </w:rPr>
        <w:t xml:space="preserve">likely to be correlated with </w:t>
      </w:r>
      <w:r w:rsidR="00782C0D">
        <w:rPr>
          <w:rFonts w:ascii="Times New Roman" w:hAnsi="Times New Roman" w:cs="Times New Roman"/>
          <w:sz w:val="24"/>
          <w:szCs w:val="24"/>
        </w:rPr>
        <w:t>training</w:t>
      </w:r>
      <w:r w:rsidR="001F6D0E">
        <w:rPr>
          <w:rFonts w:ascii="Times New Roman" w:hAnsi="Times New Roman" w:cs="Times New Roman"/>
          <w:sz w:val="24"/>
          <w:szCs w:val="24"/>
        </w:rPr>
        <w:t xml:space="preserve"> and </w:t>
      </w:r>
      <w:r w:rsidR="00210FE1">
        <w:rPr>
          <w:rFonts w:ascii="Times New Roman" w:hAnsi="Times New Roman" w:cs="Times New Roman"/>
          <w:sz w:val="24"/>
          <w:szCs w:val="24"/>
        </w:rPr>
        <w:t xml:space="preserve">the level of </w:t>
      </w:r>
      <w:r w:rsidR="001F6D0E">
        <w:rPr>
          <w:rFonts w:ascii="Times New Roman" w:hAnsi="Times New Roman" w:cs="Times New Roman"/>
          <w:sz w:val="24"/>
          <w:szCs w:val="24"/>
        </w:rPr>
        <w:t>informal</w:t>
      </w:r>
      <w:r w:rsidR="00DA3E77">
        <w:rPr>
          <w:rFonts w:ascii="Times New Roman" w:hAnsi="Times New Roman" w:cs="Times New Roman"/>
          <w:sz w:val="24"/>
          <w:szCs w:val="24"/>
        </w:rPr>
        <w:t xml:space="preserve"> competition</w:t>
      </w:r>
      <w:r w:rsidR="001F6D0E">
        <w:rPr>
          <w:rFonts w:ascii="Times New Roman" w:hAnsi="Times New Roman" w:cs="Times New Roman"/>
          <w:sz w:val="24"/>
          <w:szCs w:val="24"/>
        </w:rPr>
        <w:t>.</w:t>
      </w:r>
      <w:r w:rsidR="00175A82">
        <w:rPr>
          <w:rFonts w:ascii="Times New Roman" w:hAnsi="Times New Roman" w:cs="Times New Roman"/>
          <w:sz w:val="24"/>
          <w:szCs w:val="24"/>
        </w:rPr>
        <w:t xml:space="preserve"> We complement this </w:t>
      </w:r>
      <w:r w:rsidR="004B4E66">
        <w:rPr>
          <w:rFonts w:ascii="Times New Roman" w:hAnsi="Times New Roman" w:cs="Times New Roman"/>
          <w:sz w:val="24"/>
          <w:szCs w:val="24"/>
        </w:rPr>
        <w:t xml:space="preserve">with </w:t>
      </w:r>
      <w:r w:rsidR="002507CF">
        <w:rPr>
          <w:rFonts w:ascii="Times New Roman" w:hAnsi="Times New Roman" w:cs="Times New Roman"/>
          <w:sz w:val="24"/>
          <w:szCs w:val="24"/>
        </w:rPr>
        <w:t xml:space="preserve">another </w:t>
      </w:r>
      <w:r w:rsidR="00DA3E77">
        <w:rPr>
          <w:rFonts w:ascii="Times New Roman" w:hAnsi="Times New Roman" w:cs="Times New Roman"/>
          <w:sz w:val="24"/>
          <w:szCs w:val="24"/>
        </w:rPr>
        <w:t>developmental</w:t>
      </w:r>
      <w:r w:rsidR="002507CF">
        <w:rPr>
          <w:rFonts w:ascii="Times New Roman" w:hAnsi="Times New Roman" w:cs="Times New Roman"/>
          <w:sz w:val="24"/>
          <w:szCs w:val="24"/>
        </w:rPr>
        <w:t xml:space="preserve"> measure</w:t>
      </w:r>
      <w:r w:rsidR="00840FBA">
        <w:rPr>
          <w:rFonts w:ascii="Times New Roman" w:hAnsi="Times New Roman" w:cs="Times New Roman"/>
          <w:sz w:val="24"/>
          <w:szCs w:val="24"/>
        </w:rPr>
        <w:t>:</w:t>
      </w:r>
      <w:r w:rsidR="002507CF">
        <w:rPr>
          <w:rFonts w:ascii="Times New Roman" w:hAnsi="Times New Roman" w:cs="Times New Roman"/>
          <w:sz w:val="24"/>
          <w:szCs w:val="24"/>
        </w:rPr>
        <w:t xml:space="preserve"> the </w:t>
      </w:r>
      <w:r w:rsidR="006A1403">
        <w:rPr>
          <w:rFonts w:ascii="Times New Roman" w:hAnsi="Times New Roman" w:cs="Times New Roman"/>
          <w:sz w:val="24"/>
          <w:szCs w:val="24"/>
        </w:rPr>
        <w:t xml:space="preserve">annual </w:t>
      </w:r>
      <w:r w:rsidR="00175A82">
        <w:rPr>
          <w:rFonts w:ascii="Times New Roman" w:hAnsi="Times New Roman" w:cs="Times New Roman"/>
          <w:sz w:val="24"/>
          <w:szCs w:val="24"/>
        </w:rPr>
        <w:t>growth rate of GDP per capita</w:t>
      </w:r>
      <w:r w:rsidR="006A1403">
        <w:rPr>
          <w:rFonts w:ascii="Times New Roman" w:hAnsi="Times New Roman" w:cs="Times New Roman"/>
          <w:sz w:val="24"/>
          <w:szCs w:val="24"/>
        </w:rPr>
        <w:t xml:space="preserve">. </w:t>
      </w:r>
      <w:r w:rsidR="0051083F">
        <w:rPr>
          <w:rFonts w:ascii="Times New Roman" w:hAnsi="Times New Roman" w:cs="Times New Roman"/>
          <w:sz w:val="24"/>
          <w:szCs w:val="24"/>
        </w:rPr>
        <w:t xml:space="preserve">Both variables are taken from </w:t>
      </w:r>
      <w:r w:rsidR="00557F93">
        <w:rPr>
          <w:rFonts w:ascii="Times New Roman" w:hAnsi="Times New Roman" w:cs="Times New Roman"/>
          <w:sz w:val="24"/>
          <w:szCs w:val="24"/>
        </w:rPr>
        <w:t xml:space="preserve">the </w:t>
      </w:r>
      <w:r w:rsidR="0051083F">
        <w:rPr>
          <w:rFonts w:ascii="Times New Roman" w:hAnsi="Times New Roman" w:cs="Times New Roman"/>
          <w:sz w:val="24"/>
          <w:szCs w:val="24"/>
        </w:rPr>
        <w:t>W</w:t>
      </w:r>
      <w:r w:rsidR="003B612E">
        <w:rPr>
          <w:rFonts w:ascii="Times New Roman" w:hAnsi="Times New Roman" w:cs="Times New Roman"/>
          <w:sz w:val="24"/>
          <w:szCs w:val="24"/>
        </w:rPr>
        <w:t xml:space="preserve">orld </w:t>
      </w:r>
      <w:r w:rsidR="0051083F">
        <w:rPr>
          <w:rFonts w:ascii="Times New Roman" w:hAnsi="Times New Roman" w:cs="Times New Roman"/>
          <w:sz w:val="24"/>
          <w:szCs w:val="24"/>
        </w:rPr>
        <w:t>D</w:t>
      </w:r>
      <w:r w:rsidR="003B612E">
        <w:rPr>
          <w:rFonts w:ascii="Times New Roman" w:hAnsi="Times New Roman" w:cs="Times New Roman"/>
          <w:sz w:val="24"/>
          <w:szCs w:val="24"/>
        </w:rPr>
        <w:t xml:space="preserve">evelopment </w:t>
      </w:r>
      <w:r w:rsidR="0051083F">
        <w:rPr>
          <w:rFonts w:ascii="Times New Roman" w:hAnsi="Times New Roman" w:cs="Times New Roman"/>
          <w:sz w:val="24"/>
          <w:szCs w:val="24"/>
        </w:rPr>
        <w:t>I</w:t>
      </w:r>
      <w:r w:rsidR="003B612E">
        <w:rPr>
          <w:rFonts w:ascii="Times New Roman" w:hAnsi="Times New Roman" w:cs="Times New Roman"/>
          <w:sz w:val="24"/>
          <w:szCs w:val="24"/>
        </w:rPr>
        <w:t>ndicators</w:t>
      </w:r>
      <w:r w:rsidR="00557F93">
        <w:rPr>
          <w:rFonts w:ascii="Times New Roman" w:hAnsi="Times New Roman" w:cs="Times New Roman"/>
          <w:sz w:val="24"/>
          <w:szCs w:val="24"/>
        </w:rPr>
        <w:t xml:space="preserve"> </w:t>
      </w:r>
      <w:r w:rsidR="003B612E">
        <w:rPr>
          <w:rFonts w:ascii="Times New Roman" w:hAnsi="Times New Roman" w:cs="Times New Roman"/>
          <w:sz w:val="24"/>
          <w:szCs w:val="24"/>
        </w:rPr>
        <w:t xml:space="preserve">(WDI) </w:t>
      </w:r>
      <w:r w:rsidR="00557F93">
        <w:rPr>
          <w:rFonts w:ascii="Times New Roman" w:hAnsi="Times New Roman" w:cs="Times New Roman"/>
          <w:sz w:val="24"/>
          <w:szCs w:val="24"/>
        </w:rPr>
        <w:t>database of the</w:t>
      </w:r>
      <w:r w:rsidR="0051083F">
        <w:rPr>
          <w:rFonts w:ascii="Times New Roman" w:hAnsi="Times New Roman" w:cs="Times New Roman"/>
          <w:sz w:val="24"/>
          <w:szCs w:val="24"/>
        </w:rPr>
        <w:t xml:space="preserve"> World Bank. </w:t>
      </w:r>
      <w:r w:rsidR="000719AB">
        <w:rPr>
          <w:rFonts w:ascii="Times New Roman" w:hAnsi="Times New Roman" w:cs="Times New Roman"/>
          <w:sz w:val="24"/>
          <w:szCs w:val="24"/>
        </w:rPr>
        <w:t xml:space="preserve">The overall quality of </w:t>
      </w:r>
      <w:r w:rsidR="003B612E">
        <w:rPr>
          <w:rFonts w:ascii="Times New Roman" w:hAnsi="Times New Roman" w:cs="Times New Roman"/>
          <w:sz w:val="24"/>
          <w:szCs w:val="24"/>
        </w:rPr>
        <w:t xml:space="preserve">rule </w:t>
      </w:r>
      <w:r w:rsidR="000719AB">
        <w:rPr>
          <w:rFonts w:ascii="Times New Roman" w:hAnsi="Times New Roman" w:cs="Times New Roman"/>
          <w:sz w:val="24"/>
          <w:szCs w:val="24"/>
        </w:rPr>
        <w:t xml:space="preserve">enforcement is </w:t>
      </w:r>
      <w:r w:rsidR="00F372D0">
        <w:rPr>
          <w:rFonts w:ascii="Times New Roman" w:hAnsi="Times New Roman" w:cs="Times New Roman"/>
          <w:sz w:val="24"/>
          <w:szCs w:val="24"/>
        </w:rPr>
        <w:t xml:space="preserve">likely to be correlated with the size of the informal sector and </w:t>
      </w:r>
      <w:r w:rsidR="00A7712A">
        <w:rPr>
          <w:rFonts w:ascii="Times New Roman" w:hAnsi="Times New Roman" w:cs="Times New Roman"/>
          <w:sz w:val="24"/>
          <w:szCs w:val="24"/>
        </w:rPr>
        <w:t xml:space="preserve">may </w:t>
      </w:r>
      <w:r w:rsidR="00081243">
        <w:rPr>
          <w:rFonts w:ascii="Times New Roman" w:hAnsi="Times New Roman" w:cs="Times New Roman"/>
          <w:sz w:val="24"/>
          <w:szCs w:val="24"/>
        </w:rPr>
        <w:t xml:space="preserve">also </w:t>
      </w:r>
      <w:r w:rsidR="00A7712A">
        <w:rPr>
          <w:rFonts w:ascii="Times New Roman" w:hAnsi="Times New Roman" w:cs="Times New Roman"/>
          <w:sz w:val="24"/>
          <w:szCs w:val="24"/>
        </w:rPr>
        <w:t xml:space="preserve">affect </w:t>
      </w:r>
      <w:r w:rsidR="00F372D0">
        <w:rPr>
          <w:rFonts w:ascii="Times New Roman" w:hAnsi="Times New Roman" w:cs="Times New Roman"/>
          <w:sz w:val="24"/>
          <w:szCs w:val="24"/>
        </w:rPr>
        <w:t xml:space="preserve">the returns </w:t>
      </w:r>
      <w:r w:rsidR="003B612E">
        <w:rPr>
          <w:rFonts w:ascii="Times New Roman" w:hAnsi="Times New Roman" w:cs="Times New Roman"/>
          <w:sz w:val="24"/>
          <w:szCs w:val="24"/>
        </w:rPr>
        <w:t xml:space="preserve">to </w:t>
      </w:r>
      <w:r w:rsidR="00F372D0">
        <w:rPr>
          <w:rFonts w:ascii="Times New Roman" w:hAnsi="Times New Roman" w:cs="Times New Roman"/>
          <w:sz w:val="24"/>
          <w:szCs w:val="24"/>
        </w:rPr>
        <w:t xml:space="preserve">training. We </w:t>
      </w:r>
      <w:r w:rsidR="00DA3E77">
        <w:rPr>
          <w:rFonts w:ascii="Times New Roman" w:hAnsi="Times New Roman" w:cs="Times New Roman"/>
          <w:sz w:val="24"/>
          <w:szCs w:val="24"/>
        </w:rPr>
        <w:t>account</w:t>
      </w:r>
      <w:r w:rsidR="00E01DFB">
        <w:rPr>
          <w:rFonts w:ascii="Times New Roman" w:hAnsi="Times New Roman" w:cs="Times New Roman"/>
          <w:sz w:val="24"/>
          <w:szCs w:val="24"/>
        </w:rPr>
        <w:t xml:space="preserve"> for this </w:t>
      </w:r>
      <w:r w:rsidR="00081243">
        <w:rPr>
          <w:rFonts w:ascii="Times New Roman" w:hAnsi="Times New Roman" w:cs="Times New Roman"/>
          <w:sz w:val="24"/>
          <w:szCs w:val="24"/>
        </w:rPr>
        <w:t xml:space="preserve">potential </w:t>
      </w:r>
      <w:r w:rsidR="00095466">
        <w:rPr>
          <w:rFonts w:ascii="Times New Roman" w:hAnsi="Times New Roman" w:cs="Times New Roman"/>
          <w:sz w:val="24"/>
          <w:szCs w:val="24"/>
        </w:rPr>
        <w:t xml:space="preserve">source of </w:t>
      </w:r>
      <w:r w:rsidR="00CC665D">
        <w:rPr>
          <w:rFonts w:ascii="Times New Roman" w:hAnsi="Times New Roman" w:cs="Times New Roman"/>
          <w:sz w:val="24"/>
          <w:szCs w:val="24"/>
        </w:rPr>
        <w:t>spurious</w:t>
      </w:r>
      <w:r w:rsidR="00E01DFB">
        <w:rPr>
          <w:rFonts w:ascii="Times New Roman" w:hAnsi="Times New Roman" w:cs="Times New Roman"/>
          <w:sz w:val="24"/>
          <w:szCs w:val="24"/>
        </w:rPr>
        <w:t xml:space="preserve"> correlation </w:t>
      </w:r>
      <w:r w:rsidR="00DA3E77">
        <w:rPr>
          <w:rFonts w:ascii="Times New Roman" w:hAnsi="Times New Roman" w:cs="Times New Roman"/>
          <w:sz w:val="24"/>
          <w:szCs w:val="24"/>
        </w:rPr>
        <w:t xml:space="preserve">by controlling for the </w:t>
      </w:r>
      <w:r w:rsidR="00E01DFB">
        <w:rPr>
          <w:rFonts w:ascii="Times New Roman" w:hAnsi="Times New Roman" w:cs="Times New Roman"/>
          <w:sz w:val="24"/>
          <w:szCs w:val="24"/>
        </w:rPr>
        <w:t xml:space="preserve">rule of law </w:t>
      </w:r>
      <w:r w:rsidR="00DA3E77">
        <w:rPr>
          <w:rFonts w:ascii="Times New Roman" w:hAnsi="Times New Roman" w:cs="Times New Roman"/>
          <w:sz w:val="24"/>
          <w:szCs w:val="24"/>
        </w:rPr>
        <w:t>indicator</w:t>
      </w:r>
      <w:r w:rsidR="00E01DFB">
        <w:rPr>
          <w:rFonts w:ascii="Times New Roman" w:hAnsi="Times New Roman" w:cs="Times New Roman"/>
          <w:sz w:val="24"/>
          <w:szCs w:val="24"/>
        </w:rPr>
        <w:t xml:space="preserve"> from </w:t>
      </w:r>
      <w:r w:rsidR="003B612E">
        <w:rPr>
          <w:rFonts w:ascii="Times New Roman" w:hAnsi="Times New Roman" w:cs="Times New Roman"/>
          <w:sz w:val="24"/>
          <w:szCs w:val="24"/>
        </w:rPr>
        <w:t xml:space="preserve">the </w:t>
      </w:r>
      <w:r w:rsidR="00B471E9">
        <w:rPr>
          <w:rFonts w:ascii="Times New Roman" w:hAnsi="Times New Roman" w:cs="Times New Roman"/>
          <w:sz w:val="24"/>
          <w:szCs w:val="24"/>
        </w:rPr>
        <w:t xml:space="preserve">World Bank’s </w:t>
      </w:r>
      <w:r w:rsidR="00E01DFB">
        <w:rPr>
          <w:rFonts w:ascii="Times New Roman" w:hAnsi="Times New Roman" w:cs="Times New Roman"/>
          <w:sz w:val="24"/>
          <w:szCs w:val="24"/>
        </w:rPr>
        <w:t>W</w:t>
      </w:r>
      <w:r w:rsidR="003B612E">
        <w:rPr>
          <w:rFonts w:ascii="Times New Roman" w:hAnsi="Times New Roman" w:cs="Times New Roman"/>
          <w:sz w:val="24"/>
          <w:szCs w:val="24"/>
        </w:rPr>
        <w:t xml:space="preserve">orld </w:t>
      </w:r>
      <w:r w:rsidR="0051083F">
        <w:rPr>
          <w:rFonts w:ascii="Times New Roman" w:hAnsi="Times New Roman" w:cs="Times New Roman"/>
          <w:sz w:val="24"/>
          <w:szCs w:val="24"/>
        </w:rPr>
        <w:t>G</w:t>
      </w:r>
      <w:r w:rsidR="003B612E">
        <w:rPr>
          <w:rFonts w:ascii="Times New Roman" w:hAnsi="Times New Roman" w:cs="Times New Roman"/>
          <w:sz w:val="24"/>
          <w:szCs w:val="24"/>
        </w:rPr>
        <w:t xml:space="preserve">overnance </w:t>
      </w:r>
      <w:r w:rsidR="0051083F">
        <w:rPr>
          <w:rFonts w:ascii="Times New Roman" w:hAnsi="Times New Roman" w:cs="Times New Roman"/>
          <w:sz w:val="24"/>
          <w:szCs w:val="24"/>
        </w:rPr>
        <w:t>I</w:t>
      </w:r>
      <w:r w:rsidR="003B612E">
        <w:rPr>
          <w:rFonts w:ascii="Times New Roman" w:hAnsi="Times New Roman" w:cs="Times New Roman"/>
          <w:sz w:val="24"/>
          <w:szCs w:val="24"/>
        </w:rPr>
        <w:t>ndicators (WGI)</w:t>
      </w:r>
      <w:r w:rsidR="00E01DFB">
        <w:rPr>
          <w:rFonts w:ascii="Times New Roman" w:hAnsi="Times New Roman" w:cs="Times New Roman"/>
          <w:sz w:val="24"/>
          <w:szCs w:val="24"/>
        </w:rPr>
        <w:t>.</w:t>
      </w:r>
      <w:r w:rsidR="00CC665D">
        <w:rPr>
          <w:rFonts w:ascii="Times New Roman" w:hAnsi="Times New Roman" w:cs="Times New Roman"/>
          <w:sz w:val="24"/>
          <w:szCs w:val="24"/>
        </w:rPr>
        <w:t xml:space="preserve"> See Table A2 in the Appendix for detailed definitions of all the variables.</w:t>
      </w:r>
    </w:p>
    <w:p w14:paraId="06AE7E06" w14:textId="2E407E74" w:rsidR="001F6D0E" w:rsidRDefault="001F6D0E" w:rsidP="00210FE1">
      <w:pPr>
        <w:autoSpaceDE w:val="0"/>
        <w:autoSpaceDN w:val="0"/>
        <w:adjustRightInd w:val="0"/>
        <w:spacing w:after="0"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Firm-level controls (taken from the WBES) included in the baseline mode</w:t>
      </w:r>
      <w:r w:rsidR="00264539">
        <w:rPr>
          <w:rFonts w:ascii="Times New Roman" w:hAnsi="Times New Roman" w:cs="Times New Roman"/>
          <w:sz w:val="24"/>
          <w:szCs w:val="24"/>
        </w:rPr>
        <w:t>l</w:t>
      </w:r>
      <w:r>
        <w:rPr>
          <w:rFonts w:ascii="Times New Roman" w:hAnsi="Times New Roman" w:cs="Times New Roman"/>
          <w:sz w:val="24"/>
          <w:szCs w:val="24"/>
        </w:rPr>
        <w:t xml:space="preserve"> are as follows (see Table A2 in the Appendix for a detailed description): labor productivity defined as the log of </w:t>
      </w:r>
      <w:r w:rsidR="00503428">
        <w:rPr>
          <w:rFonts w:ascii="Times New Roman" w:hAnsi="Times New Roman" w:cs="Times New Roman"/>
          <w:sz w:val="24"/>
          <w:szCs w:val="24"/>
        </w:rPr>
        <w:t xml:space="preserve">the ratio of </w:t>
      </w:r>
      <w:r>
        <w:rPr>
          <w:rFonts w:ascii="Times New Roman" w:hAnsi="Times New Roman" w:cs="Times New Roman"/>
          <w:sz w:val="24"/>
          <w:szCs w:val="24"/>
        </w:rPr>
        <w:t xml:space="preserve">firm’s annual sales (in USD and deflated to 2009 prices) </w:t>
      </w:r>
      <w:r w:rsidR="00503428">
        <w:rPr>
          <w:rFonts w:ascii="Times New Roman" w:hAnsi="Times New Roman" w:cs="Times New Roman"/>
          <w:sz w:val="24"/>
          <w:szCs w:val="24"/>
        </w:rPr>
        <w:t>to</w:t>
      </w:r>
      <w:r>
        <w:rPr>
          <w:rFonts w:ascii="Times New Roman" w:hAnsi="Times New Roman" w:cs="Times New Roman"/>
          <w:sz w:val="24"/>
          <w:szCs w:val="24"/>
        </w:rPr>
        <w:t xml:space="preserve"> the number of workers employed at the firm</w:t>
      </w:r>
      <w:r w:rsidR="003106F8">
        <w:rPr>
          <w:rFonts w:ascii="Times New Roman" w:hAnsi="Times New Roman" w:cs="Times New Roman"/>
          <w:sz w:val="24"/>
          <w:szCs w:val="24"/>
        </w:rPr>
        <w:t xml:space="preserve"> during the last year</w:t>
      </w:r>
      <w:r>
        <w:rPr>
          <w:rFonts w:ascii="Times New Roman" w:hAnsi="Times New Roman" w:cs="Times New Roman"/>
          <w:sz w:val="24"/>
          <w:szCs w:val="24"/>
        </w:rPr>
        <w:t xml:space="preserve">; firm-size proxied by the log of the total number of </w:t>
      </w:r>
      <w:r w:rsidR="002717BA">
        <w:rPr>
          <w:rFonts w:ascii="Times New Roman" w:hAnsi="Times New Roman" w:cs="Times New Roman"/>
          <w:sz w:val="24"/>
          <w:szCs w:val="24"/>
        </w:rPr>
        <w:t xml:space="preserve">full-time </w:t>
      </w:r>
      <w:r>
        <w:rPr>
          <w:rFonts w:ascii="Times New Roman" w:hAnsi="Times New Roman" w:cs="Times New Roman"/>
          <w:sz w:val="24"/>
          <w:szCs w:val="24"/>
        </w:rPr>
        <w:t>workers employed at the firm</w:t>
      </w:r>
      <w:r w:rsidR="00E32773">
        <w:rPr>
          <w:rFonts w:ascii="Times New Roman" w:hAnsi="Times New Roman" w:cs="Times New Roman"/>
          <w:sz w:val="24"/>
          <w:szCs w:val="24"/>
        </w:rPr>
        <w:t xml:space="preserve"> (Number of workers)</w:t>
      </w:r>
      <w:r>
        <w:rPr>
          <w:rFonts w:ascii="Times New Roman" w:hAnsi="Times New Roman" w:cs="Times New Roman"/>
          <w:sz w:val="24"/>
          <w:szCs w:val="24"/>
        </w:rPr>
        <w:t xml:space="preserve">; log of the age of the firm; log of the number of years of experience the top manager of the firm has in the industry; competition between </w:t>
      </w:r>
      <w:r>
        <w:rPr>
          <w:rFonts w:ascii="Times New Roman" w:hAnsi="Times New Roman" w:cs="Times New Roman"/>
          <w:sz w:val="24"/>
          <w:szCs w:val="24"/>
        </w:rPr>
        <w:lastRenderedPageBreak/>
        <w:t xml:space="preserve">formal firms proxied by the Herfindahl index of sales concentration defined at the country-year-industry level (Herfindahl index), with higher values of the index implying less </w:t>
      </w:r>
      <w:r w:rsidR="00A87A1E">
        <w:rPr>
          <w:rFonts w:ascii="Times New Roman" w:hAnsi="Times New Roman" w:cs="Times New Roman"/>
          <w:sz w:val="24"/>
          <w:szCs w:val="24"/>
        </w:rPr>
        <w:t xml:space="preserve">formal </w:t>
      </w:r>
      <w:r>
        <w:rPr>
          <w:rFonts w:ascii="Times New Roman" w:hAnsi="Times New Roman" w:cs="Times New Roman"/>
          <w:sz w:val="24"/>
          <w:szCs w:val="24"/>
        </w:rPr>
        <w:t>competition; annual sales made directly abroad as a proportion of total annual sales of the firm</w:t>
      </w:r>
      <w:r w:rsidR="00DE0BFF">
        <w:rPr>
          <w:rFonts w:ascii="Times New Roman" w:hAnsi="Times New Roman" w:cs="Times New Roman"/>
          <w:sz w:val="24"/>
          <w:szCs w:val="24"/>
        </w:rPr>
        <w:t xml:space="preserve"> last year</w:t>
      </w:r>
      <w:r>
        <w:rPr>
          <w:rFonts w:ascii="Times New Roman" w:hAnsi="Times New Roman" w:cs="Times New Roman"/>
          <w:sz w:val="24"/>
          <w:szCs w:val="24"/>
        </w:rPr>
        <w:t xml:space="preserve"> (Exports); the percentage of the firm that is owned by foreign entities (Foreign ownership); annual growth rate of the firm proxied by the percentage increase in the number of workers over the last 3</w:t>
      </w:r>
      <w:r w:rsidR="00B66358">
        <w:rPr>
          <w:rFonts w:ascii="Times New Roman" w:hAnsi="Times New Roman" w:cs="Times New Roman"/>
          <w:sz w:val="24"/>
          <w:szCs w:val="24"/>
        </w:rPr>
        <w:t xml:space="preserve"> </w:t>
      </w:r>
      <w:r>
        <w:rPr>
          <w:rFonts w:ascii="Times New Roman" w:hAnsi="Times New Roman" w:cs="Times New Roman"/>
          <w:sz w:val="24"/>
          <w:szCs w:val="24"/>
        </w:rPr>
        <w:t>years (Annual employment growth);</w:t>
      </w:r>
      <w:r w:rsidR="00AD74B5">
        <w:rPr>
          <w:rFonts w:ascii="Times New Roman" w:hAnsi="Times New Roman" w:cs="Times New Roman"/>
          <w:sz w:val="24"/>
          <w:szCs w:val="24"/>
        </w:rPr>
        <w:t xml:space="preserve"> the proportion of full-time</w:t>
      </w:r>
      <w:r w:rsidR="000D7D94">
        <w:rPr>
          <w:rFonts w:ascii="Times New Roman" w:hAnsi="Times New Roman" w:cs="Times New Roman"/>
          <w:sz w:val="24"/>
          <w:szCs w:val="24"/>
        </w:rPr>
        <w:t xml:space="preserve"> and permanent</w:t>
      </w:r>
      <w:r w:rsidR="00AD74B5">
        <w:rPr>
          <w:rFonts w:ascii="Times New Roman" w:hAnsi="Times New Roman" w:cs="Times New Roman"/>
          <w:sz w:val="24"/>
          <w:szCs w:val="24"/>
        </w:rPr>
        <w:t xml:space="preserve"> workers at the firm </w:t>
      </w:r>
      <w:r w:rsidR="0066514E">
        <w:rPr>
          <w:rFonts w:ascii="Times New Roman" w:hAnsi="Times New Roman" w:cs="Times New Roman"/>
          <w:sz w:val="24"/>
          <w:szCs w:val="24"/>
        </w:rPr>
        <w:t>who</w:t>
      </w:r>
      <w:r w:rsidR="00AD74B5">
        <w:rPr>
          <w:rFonts w:ascii="Times New Roman" w:hAnsi="Times New Roman" w:cs="Times New Roman"/>
          <w:sz w:val="24"/>
          <w:szCs w:val="24"/>
        </w:rPr>
        <w:t xml:space="preserve"> </w:t>
      </w:r>
      <w:r w:rsidR="00A62DB4">
        <w:rPr>
          <w:rFonts w:ascii="Times New Roman" w:hAnsi="Times New Roman" w:cs="Times New Roman"/>
          <w:sz w:val="24"/>
          <w:szCs w:val="24"/>
        </w:rPr>
        <w:t>a</w:t>
      </w:r>
      <w:r w:rsidR="00AD74B5">
        <w:rPr>
          <w:rFonts w:ascii="Times New Roman" w:hAnsi="Times New Roman" w:cs="Times New Roman"/>
          <w:sz w:val="24"/>
          <w:szCs w:val="24"/>
        </w:rPr>
        <w:t xml:space="preserve">re women (Women workers); </w:t>
      </w:r>
      <w:r>
        <w:rPr>
          <w:rFonts w:ascii="Times New Roman" w:hAnsi="Times New Roman" w:cs="Times New Roman"/>
          <w:sz w:val="24"/>
          <w:szCs w:val="24"/>
        </w:rPr>
        <w:t xml:space="preserve">dummy variable equal to 1 if the firm has a loan or a line of credit from a financial institution and 0 otherwise (Line of Credit); quality of physical infrastructure proxied by </w:t>
      </w:r>
      <w:r w:rsidR="00BB3E55">
        <w:rPr>
          <w:rFonts w:ascii="Times New Roman" w:hAnsi="Times New Roman" w:cs="Times New Roman"/>
          <w:sz w:val="24"/>
          <w:szCs w:val="24"/>
        </w:rPr>
        <w:t xml:space="preserve">losses from power outages </w:t>
      </w:r>
      <w:r w:rsidR="004F076D">
        <w:rPr>
          <w:rFonts w:ascii="Times New Roman" w:hAnsi="Times New Roman" w:cs="Times New Roman"/>
          <w:sz w:val="24"/>
          <w:szCs w:val="24"/>
        </w:rPr>
        <w:t xml:space="preserve">last year as the proportion of firm’s annual sales as reported by the firm; </w:t>
      </w:r>
      <w:r w:rsidR="00B438B8">
        <w:rPr>
          <w:rFonts w:ascii="Times New Roman" w:hAnsi="Times New Roman" w:cs="Times New Roman"/>
          <w:sz w:val="24"/>
          <w:szCs w:val="24"/>
        </w:rPr>
        <w:t xml:space="preserve">the duration of a typical power outage </w:t>
      </w:r>
      <w:r w:rsidR="00AD1EBB">
        <w:rPr>
          <w:rFonts w:ascii="Times New Roman" w:hAnsi="Times New Roman" w:cs="Times New Roman"/>
          <w:sz w:val="24"/>
          <w:szCs w:val="24"/>
        </w:rPr>
        <w:t xml:space="preserve">(in hours) </w:t>
      </w:r>
      <w:r w:rsidR="00B438B8">
        <w:rPr>
          <w:rFonts w:ascii="Times New Roman" w:hAnsi="Times New Roman" w:cs="Times New Roman"/>
          <w:sz w:val="24"/>
          <w:szCs w:val="24"/>
        </w:rPr>
        <w:t>last year</w:t>
      </w:r>
      <w:r>
        <w:rPr>
          <w:rFonts w:ascii="Times New Roman" w:hAnsi="Times New Roman" w:cs="Times New Roman"/>
          <w:sz w:val="24"/>
          <w:szCs w:val="24"/>
        </w:rPr>
        <w:t xml:space="preserve">; dummy variable equal to 1 if the firm uses its own website </w:t>
      </w:r>
      <w:r w:rsidR="003624A3">
        <w:rPr>
          <w:rFonts w:ascii="Times New Roman" w:hAnsi="Times New Roman" w:cs="Times New Roman"/>
          <w:sz w:val="24"/>
          <w:szCs w:val="24"/>
        </w:rPr>
        <w:t xml:space="preserve">for business related activities </w:t>
      </w:r>
      <w:r>
        <w:rPr>
          <w:rFonts w:ascii="Times New Roman" w:hAnsi="Times New Roman" w:cs="Times New Roman"/>
          <w:sz w:val="24"/>
          <w:szCs w:val="24"/>
        </w:rPr>
        <w:t>and 0 otherwise (Website); dummy variable equal to 1 if the firms uses technology licensed from a foreign company and 0 otherwise (Foreign Technology)</w:t>
      </w:r>
      <w:r w:rsidR="00F1741D">
        <w:rPr>
          <w:rFonts w:ascii="Times New Roman" w:hAnsi="Times New Roman" w:cs="Times New Roman"/>
          <w:sz w:val="24"/>
          <w:szCs w:val="24"/>
        </w:rPr>
        <w:t xml:space="preserve">; </w:t>
      </w:r>
      <w:r w:rsidR="00A87A1E">
        <w:rPr>
          <w:rFonts w:ascii="Times New Roman" w:hAnsi="Times New Roman" w:cs="Times New Roman"/>
          <w:sz w:val="24"/>
          <w:szCs w:val="24"/>
        </w:rPr>
        <w:t xml:space="preserve">labor market rigidities proxied by </w:t>
      </w:r>
      <w:r w:rsidR="0087147F">
        <w:rPr>
          <w:rFonts w:ascii="Times New Roman" w:hAnsi="Times New Roman" w:cs="Times New Roman"/>
          <w:sz w:val="24"/>
          <w:szCs w:val="24"/>
        </w:rPr>
        <w:t xml:space="preserve">the severity level on 0-4 scale of labor </w:t>
      </w:r>
      <w:r w:rsidR="000C3926">
        <w:rPr>
          <w:rFonts w:ascii="Times New Roman" w:hAnsi="Times New Roman" w:cs="Times New Roman"/>
          <w:sz w:val="24"/>
          <w:szCs w:val="24"/>
        </w:rPr>
        <w:t>regulations</w:t>
      </w:r>
      <w:r w:rsidR="0087147F">
        <w:rPr>
          <w:rFonts w:ascii="Times New Roman" w:hAnsi="Times New Roman" w:cs="Times New Roman"/>
          <w:sz w:val="24"/>
          <w:szCs w:val="24"/>
        </w:rPr>
        <w:t xml:space="preserve"> as obstacle to the firms’ current operations as reported by the firm;</w:t>
      </w:r>
      <w:r w:rsidR="000E315F">
        <w:rPr>
          <w:rFonts w:ascii="Times New Roman" w:hAnsi="Times New Roman" w:cs="Times New Roman"/>
          <w:sz w:val="24"/>
          <w:szCs w:val="24"/>
        </w:rPr>
        <w:t xml:space="preserve"> </w:t>
      </w:r>
      <w:r w:rsidR="00034B20">
        <w:rPr>
          <w:rFonts w:ascii="Times New Roman" w:hAnsi="Times New Roman" w:cs="Times New Roman"/>
          <w:sz w:val="24"/>
          <w:szCs w:val="24"/>
        </w:rPr>
        <w:t xml:space="preserve">(1 plus) log of </w:t>
      </w:r>
      <w:r w:rsidR="000E315F">
        <w:rPr>
          <w:rFonts w:ascii="Times New Roman" w:hAnsi="Times New Roman" w:cs="Times New Roman"/>
          <w:sz w:val="24"/>
          <w:szCs w:val="24"/>
        </w:rPr>
        <w:t xml:space="preserve">the </w:t>
      </w:r>
      <w:r w:rsidR="00034B20">
        <w:rPr>
          <w:rFonts w:ascii="Times New Roman" w:hAnsi="Times New Roman" w:cs="Times New Roman"/>
          <w:sz w:val="24"/>
          <w:szCs w:val="24"/>
        </w:rPr>
        <w:t>number of temporary workers employed at the firm</w:t>
      </w:r>
      <w:r w:rsidR="001C02D6">
        <w:rPr>
          <w:rFonts w:ascii="Times New Roman" w:hAnsi="Times New Roman" w:cs="Times New Roman"/>
          <w:sz w:val="24"/>
          <w:szCs w:val="24"/>
        </w:rPr>
        <w:t xml:space="preserve">; </w:t>
      </w:r>
      <w:r w:rsidR="00A438D0">
        <w:rPr>
          <w:rFonts w:ascii="Times New Roman" w:hAnsi="Times New Roman" w:cs="Times New Roman"/>
          <w:sz w:val="24"/>
          <w:szCs w:val="24"/>
        </w:rPr>
        <w:t xml:space="preserve">dummy variable equal to 1 if the firm bought assets </w:t>
      </w:r>
      <w:r w:rsidR="00597F10">
        <w:rPr>
          <w:rFonts w:ascii="Times New Roman" w:hAnsi="Times New Roman" w:cs="Times New Roman"/>
          <w:sz w:val="24"/>
          <w:szCs w:val="24"/>
        </w:rPr>
        <w:t xml:space="preserve">in the last year and 0 otherwise; dummy variable equal to 1 if the firm was audited last year and 0 otherwise; </w:t>
      </w:r>
      <w:r w:rsidR="00AD74B5">
        <w:rPr>
          <w:rFonts w:ascii="Times New Roman" w:hAnsi="Times New Roman" w:cs="Times New Roman"/>
          <w:sz w:val="24"/>
          <w:szCs w:val="24"/>
        </w:rPr>
        <w:t xml:space="preserve">and a </w:t>
      </w:r>
      <w:r w:rsidR="00AC192B">
        <w:rPr>
          <w:rFonts w:ascii="Times New Roman" w:hAnsi="Times New Roman" w:cs="Times New Roman"/>
          <w:sz w:val="24"/>
          <w:szCs w:val="24"/>
        </w:rPr>
        <w:t xml:space="preserve">dummy variable equal to 1 if the firm was visited </w:t>
      </w:r>
      <w:r w:rsidR="00A930D0">
        <w:rPr>
          <w:rFonts w:ascii="Times New Roman" w:hAnsi="Times New Roman" w:cs="Times New Roman"/>
          <w:sz w:val="24"/>
          <w:szCs w:val="24"/>
        </w:rPr>
        <w:t xml:space="preserve">by tax officials </w:t>
      </w:r>
      <w:r w:rsidR="004A66CC">
        <w:rPr>
          <w:rFonts w:ascii="Times New Roman" w:hAnsi="Times New Roman" w:cs="Times New Roman"/>
          <w:sz w:val="24"/>
          <w:szCs w:val="24"/>
        </w:rPr>
        <w:t xml:space="preserve">or required to meet with them in the </w:t>
      </w:r>
      <w:r w:rsidR="00A930D0">
        <w:rPr>
          <w:rFonts w:ascii="Times New Roman" w:hAnsi="Times New Roman" w:cs="Times New Roman"/>
          <w:sz w:val="24"/>
          <w:szCs w:val="24"/>
        </w:rPr>
        <w:t>last year and 0 otherwise</w:t>
      </w:r>
      <w:r w:rsidR="00AD74B5">
        <w:rPr>
          <w:rFonts w:ascii="Times New Roman" w:hAnsi="Times New Roman" w:cs="Times New Roman"/>
          <w:sz w:val="24"/>
          <w:szCs w:val="24"/>
        </w:rPr>
        <w:t>.</w:t>
      </w:r>
    </w:p>
    <w:p w14:paraId="3787EA17" w14:textId="77777777" w:rsidR="005B1159" w:rsidRDefault="005B1159" w:rsidP="00CE2715">
      <w:pPr>
        <w:autoSpaceDE w:val="0"/>
        <w:autoSpaceDN w:val="0"/>
        <w:adjustRightInd w:val="0"/>
        <w:spacing w:after="0" w:line="480" w:lineRule="auto"/>
        <w:contextualSpacing/>
        <w:jc w:val="both"/>
        <w:rPr>
          <w:rFonts w:ascii="Times New Roman" w:hAnsi="Times New Roman" w:cs="Times New Roman"/>
          <w:sz w:val="24"/>
          <w:szCs w:val="24"/>
        </w:rPr>
      </w:pPr>
    </w:p>
    <w:p w14:paraId="09FE48BF" w14:textId="5638952E" w:rsidR="001F6D0E" w:rsidRPr="00DB6BA3" w:rsidRDefault="00BA7D70" w:rsidP="001F6D0E">
      <w:pPr>
        <w:autoSpaceDE w:val="0"/>
        <w:autoSpaceDN w:val="0"/>
        <w:adjustRightInd w:val="0"/>
        <w:spacing w:after="0" w:line="480" w:lineRule="auto"/>
        <w:contextualSpacing/>
        <w:jc w:val="both"/>
        <w:rPr>
          <w:rFonts w:ascii="Times New Roman" w:hAnsi="Times New Roman" w:cs="Times New Roman"/>
          <w:sz w:val="24"/>
          <w:szCs w:val="24"/>
        </w:rPr>
      </w:pPr>
      <w:r>
        <w:rPr>
          <w:rFonts w:ascii="Times New Roman" w:hAnsi="Times New Roman" w:cs="Times New Roman"/>
          <w:sz w:val="24"/>
          <w:szCs w:val="24"/>
        </w:rPr>
        <w:t>3</w:t>
      </w:r>
      <w:r w:rsidR="001F6D0E" w:rsidRPr="00DB6BA3">
        <w:rPr>
          <w:rFonts w:ascii="Times New Roman" w:hAnsi="Times New Roman" w:cs="Times New Roman"/>
          <w:sz w:val="24"/>
          <w:szCs w:val="24"/>
        </w:rPr>
        <w:t>.5.</w:t>
      </w:r>
      <w:r w:rsidR="001F6D0E">
        <w:rPr>
          <w:rFonts w:ascii="Times New Roman" w:hAnsi="Times New Roman" w:cs="Times New Roman"/>
          <w:sz w:val="24"/>
          <w:szCs w:val="24"/>
        </w:rPr>
        <w:t>2</w:t>
      </w:r>
      <w:r w:rsidR="001F6D0E" w:rsidRPr="00DB6BA3">
        <w:rPr>
          <w:rFonts w:ascii="Times New Roman" w:hAnsi="Times New Roman" w:cs="Times New Roman"/>
          <w:sz w:val="24"/>
          <w:szCs w:val="24"/>
        </w:rPr>
        <w:t xml:space="preserve"> </w:t>
      </w:r>
      <w:r w:rsidR="001F6D0E">
        <w:rPr>
          <w:rFonts w:ascii="Times New Roman" w:hAnsi="Times New Roman" w:cs="Times New Roman"/>
          <w:i/>
          <w:iCs/>
          <w:sz w:val="24"/>
          <w:szCs w:val="24"/>
        </w:rPr>
        <w:t>Additional</w:t>
      </w:r>
      <w:r w:rsidR="001F6D0E" w:rsidRPr="00DB6BA3">
        <w:rPr>
          <w:rFonts w:ascii="Times New Roman" w:hAnsi="Times New Roman" w:cs="Times New Roman"/>
          <w:i/>
          <w:iCs/>
          <w:sz w:val="24"/>
          <w:szCs w:val="24"/>
        </w:rPr>
        <w:t xml:space="preserve"> controls</w:t>
      </w:r>
    </w:p>
    <w:p w14:paraId="04E9BD87" w14:textId="53BFD9A1" w:rsidR="003B5A0C" w:rsidRDefault="00CC34BB" w:rsidP="005B1159">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Additional country-level controls included in the robustness section are as follows (data source </w:t>
      </w:r>
      <w:r w:rsidR="00022997">
        <w:rPr>
          <w:rFonts w:ascii="Times New Roman" w:hAnsi="Times New Roman" w:cs="Times New Roman"/>
          <w:sz w:val="24"/>
          <w:szCs w:val="24"/>
        </w:rPr>
        <w:t xml:space="preserve">is WBES or as specified </w:t>
      </w:r>
      <w:r>
        <w:rPr>
          <w:rFonts w:ascii="Times New Roman" w:hAnsi="Times New Roman" w:cs="Times New Roman"/>
          <w:sz w:val="24"/>
          <w:szCs w:val="24"/>
        </w:rPr>
        <w:t xml:space="preserve">in </w:t>
      </w:r>
      <w:r w:rsidR="00022997">
        <w:rPr>
          <w:rFonts w:ascii="Times New Roman" w:hAnsi="Times New Roman" w:cs="Times New Roman"/>
          <w:sz w:val="24"/>
          <w:szCs w:val="24"/>
        </w:rPr>
        <w:t xml:space="preserve">the </w:t>
      </w:r>
      <w:r>
        <w:rPr>
          <w:rFonts w:ascii="Times New Roman" w:hAnsi="Times New Roman" w:cs="Times New Roman"/>
          <w:sz w:val="24"/>
          <w:szCs w:val="24"/>
        </w:rPr>
        <w:t>brackets</w:t>
      </w:r>
      <w:r w:rsidRPr="00C70108">
        <w:rPr>
          <w:rFonts w:ascii="Times New Roman" w:hAnsi="Times New Roman" w:cs="Times New Roman"/>
          <w:sz w:val="24"/>
          <w:szCs w:val="24"/>
        </w:rPr>
        <w:t xml:space="preserve">): </w:t>
      </w:r>
      <w:r w:rsidR="004263B1">
        <w:rPr>
          <w:rFonts w:ascii="Times New Roman" w:hAnsi="Times New Roman" w:cs="Times New Roman"/>
          <w:sz w:val="24"/>
          <w:szCs w:val="24"/>
        </w:rPr>
        <w:t xml:space="preserve">dummy variable equal to 1 if the firm </w:t>
      </w:r>
      <w:r w:rsidR="00E44CAA">
        <w:rPr>
          <w:rFonts w:ascii="Times New Roman" w:hAnsi="Times New Roman" w:cs="Times New Roman"/>
          <w:sz w:val="24"/>
          <w:szCs w:val="24"/>
        </w:rPr>
        <w:t>was registered when it started operations and 0 otherwise;</w:t>
      </w:r>
      <w:r w:rsidR="0016680B">
        <w:rPr>
          <w:rFonts w:ascii="Times New Roman" w:hAnsi="Times New Roman" w:cs="Times New Roman"/>
          <w:sz w:val="24"/>
          <w:szCs w:val="24"/>
        </w:rPr>
        <w:t xml:space="preserve"> dummy variable equal to 1 if the firm </w:t>
      </w:r>
      <w:r w:rsidR="004263B1">
        <w:rPr>
          <w:rFonts w:ascii="Times New Roman" w:hAnsi="Times New Roman" w:cs="Times New Roman"/>
          <w:sz w:val="24"/>
          <w:szCs w:val="24"/>
        </w:rPr>
        <w:t xml:space="preserve">has an internationally </w:t>
      </w:r>
      <w:r w:rsidR="004263B1">
        <w:rPr>
          <w:rFonts w:ascii="Times New Roman" w:hAnsi="Times New Roman" w:cs="Times New Roman"/>
          <w:sz w:val="24"/>
          <w:szCs w:val="24"/>
        </w:rPr>
        <w:lastRenderedPageBreak/>
        <w:t>recognized quality certificate and 0 otherwise</w:t>
      </w:r>
      <w:r w:rsidR="00902ACA">
        <w:rPr>
          <w:rFonts w:ascii="Times New Roman" w:hAnsi="Times New Roman" w:cs="Times New Roman"/>
          <w:sz w:val="24"/>
          <w:szCs w:val="24"/>
        </w:rPr>
        <w:t xml:space="preserve">; </w:t>
      </w:r>
      <w:r w:rsidR="00855CC6" w:rsidRPr="00C70108">
        <w:rPr>
          <w:rFonts w:ascii="Times New Roman" w:hAnsi="Times New Roman" w:cs="Times New Roman"/>
          <w:sz w:val="24"/>
          <w:szCs w:val="24"/>
        </w:rPr>
        <w:t>dummy variable equal to 1 if the firm is part of a larger establishment and 0 otherwise (Multi</w:t>
      </w:r>
      <w:r w:rsidR="00AD1418">
        <w:rPr>
          <w:rFonts w:ascii="Times New Roman" w:hAnsi="Times New Roman" w:cs="Times New Roman"/>
          <w:sz w:val="24"/>
          <w:szCs w:val="24"/>
        </w:rPr>
        <w:t>-</w:t>
      </w:r>
      <w:r w:rsidR="00855CC6" w:rsidRPr="00C70108">
        <w:rPr>
          <w:rFonts w:ascii="Times New Roman" w:hAnsi="Times New Roman" w:cs="Times New Roman"/>
          <w:sz w:val="24"/>
          <w:szCs w:val="24"/>
        </w:rPr>
        <w:t>establishment firm);</w:t>
      </w:r>
      <w:r w:rsidR="002C1266">
        <w:rPr>
          <w:rFonts w:ascii="Times New Roman" w:hAnsi="Times New Roman" w:cs="Times New Roman"/>
          <w:sz w:val="24"/>
          <w:szCs w:val="24"/>
        </w:rPr>
        <w:t xml:space="preserve"> severity level of </w:t>
      </w:r>
      <w:r w:rsidR="00132E86">
        <w:rPr>
          <w:rFonts w:ascii="Times New Roman" w:hAnsi="Times New Roman" w:cs="Times New Roman"/>
          <w:sz w:val="24"/>
          <w:szCs w:val="24"/>
        </w:rPr>
        <w:t xml:space="preserve">corruption as an obstacle to firm’s current operations (0-4 scale); </w:t>
      </w:r>
      <w:r w:rsidR="00D34BF2">
        <w:rPr>
          <w:rFonts w:ascii="Times New Roman" w:hAnsi="Times New Roman" w:cs="Times New Roman"/>
          <w:sz w:val="24"/>
          <w:szCs w:val="24"/>
        </w:rPr>
        <w:t xml:space="preserve">severity level of tax rates as an obstacle to firm’s current operations (0-4 scale); severity level of tax administration as an obstacle to firm’s current operations (0-4 scale); </w:t>
      </w:r>
      <w:r w:rsidR="00132E86">
        <w:rPr>
          <w:rFonts w:ascii="Times New Roman" w:hAnsi="Times New Roman" w:cs="Times New Roman"/>
          <w:sz w:val="24"/>
          <w:szCs w:val="24"/>
        </w:rPr>
        <w:t xml:space="preserve">dummy variable equal to 1 if the firm is financially fully unconstrained and 0 otherwise; dummy variable equal to 1 if the firm is financially </w:t>
      </w:r>
      <w:r w:rsidR="00CA6FE5">
        <w:rPr>
          <w:rFonts w:ascii="Times New Roman" w:hAnsi="Times New Roman" w:cs="Times New Roman"/>
          <w:sz w:val="24"/>
          <w:szCs w:val="24"/>
        </w:rPr>
        <w:t>partially</w:t>
      </w:r>
      <w:r w:rsidR="00132E86">
        <w:rPr>
          <w:rFonts w:ascii="Times New Roman" w:hAnsi="Times New Roman" w:cs="Times New Roman"/>
          <w:sz w:val="24"/>
          <w:szCs w:val="24"/>
        </w:rPr>
        <w:t xml:space="preserve"> constrained and 0 otherwise; </w:t>
      </w:r>
      <w:r w:rsidR="00D53DA7">
        <w:rPr>
          <w:rFonts w:ascii="Times New Roman" w:hAnsi="Times New Roman" w:cs="Times New Roman"/>
          <w:sz w:val="24"/>
          <w:szCs w:val="24"/>
        </w:rPr>
        <w:t xml:space="preserve">gross primary </w:t>
      </w:r>
      <w:r w:rsidR="0060739F">
        <w:rPr>
          <w:rFonts w:ascii="Times New Roman" w:hAnsi="Times New Roman" w:cs="Times New Roman"/>
          <w:sz w:val="24"/>
          <w:szCs w:val="24"/>
        </w:rPr>
        <w:t xml:space="preserve">education </w:t>
      </w:r>
      <w:r w:rsidR="00D53DA7">
        <w:rPr>
          <w:rFonts w:ascii="Times New Roman" w:hAnsi="Times New Roman" w:cs="Times New Roman"/>
          <w:sz w:val="24"/>
          <w:szCs w:val="24"/>
        </w:rPr>
        <w:t>enrollment rate (WDI, World Bank)</w:t>
      </w:r>
      <w:r w:rsidR="00FD2989">
        <w:rPr>
          <w:rFonts w:ascii="Times New Roman" w:hAnsi="Times New Roman" w:cs="Times New Roman"/>
          <w:sz w:val="24"/>
          <w:szCs w:val="24"/>
        </w:rPr>
        <w:t xml:space="preserve">; proportion of firms in the country-year cell that report paying bribes </w:t>
      </w:r>
      <w:r w:rsidR="008335E9">
        <w:rPr>
          <w:rFonts w:ascii="Times New Roman" w:hAnsi="Times New Roman" w:cs="Times New Roman"/>
          <w:sz w:val="24"/>
          <w:szCs w:val="24"/>
        </w:rPr>
        <w:t xml:space="preserve">in conducting a specified list of public transactions (Incidence of </w:t>
      </w:r>
      <w:r w:rsidR="008E60B5">
        <w:rPr>
          <w:rFonts w:ascii="Times New Roman" w:hAnsi="Times New Roman" w:cs="Times New Roman"/>
          <w:sz w:val="24"/>
          <w:szCs w:val="24"/>
        </w:rPr>
        <w:t>p</w:t>
      </w:r>
      <w:r w:rsidR="008335E9">
        <w:rPr>
          <w:rFonts w:ascii="Times New Roman" w:hAnsi="Times New Roman" w:cs="Times New Roman"/>
          <w:sz w:val="24"/>
          <w:szCs w:val="24"/>
        </w:rPr>
        <w:t xml:space="preserve">etty </w:t>
      </w:r>
      <w:r w:rsidR="008E60B5">
        <w:rPr>
          <w:rFonts w:ascii="Times New Roman" w:hAnsi="Times New Roman" w:cs="Times New Roman"/>
          <w:sz w:val="24"/>
          <w:szCs w:val="24"/>
        </w:rPr>
        <w:t>c</w:t>
      </w:r>
      <w:r w:rsidR="008335E9">
        <w:rPr>
          <w:rFonts w:ascii="Times New Roman" w:hAnsi="Times New Roman" w:cs="Times New Roman"/>
          <w:sz w:val="24"/>
          <w:szCs w:val="24"/>
        </w:rPr>
        <w:t>orruption);</w:t>
      </w:r>
      <w:r w:rsidR="00D53DA7">
        <w:rPr>
          <w:rFonts w:ascii="Times New Roman" w:hAnsi="Times New Roman" w:cs="Times New Roman"/>
          <w:sz w:val="24"/>
          <w:szCs w:val="24"/>
        </w:rPr>
        <w:t xml:space="preserve"> the stringency of the quality of the business environment proxied by the log of the cost of starting a business as a percentage of the country-year GNI value (Doing Business, World Bank), </w:t>
      </w:r>
      <w:r w:rsidR="009A00C3">
        <w:rPr>
          <w:rFonts w:ascii="Times New Roman" w:hAnsi="Times New Roman" w:cs="Times New Roman"/>
          <w:sz w:val="24"/>
          <w:szCs w:val="24"/>
        </w:rPr>
        <w:t>and log of total population of the country</w:t>
      </w:r>
      <w:r w:rsidR="00020F42">
        <w:rPr>
          <w:rFonts w:ascii="Times New Roman" w:hAnsi="Times New Roman" w:cs="Times New Roman"/>
          <w:sz w:val="24"/>
          <w:szCs w:val="24"/>
        </w:rPr>
        <w:t xml:space="preserve"> (WDI, World Bank)</w:t>
      </w:r>
      <w:r w:rsidR="009A00C3">
        <w:rPr>
          <w:rFonts w:ascii="Times New Roman" w:hAnsi="Times New Roman" w:cs="Times New Roman"/>
          <w:sz w:val="24"/>
          <w:szCs w:val="24"/>
        </w:rPr>
        <w:t xml:space="preserve">. </w:t>
      </w:r>
      <w:r w:rsidR="00A92458">
        <w:rPr>
          <w:rFonts w:ascii="Times New Roman" w:hAnsi="Times New Roman" w:cs="Times New Roman"/>
          <w:sz w:val="24"/>
          <w:szCs w:val="24"/>
        </w:rPr>
        <w:t>See Table A2 in the Appendix for a detailed definition of these variables.</w:t>
      </w:r>
    </w:p>
    <w:p w14:paraId="25957642" w14:textId="77777777" w:rsidR="0079581D" w:rsidRDefault="0079581D" w:rsidP="00F00A2A">
      <w:pPr>
        <w:spacing w:after="0" w:line="480" w:lineRule="auto"/>
        <w:jc w:val="both"/>
        <w:rPr>
          <w:rFonts w:ascii="Times New Roman" w:hAnsi="Times New Roman" w:cs="Times New Roman"/>
          <w:sz w:val="24"/>
          <w:szCs w:val="24"/>
        </w:rPr>
      </w:pPr>
    </w:p>
    <w:p w14:paraId="74F7F008" w14:textId="17692CAB" w:rsidR="00783BBA" w:rsidRDefault="00BA7D70" w:rsidP="00F00A2A">
      <w:pPr>
        <w:spacing w:after="0" w:line="480" w:lineRule="auto"/>
        <w:jc w:val="both"/>
        <w:rPr>
          <w:rFonts w:ascii="Times New Roman" w:hAnsi="Times New Roman" w:cs="Times New Roman"/>
          <w:b/>
          <w:bCs/>
          <w:sz w:val="24"/>
          <w:szCs w:val="24"/>
        </w:rPr>
      </w:pPr>
      <w:r w:rsidRPr="001A19FF">
        <w:rPr>
          <w:rFonts w:ascii="Times New Roman" w:hAnsi="Times New Roman" w:cs="Times New Roman"/>
          <w:b/>
          <w:bCs/>
          <w:sz w:val="24"/>
          <w:szCs w:val="24"/>
        </w:rPr>
        <w:t>4</w:t>
      </w:r>
      <w:r w:rsidR="00E913AB" w:rsidRPr="001A19FF">
        <w:rPr>
          <w:rFonts w:ascii="Times New Roman" w:hAnsi="Times New Roman" w:cs="Times New Roman"/>
          <w:b/>
          <w:bCs/>
          <w:sz w:val="24"/>
          <w:szCs w:val="24"/>
        </w:rPr>
        <w:t>. Base regression results</w:t>
      </w:r>
    </w:p>
    <w:p w14:paraId="76CEB1EB" w14:textId="29D58F8B" w:rsidR="00E30428" w:rsidRDefault="00CC2996" w:rsidP="0079581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Table 1 </w:t>
      </w:r>
      <w:r w:rsidR="005A498D">
        <w:rPr>
          <w:rFonts w:ascii="Times New Roman" w:hAnsi="Times New Roman" w:cs="Times New Roman"/>
          <w:sz w:val="24"/>
          <w:szCs w:val="24"/>
        </w:rPr>
        <w:t>provides</w:t>
      </w:r>
      <w:r>
        <w:rPr>
          <w:rFonts w:ascii="Times New Roman" w:hAnsi="Times New Roman" w:cs="Times New Roman"/>
          <w:sz w:val="24"/>
          <w:szCs w:val="24"/>
        </w:rPr>
        <w:t xml:space="preserve"> t</w:t>
      </w:r>
      <w:r w:rsidR="00205EBC">
        <w:rPr>
          <w:rFonts w:ascii="Times New Roman" w:hAnsi="Times New Roman" w:cs="Times New Roman"/>
          <w:sz w:val="24"/>
          <w:szCs w:val="24"/>
        </w:rPr>
        <w:t>he baseline regression results</w:t>
      </w:r>
      <w:r w:rsidR="00D26A47">
        <w:rPr>
          <w:rFonts w:ascii="Times New Roman" w:hAnsi="Times New Roman" w:cs="Times New Roman"/>
          <w:sz w:val="24"/>
          <w:szCs w:val="24"/>
        </w:rPr>
        <w:t xml:space="preserve">. These show the </w:t>
      </w:r>
      <w:r w:rsidR="004F46A2">
        <w:rPr>
          <w:rFonts w:ascii="Times New Roman" w:hAnsi="Times New Roman" w:cs="Times New Roman"/>
          <w:sz w:val="24"/>
          <w:szCs w:val="24"/>
        </w:rPr>
        <w:t xml:space="preserve">change in the probability of a firm offering training to its workers associated with a unit increase in the </w:t>
      </w:r>
      <w:r w:rsidR="00FC3288">
        <w:rPr>
          <w:rFonts w:ascii="Times New Roman" w:hAnsi="Times New Roman" w:cs="Times New Roman"/>
          <w:sz w:val="24"/>
          <w:szCs w:val="24"/>
        </w:rPr>
        <w:t>level of informal competition</w:t>
      </w:r>
      <w:r w:rsidR="00D54C20">
        <w:rPr>
          <w:rFonts w:ascii="Times New Roman" w:hAnsi="Times New Roman" w:cs="Times New Roman"/>
          <w:sz w:val="24"/>
          <w:szCs w:val="24"/>
        </w:rPr>
        <w:t>, along with</w:t>
      </w:r>
      <w:r w:rsidR="00FC3288">
        <w:rPr>
          <w:rFonts w:ascii="Times New Roman" w:hAnsi="Times New Roman" w:cs="Times New Roman"/>
          <w:sz w:val="24"/>
          <w:szCs w:val="24"/>
        </w:rPr>
        <w:t xml:space="preserve"> other baseline controls</w:t>
      </w:r>
      <w:r w:rsidR="00A1033A">
        <w:rPr>
          <w:rFonts w:ascii="Times New Roman" w:hAnsi="Times New Roman" w:cs="Times New Roman"/>
          <w:sz w:val="24"/>
          <w:szCs w:val="24"/>
        </w:rPr>
        <w:t xml:space="preserve"> (marginal effects)</w:t>
      </w:r>
      <w:r w:rsidR="00FC3288">
        <w:rPr>
          <w:rFonts w:ascii="Times New Roman" w:hAnsi="Times New Roman" w:cs="Times New Roman"/>
          <w:sz w:val="24"/>
          <w:szCs w:val="24"/>
        </w:rPr>
        <w:t>. The corresponding change</w:t>
      </w:r>
      <w:r w:rsidR="00635CC7">
        <w:rPr>
          <w:rFonts w:ascii="Times New Roman" w:hAnsi="Times New Roman" w:cs="Times New Roman"/>
          <w:sz w:val="24"/>
          <w:szCs w:val="24"/>
        </w:rPr>
        <w:t>s</w:t>
      </w:r>
      <w:r w:rsidR="00FC3288">
        <w:rPr>
          <w:rFonts w:ascii="Times New Roman" w:hAnsi="Times New Roman" w:cs="Times New Roman"/>
          <w:sz w:val="24"/>
          <w:szCs w:val="24"/>
        </w:rPr>
        <w:t xml:space="preserve"> in the log</w:t>
      </w:r>
      <w:r w:rsidR="000D5B03">
        <w:rPr>
          <w:rFonts w:ascii="Times New Roman" w:hAnsi="Times New Roman" w:cs="Times New Roman"/>
          <w:sz w:val="24"/>
          <w:szCs w:val="24"/>
        </w:rPr>
        <w:t xml:space="preserve"> </w:t>
      </w:r>
      <w:r w:rsidR="00CA4E4F">
        <w:rPr>
          <w:rFonts w:ascii="Times New Roman" w:hAnsi="Times New Roman" w:cs="Times New Roman"/>
          <w:sz w:val="24"/>
          <w:szCs w:val="24"/>
        </w:rPr>
        <w:t xml:space="preserve">of </w:t>
      </w:r>
      <w:r w:rsidR="00FC3288">
        <w:rPr>
          <w:rFonts w:ascii="Times New Roman" w:hAnsi="Times New Roman" w:cs="Times New Roman"/>
          <w:sz w:val="24"/>
          <w:szCs w:val="24"/>
        </w:rPr>
        <w:t xml:space="preserve">odds of offering training </w:t>
      </w:r>
      <w:r w:rsidR="00635CC7">
        <w:rPr>
          <w:rFonts w:ascii="Times New Roman" w:hAnsi="Times New Roman" w:cs="Times New Roman"/>
          <w:sz w:val="24"/>
          <w:szCs w:val="24"/>
        </w:rPr>
        <w:t>are provided in Table A4 in the Appendix.</w:t>
      </w:r>
      <w:r w:rsidR="00A1033A">
        <w:rPr>
          <w:rFonts w:ascii="Times New Roman" w:hAnsi="Times New Roman" w:cs="Times New Roman"/>
          <w:sz w:val="24"/>
          <w:szCs w:val="24"/>
        </w:rPr>
        <w:t xml:space="preserve"> </w:t>
      </w:r>
      <w:r w:rsidR="004A2648">
        <w:rPr>
          <w:rFonts w:ascii="Times New Roman" w:hAnsi="Times New Roman" w:cs="Times New Roman"/>
          <w:sz w:val="24"/>
          <w:szCs w:val="24"/>
        </w:rPr>
        <w:t>Focusing on</w:t>
      </w:r>
      <w:r w:rsidR="00A1033A">
        <w:rPr>
          <w:rFonts w:ascii="Times New Roman" w:hAnsi="Times New Roman" w:cs="Times New Roman"/>
          <w:sz w:val="24"/>
          <w:szCs w:val="24"/>
        </w:rPr>
        <w:t xml:space="preserve"> the marginal effects in Table 1, </w:t>
      </w:r>
      <w:r w:rsidR="005050C3">
        <w:rPr>
          <w:rFonts w:ascii="Times New Roman" w:hAnsi="Times New Roman" w:cs="Times New Roman"/>
          <w:sz w:val="24"/>
          <w:szCs w:val="24"/>
        </w:rPr>
        <w:t>t</w:t>
      </w:r>
      <w:r w:rsidR="000044DF">
        <w:rPr>
          <w:rFonts w:ascii="Times New Roman" w:hAnsi="Times New Roman" w:cs="Times New Roman"/>
          <w:sz w:val="24"/>
          <w:szCs w:val="24"/>
        </w:rPr>
        <w:t xml:space="preserve">he </w:t>
      </w:r>
      <w:r w:rsidR="00F610DC">
        <w:rPr>
          <w:rFonts w:ascii="Times New Roman" w:hAnsi="Times New Roman" w:cs="Times New Roman"/>
          <w:sz w:val="24"/>
          <w:szCs w:val="24"/>
        </w:rPr>
        <w:t>probability of providing</w:t>
      </w:r>
      <w:r w:rsidR="00237523">
        <w:rPr>
          <w:rFonts w:ascii="Times New Roman" w:hAnsi="Times New Roman" w:cs="Times New Roman"/>
          <w:sz w:val="24"/>
          <w:szCs w:val="24"/>
        </w:rPr>
        <w:t xml:space="preserve"> </w:t>
      </w:r>
      <w:r w:rsidR="00BF4045">
        <w:rPr>
          <w:rFonts w:ascii="Times New Roman" w:hAnsi="Times New Roman" w:cs="Times New Roman"/>
          <w:sz w:val="24"/>
          <w:szCs w:val="24"/>
        </w:rPr>
        <w:t xml:space="preserve">training </w:t>
      </w:r>
      <w:r w:rsidR="00616415">
        <w:rPr>
          <w:rFonts w:ascii="Times New Roman" w:hAnsi="Times New Roman" w:cs="Times New Roman"/>
          <w:sz w:val="24"/>
          <w:szCs w:val="24"/>
        </w:rPr>
        <w:t xml:space="preserve">decreases as informal competition </w:t>
      </w:r>
      <w:r w:rsidR="002151A8">
        <w:rPr>
          <w:rFonts w:ascii="Times New Roman" w:hAnsi="Times New Roman" w:cs="Times New Roman"/>
          <w:sz w:val="24"/>
          <w:szCs w:val="24"/>
        </w:rPr>
        <w:t>increases</w:t>
      </w:r>
      <w:r w:rsidR="00616415">
        <w:rPr>
          <w:rFonts w:ascii="Times New Roman" w:hAnsi="Times New Roman" w:cs="Times New Roman"/>
          <w:sz w:val="24"/>
          <w:szCs w:val="24"/>
        </w:rPr>
        <w:t xml:space="preserve">. This negative relationship is significant at the </w:t>
      </w:r>
      <w:r w:rsidR="00436624">
        <w:rPr>
          <w:rFonts w:ascii="Times New Roman" w:hAnsi="Times New Roman" w:cs="Times New Roman"/>
          <w:sz w:val="24"/>
          <w:szCs w:val="24"/>
        </w:rPr>
        <w:t>1 percent level in all specifications</w:t>
      </w:r>
      <w:r w:rsidR="00D81FD4">
        <w:rPr>
          <w:rFonts w:ascii="Times New Roman" w:hAnsi="Times New Roman" w:cs="Times New Roman"/>
          <w:sz w:val="24"/>
          <w:szCs w:val="24"/>
        </w:rPr>
        <w:t xml:space="preserve"> (columns 1 to 6)</w:t>
      </w:r>
      <w:r w:rsidR="00436624">
        <w:rPr>
          <w:rFonts w:ascii="Times New Roman" w:hAnsi="Times New Roman" w:cs="Times New Roman"/>
          <w:sz w:val="24"/>
          <w:szCs w:val="24"/>
        </w:rPr>
        <w:t xml:space="preserve">. </w:t>
      </w:r>
      <w:r w:rsidR="00130C15">
        <w:rPr>
          <w:rFonts w:ascii="Times New Roman" w:hAnsi="Times New Roman" w:cs="Times New Roman"/>
          <w:sz w:val="24"/>
          <w:szCs w:val="24"/>
        </w:rPr>
        <w:t>Quantitatively, the p</w:t>
      </w:r>
      <w:r w:rsidR="00F33F55">
        <w:rPr>
          <w:rFonts w:ascii="Times New Roman" w:hAnsi="Times New Roman" w:cs="Times New Roman"/>
          <w:sz w:val="24"/>
          <w:szCs w:val="24"/>
        </w:rPr>
        <w:t xml:space="preserve">robability of </w:t>
      </w:r>
      <w:r w:rsidR="008D562F">
        <w:rPr>
          <w:rFonts w:ascii="Times New Roman" w:hAnsi="Times New Roman" w:cs="Times New Roman"/>
          <w:sz w:val="24"/>
          <w:szCs w:val="24"/>
        </w:rPr>
        <w:t xml:space="preserve">providing </w:t>
      </w:r>
      <w:r w:rsidR="00F33F55">
        <w:rPr>
          <w:rFonts w:ascii="Times New Roman" w:hAnsi="Times New Roman" w:cs="Times New Roman"/>
          <w:sz w:val="24"/>
          <w:szCs w:val="24"/>
        </w:rPr>
        <w:t>training</w:t>
      </w:r>
      <w:r w:rsidR="008D562F">
        <w:rPr>
          <w:rFonts w:ascii="Times New Roman" w:hAnsi="Times New Roman" w:cs="Times New Roman"/>
          <w:sz w:val="24"/>
          <w:szCs w:val="24"/>
        </w:rPr>
        <w:t xml:space="preserve"> </w:t>
      </w:r>
      <w:r w:rsidR="00342D15">
        <w:rPr>
          <w:rFonts w:ascii="Times New Roman" w:hAnsi="Times New Roman" w:cs="Times New Roman"/>
          <w:sz w:val="24"/>
          <w:szCs w:val="24"/>
        </w:rPr>
        <w:t xml:space="preserve">decreases </w:t>
      </w:r>
      <w:r w:rsidR="00CC5258">
        <w:rPr>
          <w:rFonts w:ascii="Times New Roman" w:hAnsi="Times New Roman" w:cs="Times New Roman"/>
          <w:sz w:val="24"/>
          <w:szCs w:val="24"/>
        </w:rPr>
        <w:t>by</w:t>
      </w:r>
      <w:r w:rsidR="00390507">
        <w:rPr>
          <w:rFonts w:ascii="Times New Roman" w:hAnsi="Times New Roman" w:cs="Times New Roman"/>
          <w:sz w:val="24"/>
          <w:szCs w:val="24"/>
        </w:rPr>
        <w:t xml:space="preserve"> </w:t>
      </w:r>
      <w:r w:rsidR="00CC060C">
        <w:rPr>
          <w:rFonts w:ascii="Times New Roman" w:hAnsi="Times New Roman" w:cs="Times New Roman"/>
          <w:sz w:val="24"/>
          <w:szCs w:val="24"/>
        </w:rPr>
        <w:t>5.3</w:t>
      </w:r>
      <w:r w:rsidR="00390507">
        <w:rPr>
          <w:rFonts w:ascii="Times New Roman" w:hAnsi="Times New Roman" w:cs="Times New Roman"/>
          <w:sz w:val="24"/>
          <w:szCs w:val="24"/>
        </w:rPr>
        <w:t xml:space="preserve"> percentage points </w:t>
      </w:r>
      <w:r w:rsidR="00E30428">
        <w:rPr>
          <w:rFonts w:ascii="Times New Roman" w:hAnsi="Times New Roman" w:cs="Times New Roman"/>
          <w:sz w:val="24"/>
          <w:szCs w:val="24"/>
        </w:rPr>
        <w:t>when informal competition increases by 10 percentage points (</w:t>
      </w:r>
      <w:r w:rsidR="002D7A32">
        <w:rPr>
          <w:rFonts w:ascii="Times New Roman" w:hAnsi="Times New Roman" w:cs="Times New Roman"/>
          <w:sz w:val="24"/>
          <w:szCs w:val="24"/>
        </w:rPr>
        <w:t xml:space="preserve">or </w:t>
      </w:r>
      <w:r w:rsidR="00E30428">
        <w:rPr>
          <w:rFonts w:ascii="Times New Roman" w:hAnsi="Times New Roman" w:cs="Times New Roman"/>
          <w:sz w:val="24"/>
          <w:szCs w:val="24"/>
        </w:rPr>
        <w:t xml:space="preserve">0.1 units) with no baseline controls </w:t>
      </w:r>
      <w:r w:rsidR="000C47FC">
        <w:rPr>
          <w:rFonts w:ascii="Times New Roman" w:hAnsi="Times New Roman" w:cs="Times New Roman"/>
          <w:sz w:val="24"/>
          <w:szCs w:val="24"/>
        </w:rPr>
        <w:t xml:space="preserve">included in the specification (column 1). The corresponding decrease </w:t>
      </w:r>
      <w:r w:rsidR="006A680D">
        <w:rPr>
          <w:rFonts w:ascii="Times New Roman" w:hAnsi="Times New Roman" w:cs="Times New Roman"/>
          <w:sz w:val="24"/>
          <w:szCs w:val="24"/>
        </w:rPr>
        <w:t xml:space="preserve">when </w:t>
      </w:r>
      <w:r w:rsidR="000C47FC">
        <w:rPr>
          <w:rFonts w:ascii="Times New Roman" w:hAnsi="Times New Roman" w:cs="Times New Roman"/>
          <w:sz w:val="24"/>
          <w:szCs w:val="24"/>
        </w:rPr>
        <w:t xml:space="preserve">all baseline controls </w:t>
      </w:r>
      <w:r w:rsidR="006A680D">
        <w:rPr>
          <w:rFonts w:ascii="Times New Roman" w:hAnsi="Times New Roman" w:cs="Times New Roman"/>
          <w:sz w:val="24"/>
          <w:szCs w:val="24"/>
        </w:rPr>
        <w:lastRenderedPageBreak/>
        <w:t xml:space="preserve">are </w:t>
      </w:r>
      <w:r w:rsidR="000C47FC">
        <w:rPr>
          <w:rFonts w:ascii="Times New Roman" w:hAnsi="Times New Roman" w:cs="Times New Roman"/>
          <w:sz w:val="24"/>
          <w:szCs w:val="24"/>
        </w:rPr>
        <w:t xml:space="preserve">included is </w:t>
      </w:r>
      <w:r w:rsidR="00BB21A2">
        <w:rPr>
          <w:rFonts w:ascii="Times New Roman" w:hAnsi="Times New Roman" w:cs="Times New Roman"/>
          <w:sz w:val="24"/>
          <w:szCs w:val="24"/>
        </w:rPr>
        <w:t>larger</w:t>
      </w:r>
      <w:r w:rsidR="006A680D">
        <w:rPr>
          <w:rFonts w:ascii="Times New Roman" w:hAnsi="Times New Roman" w:cs="Times New Roman"/>
          <w:sz w:val="24"/>
          <w:szCs w:val="24"/>
        </w:rPr>
        <w:t>,</w:t>
      </w:r>
      <w:r w:rsidR="000C47FC">
        <w:rPr>
          <w:rFonts w:ascii="Times New Roman" w:hAnsi="Times New Roman" w:cs="Times New Roman"/>
          <w:sz w:val="24"/>
          <w:szCs w:val="24"/>
        </w:rPr>
        <w:t xml:space="preserve"> </w:t>
      </w:r>
      <w:proofErr w:type="gramStart"/>
      <w:r w:rsidR="005B0320">
        <w:rPr>
          <w:rFonts w:ascii="Times New Roman" w:hAnsi="Times New Roman" w:cs="Times New Roman"/>
          <w:sz w:val="24"/>
          <w:szCs w:val="24"/>
        </w:rPr>
        <w:t>equaling</w:t>
      </w:r>
      <w:r w:rsidR="00BB21A2">
        <w:rPr>
          <w:rFonts w:ascii="Times New Roman" w:hAnsi="Times New Roman" w:cs="Times New Roman"/>
          <w:sz w:val="24"/>
          <w:szCs w:val="24"/>
        </w:rPr>
        <w:t xml:space="preserve"> </w:t>
      </w:r>
      <w:r w:rsidR="000C47FC">
        <w:rPr>
          <w:rFonts w:ascii="Times New Roman" w:hAnsi="Times New Roman" w:cs="Times New Roman"/>
          <w:sz w:val="24"/>
          <w:szCs w:val="24"/>
        </w:rPr>
        <w:t xml:space="preserve"> </w:t>
      </w:r>
      <w:r w:rsidR="00CB734A">
        <w:rPr>
          <w:rFonts w:ascii="Times New Roman" w:hAnsi="Times New Roman" w:cs="Times New Roman"/>
          <w:sz w:val="24"/>
          <w:szCs w:val="24"/>
        </w:rPr>
        <w:t>7.9</w:t>
      </w:r>
      <w:proofErr w:type="gramEnd"/>
      <w:r w:rsidR="00CB734A">
        <w:rPr>
          <w:rFonts w:ascii="Times New Roman" w:hAnsi="Times New Roman" w:cs="Times New Roman"/>
          <w:sz w:val="24"/>
          <w:szCs w:val="24"/>
        </w:rPr>
        <w:t xml:space="preserve"> </w:t>
      </w:r>
      <w:r w:rsidR="000C47FC">
        <w:rPr>
          <w:rFonts w:ascii="Times New Roman" w:hAnsi="Times New Roman" w:cs="Times New Roman"/>
          <w:sz w:val="24"/>
          <w:szCs w:val="24"/>
        </w:rPr>
        <w:t xml:space="preserve">percentage points (column 6). Alternatively, a one standard deviation increase in informal competition </w:t>
      </w:r>
      <w:r w:rsidR="008F69DA">
        <w:rPr>
          <w:rFonts w:ascii="Times New Roman" w:hAnsi="Times New Roman" w:cs="Times New Roman"/>
          <w:sz w:val="24"/>
          <w:szCs w:val="24"/>
        </w:rPr>
        <w:t>(=</w:t>
      </w:r>
      <w:r w:rsidR="00691E0D">
        <w:rPr>
          <w:rFonts w:ascii="Times New Roman" w:hAnsi="Times New Roman" w:cs="Times New Roman"/>
          <w:sz w:val="24"/>
          <w:szCs w:val="24"/>
        </w:rPr>
        <w:t xml:space="preserve"> </w:t>
      </w:r>
      <w:r w:rsidR="008F69DA">
        <w:rPr>
          <w:rFonts w:ascii="Times New Roman" w:hAnsi="Times New Roman" w:cs="Times New Roman"/>
          <w:sz w:val="24"/>
          <w:szCs w:val="24"/>
        </w:rPr>
        <w:t xml:space="preserve">0.163 units) </w:t>
      </w:r>
      <w:r w:rsidR="000C47FC">
        <w:rPr>
          <w:rFonts w:ascii="Times New Roman" w:hAnsi="Times New Roman" w:cs="Times New Roman"/>
          <w:sz w:val="24"/>
          <w:szCs w:val="24"/>
        </w:rPr>
        <w:t xml:space="preserve">is associated with a decrease in the probability of providing training by </w:t>
      </w:r>
      <w:r w:rsidR="002D500B">
        <w:rPr>
          <w:rFonts w:ascii="Times New Roman" w:hAnsi="Times New Roman" w:cs="Times New Roman"/>
          <w:sz w:val="24"/>
          <w:szCs w:val="24"/>
        </w:rPr>
        <w:t xml:space="preserve">8.7 percentage points with no baseline controls and </w:t>
      </w:r>
      <w:r w:rsidR="006220AD">
        <w:rPr>
          <w:rFonts w:ascii="Times New Roman" w:hAnsi="Times New Roman" w:cs="Times New Roman"/>
          <w:sz w:val="24"/>
          <w:szCs w:val="24"/>
        </w:rPr>
        <w:t>12.9</w:t>
      </w:r>
      <w:r w:rsidR="002D500B">
        <w:rPr>
          <w:rFonts w:ascii="Times New Roman" w:hAnsi="Times New Roman" w:cs="Times New Roman"/>
          <w:sz w:val="24"/>
          <w:szCs w:val="24"/>
        </w:rPr>
        <w:t xml:space="preserve"> percentage points with all the baseline controls. These are economically large changes</w:t>
      </w:r>
      <w:r w:rsidR="004B2F51">
        <w:rPr>
          <w:rFonts w:ascii="Times New Roman" w:hAnsi="Times New Roman" w:cs="Times New Roman"/>
          <w:sz w:val="24"/>
          <w:szCs w:val="24"/>
        </w:rPr>
        <w:t>,</w:t>
      </w:r>
      <w:r w:rsidR="002D500B">
        <w:rPr>
          <w:rFonts w:ascii="Times New Roman" w:hAnsi="Times New Roman" w:cs="Times New Roman"/>
          <w:sz w:val="24"/>
          <w:szCs w:val="24"/>
        </w:rPr>
        <w:t xml:space="preserve"> </w:t>
      </w:r>
      <w:r w:rsidR="00AE14EB">
        <w:rPr>
          <w:rFonts w:ascii="Times New Roman" w:hAnsi="Times New Roman" w:cs="Times New Roman"/>
          <w:sz w:val="24"/>
          <w:szCs w:val="24"/>
        </w:rPr>
        <w:t>given that only 25 percent of the firms provide training.</w:t>
      </w:r>
    </w:p>
    <w:p w14:paraId="2A1FB32F" w14:textId="2556748E" w:rsidR="00F54AEA" w:rsidRDefault="00016123" w:rsidP="006220A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Some of the controls are significantly correlated with training. </w:t>
      </w:r>
      <w:r w:rsidR="008137EA">
        <w:rPr>
          <w:rFonts w:ascii="Times New Roman" w:hAnsi="Times New Roman" w:cs="Times New Roman"/>
          <w:sz w:val="24"/>
          <w:szCs w:val="24"/>
        </w:rPr>
        <w:t>That is, t</w:t>
      </w:r>
      <w:r w:rsidR="0087286F">
        <w:rPr>
          <w:rFonts w:ascii="Times New Roman" w:hAnsi="Times New Roman" w:cs="Times New Roman"/>
          <w:sz w:val="24"/>
          <w:szCs w:val="24"/>
        </w:rPr>
        <w:t xml:space="preserve">he likelihood of providing training is significantly higher for firms that </w:t>
      </w:r>
      <w:r w:rsidR="00B81F32">
        <w:rPr>
          <w:rFonts w:ascii="Times New Roman" w:hAnsi="Times New Roman" w:cs="Times New Roman"/>
          <w:sz w:val="24"/>
          <w:szCs w:val="24"/>
        </w:rPr>
        <w:t xml:space="preserve">are larger in terms of the number of </w:t>
      </w:r>
      <w:r w:rsidR="00233794">
        <w:rPr>
          <w:rFonts w:ascii="Times New Roman" w:hAnsi="Times New Roman" w:cs="Times New Roman"/>
          <w:sz w:val="24"/>
          <w:szCs w:val="24"/>
        </w:rPr>
        <w:t>workers</w:t>
      </w:r>
      <w:r w:rsidR="00B81F32">
        <w:rPr>
          <w:rFonts w:ascii="Times New Roman" w:hAnsi="Times New Roman" w:cs="Times New Roman"/>
          <w:sz w:val="24"/>
          <w:szCs w:val="24"/>
        </w:rPr>
        <w:t xml:space="preserve">, </w:t>
      </w:r>
      <w:r w:rsidR="0087286F">
        <w:rPr>
          <w:rFonts w:ascii="Times New Roman" w:hAnsi="Times New Roman" w:cs="Times New Roman"/>
          <w:sz w:val="24"/>
          <w:szCs w:val="24"/>
        </w:rPr>
        <w:t>have</w:t>
      </w:r>
      <w:r w:rsidR="00790D8E">
        <w:rPr>
          <w:rFonts w:ascii="Times New Roman" w:hAnsi="Times New Roman" w:cs="Times New Roman"/>
          <w:sz w:val="24"/>
          <w:szCs w:val="24"/>
        </w:rPr>
        <w:t xml:space="preserve"> higher labor</w:t>
      </w:r>
      <w:r w:rsidR="00EA0061">
        <w:rPr>
          <w:rFonts w:ascii="Times New Roman" w:hAnsi="Times New Roman" w:cs="Times New Roman"/>
          <w:sz w:val="24"/>
          <w:szCs w:val="24"/>
        </w:rPr>
        <w:t xml:space="preserve"> productiv</w:t>
      </w:r>
      <w:r w:rsidR="00790D8E">
        <w:rPr>
          <w:rFonts w:ascii="Times New Roman" w:hAnsi="Times New Roman" w:cs="Times New Roman"/>
          <w:sz w:val="24"/>
          <w:szCs w:val="24"/>
        </w:rPr>
        <w:t>ity</w:t>
      </w:r>
      <w:r w:rsidR="0087286F">
        <w:rPr>
          <w:rFonts w:ascii="Times New Roman" w:hAnsi="Times New Roman" w:cs="Times New Roman"/>
          <w:sz w:val="24"/>
          <w:szCs w:val="24"/>
        </w:rPr>
        <w:t xml:space="preserve">, </w:t>
      </w:r>
      <w:r w:rsidR="00064BF7">
        <w:rPr>
          <w:rFonts w:ascii="Times New Roman" w:hAnsi="Times New Roman" w:cs="Times New Roman"/>
          <w:sz w:val="24"/>
          <w:szCs w:val="24"/>
        </w:rPr>
        <w:t xml:space="preserve">have a line of credit, </w:t>
      </w:r>
      <w:r w:rsidR="00983556">
        <w:rPr>
          <w:rFonts w:ascii="Times New Roman" w:hAnsi="Times New Roman" w:cs="Times New Roman"/>
          <w:sz w:val="24"/>
          <w:szCs w:val="24"/>
        </w:rPr>
        <w:t xml:space="preserve">operate in less concentrated </w:t>
      </w:r>
      <w:r w:rsidR="002766BF">
        <w:rPr>
          <w:rFonts w:ascii="Times New Roman" w:hAnsi="Times New Roman" w:cs="Times New Roman"/>
          <w:sz w:val="24"/>
          <w:szCs w:val="24"/>
        </w:rPr>
        <w:t>markets (lower values of the Herfindahl index)</w:t>
      </w:r>
      <w:r w:rsidR="008137EA">
        <w:rPr>
          <w:rStyle w:val="FootnoteReference"/>
          <w:rFonts w:ascii="Times New Roman" w:hAnsi="Times New Roman" w:cs="Times New Roman"/>
          <w:sz w:val="24"/>
          <w:szCs w:val="24"/>
        </w:rPr>
        <w:footnoteReference w:id="9"/>
      </w:r>
      <w:r w:rsidR="002766BF">
        <w:rPr>
          <w:rFonts w:ascii="Times New Roman" w:hAnsi="Times New Roman" w:cs="Times New Roman"/>
          <w:sz w:val="24"/>
          <w:szCs w:val="24"/>
        </w:rPr>
        <w:t xml:space="preserve">, have more experienced managers, </w:t>
      </w:r>
      <w:r w:rsidR="006215FE">
        <w:rPr>
          <w:rFonts w:ascii="Times New Roman" w:hAnsi="Times New Roman" w:cs="Times New Roman"/>
          <w:sz w:val="24"/>
          <w:szCs w:val="24"/>
        </w:rPr>
        <w:t xml:space="preserve">use </w:t>
      </w:r>
      <w:r w:rsidR="005D557D">
        <w:rPr>
          <w:rFonts w:ascii="Times New Roman" w:hAnsi="Times New Roman" w:cs="Times New Roman"/>
          <w:sz w:val="24"/>
          <w:szCs w:val="24"/>
        </w:rPr>
        <w:t>foreign technology,</w:t>
      </w:r>
      <w:r w:rsidR="00790D8E">
        <w:rPr>
          <w:rFonts w:ascii="Times New Roman" w:hAnsi="Times New Roman" w:cs="Times New Roman"/>
          <w:sz w:val="24"/>
          <w:szCs w:val="24"/>
        </w:rPr>
        <w:t xml:space="preserve"> </w:t>
      </w:r>
      <w:r w:rsidR="005D557D">
        <w:rPr>
          <w:rFonts w:ascii="Times New Roman" w:hAnsi="Times New Roman" w:cs="Times New Roman"/>
          <w:sz w:val="24"/>
          <w:szCs w:val="24"/>
        </w:rPr>
        <w:t>have a website</w:t>
      </w:r>
      <w:r w:rsidR="00F53589">
        <w:rPr>
          <w:rFonts w:ascii="Times New Roman" w:hAnsi="Times New Roman" w:cs="Times New Roman"/>
          <w:sz w:val="24"/>
          <w:szCs w:val="24"/>
        </w:rPr>
        <w:t xml:space="preserve">, </w:t>
      </w:r>
      <w:r w:rsidR="005F4FEF">
        <w:rPr>
          <w:rFonts w:ascii="Times New Roman" w:hAnsi="Times New Roman" w:cs="Times New Roman"/>
          <w:sz w:val="24"/>
          <w:szCs w:val="24"/>
        </w:rPr>
        <w:t xml:space="preserve">employ more temporary workers, </w:t>
      </w:r>
      <w:r w:rsidR="00F53589">
        <w:rPr>
          <w:rFonts w:ascii="Times New Roman" w:hAnsi="Times New Roman" w:cs="Times New Roman"/>
          <w:sz w:val="24"/>
          <w:szCs w:val="24"/>
        </w:rPr>
        <w:t xml:space="preserve">have a higher share of workers </w:t>
      </w:r>
      <w:r w:rsidR="00344666">
        <w:rPr>
          <w:rFonts w:ascii="Times New Roman" w:hAnsi="Times New Roman" w:cs="Times New Roman"/>
          <w:sz w:val="24"/>
          <w:szCs w:val="24"/>
        </w:rPr>
        <w:t xml:space="preserve">who </w:t>
      </w:r>
      <w:r w:rsidR="00F53589">
        <w:rPr>
          <w:rFonts w:ascii="Times New Roman" w:hAnsi="Times New Roman" w:cs="Times New Roman"/>
          <w:sz w:val="24"/>
          <w:szCs w:val="24"/>
        </w:rPr>
        <w:t xml:space="preserve">are women, bought assets in the last </w:t>
      </w:r>
      <w:r w:rsidR="00EB3B7F">
        <w:rPr>
          <w:rFonts w:ascii="Times New Roman" w:hAnsi="Times New Roman" w:cs="Times New Roman"/>
          <w:sz w:val="24"/>
          <w:szCs w:val="24"/>
        </w:rPr>
        <w:t>three years</w:t>
      </w:r>
      <w:r w:rsidR="008B0924">
        <w:rPr>
          <w:rFonts w:ascii="Times New Roman" w:hAnsi="Times New Roman" w:cs="Times New Roman"/>
          <w:sz w:val="24"/>
          <w:szCs w:val="24"/>
        </w:rPr>
        <w:t xml:space="preserve">, and had their accounts audited </w:t>
      </w:r>
      <w:r w:rsidR="00B869C8">
        <w:rPr>
          <w:rFonts w:ascii="Times New Roman" w:hAnsi="Times New Roman" w:cs="Times New Roman"/>
          <w:sz w:val="24"/>
          <w:szCs w:val="24"/>
        </w:rPr>
        <w:t xml:space="preserve">in the previous </w:t>
      </w:r>
      <w:r w:rsidR="008B0924">
        <w:rPr>
          <w:rFonts w:ascii="Times New Roman" w:hAnsi="Times New Roman" w:cs="Times New Roman"/>
          <w:sz w:val="24"/>
          <w:szCs w:val="24"/>
        </w:rPr>
        <w:t>year</w:t>
      </w:r>
      <w:r w:rsidR="00FE3CD7">
        <w:rPr>
          <w:rFonts w:ascii="Times New Roman" w:hAnsi="Times New Roman" w:cs="Times New Roman"/>
          <w:sz w:val="24"/>
          <w:szCs w:val="24"/>
        </w:rPr>
        <w:t>.</w:t>
      </w:r>
      <w:r w:rsidR="00F8668B">
        <w:rPr>
          <w:rFonts w:ascii="Times New Roman" w:hAnsi="Times New Roman" w:cs="Times New Roman"/>
          <w:sz w:val="24"/>
          <w:szCs w:val="24"/>
        </w:rPr>
        <w:t xml:space="preserve"> Results for the log</w:t>
      </w:r>
      <w:r w:rsidR="00D50B9E">
        <w:rPr>
          <w:rFonts w:ascii="Times New Roman" w:hAnsi="Times New Roman" w:cs="Times New Roman"/>
          <w:sz w:val="24"/>
          <w:szCs w:val="24"/>
        </w:rPr>
        <w:t xml:space="preserve"> of</w:t>
      </w:r>
      <w:r w:rsidR="00F8668B">
        <w:rPr>
          <w:rFonts w:ascii="Times New Roman" w:hAnsi="Times New Roman" w:cs="Times New Roman"/>
          <w:sz w:val="24"/>
          <w:szCs w:val="24"/>
        </w:rPr>
        <w:t xml:space="preserve"> odds </w:t>
      </w:r>
      <w:r w:rsidR="00E117BD">
        <w:rPr>
          <w:rFonts w:ascii="Times New Roman" w:hAnsi="Times New Roman" w:cs="Times New Roman"/>
          <w:sz w:val="24"/>
          <w:szCs w:val="24"/>
        </w:rPr>
        <w:t xml:space="preserve">of training provision </w:t>
      </w:r>
      <w:r w:rsidR="00F8668B">
        <w:rPr>
          <w:rFonts w:ascii="Times New Roman" w:hAnsi="Times New Roman" w:cs="Times New Roman"/>
          <w:sz w:val="24"/>
          <w:szCs w:val="24"/>
        </w:rPr>
        <w:t xml:space="preserve">are </w:t>
      </w:r>
      <w:r w:rsidR="00AC19D4">
        <w:rPr>
          <w:rFonts w:ascii="Times New Roman" w:hAnsi="Times New Roman" w:cs="Times New Roman"/>
          <w:sz w:val="24"/>
          <w:szCs w:val="24"/>
        </w:rPr>
        <w:t xml:space="preserve">qualitatively </w:t>
      </w:r>
      <w:r w:rsidR="00F8668B">
        <w:rPr>
          <w:rFonts w:ascii="Times New Roman" w:hAnsi="Times New Roman" w:cs="Times New Roman"/>
          <w:sz w:val="24"/>
          <w:szCs w:val="24"/>
        </w:rPr>
        <w:t>similar (see Table A4 in the Appendix).</w:t>
      </w:r>
    </w:p>
    <w:p w14:paraId="4D186FA6" w14:textId="7497CAFC" w:rsidR="00D85333" w:rsidRDefault="00B63A62" w:rsidP="006220A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We check if </w:t>
      </w:r>
      <w:r w:rsidR="00F75778">
        <w:rPr>
          <w:rFonts w:ascii="Times New Roman" w:hAnsi="Times New Roman" w:cs="Times New Roman"/>
          <w:sz w:val="24"/>
          <w:szCs w:val="24"/>
        </w:rPr>
        <w:t xml:space="preserve">informal competition </w:t>
      </w:r>
      <w:r w:rsidR="008D7E55">
        <w:rPr>
          <w:rFonts w:ascii="Times New Roman" w:hAnsi="Times New Roman" w:cs="Times New Roman"/>
          <w:sz w:val="24"/>
          <w:szCs w:val="24"/>
        </w:rPr>
        <w:t xml:space="preserve">is associated with more training </w:t>
      </w:r>
      <w:r w:rsidR="00F607C2">
        <w:rPr>
          <w:rFonts w:ascii="Times New Roman" w:hAnsi="Times New Roman" w:cs="Times New Roman"/>
          <w:sz w:val="24"/>
          <w:szCs w:val="24"/>
        </w:rPr>
        <w:t xml:space="preserve">also </w:t>
      </w:r>
      <w:r w:rsidR="008D7E55">
        <w:rPr>
          <w:rFonts w:ascii="Times New Roman" w:hAnsi="Times New Roman" w:cs="Times New Roman"/>
          <w:sz w:val="24"/>
          <w:szCs w:val="24"/>
        </w:rPr>
        <w:t xml:space="preserve">at the intensive margin. </w:t>
      </w:r>
      <w:r w:rsidR="00D85333">
        <w:rPr>
          <w:rFonts w:ascii="Times New Roman" w:hAnsi="Times New Roman" w:cs="Times New Roman"/>
          <w:sz w:val="24"/>
          <w:szCs w:val="24"/>
        </w:rPr>
        <w:t xml:space="preserve">Table 2 provides the regression results with the proportion of permanent, full-time workers in a firm that received training last year as the dependent variable. The estimation method here is </w:t>
      </w:r>
      <w:r w:rsidR="00C46F0A">
        <w:rPr>
          <w:rFonts w:ascii="Times New Roman" w:hAnsi="Times New Roman" w:cs="Times New Roman"/>
          <w:sz w:val="24"/>
          <w:szCs w:val="24"/>
        </w:rPr>
        <w:t>fractional logit model</w:t>
      </w:r>
      <w:r w:rsidR="005879EE">
        <w:rPr>
          <w:rFonts w:ascii="Times New Roman" w:hAnsi="Times New Roman" w:cs="Times New Roman"/>
          <w:sz w:val="24"/>
          <w:szCs w:val="24"/>
        </w:rPr>
        <w:t>.</w:t>
      </w:r>
      <w:r w:rsidR="00D85333">
        <w:rPr>
          <w:rFonts w:ascii="Times New Roman" w:hAnsi="Times New Roman" w:cs="Times New Roman"/>
          <w:sz w:val="24"/>
          <w:szCs w:val="24"/>
        </w:rPr>
        <w:t xml:space="preserve"> Higher informal competition is associated with a lower share of workers who received training, and this relationship is significant at the 1 percent level. A 10 percentage-point increase in informal competition is associated with a decrease in the share of workers who received training by </w:t>
      </w:r>
      <w:r w:rsidR="0026154B">
        <w:rPr>
          <w:rFonts w:ascii="Times New Roman" w:hAnsi="Times New Roman" w:cs="Times New Roman"/>
          <w:sz w:val="24"/>
          <w:szCs w:val="24"/>
        </w:rPr>
        <w:t>4</w:t>
      </w:r>
      <w:r w:rsidR="00D85333">
        <w:rPr>
          <w:rFonts w:ascii="Times New Roman" w:hAnsi="Times New Roman" w:cs="Times New Roman"/>
          <w:sz w:val="24"/>
          <w:szCs w:val="24"/>
        </w:rPr>
        <w:t xml:space="preserve"> percentage points with no baseline controls (column 1) and by </w:t>
      </w:r>
      <w:r w:rsidR="00310AC1">
        <w:rPr>
          <w:rFonts w:ascii="Times New Roman" w:hAnsi="Times New Roman" w:cs="Times New Roman"/>
          <w:sz w:val="24"/>
          <w:szCs w:val="24"/>
        </w:rPr>
        <w:t xml:space="preserve">5.7 </w:t>
      </w:r>
      <w:r w:rsidR="00D85333">
        <w:rPr>
          <w:rFonts w:ascii="Times New Roman" w:hAnsi="Times New Roman" w:cs="Times New Roman"/>
          <w:sz w:val="24"/>
          <w:szCs w:val="24"/>
        </w:rPr>
        <w:t xml:space="preserve">percentage points when all baseline controls are included in </w:t>
      </w:r>
      <w:proofErr w:type="gramStart"/>
      <w:r w:rsidR="00D85333">
        <w:rPr>
          <w:rFonts w:ascii="Times New Roman" w:hAnsi="Times New Roman" w:cs="Times New Roman"/>
          <w:sz w:val="24"/>
          <w:szCs w:val="24"/>
        </w:rPr>
        <w:t>the regression</w:t>
      </w:r>
      <w:proofErr w:type="gramEnd"/>
      <w:r w:rsidR="00D85333">
        <w:rPr>
          <w:rFonts w:ascii="Times New Roman" w:hAnsi="Times New Roman" w:cs="Times New Roman"/>
          <w:sz w:val="24"/>
          <w:szCs w:val="24"/>
        </w:rPr>
        <w:t xml:space="preserve"> (column 6). The corresponding decreases for a one-standard-deviation increase in informal competition equal</w:t>
      </w:r>
      <w:r w:rsidR="0026154B">
        <w:rPr>
          <w:rFonts w:ascii="Times New Roman" w:hAnsi="Times New Roman" w:cs="Times New Roman"/>
          <w:sz w:val="24"/>
          <w:szCs w:val="24"/>
        </w:rPr>
        <w:t>s</w:t>
      </w:r>
      <w:r w:rsidR="00D85333">
        <w:rPr>
          <w:rFonts w:ascii="Times New Roman" w:hAnsi="Times New Roman" w:cs="Times New Roman"/>
          <w:sz w:val="24"/>
          <w:szCs w:val="24"/>
        </w:rPr>
        <w:t xml:space="preserve"> </w:t>
      </w:r>
      <w:r w:rsidR="00F27E32">
        <w:rPr>
          <w:rFonts w:ascii="Times New Roman" w:hAnsi="Times New Roman" w:cs="Times New Roman"/>
          <w:sz w:val="24"/>
          <w:szCs w:val="24"/>
        </w:rPr>
        <w:t>6.5</w:t>
      </w:r>
      <w:r w:rsidR="00D85333">
        <w:rPr>
          <w:rFonts w:ascii="Times New Roman" w:hAnsi="Times New Roman" w:cs="Times New Roman"/>
          <w:sz w:val="24"/>
          <w:szCs w:val="24"/>
        </w:rPr>
        <w:t xml:space="preserve"> </w:t>
      </w:r>
      <w:r w:rsidR="00D85333">
        <w:rPr>
          <w:rFonts w:ascii="Times New Roman" w:hAnsi="Times New Roman" w:cs="Times New Roman"/>
          <w:sz w:val="24"/>
          <w:szCs w:val="24"/>
        </w:rPr>
        <w:lastRenderedPageBreak/>
        <w:t xml:space="preserve">and </w:t>
      </w:r>
      <w:r w:rsidR="00F755E0">
        <w:rPr>
          <w:rFonts w:ascii="Times New Roman" w:hAnsi="Times New Roman" w:cs="Times New Roman"/>
          <w:sz w:val="24"/>
          <w:szCs w:val="24"/>
        </w:rPr>
        <w:t>9.2</w:t>
      </w:r>
      <w:r w:rsidR="00D85333">
        <w:rPr>
          <w:rFonts w:ascii="Times New Roman" w:hAnsi="Times New Roman" w:cs="Times New Roman"/>
          <w:sz w:val="24"/>
          <w:szCs w:val="24"/>
        </w:rPr>
        <w:t xml:space="preserve"> percentage points, respectively. These are large changes given that only 11.5 percent of the workers in the average firm received training.</w:t>
      </w:r>
    </w:p>
    <w:p w14:paraId="516B6B9B" w14:textId="77777777" w:rsidR="00D85333" w:rsidRPr="00C451A1" w:rsidRDefault="00D85333" w:rsidP="00EA1BFE">
      <w:pPr>
        <w:spacing w:after="0" w:line="480" w:lineRule="auto"/>
        <w:jc w:val="both"/>
        <w:rPr>
          <w:rFonts w:ascii="Times New Roman" w:hAnsi="Times New Roman" w:cs="Times New Roman"/>
          <w:sz w:val="24"/>
          <w:szCs w:val="24"/>
          <w:highlight w:val="yellow"/>
        </w:rPr>
      </w:pPr>
    </w:p>
    <w:p w14:paraId="30C60EF5" w14:textId="0C140AD7" w:rsidR="00783BBA" w:rsidRPr="00FB79FD" w:rsidRDefault="00BA7D70" w:rsidP="00F00A2A">
      <w:pPr>
        <w:spacing w:after="0" w:line="480" w:lineRule="auto"/>
        <w:jc w:val="both"/>
        <w:rPr>
          <w:rFonts w:ascii="Times New Roman" w:hAnsi="Times New Roman" w:cs="Times New Roman"/>
          <w:b/>
          <w:bCs/>
          <w:sz w:val="24"/>
          <w:szCs w:val="24"/>
        </w:rPr>
      </w:pPr>
      <w:r w:rsidRPr="001A19FF">
        <w:rPr>
          <w:rFonts w:ascii="Times New Roman" w:hAnsi="Times New Roman" w:cs="Times New Roman"/>
          <w:b/>
          <w:bCs/>
          <w:sz w:val="24"/>
          <w:szCs w:val="24"/>
        </w:rPr>
        <w:t>5</w:t>
      </w:r>
      <w:r w:rsidR="00DC11C4" w:rsidRPr="001A19FF">
        <w:rPr>
          <w:rFonts w:ascii="Times New Roman" w:hAnsi="Times New Roman" w:cs="Times New Roman"/>
          <w:b/>
          <w:bCs/>
          <w:sz w:val="24"/>
          <w:szCs w:val="24"/>
        </w:rPr>
        <w:t>. Robustness</w:t>
      </w:r>
    </w:p>
    <w:p w14:paraId="6C6DF56B" w14:textId="07BF10C5" w:rsidR="00DC12A9" w:rsidRDefault="00BA7D70" w:rsidP="00F00A2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5</w:t>
      </w:r>
      <w:r w:rsidR="00DC12A9">
        <w:rPr>
          <w:rFonts w:ascii="Times New Roman" w:hAnsi="Times New Roman" w:cs="Times New Roman"/>
          <w:sz w:val="24"/>
          <w:szCs w:val="24"/>
        </w:rPr>
        <w:t>.</w:t>
      </w:r>
      <w:r w:rsidR="008139D2">
        <w:rPr>
          <w:rFonts w:ascii="Times New Roman" w:hAnsi="Times New Roman" w:cs="Times New Roman"/>
          <w:sz w:val="24"/>
          <w:szCs w:val="24"/>
        </w:rPr>
        <w:t>1</w:t>
      </w:r>
      <w:r w:rsidR="00DC12A9">
        <w:rPr>
          <w:rFonts w:ascii="Times New Roman" w:hAnsi="Times New Roman" w:cs="Times New Roman"/>
          <w:sz w:val="24"/>
          <w:szCs w:val="24"/>
        </w:rPr>
        <w:t xml:space="preserve"> </w:t>
      </w:r>
      <w:r w:rsidR="00DC12A9" w:rsidRPr="001E5BA4">
        <w:rPr>
          <w:rFonts w:ascii="Times New Roman" w:hAnsi="Times New Roman" w:cs="Times New Roman"/>
          <w:i/>
          <w:iCs/>
          <w:sz w:val="24"/>
          <w:szCs w:val="24"/>
        </w:rPr>
        <w:t>Linear Probability model</w:t>
      </w:r>
    </w:p>
    <w:p w14:paraId="04B008A3" w14:textId="47F310FC" w:rsidR="00DC12A9" w:rsidRDefault="008B73BB" w:rsidP="00CB488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Next, we re-estimate the baseline model with the dummy for </w:t>
      </w:r>
      <w:r w:rsidR="0034320B">
        <w:rPr>
          <w:rFonts w:ascii="Times New Roman" w:hAnsi="Times New Roman" w:cs="Times New Roman"/>
          <w:sz w:val="24"/>
          <w:szCs w:val="24"/>
        </w:rPr>
        <w:t xml:space="preserve">firm-provided </w:t>
      </w:r>
      <w:r>
        <w:rPr>
          <w:rFonts w:ascii="Times New Roman" w:hAnsi="Times New Roman" w:cs="Times New Roman"/>
          <w:sz w:val="24"/>
          <w:szCs w:val="24"/>
        </w:rPr>
        <w:t xml:space="preserve">training as the dependent variable </w:t>
      </w:r>
      <w:r w:rsidR="005325E0">
        <w:rPr>
          <w:rFonts w:ascii="Times New Roman" w:hAnsi="Times New Roman" w:cs="Times New Roman"/>
          <w:sz w:val="24"/>
          <w:szCs w:val="24"/>
        </w:rPr>
        <w:t xml:space="preserve">using </w:t>
      </w:r>
      <w:r w:rsidR="007415B5">
        <w:rPr>
          <w:rFonts w:ascii="Times New Roman" w:hAnsi="Times New Roman" w:cs="Times New Roman"/>
          <w:sz w:val="24"/>
          <w:szCs w:val="24"/>
        </w:rPr>
        <w:t xml:space="preserve">the </w:t>
      </w:r>
      <w:r w:rsidR="0012683B">
        <w:rPr>
          <w:rFonts w:ascii="Times New Roman" w:hAnsi="Times New Roman" w:cs="Times New Roman"/>
          <w:sz w:val="24"/>
          <w:szCs w:val="24"/>
        </w:rPr>
        <w:t>OLS</w:t>
      </w:r>
      <w:r w:rsidR="005325E0">
        <w:rPr>
          <w:rFonts w:ascii="Times New Roman" w:hAnsi="Times New Roman" w:cs="Times New Roman"/>
          <w:sz w:val="24"/>
          <w:szCs w:val="24"/>
        </w:rPr>
        <w:t xml:space="preserve"> method – the linear probability model. Regression results are provided in Table A5 in the Appendix. These are</w:t>
      </w:r>
      <w:r w:rsidR="00D96CFF">
        <w:rPr>
          <w:rFonts w:ascii="Times New Roman" w:hAnsi="Times New Roman" w:cs="Times New Roman"/>
          <w:sz w:val="24"/>
          <w:szCs w:val="24"/>
        </w:rPr>
        <w:t xml:space="preserve"> </w:t>
      </w:r>
      <w:r w:rsidR="008139D2">
        <w:rPr>
          <w:rFonts w:ascii="Times New Roman" w:hAnsi="Times New Roman" w:cs="Times New Roman"/>
          <w:sz w:val="24"/>
          <w:szCs w:val="24"/>
        </w:rPr>
        <w:t>like</w:t>
      </w:r>
      <w:r w:rsidR="001A6FFB">
        <w:rPr>
          <w:rFonts w:ascii="Times New Roman" w:hAnsi="Times New Roman" w:cs="Times New Roman"/>
          <w:sz w:val="24"/>
          <w:szCs w:val="24"/>
        </w:rPr>
        <w:t xml:space="preserve"> </w:t>
      </w:r>
      <w:r w:rsidR="00D96CFF">
        <w:rPr>
          <w:rFonts w:ascii="Times New Roman" w:hAnsi="Times New Roman" w:cs="Times New Roman"/>
          <w:sz w:val="24"/>
          <w:szCs w:val="24"/>
        </w:rPr>
        <w:t xml:space="preserve">the baseline results in that they </w:t>
      </w:r>
      <w:r w:rsidR="004148ED">
        <w:rPr>
          <w:rFonts w:ascii="Times New Roman" w:hAnsi="Times New Roman" w:cs="Times New Roman"/>
          <w:sz w:val="24"/>
          <w:szCs w:val="24"/>
        </w:rPr>
        <w:t>reveal</w:t>
      </w:r>
      <w:r w:rsidR="00D96CFF">
        <w:rPr>
          <w:rFonts w:ascii="Times New Roman" w:hAnsi="Times New Roman" w:cs="Times New Roman"/>
          <w:sz w:val="24"/>
          <w:szCs w:val="24"/>
        </w:rPr>
        <w:t xml:space="preserve"> a large</w:t>
      </w:r>
      <w:r w:rsidR="00147CC1">
        <w:rPr>
          <w:rFonts w:ascii="Times New Roman" w:hAnsi="Times New Roman" w:cs="Times New Roman"/>
          <w:sz w:val="24"/>
          <w:szCs w:val="24"/>
        </w:rPr>
        <w:t xml:space="preserve"> </w:t>
      </w:r>
      <w:r w:rsidR="00D96CFF">
        <w:rPr>
          <w:rFonts w:ascii="Times New Roman" w:hAnsi="Times New Roman" w:cs="Times New Roman"/>
          <w:sz w:val="24"/>
          <w:szCs w:val="24"/>
        </w:rPr>
        <w:t xml:space="preserve">negative relationship </w:t>
      </w:r>
      <w:r w:rsidR="004148ED">
        <w:rPr>
          <w:rFonts w:ascii="Times New Roman" w:hAnsi="Times New Roman" w:cs="Times New Roman"/>
          <w:sz w:val="24"/>
          <w:szCs w:val="24"/>
        </w:rPr>
        <w:t xml:space="preserve">between informal competition and </w:t>
      </w:r>
      <w:r w:rsidR="007415B5">
        <w:rPr>
          <w:rFonts w:ascii="Times New Roman" w:hAnsi="Times New Roman" w:cs="Times New Roman"/>
          <w:sz w:val="24"/>
          <w:szCs w:val="24"/>
        </w:rPr>
        <w:t xml:space="preserve">the </w:t>
      </w:r>
      <w:r w:rsidR="00866BD1">
        <w:rPr>
          <w:rFonts w:ascii="Times New Roman" w:hAnsi="Times New Roman" w:cs="Times New Roman"/>
          <w:sz w:val="24"/>
          <w:szCs w:val="24"/>
        </w:rPr>
        <w:t>training dummy, which is significant at the 1 percent level in all specifications.</w:t>
      </w:r>
    </w:p>
    <w:p w14:paraId="72C71852" w14:textId="77777777" w:rsidR="00CB4880" w:rsidRDefault="00CB4880" w:rsidP="00F00A2A">
      <w:pPr>
        <w:spacing w:after="0" w:line="480" w:lineRule="auto"/>
        <w:jc w:val="both"/>
        <w:rPr>
          <w:rFonts w:ascii="Times New Roman" w:hAnsi="Times New Roman" w:cs="Times New Roman"/>
          <w:sz w:val="24"/>
          <w:szCs w:val="24"/>
        </w:rPr>
      </w:pPr>
    </w:p>
    <w:p w14:paraId="5F304D8F" w14:textId="52DF6EF5" w:rsidR="00BD26A7" w:rsidRDefault="00BA7D70" w:rsidP="00F00A2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5</w:t>
      </w:r>
      <w:r w:rsidR="00BD26A7">
        <w:rPr>
          <w:rFonts w:ascii="Times New Roman" w:hAnsi="Times New Roman" w:cs="Times New Roman"/>
          <w:sz w:val="24"/>
          <w:szCs w:val="24"/>
        </w:rPr>
        <w:t>.</w:t>
      </w:r>
      <w:r w:rsidR="008139D2">
        <w:rPr>
          <w:rFonts w:ascii="Times New Roman" w:hAnsi="Times New Roman" w:cs="Times New Roman"/>
          <w:sz w:val="24"/>
          <w:szCs w:val="24"/>
        </w:rPr>
        <w:t>2</w:t>
      </w:r>
      <w:r w:rsidR="00BD26A7">
        <w:rPr>
          <w:rFonts w:ascii="Times New Roman" w:hAnsi="Times New Roman" w:cs="Times New Roman"/>
          <w:sz w:val="24"/>
          <w:szCs w:val="24"/>
        </w:rPr>
        <w:t xml:space="preserve"> </w:t>
      </w:r>
      <w:r w:rsidR="00BD26A7" w:rsidRPr="00AD22AC">
        <w:rPr>
          <w:rFonts w:ascii="Times New Roman" w:hAnsi="Times New Roman" w:cs="Times New Roman"/>
          <w:i/>
          <w:iCs/>
          <w:sz w:val="24"/>
          <w:szCs w:val="24"/>
        </w:rPr>
        <w:t>Additional controls</w:t>
      </w:r>
    </w:p>
    <w:p w14:paraId="1C2C4EAE" w14:textId="5E0708D5" w:rsidR="00910CCE" w:rsidRDefault="0047257D" w:rsidP="00CB488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Starting with the final baseline specification</w:t>
      </w:r>
      <w:r w:rsidR="009070CF">
        <w:rPr>
          <w:rFonts w:ascii="Times New Roman" w:hAnsi="Times New Roman" w:cs="Times New Roman"/>
          <w:sz w:val="24"/>
          <w:szCs w:val="24"/>
        </w:rPr>
        <w:t xml:space="preserve"> (as in column 6, Table 1)</w:t>
      </w:r>
      <w:r>
        <w:rPr>
          <w:rFonts w:ascii="Times New Roman" w:hAnsi="Times New Roman" w:cs="Times New Roman"/>
          <w:sz w:val="24"/>
          <w:szCs w:val="24"/>
        </w:rPr>
        <w:t xml:space="preserve">, we </w:t>
      </w:r>
      <w:r w:rsidR="00910CCE">
        <w:rPr>
          <w:rFonts w:ascii="Times New Roman" w:hAnsi="Times New Roman" w:cs="Times New Roman"/>
          <w:sz w:val="24"/>
          <w:szCs w:val="24"/>
        </w:rPr>
        <w:t>include additional controls for the level of primary education</w:t>
      </w:r>
      <w:r w:rsidR="00173500">
        <w:rPr>
          <w:rFonts w:ascii="Times New Roman" w:hAnsi="Times New Roman" w:cs="Times New Roman"/>
          <w:sz w:val="24"/>
          <w:szCs w:val="24"/>
        </w:rPr>
        <w:t>,</w:t>
      </w:r>
      <w:r w:rsidR="00910CCE">
        <w:rPr>
          <w:rFonts w:ascii="Times New Roman" w:hAnsi="Times New Roman" w:cs="Times New Roman"/>
          <w:sz w:val="24"/>
          <w:szCs w:val="24"/>
        </w:rPr>
        <w:t xml:space="preserve"> country size, various aspects of the business environment, </w:t>
      </w:r>
      <w:r w:rsidR="002152EA">
        <w:rPr>
          <w:rFonts w:ascii="Times New Roman" w:hAnsi="Times New Roman" w:cs="Times New Roman"/>
          <w:sz w:val="24"/>
          <w:szCs w:val="24"/>
        </w:rPr>
        <w:t xml:space="preserve">the </w:t>
      </w:r>
      <w:r w:rsidR="00910CCE">
        <w:rPr>
          <w:rFonts w:ascii="Times New Roman" w:hAnsi="Times New Roman" w:cs="Times New Roman"/>
          <w:sz w:val="24"/>
          <w:szCs w:val="24"/>
        </w:rPr>
        <w:t>use of quality certifications by firms, access to finance, and other firm characteristics</w:t>
      </w:r>
      <w:r w:rsidR="00173500">
        <w:rPr>
          <w:rFonts w:ascii="Times New Roman" w:hAnsi="Times New Roman" w:cs="Times New Roman"/>
          <w:sz w:val="24"/>
          <w:szCs w:val="24"/>
        </w:rPr>
        <w:t xml:space="preserve"> (as discussed in Section 3.</w:t>
      </w:r>
      <w:r w:rsidR="00330B22">
        <w:rPr>
          <w:rFonts w:ascii="Times New Roman" w:hAnsi="Times New Roman" w:cs="Times New Roman"/>
          <w:sz w:val="24"/>
          <w:szCs w:val="24"/>
        </w:rPr>
        <w:t>5.2</w:t>
      </w:r>
      <w:r w:rsidR="00173500">
        <w:rPr>
          <w:rFonts w:ascii="Times New Roman" w:hAnsi="Times New Roman" w:cs="Times New Roman"/>
          <w:sz w:val="24"/>
          <w:szCs w:val="24"/>
        </w:rPr>
        <w:t>)</w:t>
      </w:r>
      <w:r w:rsidR="00910CCE">
        <w:rPr>
          <w:rFonts w:ascii="Times New Roman" w:hAnsi="Times New Roman" w:cs="Times New Roman"/>
          <w:sz w:val="24"/>
          <w:szCs w:val="24"/>
        </w:rPr>
        <w:t>. The negative relationship between informal competition and the probability of providing traini</w:t>
      </w:r>
      <w:r w:rsidR="007E1DBA">
        <w:rPr>
          <w:rFonts w:ascii="Times New Roman" w:hAnsi="Times New Roman" w:cs="Times New Roman"/>
          <w:sz w:val="24"/>
          <w:szCs w:val="24"/>
        </w:rPr>
        <w:t>n</w:t>
      </w:r>
      <w:r w:rsidR="00910CCE">
        <w:rPr>
          <w:rFonts w:ascii="Times New Roman" w:hAnsi="Times New Roman" w:cs="Times New Roman"/>
          <w:sz w:val="24"/>
          <w:szCs w:val="24"/>
        </w:rPr>
        <w:t xml:space="preserve">g remains </w:t>
      </w:r>
      <w:r w:rsidR="00174064">
        <w:rPr>
          <w:rFonts w:ascii="Times New Roman" w:hAnsi="Times New Roman" w:cs="Times New Roman"/>
          <w:sz w:val="24"/>
          <w:szCs w:val="24"/>
        </w:rPr>
        <w:t xml:space="preserve">large, </w:t>
      </w:r>
      <w:r w:rsidR="00910CCE">
        <w:rPr>
          <w:rFonts w:ascii="Times New Roman" w:hAnsi="Times New Roman" w:cs="Times New Roman"/>
          <w:sz w:val="24"/>
          <w:szCs w:val="24"/>
        </w:rPr>
        <w:t>negative</w:t>
      </w:r>
      <w:r w:rsidR="00174064">
        <w:rPr>
          <w:rFonts w:ascii="Times New Roman" w:hAnsi="Times New Roman" w:cs="Times New Roman"/>
          <w:sz w:val="24"/>
          <w:szCs w:val="24"/>
        </w:rPr>
        <w:t>,</w:t>
      </w:r>
      <w:r w:rsidR="00910CCE">
        <w:rPr>
          <w:rFonts w:ascii="Times New Roman" w:hAnsi="Times New Roman" w:cs="Times New Roman"/>
          <w:sz w:val="24"/>
          <w:szCs w:val="24"/>
        </w:rPr>
        <w:t xml:space="preserve"> and statistically significant at the 1 percent level</w:t>
      </w:r>
      <w:r w:rsidR="007E1DBA">
        <w:rPr>
          <w:rFonts w:ascii="Times New Roman" w:hAnsi="Times New Roman" w:cs="Times New Roman"/>
          <w:sz w:val="24"/>
          <w:szCs w:val="24"/>
        </w:rPr>
        <w:t xml:space="preserve"> (see Table A6 in the Appendix)</w:t>
      </w:r>
      <w:r w:rsidR="00910CCE">
        <w:rPr>
          <w:rFonts w:ascii="Times New Roman" w:hAnsi="Times New Roman" w:cs="Times New Roman"/>
          <w:sz w:val="24"/>
          <w:szCs w:val="24"/>
        </w:rPr>
        <w:t>.</w:t>
      </w:r>
    </w:p>
    <w:p w14:paraId="317311AC" w14:textId="77777777" w:rsidR="00CB4880" w:rsidRDefault="00CB4880" w:rsidP="00F00A2A">
      <w:pPr>
        <w:spacing w:after="0" w:line="480" w:lineRule="auto"/>
        <w:jc w:val="both"/>
        <w:rPr>
          <w:rFonts w:ascii="Times New Roman" w:hAnsi="Times New Roman" w:cs="Times New Roman"/>
          <w:sz w:val="24"/>
          <w:szCs w:val="24"/>
        </w:rPr>
      </w:pPr>
    </w:p>
    <w:p w14:paraId="3EC7022B" w14:textId="60B09DEB" w:rsidR="00814B03" w:rsidRDefault="00BA7D70" w:rsidP="00F00A2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5</w:t>
      </w:r>
      <w:r w:rsidR="00814B03">
        <w:rPr>
          <w:rFonts w:ascii="Times New Roman" w:hAnsi="Times New Roman" w:cs="Times New Roman"/>
          <w:sz w:val="24"/>
          <w:szCs w:val="24"/>
        </w:rPr>
        <w:t>.</w:t>
      </w:r>
      <w:r w:rsidR="008139D2">
        <w:rPr>
          <w:rFonts w:ascii="Times New Roman" w:hAnsi="Times New Roman" w:cs="Times New Roman"/>
          <w:sz w:val="24"/>
          <w:szCs w:val="24"/>
        </w:rPr>
        <w:t>3</w:t>
      </w:r>
      <w:r w:rsidR="00814B03">
        <w:rPr>
          <w:rFonts w:ascii="Times New Roman" w:hAnsi="Times New Roman" w:cs="Times New Roman"/>
          <w:sz w:val="24"/>
          <w:szCs w:val="24"/>
        </w:rPr>
        <w:t xml:space="preserve"> </w:t>
      </w:r>
      <w:r w:rsidR="00814B03" w:rsidRPr="00B2302E">
        <w:rPr>
          <w:rFonts w:ascii="Times New Roman" w:hAnsi="Times New Roman" w:cs="Times New Roman"/>
          <w:i/>
          <w:iCs/>
          <w:sz w:val="24"/>
          <w:szCs w:val="24"/>
        </w:rPr>
        <w:t>Excluding one country at a time</w:t>
      </w:r>
      <w:r w:rsidR="00814B03">
        <w:rPr>
          <w:rFonts w:ascii="Times New Roman" w:hAnsi="Times New Roman" w:cs="Times New Roman"/>
          <w:sz w:val="24"/>
          <w:szCs w:val="24"/>
        </w:rPr>
        <w:t xml:space="preserve"> </w:t>
      </w:r>
    </w:p>
    <w:p w14:paraId="23C74720" w14:textId="590C9BC4" w:rsidR="00627852" w:rsidRDefault="00A11A43" w:rsidP="00CB488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To </w:t>
      </w:r>
      <w:r w:rsidR="00540C48">
        <w:rPr>
          <w:rFonts w:ascii="Times New Roman" w:hAnsi="Times New Roman" w:cs="Times New Roman"/>
          <w:sz w:val="24"/>
          <w:szCs w:val="24"/>
        </w:rPr>
        <w:t>check</w:t>
      </w:r>
      <w:r>
        <w:rPr>
          <w:rFonts w:ascii="Times New Roman" w:hAnsi="Times New Roman" w:cs="Times New Roman"/>
          <w:sz w:val="24"/>
          <w:szCs w:val="24"/>
        </w:rPr>
        <w:t xml:space="preserve"> </w:t>
      </w:r>
      <w:r w:rsidR="00C57318">
        <w:rPr>
          <w:rFonts w:ascii="Times New Roman" w:hAnsi="Times New Roman" w:cs="Times New Roman"/>
          <w:sz w:val="24"/>
          <w:szCs w:val="24"/>
        </w:rPr>
        <w:t>that</w:t>
      </w:r>
      <w:r>
        <w:rPr>
          <w:rFonts w:ascii="Times New Roman" w:hAnsi="Times New Roman" w:cs="Times New Roman"/>
          <w:sz w:val="24"/>
          <w:szCs w:val="24"/>
        </w:rPr>
        <w:t xml:space="preserve"> a single country</w:t>
      </w:r>
      <w:r w:rsidR="0067409D">
        <w:rPr>
          <w:rFonts w:ascii="Times New Roman" w:hAnsi="Times New Roman" w:cs="Times New Roman"/>
          <w:sz w:val="24"/>
          <w:szCs w:val="24"/>
        </w:rPr>
        <w:t xml:space="preserve"> does not drive the results</w:t>
      </w:r>
      <w:r>
        <w:rPr>
          <w:rFonts w:ascii="Times New Roman" w:hAnsi="Times New Roman" w:cs="Times New Roman"/>
          <w:sz w:val="24"/>
          <w:szCs w:val="24"/>
        </w:rPr>
        <w:t>, we repeat the baseline regressions</w:t>
      </w:r>
      <w:r w:rsidR="0067409D">
        <w:rPr>
          <w:rFonts w:ascii="Times New Roman" w:hAnsi="Times New Roman" w:cs="Times New Roman"/>
          <w:sz w:val="24"/>
          <w:szCs w:val="24"/>
        </w:rPr>
        <w:t>,</w:t>
      </w:r>
      <w:r>
        <w:rPr>
          <w:rFonts w:ascii="Times New Roman" w:hAnsi="Times New Roman" w:cs="Times New Roman"/>
          <w:sz w:val="24"/>
          <w:szCs w:val="24"/>
        </w:rPr>
        <w:t xml:space="preserve"> excluding one country at a </w:t>
      </w:r>
      <w:r w:rsidR="00C57318">
        <w:rPr>
          <w:rFonts w:ascii="Times New Roman" w:hAnsi="Times New Roman" w:cs="Times New Roman"/>
          <w:sz w:val="24"/>
          <w:szCs w:val="24"/>
        </w:rPr>
        <w:t>time</w:t>
      </w:r>
      <w:r>
        <w:rPr>
          <w:rFonts w:ascii="Times New Roman" w:hAnsi="Times New Roman" w:cs="Times New Roman"/>
          <w:sz w:val="24"/>
          <w:szCs w:val="24"/>
        </w:rPr>
        <w:t xml:space="preserve">. </w:t>
      </w:r>
      <w:r w:rsidR="00BA77B4">
        <w:rPr>
          <w:rFonts w:ascii="Times New Roman" w:hAnsi="Times New Roman" w:cs="Times New Roman"/>
          <w:sz w:val="24"/>
          <w:szCs w:val="24"/>
        </w:rPr>
        <w:t>With or without baseline controls</w:t>
      </w:r>
      <w:r w:rsidR="00704131">
        <w:rPr>
          <w:rFonts w:ascii="Times New Roman" w:hAnsi="Times New Roman" w:cs="Times New Roman"/>
          <w:sz w:val="24"/>
          <w:szCs w:val="24"/>
        </w:rPr>
        <w:t>,</w:t>
      </w:r>
      <w:r w:rsidR="00825FDA">
        <w:rPr>
          <w:rFonts w:ascii="Times New Roman" w:hAnsi="Times New Roman" w:cs="Times New Roman"/>
          <w:sz w:val="24"/>
          <w:szCs w:val="24"/>
        </w:rPr>
        <w:t xml:space="preserve"> and regardless of </w:t>
      </w:r>
      <w:r w:rsidR="00024C1A">
        <w:rPr>
          <w:rFonts w:ascii="Times New Roman" w:hAnsi="Times New Roman" w:cs="Times New Roman"/>
          <w:sz w:val="24"/>
          <w:szCs w:val="24"/>
        </w:rPr>
        <w:t>the exclusion of any country</w:t>
      </w:r>
      <w:r w:rsidR="00BA77B4">
        <w:rPr>
          <w:rFonts w:ascii="Times New Roman" w:hAnsi="Times New Roman" w:cs="Times New Roman"/>
          <w:sz w:val="24"/>
          <w:szCs w:val="24"/>
        </w:rPr>
        <w:t>, t</w:t>
      </w:r>
      <w:r>
        <w:rPr>
          <w:rFonts w:ascii="Times New Roman" w:hAnsi="Times New Roman" w:cs="Times New Roman"/>
          <w:sz w:val="24"/>
          <w:szCs w:val="24"/>
        </w:rPr>
        <w:t xml:space="preserve">he </w:t>
      </w:r>
      <w:r w:rsidR="00695198">
        <w:rPr>
          <w:rFonts w:ascii="Times New Roman" w:hAnsi="Times New Roman" w:cs="Times New Roman"/>
          <w:sz w:val="24"/>
          <w:szCs w:val="24"/>
        </w:rPr>
        <w:t xml:space="preserve">negative relationship between informal competition and </w:t>
      </w:r>
      <w:r w:rsidR="00627852">
        <w:rPr>
          <w:rFonts w:ascii="Times New Roman" w:hAnsi="Times New Roman" w:cs="Times New Roman"/>
          <w:sz w:val="24"/>
          <w:szCs w:val="24"/>
        </w:rPr>
        <w:t>training remain</w:t>
      </w:r>
      <w:r w:rsidR="00BA77B4">
        <w:rPr>
          <w:rFonts w:ascii="Times New Roman" w:hAnsi="Times New Roman" w:cs="Times New Roman"/>
          <w:sz w:val="24"/>
          <w:szCs w:val="24"/>
        </w:rPr>
        <w:t>ed</w:t>
      </w:r>
      <w:r w:rsidR="00627852">
        <w:rPr>
          <w:rFonts w:ascii="Times New Roman" w:hAnsi="Times New Roman" w:cs="Times New Roman"/>
          <w:sz w:val="24"/>
          <w:szCs w:val="24"/>
        </w:rPr>
        <w:t xml:space="preserve"> </w:t>
      </w:r>
      <w:r w:rsidR="005B790D">
        <w:rPr>
          <w:rFonts w:ascii="Times New Roman" w:hAnsi="Times New Roman" w:cs="Times New Roman"/>
          <w:sz w:val="24"/>
          <w:szCs w:val="24"/>
        </w:rPr>
        <w:lastRenderedPageBreak/>
        <w:t>negative</w:t>
      </w:r>
      <w:r w:rsidR="00825FDA">
        <w:rPr>
          <w:rFonts w:ascii="Times New Roman" w:hAnsi="Times New Roman" w:cs="Times New Roman"/>
          <w:sz w:val="24"/>
          <w:szCs w:val="24"/>
        </w:rPr>
        <w:t>,</w:t>
      </w:r>
      <w:r w:rsidR="005B790D">
        <w:rPr>
          <w:rFonts w:ascii="Times New Roman" w:hAnsi="Times New Roman" w:cs="Times New Roman"/>
          <w:sz w:val="24"/>
          <w:szCs w:val="24"/>
        </w:rPr>
        <w:t xml:space="preserve"> </w:t>
      </w:r>
      <w:r w:rsidR="00627852">
        <w:rPr>
          <w:rFonts w:ascii="Times New Roman" w:hAnsi="Times New Roman" w:cs="Times New Roman"/>
          <w:sz w:val="24"/>
          <w:szCs w:val="24"/>
        </w:rPr>
        <w:t>large</w:t>
      </w:r>
      <w:r w:rsidR="00825FDA">
        <w:rPr>
          <w:rFonts w:ascii="Times New Roman" w:hAnsi="Times New Roman" w:cs="Times New Roman"/>
          <w:sz w:val="24"/>
          <w:szCs w:val="24"/>
        </w:rPr>
        <w:t>, and statistically</w:t>
      </w:r>
      <w:r w:rsidR="00411EED">
        <w:rPr>
          <w:rFonts w:ascii="Times New Roman" w:hAnsi="Times New Roman" w:cs="Times New Roman"/>
          <w:sz w:val="24"/>
          <w:szCs w:val="24"/>
        </w:rPr>
        <w:t xml:space="preserve"> significant at the 1 percent level</w:t>
      </w:r>
      <w:r w:rsidR="00F43D4A">
        <w:rPr>
          <w:rFonts w:ascii="Times New Roman" w:hAnsi="Times New Roman" w:cs="Times New Roman"/>
          <w:sz w:val="24"/>
          <w:szCs w:val="24"/>
        </w:rPr>
        <w:t xml:space="preserve"> </w:t>
      </w:r>
      <w:r w:rsidR="001D620C">
        <w:rPr>
          <w:rFonts w:ascii="Times New Roman" w:hAnsi="Times New Roman" w:cs="Times New Roman"/>
          <w:sz w:val="24"/>
          <w:szCs w:val="24"/>
        </w:rPr>
        <w:t xml:space="preserve">or close to it </w:t>
      </w:r>
      <w:r w:rsidR="00F43D4A">
        <w:rPr>
          <w:rFonts w:ascii="Times New Roman" w:hAnsi="Times New Roman" w:cs="Times New Roman"/>
          <w:sz w:val="24"/>
          <w:szCs w:val="24"/>
        </w:rPr>
        <w:t>(marginal effects and log</w:t>
      </w:r>
      <w:r w:rsidR="00024C1A">
        <w:rPr>
          <w:rFonts w:ascii="Times New Roman" w:hAnsi="Times New Roman" w:cs="Times New Roman"/>
          <w:sz w:val="24"/>
          <w:szCs w:val="24"/>
        </w:rPr>
        <w:t>-</w:t>
      </w:r>
      <w:r w:rsidR="00F43D4A">
        <w:rPr>
          <w:rFonts w:ascii="Times New Roman" w:hAnsi="Times New Roman" w:cs="Times New Roman"/>
          <w:sz w:val="24"/>
          <w:szCs w:val="24"/>
        </w:rPr>
        <w:t>odds ratios)</w:t>
      </w:r>
      <w:r w:rsidR="00A52268">
        <w:rPr>
          <w:rFonts w:ascii="Times New Roman" w:hAnsi="Times New Roman" w:cs="Times New Roman"/>
          <w:sz w:val="24"/>
          <w:szCs w:val="24"/>
        </w:rPr>
        <w:t xml:space="preserve">. With all baseline controls, </w:t>
      </w:r>
      <w:r w:rsidR="00FC09C0">
        <w:rPr>
          <w:rFonts w:ascii="Times New Roman" w:hAnsi="Times New Roman" w:cs="Times New Roman"/>
          <w:sz w:val="24"/>
          <w:szCs w:val="24"/>
        </w:rPr>
        <w:t xml:space="preserve">the marginal effect </w:t>
      </w:r>
      <w:r w:rsidR="00E9523E">
        <w:rPr>
          <w:rFonts w:ascii="Times New Roman" w:hAnsi="Times New Roman" w:cs="Times New Roman"/>
          <w:sz w:val="24"/>
          <w:szCs w:val="24"/>
        </w:rPr>
        <w:t>of a 10 percentage</w:t>
      </w:r>
      <w:r w:rsidR="00845439">
        <w:rPr>
          <w:rFonts w:ascii="Times New Roman" w:hAnsi="Times New Roman" w:cs="Times New Roman"/>
          <w:sz w:val="24"/>
          <w:szCs w:val="24"/>
        </w:rPr>
        <w:t>-</w:t>
      </w:r>
      <w:r w:rsidR="00E9523E">
        <w:rPr>
          <w:rFonts w:ascii="Times New Roman" w:hAnsi="Times New Roman" w:cs="Times New Roman"/>
          <w:sz w:val="24"/>
          <w:szCs w:val="24"/>
        </w:rPr>
        <w:t xml:space="preserve">point </w:t>
      </w:r>
      <w:proofErr w:type="gramStart"/>
      <w:r w:rsidR="008F0CC8">
        <w:rPr>
          <w:rFonts w:ascii="Times New Roman" w:hAnsi="Times New Roman" w:cs="Times New Roman"/>
          <w:sz w:val="24"/>
          <w:szCs w:val="24"/>
        </w:rPr>
        <w:t>increase</w:t>
      </w:r>
      <w:proofErr w:type="gramEnd"/>
      <w:r w:rsidR="00E9523E">
        <w:rPr>
          <w:rFonts w:ascii="Times New Roman" w:hAnsi="Times New Roman" w:cs="Times New Roman"/>
          <w:sz w:val="24"/>
          <w:szCs w:val="24"/>
        </w:rPr>
        <w:t xml:space="preserve"> in informal competition ranged </w:t>
      </w:r>
      <w:r w:rsidR="00845439">
        <w:rPr>
          <w:rFonts w:ascii="Times New Roman" w:hAnsi="Times New Roman" w:cs="Times New Roman"/>
          <w:sz w:val="24"/>
          <w:szCs w:val="24"/>
        </w:rPr>
        <w:t xml:space="preserve">from </w:t>
      </w:r>
      <w:r w:rsidR="00780BA0">
        <w:rPr>
          <w:rFonts w:ascii="Times New Roman" w:hAnsi="Times New Roman" w:cs="Times New Roman"/>
          <w:sz w:val="24"/>
          <w:szCs w:val="24"/>
        </w:rPr>
        <w:t>-</w:t>
      </w:r>
      <w:r w:rsidR="00CA59CB">
        <w:rPr>
          <w:rFonts w:ascii="Times New Roman" w:hAnsi="Times New Roman" w:cs="Times New Roman"/>
          <w:sz w:val="24"/>
          <w:szCs w:val="24"/>
        </w:rPr>
        <w:t>10.1</w:t>
      </w:r>
      <w:r w:rsidR="00187999">
        <w:rPr>
          <w:rFonts w:ascii="Times New Roman" w:hAnsi="Times New Roman" w:cs="Times New Roman"/>
          <w:sz w:val="24"/>
          <w:szCs w:val="24"/>
        </w:rPr>
        <w:t xml:space="preserve"> (</w:t>
      </w:r>
      <w:r w:rsidR="00E068A3">
        <w:rPr>
          <w:rFonts w:ascii="Times New Roman" w:hAnsi="Times New Roman" w:cs="Times New Roman"/>
          <w:sz w:val="24"/>
          <w:szCs w:val="24"/>
        </w:rPr>
        <w:t xml:space="preserve">when </w:t>
      </w:r>
      <w:r w:rsidR="00780BA0">
        <w:rPr>
          <w:rFonts w:ascii="Times New Roman" w:hAnsi="Times New Roman" w:cs="Times New Roman"/>
          <w:sz w:val="24"/>
          <w:szCs w:val="24"/>
        </w:rPr>
        <w:t>Senegal</w:t>
      </w:r>
      <w:r w:rsidR="00E068A3">
        <w:rPr>
          <w:rFonts w:ascii="Times New Roman" w:hAnsi="Times New Roman" w:cs="Times New Roman"/>
          <w:sz w:val="24"/>
          <w:szCs w:val="24"/>
        </w:rPr>
        <w:t xml:space="preserve"> </w:t>
      </w:r>
      <w:r w:rsidR="00780BA0">
        <w:rPr>
          <w:rFonts w:ascii="Times New Roman" w:hAnsi="Times New Roman" w:cs="Times New Roman"/>
          <w:sz w:val="24"/>
          <w:szCs w:val="24"/>
        </w:rPr>
        <w:t>was</w:t>
      </w:r>
      <w:r w:rsidR="00E068A3">
        <w:rPr>
          <w:rFonts w:ascii="Times New Roman" w:hAnsi="Times New Roman" w:cs="Times New Roman"/>
          <w:sz w:val="24"/>
          <w:szCs w:val="24"/>
        </w:rPr>
        <w:t xml:space="preserve"> excluded)</w:t>
      </w:r>
      <w:r w:rsidR="00845439" w:rsidRPr="00845439">
        <w:rPr>
          <w:rFonts w:ascii="Times New Roman" w:hAnsi="Times New Roman" w:cs="Times New Roman"/>
          <w:sz w:val="24"/>
          <w:szCs w:val="24"/>
        </w:rPr>
        <w:t xml:space="preserve"> </w:t>
      </w:r>
      <w:r w:rsidR="00845439">
        <w:rPr>
          <w:rFonts w:ascii="Times New Roman" w:hAnsi="Times New Roman" w:cs="Times New Roman"/>
          <w:sz w:val="24"/>
          <w:szCs w:val="24"/>
        </w:rPr>
        <w:t>to -</w:t>
      </w:r>
      <w:r w:rsidR="00F30191">
        <w:rPr>
          <w:rFonts w:ascii="Times New Roman" w:hAnsi="Times New Roman" w:cs="Times New Roman"/>
          <w:sz w:val="24"/>
          <w:szCs w:val="24"/>
        </w:rPr>
        <w:t>5.8</w:t>
      </w:r>
      <w:r w:rsidR="00845439">
        <w:rPr>
          <w:rFonts w:ascii="Times New Roman" w:hAnsi="Times New Roman" w:cs="Times New Roman"/>
          <w:sz w:val="24"/>
          <w:szCs w:val="24"/>
        </w:rPr>
        <w:t xml:space="preserve"> percentage points (when </w:t>
      </w:r>
      <w:r w:rsidR="00845439" w:rsidRPr="00B21561">
        <w:rPr>
          <w:rFonts w:ascii="Times New Roman" w:hAnsi="Times New Roman" w:cs="Times New Roman"/>
          <w:sz w:val="24"/>
          <w:szCs w:val="24"/>
        </w:rPr>
        <w:t>Côte d'Ivoire</w:t>
      </w:r>
      <w:r w:rsidR="00845439">
        <w:rPr>
          <w:rFonts w:ascii="Times New Roman" w:hAnsi="Times New Roman" w:cs="Times New Roman"/>
          <w:sz w:val="24"/>
          <w:szCs w:val="24"/>
        </w:rPr>
        <w:t xml:space="preserve"> was excluded)</w:t>
      </w:r>
      <w:r w:rsidR="00777AA4">
        <w:rPr>
          <w:rFonts w:ascii="Times New Roman" w:hAnsi="Times New Roman" w:cs="Times New Roman"/>
          <w:sz w:val="24"/>
          <w:szCs w:val="24"/>
        </w:rPr>
        <w:t xml:space="preserve">. For comparison, the corresponding marginal effect in the full sample </w:t>
      </w:r>
      <w:r w:rsidR="00FB60A1">
        <w:rPr>
          <w:rFonts w:ascii="Times New Roman" w:hAnsi="Times New Roman" w:cs="Times New Roman"/>
          <w:sz w:val="24"/>
          <w:szCs w:val="24"/>
        </w:rPr>
        <w:t xml:space="preserve">is </w:t>
      </w:r>
      <w:r w:rsidR="009623F7">
        <w:rPr>
          <w:rFonts w:ascii="Times New Roman" w:hAnsi="Times New Roman" w:cs="Times New Roman"/>
          <w:sz w:val="24"/>
          <w:szCs w:val="24"/>
        </w:rPr>
        <w:t>-</w:t>
      </w:r>
      <w:r w:rsidR="00813068">
        <w:rPr>
          <w:rFonts w:ascii="Times New Roman" w:hAnsi="Times New Roman" w:cs="Times New Roman"/>
          <w:sz w:val="24"/>
          <w:szCs w:val="24"/>
        </w:rPr>
        <w:t>7.9</w:t>
      </w:r>
      <w:r w:rsidR="0039722A">
        <w:rPr>
          <w:rFonts w:ascii="Times New Roman" w:hAnsi="Times New Roman" w:cs="Times New Roman"/>
          <w:sz w:val="24"/>
          <w:szCs w:val="24"/>
        </w:rPr>
        <w:t xml:space="preserve"> </w:t>
      </w:r>
      <w:r w:rsidR="00FB60A1">
        <w:rPr>
          <w:rFonts w:ascii="Times New Roman" w:hAnsi="Times New Roman" w:cs="Times New Roman"/>
          <w:sz w:val="24"/>
          <w:szCs w:val="24"/>
        </w:rPr>
        <w:t>percentage points (column 6</w:t>
      </w:r>
      <w:r w:rsidR="001A6FFB">
        <w:rPr>
          <w:rFonts w:ascii="Times New Roman" w:hAnsi="Times New Roman" w:cs="Times New Roman"/>
          <w:sz w:val="24"/>
          <w:szCs w:val="24"/>
        </w:rPr>
        <w:t xml:space="preserve"> of</w:t>
      </w:r>
      <w:r w:rsidR="00FB60A1">
        <w:rPr>
          <w:rFonts w:ascii="Times New Roman" w:hAnsi="Times New Roman" w:cs="Times New Roman"/>
          <w:sz w:val="24"/>
          <w:szCs w:val="24"/>
        </w:rPr>
        <w:t xml:space="preserve"> Table 1).</w:t>
      </w:r>
      <w:r w:rsidR="00F86822">
        <w:rPr>
          <w:rFonts w:ascii="Times New Roman" w:hAnsi="Times New Roman" w:cs="Times New Roman"/>
          <w:sz w:val="24"/>
          <w:szCs w:val="24"/>
        </w:rPr>
        <w:t xml:space="preserve"> </w:t>
      </w:r>
    </w:p>
    <w:p w14:paraId="6F47297D" w14:textId="77777777" w:rsidR="00CB4880" w:rsidRDefault="00CB4880" w:rsidP="008E3791">
      <w:pPr>
        <w:spacing w:after="0" w:line="480" w:lineRule="auto"/>
        <w:jc w:val="both"/>
        <w:rPr>
          <w:rFonts w:ascii="Times New Roman" w:hAnsi="Times New Roman" w:cs="Times New Roman"/>
          <w:sz w:val="24"/>
          <w:szCs w:val="24"/>
        </w:rPr>
      </w:pPr>
    </w:p>
    <w:p w14:paraId="41472AC8" w14:textId="72A7364E" w:rsidR="00914831" w:rsidRDefault="00BA7D70" w:rsidP="008E3791">
      <w:pPr>
        <w:spacing w:after="0" w:line="480" w:lineRule="auto"/>
        <w:jc w:val="both"/>
        <w:rPr>
          <w:rFonts w:ascii="Times New Roman" w:hAnsi="Times New Roman" w:cs="Times New Roman"/>
          <w:sz w:val="24"/>
          <w:szCs w:val="24"/>
        </w:rPr>
      </w:pPr>
      <w:r w:rsidRPr="00561774">
        <w:rPr>
          <w:rFonts w:ascii="Times New Roman" w:hAnsi="Times New Roman" w:cs="Times New Roman"/>
          <w:sz w:val="24"/>
          <w:szCs w:val="24"/>
        </w:rPr>
        <w:t>5</w:t>
      </w:r>
      <w:r w:rsidR="00914831" w:rsidRPr="00561774">
        <w:rPr>
          <w:rFonts w:ascii="Times New Roman" w:hAnsi="Times New Roman" w:cs="Times New Roman"/>
          <w:sz w:val="24"/>
          <w:szCs w:val="24"/>
        </w:rPr>
        <w:t>.</w:t>
      </w:r>
      <w:r w:rsidR="008139D2">
        <w:rPr>
          <w:rFonts w:ascii="Times New Roman" w:hAnsi="Times New Roman" w:cs="Times New Roman"/>
          <w:sz w:val="24"/>
          <w:szCs w:val="24"/>
        </w:rPr>
        <w:t>4</w:t>
      </w:r>
      <w:r w:rsidR="00914831" w:rsidRPr="00561774">
        <w:rPr>
          <w:rFonts w:ascii="Times New Roman" w:hAnsi="Times New Roman" w:cs="Times New Roman"/>
          <w:sz w:val="24"/>
          <w:szCs w:val="24"/>
        </w:rPr>
        <w:t xml:space="preserve"> </w:t>
      </w:r>
      <w:r w:rsidR="00914831" w:rsidRPr="00561774">
        <w:rPr>
          <w:rFonts w:ascii="Times New Roman" w:hAnsi="Times New Roman" w:cs="Times New Roman"/>
          <w:i/>
          <w:iCs/>
          <w:sz w:val="24"/>
          <w:szCs w:val="24"/>
        </w:rPr>
        <w:t>Alternative measures of informal competition</w:t>
      </w:r>
    </w:p>
    <w:p w14:paraId="6D5542D4" w14:textId="34E11294" w:rsidR="00A23E66" w:rsidRDefault="00CC2274" w:rsidP="00CB488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To assess the </w:t>
      </w:r>
      <w:r w:rsidR="00EF3128">
        <w:rPr>
          <w:rFonts w:ascii="Times New Roman" w:hAnsi="Times New Roman" w:cs="Times New Roman"/>
          <w:sz w:val="24"/>
          <w:szCs w:val="24"/>
        </w:rPr>
        <w:t>robustnes</w:t>
      </w:r>
      <w:r w:rsidR="008F41BD">
        <w:rPr>
          <w:rFonts w:ascii="Times New Roman" w:hAnsi="Times New Roman" w:cs="Times New Roman"/>
          <w:sz w:val="24"/>
          <w:szCs w:val="24"/>
        </w:rPr>
        <w:t xml:space="preserve">s of the informal competition variable, </w:t>
      </w:r>
      <w:r w:rsidR="00A620D9">
        <w:rPr>
          <w:rFonts w:ascii="Times New Roman" w:hAnsi="Times New Roman" w:cs="Times New Roman"/>
          <w:sz w:val="24"/>
          <w:szCs w:val="24"/>
        </w:rPr>
        <w:t xml:space="preserve">we </w:t>
      </w:r>
      <w:r w:rsidR="003913A6">
        <w:rPr>
          <w:rFonts w:ascii="Times New Roman" w:hAnsi="Times New Roman" w:cs="Times New Roman"/>
          <w:sz w:val="24"/>
          <w:szCs w:val="24"/>
        </w:rPr>
        <w:t xml:space="preserve">repeat the baseline estimations </w:t>
      </w:r>
      <w:r w:rsidR="0060069D">
        <w:rPr>
          <w:rFonts w:ascii="Times New Roman" w:hAnsi="Times New Roman" w:cs="Times New Roman"/>
          <w:sz w:val="24"/>
          <w:szCs w:val="24"/>
        </w:rPr>
        <w:t>using</w:t>
      </w:r>
      <w:r w:rsidR="003913A6">
        <w:rPr>
          <w:rFonts w:ascii="Times New Roman" w:hAnsi="Times New Roman" w:cs="Times New Roman"/>
          <w:sz w:val="24"/>
          <w:szCs w:val="24"/>
        </w:rPr>
        <w:t xml:space="preserve"> two alternative </w:t>
      </w:r>
      <w:r w:rsidR="00A620D9">
        <w:rPr>
          <w:rFonts w:ascii="Times New Roman" w:hAnsi="Times New Roman" w:cs="Times New Roman"/>
          <w:sz w:val="24"/>
          <w:szCs w:val="24"/>
        </w:rPr>
        <w:t xml:space="preserve">measures of informal competition. </w:t>
      </w:r>
      <w:r w:rsidR="00E46964">
        <w:rPr>
          <w:rFonts w:ascii="Times New Roman" w:hAnsi="Times New Roman" w:cs="Times New Roman"/>
          <w:sz w:val="24"/>
          <w:szCs w:val="24"/>
        </w:rPr>
        <w:t xml:space="preserve">The first measure is the </w:t>
      </w:r>
      <w:r w:rsidR="00123EFE">
        <w:rPr>
          <w:rFonts w:ascii="Times New Roman" w:hAnsi="Times New Roman" w:cs="Times New Roman"/>
          <w:sz w:val="24"/>
          <w:szCs w:val="24"/>
        </w:rPr>
        <w:t xml:space="preserve">proportion of </w:t>
      </w:r>
      <w:r w:rsidR="001F71C1">
        <w:rPr>
          <w:rFonts w:ascii="Times New Roman" w:hAnsi="Times New Roman" w:cs="Times New Roman"/>
          <w:sz w:val="24"/>
          <w:szCs w:val="24"/>
        </w:rPr>
        <w:t xml:space="preserve">all </w:t>
      </w:r>
      <w:r w:rsidR="00520DB2">
        <w:rPr>
          <w:rFonts w:ascii="Times New Roman" w:hAnsi="Times New Roman" w:cs="Times New Roman"/>
          <w:sz w:val="24"/>
          <w:szCs w:val="24"/>
        </w:rPr>
        <w:t xml:space="preserve">manufacturing SMEs </w:t>
      </w:r>
      <w:r w:rsidR="001F71C1">
        <w:rPr>
          <w:rFonts w:ascii="Times New Roman" w:hAnsi="Times New Roman" w:cs="Times New Roman"/>
          <w:sz w:val="24"/>
          <w:szCs w:val="24"/>
        </w:rPr>
        <w:t xml:space="preserve">in country-year </w:t>
      </w:r>
      <w:r w:rsidR="005E1FEC">
        <w:rPr>
          <w:rFonts w:ascii="Times New Roman" w:hAnsi="Times New Roman" w:cs="Times New Roman"/>
          <w:sz w:val="24"/>
          <w:szCs w:val="24"/>
        </w:rPr>
        <w:t>cell</w:t>
      </w:r>
      <w:r w:rsidR="003C4C40">
        <w:rPr>
          <w:rFonts w:ascii="Times New Roman" w:hAnsi="Times New Roman" w:cs="Times New Roman"/>
          <w:sz w:val="24"/>
          <w:szCs w:val="24"/>
        </w:rPr>
        <w:t>s</w:t>
      </w:r>
      <w:r w:rsidR="005E1FEC">
        <w:rPr>
          <w:rFonts w:ascii="Times New Roman" w:hAnsi="Times New Roman" w:cs="Times New Roman"/>
          <w:sz w:val="24"/>
          <w:szCs w:val="24"/>
        </w:rPr>
        <w:t xml:space="preserve"> </w:t>
      </w:r>
      <w:r w:rsidR="00C42971">
        <w:rPr>
          <w:rFonts w:ascii="Times New Roman" w:hAnsi="Times New Roman" w:cs="Times New Roman"/>
          <w:sz w:val="24"/>
          <w:szCs w:val="24"/>
        </w:rPr>
        <w:t xml:space="preserve">other than the firm in question </w:t>
      </w:r>
      <w:r w:rsidR="001F71C1">
        <w:rPr>
          <w:rFonts w:ascii="Times New Roman" w:hAnsi="Times New Roman" w:cs="Times New Roman"/>
          <w:sz w:val="24"/>
          <w:szCs w:val="24"/>
        </w:rPr>
        <w:t xml:space="preserve">that </w:t>
      </w:r>
      <w:r w:rsidR="00520DB2">
        <w:rPr>
          <w:rFonts w:ascii="Times New Roman" w:hAnsi="Times New Roman" w:cs="Times New Roman"/>
          <w:sz w:val="24"/>
          <w:szCs w:val="24"/>
        </w:rPr>
        <w:t>report</w:t>
      </w:r>
      <w:r w:rsidR="003C4C40">
        <w:rPr>
          <w:rFonts w:ascii="Times New Roman" w:hAnsi="Times New Roman" w:cs="Times New Roman"/>
          <w:sz w:val="24"/>
          <w:szCs w:val="24"/>
        </w:rPr>
        <w:t>s</w:t>
      </w:r>
      <w:r w:rsidR="00520DB2">
        <w:rPr>
          <w:rFonts w:ascii="Times New Roman" w:hAnsi="Times New Roman" w:cs="Times New Roman"/>
          <w:sz w:val="24"/>
          <w:szCs w:val="24"/>
        </w:rPr>
        <w:t xml:space="preserve"> </w:t>
      </w:r>
      <w:r w:rsidR="001F71C1">
        <w:rPr>
          <w:rFonts w:ascii="Times New Roman" w:hAnsi="Times New Roman" w:cs="Times New Roman"/>
          <w:sz w:val="24"/>
          <w:szCs w:val="24"/>
        </w:rPr>
        <w:t>compet</w:t>
      </w:r>
      <w:r w:rsidR="00520DB2">
        <w:rPr>
          <w:rFonts w:ascii="Times New Roman" w:hAnsi="Times New Roman" w:cs="Times New Roman"/>
          <w:sz w:val="24"/>
          <w:szCs w:val="24"/>
        </w:rPr>
        <w:t>ing</w:t>
      </w:r>
      <w:r w:rsidR="001F71C1">
        <w:rPr>
          <w:rFonts w:ascii="Times New Roman" w:hAnsi="Times New Roman" w:cs="Times New Roman"/>
          <w:sz w:val="24"/>
          <w:szCs w:val="24"/>
        </w:rPr>
        <w:t xml:space="preserve"> </w:t>
      </w:r>
      <w:r w:rsidR="004849CF">
        <w:rPr>
          <w:rFonts w:ascii="Times New Roman" w:hAnsi="Times New Roman" w:cs="Times New Roman"/>
          <w:sz w:val="24"/>
          <w:szCs w:val="24"/>
        </w:rPr>
        <w:t xml:space="preserve">with </w:t>
      </w:r>
      <w:r w:rsidR="001F71C1">
        <w:rPr>
          <w:rFonts w:ascii="Times New Roman" w:hAnsi="Times New Roman" w:cs="Times New Roman"/>
          <w:sz w:val="24"/>
          <w:szCs w:val="24"/>
        </w:rPr>
        <w:t xml:space="preserve">informal firms. </w:t>
      </w:r>
      <w:r w:rsidR="00A23E66">
        <w:rPr>
          <w:rFonts w:ascii="Times New Roman" w:hAnsi="Times New Roman" w:cs="Times New Roman"/>
          <w:sz w:val="24"/>
          <w:szCs w:val="24"/>
        </w:rPr>
        <w:t xml:space="preserve">Regression results using this measure are provided in columns 1 and 2 </w:t>
      </w:r>
      <w:r w:rsidR="00E114CB">
        <w:rPr>
          <w:rFonts w:ascii="Times New Roman" w:hAnsi="Times New Roman" w:cs="Times New Roman"/>
          <w:sz w:val="24"/>
          <w:szCs w:val="24"/>
        </w:rPr>
        <w:t>of</w:t>
      </w:r>
      <w:r w:rsidR="00A23E66">
        <w:rPr>
          <w:rFonts w:ascii="Times New Roman" w:hAnsi="Times New Roman" w:cs="Times New Roman"/>
          <w:sz w:val="24"/>
          <w:szCs w:val="24"/>
        </w:rPr>
        <w:t xml:space="preserve"> Table A</w:t>
      </w:r>
      <w:r w:rsidR="004549B8">
        <w:rPr>
          <w:rFonts w:ascii="Times New Roman" w:hAnsi="Times New Roman" w:cs="Times New Roman"/>
          <w:sz w:val="24"/>
          <w:szCs w:val="24"/>
        </w:rPr>
        <w:t>7</w:t>
      </w:r>
      <w:r w:rsidR="00A23E66">
        <w:rPr>
          <w:rFonts w:ascii="Times New Roman" w:hAnsi="Times New Roman" w:cs="Times New Roman"/>
          <w:sz w:val="24"/>
          <w:szCs w:val="24"/>
        </w:rPr>
        <w:t xml:space="preserve"> in the Appendix. </w:t>
      </w:r>
      <w:r w:rsidR="005822EF">
        <w:rPr>
          <w:rFonts w:ascii="Times New Roman" w:hAnsi="Times New Roman" w:cs="Times New Roman"/>
          <w:sz w:val="24"/>
          <w:szCs w:val="24"/>
        </w:rPr>
        <w:t xml:space="preserve">They </w:t>
      </w:r>
      <w:r w:rsidR="001421B3">
        <w:rPr>
          <w:rFonts w:ascii="Times New Roman" w:hAnsi="Times New Roman" w:cs="Times New Roman"/>
          <w:sz w:val="24"/>
          <w:szCs w:val="24"/>
        </w:rPr>
        <w:t>reveal</w:t>
      </w:r>
      <w:r w:rsidR="005822EF">
        <w:rPr>
          <w:rFonts w:ascii="Times New Roman" w:hAnsi="Times New Roman" w:cs="Times New Roman"/>
          <w:sz w:val="24"/>
          <w:szCs w:val="24"/>
        </w:rPr>
        <w:t xml:space="preserve"> a s</w:t>
      </w:r>
      <w:r w:rsidR="00E32683">
        <w:rPr>
          <w:rFonts w:ascii="Times New Roman" w:hAnsi="Times New Roman" w:cs="Times New Roman"/>
          <w:sz w:val="24"/>
          <w:szCs w:val="24"/>
        </w:rPr>
        <w:t>omewhat</w:t>
      </w:r>
      <w:r w:rsidR="005822EF">
        <w:rPr>
          <w:rFonts w:ascii="Times New Roman" w:hAnsi="Times New Roman" w:cs="Times New Roman"/>
          <w:sz w:val="24"/>
          <w:szCs w:val="24"/>
        </w:rPr>
        <w:t xml:space="preserve"> </w:t>
      </w:r>
      <w:r w:rsidR="00CD6C20">
        <w:rPr>
          <w:rFonts w:ascii="Times New Roman" w:hAnsi="Times New Roman" w:cs="Times New Roman"/>
          <w:sz w:val="24"/>
          <w:szCs w:val="24"/>
        </w:rPr>
        <w:t xml:space="preserve">larger </w:t>
      </w:r>
      <w:r w:rsidR="005822EF">
        <w:rPr>
          <w:rFonts w:ascii="Times New Roman" w:hAnsi="Times New Roman" w:cs="Times New Roman"/>
          <w:sz w:val="24"/>
          <w:szCs w:val="24"/>
        </w:rPr>
        <w:t xml:space="preserve">marginal effect </w:t>
      </w:r>
      <w:r w:rsidR="007D4467">
        <w:rPr>
          <w:rFonts w:ascii="Times New Roman" w:hAnsi="Times New Roman" w:cs="Times New Roman"/>
          <w:sz w:val="24"/>
          <w:szCs w:val="24"/>
        </w:rPr>
        <w:t xml:space="preserve">of informal competition </w:t>
      </w:r>
      <w:r w:rsidR="005822EF">
        <w:rPr>
          <w:rFonts w:ascii="Times New Roman" w:hAnsi="Times New Roman" w:cs="Times New Roman"/>
          <w:sz w:val="24"/>
          <w:szCs w:val="24"/>
        </w:rPr>
        <w:t>than in the baseline model</w:t>
      </w:r>
      <w:r w:rsidR="00CD6C20">
        <w:rPr>
          <w:rFonts w:ascii="Times New Roman" w:hAnsi="Times New Roman" w:cs="Times New Roman"/>
          <w:sz w:val="24"/>
          <w:szCs w:val="24"/>
        </w:rPr>
        <w:t>,</w:t>
      </w:r>
      <w:r w:rsidR="005822EF">
        <w:rPr>
          <w:rFonts w:ascii="Times New Roman" w:hAnsi="Times New Roman" w:cs="Times New Roman"/>
          <w:sz w:val="24"/>
          <w:szCs w:val="24"/>
        </w:rPr>
        <w:t xml:space="preserve"> but </w:t>
      </w:r>
      <w:r w:rsidR="00CD6C20">
        <w:rPr>
          <w:rFonts w:ascii="Times New Roman" w:hAnsi="Times New Roman" w:cs="Times New Roman"/>
          <w:sz w:val="24"/>
          <w:szCs w:val="24"/>
        </w:rPr>
        <w:t>the</w:t>
      </w:r>
      <w:r w:rsidR="00D67C26">
        <w:rPr>
          <w:rFonts w:ascii="Times New Roman" w:hAnsi="Times New Roman" w:cs="Times New Roman"/>
          <w:sz w:val="24"/>
          <w:szCs w:val="24"/>
        </w:rPr>
        <w:t xml:space="preserve"> two</w:t>
      </w:r>
      <w:r w:rsidR="00CD6C20">
        <w:rPr>
          <w:rFonts w:ascii="Times New Roman" w:hAnsi="Times New Roman" w:cs="Times New Roman"/>
          <w:sz w:val="24"/>
          <w:szCs w:val="24"/>
        </w:rPr>
        <w:t xml:space="preserve"> </w:t>
      </w:r>
      <w:r w:rsidR="005822EF">
        <w:rPr>
          <w:rFonts w:ascii="Times New Roman" w:hAnsi="Times New Roman" w:cs="Times New Roman"/>
          <w:sz w:val="24"/>
          <w:szCs w:val="24"/>
        </w:rPr>
        <w:t>are qualitatively similar.</w:t>
      </w:r>
    </w:p>
    <w:p w14:paraId="1F33CDE2" w14:textId="13DB4ACB" w:rsidR="000E1E96" w:rsidRDefault="001A6E6C" w:rsidP="007D446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second measure is the proportion of </w:t>
      </w:r>
      <w:r w:rsidR="00561823">
        <w:rPr>
          <w:rFonts w:ascii="Times New Roman" w:hAnsi="Times New Roman" w:cs="Times New Roman"/>
          <w:sz w:val="24"/>
          <w:szCs w:val="24"/>
        </w:rPr>
        <w:t xml:space="preserve">manufacturing SMEs </w:t>
      </w:r>
      <w:r w:rsidR="00E113A1">
        <w:rPr>
          <w:rFonts w:ascii="Times New Roman" w:hAnsi="Times New Roman" w:cs="Times New Roman"/>
          <w:sz w:val="24"/>
          <w:szCs w:val="24"/>
        </w:rPr>
        <w:t xml:space="preserve">in </w:t>
      </w:r>
      <w:r w:rsidR="00FD0562">
        <w:rPr>
          <w:rFonts w:ascii="Times New Roman" w:hAnsi="Times New Roman" w:cs="Times New Roman"/>
          <w:sz w:val="24"/>
          <w:szCs w:val="24"/>
        </w:rPr>
        <w:t xml:space="preserve">country-year </w:t>
      </w:r>
      <w:r w:rsidR="00D77F54">
        <w:rPr>
          <w:rFonts w:ascii="Times New Roman" w:hAnsi="Times New Roman" w:cs="Times New Roman"/>
          <w:sz w:val="24"/>
          <w:szCs w:val="24"/>
        </w:rPr>
        <w:t xml:space="preserve">cell </w:t>
      </w:r>
      <w:r w:rsidR="00FD0562">
        <w:rPr>
          <w:rFonts w:ascii="Times New Roman" w:hAnsi="Times New Roman" w:cs="Times New Roman"/>
          <w:sz w:val="24"/>
          <w:szCs w:val="24"/>
        </w:rPr>
        <w:t xml:space="preserve">that </w:t>
      </w:r>
      <w:proofErr w:type="gramStart"/>
      <w:r w:rsidR="00FD0562">
        <w:rPr>
          <w:rFonts w:ascii="Times New Roman" w:hAnsi="Times New Roman" w:cs="Times New Roman"/>
          <w:sz w:val="24"/>
          <w:szCs w:val="24"/>
        </w:rPr>
        <w:t>report</w:t>
      </w:r>
      <w:proofErr w:type="gramEnd"/>
      <w:r w:rsidR="00FD0562">
        <w:rPr>
          <w:rFonts w:ascii="Times New Roman" w:hAnsi="Times New Roman" w:cs="Times New Roman"/>
          <w:sz w:val="24"/>
          <w:szCs w:val="24"/>
        </w:rPr>
        <w:t xml:space="preserve"> </w:t>
      </w:r>
      <w:r w:rsidR="00582040">
        <w:rPr>
          <w:rFonts w:ascii="Times New Roman" w:hAnsi="Times New Roman" w:cs="Times New Roman"/>
          <w:sz w:val="24"/>
          <w:szCs w:val="24"/>
        </w:rPr>
        <w:t xml:space="preserve">that </w:t>
      </w:r>
      <w:r w:rsidR="00FD0562">
        <w:rPr>
          <w:rFonts w:ascii="Times New Roman" w:hAnsi="Times New Roman" w:cs="Times New Roman"/>
          <w:sz w:val="24"/>
          <w:szCs w:val="24"/>
        </w:rPr>
        <w:t>the practices of informal competitors a</w:t>
      </w:r>
      <w:r w:rsidR="006B335E">
        <w:rPr>
          <w:rFonts w:ascii="Times New Roman" w:hAnsi="Times New Roman" w:cs="Times New Roman"/>
          <w:sz w:val="24"/>
          <w:szCs w:val="24"/>
        </w:rPr>
        <w:t>re</w:t>
      </w:r>
      <w:r w:rsidR="00FD0562">
        <w:rPr>
          <w:rFonts w:ascii="Times New Roman" w:hAnsi="Times New Roman" w:cs="Times New Roman"/>
          <w:sz w:val="24"/>
          <w:szCs w:val="24"/>
        </w:rPr>
        <w:t xml:space="preserve"> a major or very severe obstacle </w:t>
      </w:r>
      <w:r w:rsidR="00E114CB">
        <w:rPr>
          <w:rFonts w:ascii="Times New Roman" w:hAnsi="Times New Roman" w:cs="Times New Roman"/>
          <w:sz w:val="24"/>
          <w:szCs w:val="24"/>
        </w:rPr>
        <w:t xml:space="preserve">to their operations </w:t>
      </w:r>
      <w:r w:rsidR="006B335E">
        <w:rPr>
          <w:rFonts w:ascii="Times New Roman" w:hAnsi="Times New Roman" w:cs="Times New Roman"/>
          <w:sz w:val="24"/>
          <w:szCs w:val="24"/>
        </w:rPr>
        <w:t xml:space="preserve">rather than a </w:t>
      </w:r>
      <w:r w:rsidR="00FD0562">
        <w:rPr>
          <w:rFonts w:ascii="Times New Roman" w:hAnsi="Times New Roman" w:cs="Times New Roman"/>
          <w:sz w:val="24"/>
          <w:szCs w:val="24"/>
        </w:rPr>
        <w:t xml:space="preserve">lesser </w:t>
      </w:r>
      <w:r w:rsidR="00C025D5">
        <w:rPr>
          <w:rFonts w:ascii="Times New Roman" w:hAnsi="Times New Roman" w:cs="Times New Roman"/>
          <w:sz w:val="24"/>
          <w:szCs w:val="24"/>
        </w:rPr>
        <w:t>one</w:t>
      </w:r>
      <w:r w:rsidR="002161B4">
        <w:rPr>
          <w:rFonts w:ascii="Times New Roman" w:hAnsi="Times New Roman" w:cs="Times New Roman"/>
          <w:sz w:val="24"/>
          <w:szCs w:val="24"/>
        </w:rPr>
        <w:t xml:space="preserve">. </w:t>
      </w:r>
      <w:r w:rsidR="00262549">
        <w:rPr>
          <w:rFonts w:ascii="Times New Roman" w:hAnsi="Times New Roman" w:cs="Times New Roman"/>
          <w:sz w:val="24"/>
          <w:szCs w:val="24"/>
        </w:rPr>
        <w:t>Results using this measure</w:t>
      </w:r>
      <w:r w:rsidR="00094912">
        <w:rPr>
          <w:rFonts w:ascii="Times New Roman" w:hAnsi="Times New Roman" w:cs="Times New Roman"/>
          <w:sz w:val="24"/>
          <w:szCs w:val="24"/>
        </w:rPr>
        <w:t xml:space="preserve"> are </w:t>
      </w:r>
      <w:r w:rsidR="00C025D5">
        <w:rPr>
          <w:rFonts w:ascii="Times New Roman" w:hAnsi="Times New Roman" w:cs="Times New Roman"/>
          <w:sz w:val="24"/>
          <w:szCs w:val="24"/>
        </w:rPr>
        <w:t>presented</w:t>
      </w:r>
      <w:r w:rsidR="00F97DD7">
        <w:rPr>
          <w:rFonts w:ascii="Times New Roman" w:hAnsi="Times New Roman" w:cs="Times New Roman"/>
          <w:sz w:val="24"/>
          <w:szCs w:val="24"/>
        </w:rPr>
        <w:t xml:space="preserve"> in columns 3 and 4</w:t>
      </w:r>
      <w:r w:rsidR="00C025D5">
        <w:rPr>
          <w:rFonts w:ascii="Times New Roman" w:hAnsi="Times New Roman" w:cs="Times New Roman"/>
          <w:sz w:val="24"/>
          <w:szCs w:val="24"/>
        </w:rPr>
        <w:t xml:space="preserve"> of</w:t>
      </w:r>
      <w:r w:rsidR="00F97DD7">
        <w:rPr>
          <w:rFonts w:ascii="Times New Roman" w:hAnsi="Times New Roman" w:cs="Times New Roman"/>
          <w:sz w:val="24"/>
          <w:szCs w:val="24"/>
        </w:rPr>
        <w:t xml:space="preserve"> Table A7 in the Appendix and are </w:t>
      </w:r>
      <w:r w:rsidR="00875763">
        <w:rPr>
          <w:rFonts w:ascii="Times New Roman" w:hAnsi="Times New Roman" w:cs="Times New Roman"/>
          <w:sz w:val="24"/>
          <w:szCs w:val="24"/>
        </w:rPr>
        <w:t>like</w:t>
      </w:r>
      <w:r w:rsidR="00C025D5">
        <w:rPr>
          <w:rFonts w:ascii="Times New Roman" w:hAnsi="Times New Roman" w:cs="Times New Roman"/>
          <w:sz w:val="24"/>
          <w:szCs w:val="24"/>
        </w:rPr>
        <w:t xml:space="preserve"> </w:t>
      </w:r>
      <w:r w:rsidR="00094912">
        <w:rPr>
          <w:rFonts w:ascii="Times New Roman" w:hAnsi="Times New Roman" w:cs="Times New Roman"/>
          <w:sz w:val="24"/>
          <w:szCs w:val="24"/>
        </w:rPr>
        <w:t>the baseline results.</w:t>
      </w:r>
      <w:r w:rsidR="00740A1D">
        <w:rPr>
          <w:rFonts w:ascii="Times New Roman" w:hAnsi="Times New Roman" w:cs="Times New Roman"/>
          <w:sz w:val="24"/>
          <w:szCs w:val="24"/>
        </w:rPr>
        <w:t xml:space="preserve"> </w:t>
      </w:r>
      <w:r w:rsidR="00AC1652">
        <w:rPr>
          <w:rFonts w:ascii="Times New Roman" w:hAnsi="Times New Roman" w:cs="Times New Roman"/>
          <w:sz w:val="24"/>
          <w:szCs w:val="24"/>
        </w:rPr>
        <w:t>That is, t</w:t>
      </w:r>
      <w:r w:rsidR="00F97DD7">
        <w:rPr>
          <w:rFonts w:ascii="Times New Roman" w:hAnsi="Times New Roman" w:cs="Times New Roman"/>
          <w:sz w:val="24"/>
          <w:szCs w:val="24"/>
        </w:rPr>
        <w:t>he</w:t>
      </w:r>
      <w:r w:rsidR="00AC1652">
        <w:rPr>
          <w:rFonts w:ascii="Times New Roman" w:hAnsi="Times New Roman" w:cs="Times New Roman"/>
          <w:sz w:val="24"/>
          <w:szCs w:val="24"/>
        </w:rPr>
        <w:t>y</w:t>
      </w:r>
      <w:r w:rsidR="00F97DD7">
        <w:rPr>
          <w:rFonts w:ascii="Times New Roman" w:hAnsi="Times New Roman" w:cs="Times New Roman"/>
          <w:sz w:val="24"/>
          <w:szCs w:val="24"/>
        </w:rPr>
        <w:t xml:space="preserve"> reveal</w:t>
      </w:r>
      <w:r w:rsidR="00740A1D">
        <w:rPr>
          <w:rFonts w:ascii="Times New Roman" w:hAnsi="Times New Roman" w:cs="Times New Roman"/>
          <w:sz w:val="24"/>
          <w:szCs w:val="24"/>
        </w:rPr>
        <w:t xml:space="preserve"> </w:t>
      </w:r>
      <w:r w:rsidR="00972807">
        <w:rPr>
          <w:rFonts w:ascii="Times New Roman" w:hAnsi="Times New Roman" w:cs="Times New Roman"/>
          <w:sz w:val="24"/>
          <w:szCs w:val="24"/>
        </w:rPr>
        <w:t xml:space="preserve">that the probability of providing training is significantly lower </w:t>
      </w:r>
      <w:r w:rsidR="00C15087">
        <w:rPr>
          <w:rFonts w:ascii="Times New Roman" w:hAnsi="Times New Roman" w:cs="Times New Roman"/>
          <w:sz w:val="24"/>
          <w:szCs w:val="24"/>
        </w:rPr>
        <w:t xml:space="preserve">(at the 1 percent level) when </w:t>
      </w:r>
      <w:r w:rsidR="00D66D1C">
        <w:rPr>
          <w:rFonts w:ascii="Times New Roman" w:hAnsi="Times New Roman" w:cs="Times New Roman"/>
          <w:sz w:val="24"/>
          <w:szCs w:val="24"/>
        </w:rPr>
        <w:t>a larger proportion of firms report informal competition as a major or very severe obstacle</w:t>
      </w:r>
      <w:r w:rsidR="0015606D">
        <w:rPr>
          <w:rFonts w:ascii="Times New Roman" w:hAnsi="Times New Roman" w:cs="Times New Roman"/>
          <w:sz w:val="24"/>
          <w:szCs w:val="24"/>
        </w:rPr>
        <w:t>.</w:t>
      </w:r>
    </w:p>
    <w:p w14:paraId="2FFFF47F" w14:textId="77777777" w:rsidR="00D67C26" w:rsidRDefault="00D67C26" w:rsidP="00272E17">
      <w:pPr>
        <w:spacing w:after="0" w:line="480" w:lineRule="auto"/>
        <w:jc w:val="both"/>
        <w:rPr>
          <w:rFonts w:ascii="Times New Roman" w:hAnsi="Times New Roman" w:cs="Times New Roman"/>
          <w:b/>
          <w:bCs/>
          <w:sz w:val="24"/>
          <w:szCs w:val="24"/>
        </w:rPr>
      </w:pPr>
    </w:p>
    <w:p w14:paraId="4A911D22" w14:textId="40B8F6E8" w:rsidR="00A11A43" w:rsidRPr="00272E17" w:rsidRDefault="00BA7D70" w:rsidP="00272E17">
      <w:pPr>
        <w:spacing w:after="0" w:line="480" w:lineRule="auto"/>
        <w:jc w:val="both"/>
        <w:rPr>
          <w:rFonts w:ascii="Times New Roman" w:hAnsi="Times New Roman" w:cs="Times New Roman"/>
          <w:b/>
          <w:bCs/>
          <w:sz w:val="24"/>
          <w:szCs w:val="24"/>
        </w:rPr>
      </w:pPr>
      <w:r>
        <w:rPr>
          <w:rFonts w:ascii="Times New Roman" w:hAnsi="Times New Roman" w:cs="Times New Roman"/>
          <w:b/>
          <w:bCs/>
          <w:sz w:val="24"/>
          <w:szCs w:val="24"/>
        </w:rPr>
        <w:t>6</w:t>
      </w:r>
      <w:r w:rsidR="004D630A" w:rsidRPr="00272E17">
        <w:rPr>
          <w:rFonts w:ascii="Times New Roman" w:hAnsi="Times New Roman" w:cs="Times New Roman"/>
          <w:b/>
          <w:bCs/>
          <w:sz w:val="24"/>
          <w:szCs w:val="24"/>
        </w:rPr>
        <w:t>.</w:t>
      </w:r>
      <w:r w:rsidR="00F63E7A" w:rsidRPr="00272E17">
        <w:rPr>
          <w:rFonts w:ascii="Times New Roman" w:hAnsi="Times New Roman" w:cs="Times New Roman"/>
          <w:b/>
          <w:bCs/>
          <w:sz w:val="24"/>
          <w:szCs w:val="24"/>
        </w:rPr>
        <w:t xml:space="preserve"> </w:t>
      </w:r>
      <w:r w:rsidR="000A4213" w:rsidRPr="00272E17">
        <w:rPr>
          <w:rFonts w:ascii="Times New Roman" w:hAnsi="Times New Roman" w:cs="Times New Roman"/>
          <w:b/>
          <w:bCs/>
          <w:sz w:val="24"/>
          <w:szCs w:val="24"/>
        </w:rPr>
        <w:t>Instrumental variables (IV)</w:t>
      </w:r>
      <w:r w:rsidR="00B66358">
        <w:rPr>
          <w:rFonts w:ascii="Times New Roman" w:hAnsi="Times New Roman" w:cs="Times New Roman"/>
          <w:b/>
          <w:bCs/>
          <w:sz w:val="24"/>
          <w:szCs w:val="24"/>
        </w:rPr>
        <w:t xml:space="preserve"> </w:t>
      </w:r>
    </w:p>
    <w:p w14:paraId="28AF01F7" w14:textId="5AF67DEC" w:rsidR="00B67551" w:rsidRDefault="00C45473" w:rsidP="0038310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So far, we have established a robust relationship between </w:t>
      </w:r>
      <w:r w:rsidR="00C65F6C">
        <w:rPr>
          <w:rFonts w:ascii="Times New Roman" w:hAnsi="Times New Roman" w:cs="Times New Roman"/>
          <w:sz w:val="24"/>
          <w:szCs w:val="24"/>
        </w:rPr>
        <w:t xml:space="preserve">training provision and informal competition. </w:t>
      </w:r>
      <w:r w:rsidR="00B67551">
        <w:rPr>
          <w:rFonts w:ascii="Times New Roman" w:hAnsi="Times New Roman" w:cs="Times New Roman"/>
          <w:sz w:val="24"/>
          <w:szCs w:val="24"/>
        </w:rPr>
        <w:t>As discussed in</w:t>
      </w:r>
      <w:r w:rsidR="00376C0D">
        <w:rPr>
          <w:rFonts w:ascii="Times New Roman" w:hAnsi="Times New Roman" w:cs="Times New Roman"/>
          <w:sz w:val="24"/>
          <w:szCs w:val="24"/>
        </w:rPr>
        <w:t xml:space="preserve"> section </w:t>
      </w:r>
      <w:r w:rsidR="006F74D4">
        <w:rPr>
          <w:rFonts w:ascii="Times New Roman" w:hAnsi="Times New Roman" w:cs="Times New Roman"/>
          <w:sz w:val="24"/>
          <w:szCs w:val="24"/>
        </w:rPr>
        <w:t xml:space="preserve">3.4, </w:t>
      </w:r>
      <w:r w:rsidR="00863EA1">
        <w:rPr>
          <w:rFonts w:ascii="Times New Roman" w:hAnsi="Times New Roman" w:cs="Times New Roman"/>
          <w:sz w:val="24"/>
          <w:szCs w:val="24"/>
        </w:rPr>
        <w:t xml:space="preserve">using the country-year (cell) average of informal </w:t>
      </w:r>
      <w:r w:rsidR="00863EA1">
        <w:rPr>
          <w:rFonts w:ascii="Times New Roman" w:hAnsi="Times New Roman" w:cs="Times New Roman"/>
          <w:sz w:val="24"/>
          <w:szCs w:val="24"/>
        </w:rPr>
        <w:lastRenderedPageBreak/>
        <w:t xml:space="preserve">competition instead of </w:t>
      </w:r>
      <w:r w:rsidR="00DD22B6">
        <w:rPr>
          <w:rFonts w:ascii="Times New Roman" w:hAnsi="Times New Roman" w:cs="Times New Roman"/>
          <w:sz w:val="24"/>
          <w:szCs w:val="24"/>
        </w:rPr>
        <w:t xml:space="preserve">a firm’s own experience with informal competition helps mitigate </w:t>
      </w:r>
      <w:r w:rsidR="009C35D4">
        <w:rPr>
          <w:rFonts w:ascii="Times New Roman" w:hAnsi="Times New Roman" w:cs="Times New Roman"/>
          <w:sz w:val="24"/>
          <w:szCs w:val="24"/>
        </w:rPr>
        <w:t xml:space="preserve">endogeneity concerns </w:t>
      </w:r>
      <w:r w:rsidR="006D7E5E">
        <w:rPr>
          <w:rFonts w:ascii="Times New Roman" w:hAnsi="Times New Roman" w:cs="Times New Roman"/>
          <w:sz w:val="24"/>
          <w:szCs w:val="24"/>
        </w:rPr>
        <w:t xml:space="preserve">from measurement errors and reverse causality. It also </w:t>
      </w:r>
      <w:r w:rsidR="00A979F4">
        <w:rPr>
          <w:rFonts w:ascii="Times New Roman" w:hAnsi="Times New Roman" w:cs="Times New Roman"/>
          <w:sz w:val="24"/>
          <w:szCs w:val="24"/>
        </w:rPr>
        <w:t xml:space="preserve">prevents omitted variable bias due to spurious correlations between informal competition and </w:t>
      </w:r>
      <w:r w:rsidR="000E40F2">
        <w:rPr>
          <w:rFonts w:ascii="Times New Roman" w:hAnsi="Times New Roman" w:cs="Times New Roman"/>
          <w:sz w:val="24"/>
          <w:szCs w:val="24"/>
        </w:rPr>
        <w:t>other firm characteristics. However, it is possible that the</w:t>
      </w:r>
      <w:r w:rsidR="002E4632">
        <w:rPr>
          <w:rFonts w:ascii="Times New Roman" w:hAnsi="Times New Roman" w:cs="Times New Roman"/>
          <w:sz w:val="24"/>
          <w:szCs w:val="24"/>
        </w:rPr>
        <w:t xml:space="preserve"> cell average </w:t>
      </w:r>
      <w:r w:rsidR="00656D1C">
        <w:rPr>
          <w:rFonts w:ascii="Times New Roman" w:hAnsi="Times New Roman" w:cs="Times New Roman"/>
          <w:sz w:val="24"/>
          <w:szCs w:val="24"/>
        </w:rPr>
        <w:t xml:space="preserve">is still </w:t>
      </w:r>
      <w:r w:rsidR="002E4632">
        <w:rPr>
          <w:rFonts w:ascii="Times New Roman" w:hAnsi="Times New Roman" w:cs="Times New Roman"/>
          <w:sz w:val="24"/>
          <w:szCs w:val="24"/>
        </w:rPr>
        <w:t xml:space="preserve">correlated with other country-level drivers of training provisions such as </w:t>
      </w:r>
      <w:r w:rsidR="00991E08">
        <w:rPr>
          <w:rFonts w:ascii="Times New Roman" w:hAnsi="Times New Roman" w:cs="Times New Roman"/>
          <w:sz w:val="24"/>
          <w:szCs w:val="24"/>
        </w:rPr>
        <w:t xml:space="preserve">availability of human capital, quality of physical infrastructure, financial development, and overall economic development. </w:t>
      </w:r>
      <w:r w:rsidR="00A67E2C">
        <w:rPr>
          <w:rFonts w:ascii="Times New Roman" w:hAnsi="Times New Roman" w:cs="Times New Roman"/>
          <w:sz w:val="24"/>
          <w:szCs w:val="24"/>
        </w:rPr>
        <w:t>We address th</w:t>
      </w:r>
      <w:r w:rsidR="00B32373">
        <w:rPr>
          <w:rFonts w:ascii="Times New Roman" w:hAnsi="Times New Roman" w:cs="Times New Roman"/>
          <w:sz w:val="24"/>
          <w:szCs w:val="24"/>
        </w:rPr>
        <w:t>is</w:t>
      </w:r>
      <w:r w:rsidR="00A67E2C">
        <w:rPr>
          <w:rFonts w:ascii="Times New Roman" w:hAnsi="Times New Roman" w:cs="Times New Roman"/>
          <w:sz w:val="24"/>
          <w:szCs w:val="24"/>
        </w:rPr>
        <w:t xml:space="preserve"> </w:t>
      </w:r>
      <w:r w:rsidR="00B32373">
        <w:rPr>
          <w:rFonts w:ascii="Times New Roman" w:hAnsi="Times New Roman" w:cs="Times New Roman"/>
          <w:sz w:val="24"/>
          <w:szCs w:val="24"/>
        </w:rPr>
        <w:t xml:space="preserve">potential omitted variable bias problem </w:t>
      </w:r>
      <w:r w:rsidR="00A67E2C">
        <w:rPr>
          <w:rFonts w:ascii="Times New Roman" w:hAnsi="Times New Roman" w:cs="Times New Roman"/>
          <w:sz w:val="24"/>
          <w:szCs w:val="24"/>
        </w:rPr>
        <w:t>by using the instrumental variables (IV) estimation in this section and other methods in the next section.</w:t>
      </w:r>
      <w:r w:rsidR="00A364FF">
        <w:rPr>
          <w:rFonts w:ascii="Times New Roman" w:hAnsi="Times New Roman" w:cs="Times New Roman"/>
          <w:sz w:val="24"/>
          <w:szCs w:val="24"/>
        </w:rPr>
        <w:t xml:space="preserve"> </w:t>
      </w:r>
    </w:p>
    <w:p w14:paraId="34E01E47" w14:textId="77777777" w:rsidR="00C65F6C" w:rsidRDefault="00C65F6C" w:rsidP="00383106">
      <w:pPr>
        <w:spacing w:after="0" w:line="480" w:lineRule="auto"/>
        <w:jc w:val="both"/>
        <w:rPr>
          <w:rFonts w:ascii="Times New Roman" w:hAnsi="Times New Roman" w:cs="Times New Roman"/>
          <w:sz w:val="24"/>
          <w:szCs w:val="24"/>
        </w:rPr>
      </w:pPr>
    </w:p>
    <w:p w14:paraId="7DC974DE" w14:textId="24A20C6C" w:rsidR="00383106" w:rsidRDefault="00BA7D70" w:rsidP="0038310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6</w:t>
      </w:r>
      <w:r w:rsidR="00383106" w:rsidRPr="00FD43EC">
        <w:rPr>
          <w:rFonts w:ascii="Times New Roman" w:hAnsi="Times New Roman" w:cs="Times New Roman"/>
          <w:sz w:val="24"/>
          <w:szCs w:val="24"/>
        </w:rPr>
        <w:t>.</w:t>
      </w:r>
      <w:r w:rsidR="00383106">
        <w:rPr>
          <w:rFonts w:ascii="Times New Roman" w:hAnsi="Times New Roman" w:cs="Times New Roman"/>
          <w:sz w:val="24"/>
          <w:szCs w:val="24"/>
        </w:rPr>
        <w:t>1</w:t>
      </w:r>
      <w:r w:rsidR="00383106" w:rsidRPr="00FD43EC">
        <w:rPr>
          <w:rFonts w:ascii="Times New Roman" w:hAnsi="Times New Roman" w:cs="Times New Roman"/>
          <w:sz w:val="24"/>
          <w:szCs w:val="24"/>
        </w:rPr>
        <w:t xml:space="preserve"> </w:t>
      </w:r>
      <w:r w:rsidR="00DB194E">
        <w:rPr>
          <w:rFonts w:ascii="Times New Roman" w:hAnsi="Times New Roman" w:cs="Times New Roman"/>
          <w:i/>
          <w:iCs/>
          <w:sz w:val="24"/>
          <w:szCs w:val="24"/>
        </w:rPr>
        <w:t xml:space="preserve">IV </w:t>
      </w:r>
      <w:proofErr w:type="gramStart"/>
      <w:r w:rsidR="00DB194E">
        <w:rPr>
          <w:rFonts w:ascii="Times New Roman" w:hAnsi="Times New Roman" w:cs="Times New Roman"/>
          <w:i/>
          <w:iCs/>
          <w:sz w:val="24"/>
          <w:szCs w:val="24"/>
        </w:rPr>
        <w:t>strategy</w:t>
      </w:r>
      <w:proofErr w:type="gramEnd"/>
    </w:p>
    <w:p w14:paraId="7255C951" w14:textId="0E2E848F" w:rsidR="00DF402C" w:rsidRDefault="00076CEE" w:rsidP="00504CDE">
      <w:pPr>
        <w:spacing w:after="0" w:line="480" w:lineRule="auto"/>
        <w:jc w:val="both"/>
        <w:rPr>
          <w:rFonts w:ascii="Times New Roman" w:hAnsi="Times New Roman" w:cs="Times New Roman"/>
          <w:sz w:val="24"/>
          <w:szCs w:val="24"/>
          <w:highlight w:val="yellow"/>
        </w:rPr>
      </w:pPr>
      <w:r>
        <w:rPr>
          <w:rFonts w:ascii="Times New Roman" w:hAnsi="Times New Roman" w:cs="Times New Roman"/>
          <w:sz w:val="24"/>
          <w:szCs w:val="24"/>
        </w:rPr>
        <w:t>The</w:t>
      </w:r>
      <w:r w:rsidR="00FA294C">
        <w:rPr>
          <w:rFonts w:ascii="Times New Roman" w:hAnsi="Times New Roman" w:cs="Times New Roman"/>
          <w:sz w:val="24"/>
          <w:szCs w:val="24"/>
        </w:rPr>
        <w:t xml:space="preserve"> IV strategy exploits differences in the demographic structure of populations, measured by the number of children in different age categories per working-age women, to generate exogenous variation in the level of informal competition.</w:t>
      </w:r>
      <w:r w:rsidR="00844EFA">
        <w:rPr>
          <w:rFonts w:ascii="Times New Roman" w:hAnsi="Times New Roman" w:cs="Times New Roman"/>
          <w:sz w:val="24"/>
          <w:szCs w:val="24"/>
        </w:rPr>
        <w:t xml:space="preserve"> </w:t>
      </w:r>
      <w:r w:rsidR="00336FFA">
        <w:rPr>
          <w:rFonts w:ascii="Times New Roman" w:hAnsi="Times New Roman" w:cs="Times New Roman"/>
          <w:sz w:val="24"/>
          <w:szCs w:val="24"/>
        </w:rPr>
        <w:t>I</w:t>
      </w:r>
      <w:r w:rsidR="00DF402C" w:rsidRPr="002251D0">
        <w:rPr>
          <w:rFonts w:ascii="Times New Roman" w:hAnsi="Times New Roman" w:cs="Times New Roman"/>
          <w:sz w:val="24"/>
          <w:szCs w:val="24"/>
        </w:rPr>
        <w:t xml:space="preserve">n Sub-Saharan Africa (SSA) and other developing regions, a large share of women </w:t>
      </w:r>
      <w:proofErr w:type="gramStart"/>
      <w:r w:rsidR="00DF402C" w:rsidRPr="002251D0">
        <w:rPr>
          <w:rFonts w:ascii="Times New Roman" w:hAnsi="Times New Roman" w:cs="Times New Roman"/>
        </w:rPr>
        <w:t>work</w:t>
      </w:r>
      <w:proofErr w:type="gramEnd"/>
      <w:r w:rsidR="00DF402C" w:rsidRPr="002251D0">
        <w:rPr>
          <w:rFonts w:ascii="Times New Roman" w:hAnsi="Times New Roman" w:cs="Times New Roman"/>
          <w:sz w:val="24"/>
          <w:szCs w:val="24"/>
        </w:rPr>
        <w:t xml:space="preserve"> in the informal sector. However, the presence of young children (aged 0–4) imposes substantial childcare constraints that limit women’s ability to engage in market activities. Therefore, a higher number of children aged 0</w:t>
      </w:r>
      <w:r w:rsidR="004C3390">
        <w:rPr>
          <w:rFonts w:ascii="Times New Roman" w:hAnsi="Times New Roman" w:cs="Times New Roman"/>
          <w:sz w:val="24"/>
          <w:szCs w:val="24"/>
        </w:rPr>
        <w:t>-</w:t>
      </w:r>
      <w:r w:rsidR="00DF402C" w:rsidRPr="002251D0">
        <w:rPr>
          <w:rFonts w:ascii="Times New Roman" w:hAnsi="Times New Roman" w:cs="Times New Roman"/>
          <w:sz w:val="24"/>
          <w:szCs w:val="24"/>
        </w:rPr>
        <w:t>4 per working-age woman is expected to reduce informal sector participation and, consequently, the level of informal competition faced by formal firms.</w:t>
      </w:r>
    </w:p>
    <w:p w14:paraId="2438808F" w14:textId="62BB6599" w:rsidR="00131D05" w:rsidRDefault="00BB11CE" w:rsidP="00131D05">
      <w:pPr>
        <w:spacing w:after="0" w:line="480" w:lineRule="auto"/>
        <w:ind w:firstLine="720"/>
        <w:jc w:val="both"/>
        <w:rPr>
          <w:rFonts w:ascii="Times New Roman" w:hAnsi="Times New Roman" w:cs="Times New Roman"/>
          <w:sz w:val="24"/>
          <w:szCs w:val="24"/>
        </w:rPr>
      </w:pPr>
      <w:r w:rsidRPr="00C142F8">
        <w:rPr>
          <w:rFonts w:ascii="Times New Roman" w:hAnsi="Times New Roman" w:cs="Times New Roman"/>
          <w:sz w:val="24"/>
          <w:szCs w:val="24"/>
        </w:rPr>
        <w:t>T</w:t>
      </w:r>
      <w:r w:rsidR="00E86EA2" w:rsidRPr="00C142F8">
        <w:rPr>
          <w:rFonts w:ascii="Times New Roman" w:hAnsi="Times New Roman" w:cs="Times New Roman"/>
          <w:sz w:val="24"/>
          <w:szCs w:val="24"/>
        </w:rPr>
        <w:t xml:space="preserve">his is not necessarily the case </w:t>
      </w:r>
      <w:r w:rsidR="00210C81" w:rsidRPr="00C142F8">
        <w:rPr>
          <w:rFonts w:ascii="Times New Roman" w:hAnsi="Times New Roman" w:cs="Times New Roman"/>
          <w:sz w:val="24"/>
          <w:szCs w:val="24"/>
        </w:rPr>
        <w:t>for o</w:t>
      </w:r>
      <w:r w:rsidR="00E86EA2" w:rsidRPr="00C142F8">
        <w:rPr>
          <w:rFonts w:ascii="Times New Roman" w:hAnsi="Times New Roman" w:cs="Times New Roman"/>
          <w:sz w:val="24"/>
          <w:szCs w:val="24"/>
        </w:rPr>
        <w:t>lder children</w:t>
      </w:r>
      <w:r w:rsidR="00F81AE2" w:rsidRPr="00C142F8">
        <w:rPr>
          <w:rFonts w:ascii="Times New Roman" w:hAnsi="Times New Roman" w:cs="Times New Roman"/>
          <w:sz w:val="24"/>
          <w:szCs w:val="24"/>
        </w:rPr>
        <w:t xml:space="preserve">. </w:t>
      </w:r>
      <w:r w:rsidR="00131D05" w:rsidRPr="00C142F8">
        <w:rPr>
          <w:rFonts w:ascii="Times New Roman" w:hAnsi="Times New Roman" w:cs="Times New Roman"/>
          <w:sz w:val="24"/>
          <w:szCs w:val="24"/>
        </w:rPr>
        <w:t xml:space="preserve">In the ages of 5-9 years, children typically require less intensive maternal supervision </w:t>
      </w:r>
      <w:r w:rsidR="007E0090" w:rsidRPr="00C142F8">
        <w:rPr>
          <w:rFonts w:ascii="Times New Roman" w:hAnsi="Times New Roman" w:cs="Times New Roman"/>
          <w:sz w:val="24"/>
          <w:szCs w:val="24"/>
        </w:rPr>
        <w:t>than</w:t>
      </w:r>
      <w:r w:rsidR="00131D05" w:rsidRPr="00C142F8">
        <w:rPr>
          <w:rFonts w:ascii="Times New Roman" w:hAnsi="Times New Roman" w:cs="Times New Roman"/>
          <w:sz w:val="24"/>
          <w:szCs w:val="24"/>
        </w:rPr>
        <w:t xml:space="preserve"> at younger ages.</w:t>
      </w:r>
      <w:r w:rsidR="00131D05">
        <w:rPr>
          <w:rFonts w:ascii="Times New Roman" w:hAnsi="Times New Roman" w:cs="Times New Roman"/>
          <w:sz w:val="24"/>
          <w:szCs w:val="24"/>
        </w:rPr>
        <w:t xml:space="preserve"> </w:t>
      </w:r>
      <w:r w:rsidR="007E0090">
        <w:rPr>
          <w:rFonts w:ascii="Times New Roman" w:hAnsi="Times New Roman" w:cs="Times New Roman"/>
          <w:sz w:val="24"/>
          <w:szCs w:val="24"/>
        </w:rPr>
        <w:t>In fact, s</w:t>
      </w:r>
      <w:r w:rsidR="00131D05">
        <w:rPr>
          <w:rFonts w:ascii="Times New Roman" w:hAnsi="Times New Roman" w:cs="Times New Roman"/>
          <w:sz w:val="24"/>
          <w:szCs w:val="24"/>
        </w:rPr>
        <w:t xml:space="preserve">everal studies, such as Heath (2017) for Ghana, </w:t>
      </w:r>
      <w:r w:rsidR="00131D05" w:rsidRPr="000A4436">
        <w:rPr>
          <w:rFonts w:ascii="Times New Roman" w:hAnsi="Times New Roman" w:cs="Times New Roman"/>
          <w:sz w:val="24"/>
          <w:szCs w:val="24"/>
        </w:rPr>
        <w:t>Qureshi (2018) for Pakistan</w:t>
      </w:r>
      <w:r w:rsidR="00131D05">
        <w:rPr>
          <w:rFonts w:ascii="Times New Roman" w:hAnsi="Times New Roman" w:cs="Times New Roman"/>
          <w:sz w:val="24"/>
          <w:szCs w:val="24"/>
        </w:rPr>
        <w:t xml:space="preserve">, </w:t>
      </w:r>
      <w:r w:rsidR="00131D05" w:rsidRPr="00E1065C">
        <w:rPr>
          <w:rFonts w:ascii="Times New Roman" w:hAnsi="Times New Roman" w:cs="Times New Roman"/>
          <w:sz w:val="24"/>
          <w:szCs w:val="24"/>
        </w:rPr>
        <w:t>and Lokshin et al. (2004</w:t>
      </w:r>
      <w:r w:rsidR="00131D05">
        <w:rPr>
          <w:rFonts w:ascii="Times New Roman" w:hAnsi="Times New Roman" w:cs="Times New Roman"/>
          <w:sz w:val="24"/>
          <w:szCs w:val="24"/>
        </w:rPr>
        <w:t xml:space="preserve">) for Kenya, indicate that older children perform several household tasks, such as caring for older adults and younger siblings, which effectively reduces women’s time spent on domestic activities, and allows them to </w:t>
      </w:r>
      <w:r w:rsidR="00131D05">
        <w:rPr>
          <w:rFonts w:ascii="Times New Roman" w:hAnsi="Times New Roman" w:cs="Times New Roman"/>
          <w:sz w:val="24"/>
          <w:szCs w:val="24"/>
        </w:rPr>
        <w:lastRenderedPageBreak/>
        <w:t xml:space="preserve">devote more time to economic activities. There is also evidence that female children are more likely to perform household chores than male children (see Qureshi 2018). Thus, we predict more informal activity and, therefore, higher informal competition faced by formal firms when there are more children in the 5-9 age group per working-age woman. </w:t>
      </w:r>
    </w:p>
    <w:p w14:paraId="024E8435" w14:textId="53C0A351" w:rsidR="00C2073D" w:rsidRDefault="004748A8" w:rsidP="001761D9">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Formally, </w:t>
      </w:r>
      <w:r w:rsidR="007929D4">
        <w:rPr>
          <w:rFonts w:ascii="Times New Roman" w:hAnsi="Times New Roman" w:cs="Times New Roman"/>
          <w:sz w:val="24"/>
          <w:szCs w:val="24"/>
        </w:rPr>
        <w:t>our first instrument is the number of children in the 0-</w:t>
      </w:r>
      <w:r w:rsidR="00686D13">
        <w:rPr>
          <w:rFonts w:ascii="Times New Roman" w:hAnsi="Times New Roman" w:cs="Times New Roman"/>
          <w:sz w:val="24"/>
          <w:szCs w:val="24"/>
        </w:rPr>
        <w:t>4</w:t>
      </w:r>
      <w:r w:rsidR="007929D4">
        <w:rPr>
          <w:rFonts w:ascii="Times New Roman" w:hAnsi="Times New Roman" w:cs="Times New Roman"/>
          <w:sz w:val="24"/>
          <w:szCs w:val="24"/>
        </w:rPr>
        <w:t xml:space="preserve"> </w:t>
      </w:r>
      <w:r w:rsidR="00AA69F2">
        <w:rPr>
          <w:rFonts w:ascii="Times New Roman" w:hAnsi="Times New Roman" w:cs="Times New Roman"/>
          <w:sz w:val="24"/>
          <w:szCs w:val="24"/>
        </w:rPr>
        <w:t xml:space="preserve">years </w:t>
      </w:r>
      <w:r w:rsidR="007929D4">
        <w:rPr>
          <w:rFonts w:ascii="Times New Roman" w:hAnsi="Times New Roman" w:cs="Times New Roman"/>
          <w:sz w:val="24"/>
          <w:szCs w:val="24"/>
        </w:rPr>
        <w:t xml:space="preserve">age group </w:t>
      </w:r>
      <w:r w:rsidR="00F66BBC">
        <w:rPr>
          <w:rFonts w:ascii="Times New Roman" w:hAnsi="Times New Roman" w:cs="Times New Roman"/>
          <w:sz w:val="24"/>
          <w:szCs w:val="24"/>
        </w:rPr>
        <w:t>divided by the number of women in the working</w:t>
      </w:r>
      <w:r w:rsidR="00487DC7">
        <w:rPr>
          <w:rFonts w:ascii="Times New Roman" w:hAnsi="Times New Roman" w:cs="Times New Roman"/>
          <w:sz w:val="24"/>
          <w:szCs w:val="24"/>
        </w:rPr>
        <w:t>-</w:t>
      </w:r>
      <w:r w:rsidR="00F66BBC">
        <w:rPr>
          <w:rFonts w:ascii="Times New Roman" w:hAnsi="Times New Roman" w:cs="Times New Roman"/>
          <w:sz w:val="24"/>
          <w:szCs w:val="24"/>
        </w:rPr>
        <w:t>age group (15-64 years</w:t>
      </w:r>
      <w:r w:rsidR="00DA24CE">
        <w:rPr>
          <w:rFonts w:ascii="Times New Roman" w:hAnsi="Times New Roman" w:cs="Times New Roman"/>
          <w:sz w:val="24"/>
          <w:szCs w:val="24"/>
        </w:rPr>
        <w:t xml:space="preserve"> old</w:t>
      </w:r>
      <w:r w:rsidR="00F66BBC">
        <w:rPr>
          <w:rFonts w:ascii="Times New Roman" w:hAnsi="Times New Roman" w:cs="Times New Roman"/>
          <w:sz w:val="24"/>
          <w:szCs w:val="24"/>
        </w:rPr>
        <w:t>)</w:t>
      </w:r>
      <w:r w:rsidR="00FD5926">
        <w:rPr>
          <w:rFonts w:ascii="Times New Roman" w:hAnsi="Times New Roman" w:cs="Times New Roman"/>
          <w:sz w:val="24"/>
          <w:szCs w:val="24"/>
        </w:rPr>
        <w:t>. The instrument varies at the country-year level.</w:t>
      </w:r>
      <w:r w:rsidR="001761D9">
        <w:rPr>
          <w:rFonts w:ascii="Times New Roman" w:hAnsi="Times New Roman" w:cs="Times New Roman"/>
          <w:sz w:val="24"/>
          <w:szCs w:val="24"/>
        </w:rPr>
        <w:t xml:space="preserve"> The data source for the variable is </w:t>
      </w:r>
      <w:r w:rsidR="00487DC7">
        <w:rPr>
          <w:rFonts w:ascii="Times New Roman" w:hAnsi="Times New Roman" w:cs="Times New Roman"/>
          <w:sz w:val="24"/>
          <w:szCs w:val="24"/>
        </w:rPr>
        <w:t xml:space="preserve">the </w:t>
      </w:r>
      <w:r w:rsidR="001761D9">
        <w:rPr>
          <w:rFonts w:ascii="Times New Roman" w:hAnsi="Times New Roman" w:cs="Times New Roman"/>
          <w:sz w:val="24"/>
          <w:szCs w:val="24"/>
        </w:rPr>
        <w:t>WDI</w:t>
      </w:r>
      <w:r w:rsidR="00487DC7">
        <w:rPr>
          <w:rFonts w:ascii="Times New Roman" w:hAnsi="Times New Roman" w:cs="Times New Roman"/>
          <w:sz w:val="24"/>
          <w:szCs w:val="24"/>
        </w:rPr>
        <w:t xml:space="preserve"> of the</w:t>
      </w:r>
      <w:r w:rsidR="009E7EA9">
        <w:rPr>
          <w:rFonts w:ascii="Times New Roman" w:hAnsi="Times New Roman" w:cs="Times New Roman"/>
          <w:sz w:val="24"/>
          <w:szCs w:val="24"/>
        </w:rPr>
        <w:t xml:space="preserve"> </w:t>
      </w:r>
      <w:r w:rsidR="001761D9">
        <w:rPr>
          <w:rFonts w:ascii="Times New Roman" w:hAnsi="Times New Roman" w:cs="Times New Roman"/>
          <w:sz w:val="24"/>
          <w:szCs w:val="24"/>
        </w:rPr>
        <w:t>World Bank.</w:t>
      </w:r>
      <w:r w:rsidR="00F66BBC">
        <w:rPr>
          <w:rFonts w:ascii="Times New Roman" w:hAnsi="Times New Roman" w:cs="Times New Roman"/>
          <w:sz w:val="24"/>
          <w:szCs w:val="24"/>
        </w:rPr>
        <w:t xml:space="preserve"> </w:t>
      </w:r>
      <w:r w:rsidR="00131D05">
        <w:rPr>
          <w:rFonts w:ascii="Times New Roman" w:hAnsi="Times New Roman" w:cs="Times New Roman"/>
          <w:sz w:val="24"/>
          <w:szCs w:val="24"/>
        </w:rPr>
        <w:t>O</w:t>
      </w:r>
      <w:r w:rsidR="00301692">
        <w:rPr>
          <w:rFonts w:ascii="Times New Roman" w:hAnsi="Times New Roman" w:cs="Times New Roman"/>
          <w:sz w:val="24"/>
          <w:szCs w:val="24"/>
        </w:rPr>
        <w:t xml:space="preserve">ur second instrument is the number of children in the country-year </w:t>
      </w:r>
      <w:r w:rsidR="004867A1">
        <w:rPr>
          <w:rFonts w:ascii="Times New Roman" w:hAnsi="Times New Roman" w:cs="Times New Roman"/>
          <w:sz w:val="24"/>
          <w:szCs w:val="24"/>
        </w:rPr>
        <w:t xml:space="preserve">who are </w:t>
      </w:r>
      <w:r w:rsidR="0069290A">
        <w:rPr>
          <w:rFonts w:ascii="Times New Roman" w:hAnsi="Times New Roman" w:cs="Times New Roman"/>
          <w:sz w:val="24"/>
          <w:szCs w:val="24"/>
        </w:rPr>
        <w:t xml:space="preserve">aged </w:t>
      </w:r>
      <w:r w:rsidR="00AA69F2">
        <w:rPr>
          <w:rFonts w:ascii="Times New Roman" w:hAnsi="Times New Roman" w:cs="Times New Roman"/>
          <w:sz w:val="24"/>
          <w:szCs w:val="24"/>
        </w:rPr>
        <w:t xml:space="preserve">between </w:t>
      </w:r>
      <w:r w:rsidR="004867A1">
        <w:rPr>
          <w:rFonts w:ascii="Times New Roman" w:hAnsi="Times New Roman" w:cs="Times New Roman"/>
          <w:sz w:val="24"/>
          <w:szCs w:val="24"/>
        </w:rPr>
        <w:t>5</w:t>
      </w:r>
      <w:r w:rsidR="00AA69F2">
        <w:rPr>
          <w:rFonts w:ascii="Times New Roman" w:hAnsi="Times New Roman" w:cs="Times New Roman"/>
          <w:sz w:val="24"/>
          <w:szCs w:val="24"/>
        </w:rPr>
        <w:t xml:space="preserve"> and </w:t>
      </w:r>
      <w:r w:rsidR="004867A1">
        <w:rPr>
          <w:rFonts w:ascii="Times New Roman" w:hAnsi="Times New Roman" w:cs="Times New Roman"/>
          <w:sz w:val="24"/>
          <w:szCs w:val="24"/>
        </w:rPr>
        <w:t xml:space="preserve">9 years divided by the number of women in the working-age group. </w:t>
      </w:r>
      <w:r w:rsidR="00597C46">
        <w:rPr>
          <w:rFonts w:ascii="Times New Roman" w:hAnsi="Times New Roman" w:cs="Times New Roman"/>
          <w:sz w:val="24"/>
          <w:szCs w:val="24"/>
        </w:rPr>
        <w:t xml:space="preserve">The data source for the variable is </w:t>
      </w:r>
      <w:r w:rsidR="00876FB2">
        <w:rPr>
          <w:rFonts w:ascii="Times New Roman" w:hAnsi="Times New Roman" w:cs="Times New Roman"/>
          <w:sz w:val="24"/>
          <w:szCs w:val="24"/>
        </w:rPr>
        <w:t xml:space="preserve">the </w:t>
      </w:r>
      <w:r w:rsidR="00597C46">
        <w:rPr>
          <w:rFonts w:ascii="Times New Roman" w:hAnsi="Times New Roman" w:cs="Times New Roman"/>
          <w:sz w:val="24"/>
          <w:szCs w:val="24"/>
        </w:rPr>
        <w:t>WDI</w:t>
      </w:r>
      <w:r w:rsidR="00876FB2">
        <w:rPr>
          <w:rFonts w:ascii="Times New Roman" w:hAnsi="Times New Roman" w:cs="Times New Roman"/>
          <w:sz w:val="24"/>
          <w:szCs w:val="24"/>
        </w:rPr>
        <w:t xml:space="preserve"> of the</w:t>
      </w:r>
      <w:r w:rsidR="00597C46">
        <w:rPr>
          <w:rFonts w:ascii="Times New Roman" w:hAnsi="Times New Roman" w:cs="Times New Roman"/>
          <w:sz w:val="24"/>
          <w:szCs w:val="24"/>
        </w:rPr>
        <w:t xml:space="preserve"> World Bank. We note that the correlation between the two instrument</w:t>
      </w:r>
      <w:r w:rsidR="00876FB2">
        <w:rPr>
          <w:rFonts w:ascii="Times New Roman" w:hAnsi="Times New Roman" w:cs="Times New Roman"/>
          <w:sz w:val="24"/>
          <w:szCs w:val="24"/>
        </w:rPr>
        <w:t>s</w:t>
      </w:r>
      <w:r w:rsidR="00597C46">
        <w:rPr>
          <w:rFonts w:ascii="Times New Roman" w:hAnsi="Times New Roman" w:cs="Times New Roman"/>
          <w:sz w:val="24"/>
          <w:szCs w:val="24"/>
        </w:rPr>
        <w:t xml:space="preserve"> is modest</w:t>
      </w:r>
      <w:r w:rsidR="00040F29">
        <w:rPr>
          <w:rFonts w:ascii="Times New Roman" w:hAnsi="Times New Roman" w:cs="Times New Roman"/>
          <w:sz w:val="24"/>
          <w:szCs w:val="24"/>
        </w:rPr>
        <w:t>:</w:t>
      </w:r>
      <w:r w:rsidR="00597C46">
        <w:rPr>
          <w:rFonts w:ascii="Times New Roman" w:hAnsi="Times New Roman" w:cs="Times New Roman"/>
          <w:sz w:val="24"/>
          <w:szCs w:val="24"/>
        </w:rPr>
        <w:t xml:space="preserve"> 0.2 without accounting for the baseline controls (except country and year fixed </w:t>
      </w:r>
      <w:r w:rsidR="00597C46" w:rsidRPr="005759A3">
        <w:rPr>
          <w:rFonts w:ascii="Times New Roman" w:hAnsi="Times New Roman" w:cs="Times New Roman"/>
          <w:sz w:val="24"/>
          <w:szCs w:val="24"/>
        </w:rPr>
        <w:t>effects)</w:t>
      </w:r>
      <w:r w:rsidR="00040F29">
        <w:rPr>
          <w:rFonts w:ascii="Times New Roman" w:hAnsi="Times New Roman" w:cs="Times New Roman"/>
          <w:sz w:val="24"/>
          <w:szCs w:val="24"/>
        </w:rPr>
        <w:t>,</w:t>
      </w:r>
      <w:r w:rsidR="00597C46" w:rsidRPr="005759A3">
        <w:rPr>
          <w:rFonts w:ascii="Times New Roman" w:hAnsi="Times New Roman" w:cs="Times New Roman"/>
          <w:sz w:val="24"/>
          <w:szCs w:val="24"/>
        </w:rPr>
        <w:t xml:space="preserve"> and </w:t>
      </w:r>
      <w:r w:rsidR="002D3591" w:rsidRPr="005759A3">
        <w:rPr>
          <w:rFonts w:ascii="Times New Roman" w:hAnsi="Times New Roman" w:cs="Times New Roman"/>
          <w:sz w:val="24"/>
          <w:szCs w:val="24"/>
        </w:rPr>
        <w:t>-0.</w:t>
      </w:r>
      <w:r w:rsidR="00E65283">
        <w:rPr>
          <w:rFonts w:ascii="Times New Roman" w:hAnsi="Times New Roman" w:cs="Times New Roman"/>
          <w:sz w:val="24"/>
          <w:szCs w:val="24"/>
        </w:rPr>
        <w:t>14</w:t>
      </w:r>
      <w:r w:rsidR="00597C46" w:rsidRPr="005759A3">
        <w:rPr>
          <w:rFonts w:ascii="Times New Roman" w:hAnsi="Times New Roman" w:cs="Times New Roman"/>
          <w:sz w:val="24"/>
          <w:szCs w:val="24"/>
        </w:rPr>
        <w:t xml:space="preserve"> with all baseline controls.</w:t>
      </w:r>
      <w:r w:rsidR="005759A3" w:rsidRPr="005759A3">
        <w:rPr>
          <w:rFonts w:ascii="Times New Roman" w:hAnsi="Times New Roman" w:cs="Times New Roman"/>
          <w:sz w:val="24"/>
          <w:szCs w:val="24"/>
        </w:rPr>
        <w:t xml:space="preserve"> </w:t>
      </w:r>
      <w:r w:rsidR="00925D0B">
        <w:rPr>
          <w:rFonts w:ascii="Times New Roman" w:hAnsi="Times New Roman" w:cs="Times New Roman"/>
          <w:sz w:val="24"/>
          <w:szCs w:val="24"/>
        </w:rPr>
        <w:t xml:space="preserve">As we will find in the IV regressions below, both the instruments are </w:t>
      </w:r>
      <w:r w:rsidR="0044242F">
        <w:rPr>
          <w:rFonts w:ascii="Times New Roman" w:hAnsi="Times New Roman" w:cs="Times New Roman"/>
          <w:sz w:val="24"/>
          <w:szCs w:val="24"/>
        </w:rPr>
        <w:t xml:space="preserve">jointly and individually highly correlated with informal competition and in the directions mentioned above, and this holds even after controlling for GDP per capita and/or other baseline controls. </w:t>
      </w:r>
      <w:r w:rsidR="0044242F" w:rsidRPr="00170096">
        <w:rPr>
          <w:rFonts w:ascii="Times New Roman" w:hAnsi="Times New Roman" w:cs="Times New Roman"/>
          <w:sz w:val="24"/>
          <w:szCs w:val="24"/>
        </w:rPr>
        <w:t>Figure</w:t>
      </w:r>
      <w:r w:rsidR="00170096">
        <w:rPr>
          <w:rFonts w:ascii="Times New Roman" w:hAnsi="Times New Roman" w:cs="Times New Roman"/>
          <w:sz w:val="24"/>
          <w:szCs w:val="24"/>
        </w:rPr>
        <w:t>s</w:t>
      </w:r>
      <w:r w:rsidR="0044242F" w:rsidRPr="00170096">
        <w:rPr>
          <w:rFonts w:ascii="Times New Roman" w:hAnsi="Times New Roman" w:cs="Times New Roman"/>
          <w:sz w:val="24"/>
          <w:szCs w:val="24"/>
        </w:rPr>
        <w:t xml:space="preserve"> </w:t>
      </w:r>
      <w:r w:rsidR="00170096" w:rsidRPr="00170096">
        <w:rPr>
          <w:rFonts w:ascii="Times New Roman" w:hAnsi="Times New Roman" w:cs="Times New Roman"/>
          <w:sz w:val="24"/>
          <w:szCs w:val="24"/>
        </w:rPr>
        <w:t>2</w:t>
      </w:r>
      <w:r w:rsidR="00170096">
        <w:rPr>
          <w:rFonts w:ascii="Times New Roman" w:hAnsi="Times New Roman" w:cs="Times New Roman"/>
          <w:sz w:val="24"/>
          <w:szCs w:val="24"/>
        </w:rPr>
        <w:t>a</w:t>
      </w:r>
      <w:r w:rsidR="00731783">
        <w:rPr>
          <w:rFonts w:ascii="Times New Roman" w:hAnsi="Times New Roman" w:cs="Times New Roman"/>
          <w:sz w:val="24"/>
          <w:szCs w:val="24"/>
        </w:rPr>
        <w:t>-2d</w:t>
      </w:r>
      <w:r w:rsidR="0044242F" w:rsidRPr="00170096">
        <w:rPr>
          <w:rFonts w:ascii="Times New Roman" w:hAnsi="Times New Roman" w:cs="Times New Roman"/>
          <w:sz w:val="24"/>
          <w:szCs w:val="24"/>
        </w:rPr>
        <w:t xml:space="preserve"> </w:t>
      </w:r>
      <w:r w:rsidR="00731783">
        <w:rPr>
          <w:rFonts w:ascii="Times New Roman" w:hAnsi="Times New Roman" w:cs="Times New Roman"/>
          <w:sz w:val="24"/>
          <w:szCs w:val="24"/>
        </w:rPr>
        <w:t>show this</w:t>
      </w:r>
      <w:r w:rsidR="0044242F">
        <w:rPr>
          <w:rFonts w:ascii="Times New Roman" w:hAnsi="Times New Roman" w:cs="Times New Roman"/>
          <w:sz w:val="24"/>
          <w:szCs w:val="24"/>
        </w:rPr>
        <w:t xml:space="preserve"> grap</w:t>
      </w:r>
      <w:r w:rsidR="003065B4">
        <w:rPr>
          <w:rFonts w:ascii="Times New Roman" w:hAnsi="Times New Roman" w:cs="Times New Roman"/>
          <w:sz w:val="24"/>
          <w:szCs w:val="24"/>
        </w:rPr>
        <w:t>hically</w:t>
      </w:r>
      <w:r w:rsidR="00731783">
        <w:rPr>
          <w:rFonts w:ascii="Times New Roman" w:hAnsi="Times New Roman" w:cs="Times New Roman"/>
          <w:sz w:val="24"/>
          <w:szCs w:val="24"/>
        </w:rPr>
        <w:t>.</w:t>
      </w:r>
      <w:r w:rsidR="00950ED5">
        <w:rPr>
          <w:rStyle w:val="FootnoteReference"/>
          <w:rFonts w:ascii="Times New Roman" w:hAnsi="Times New Roman" w:cs="Times New Roman"/>
          <w:sz w:val="24"/>
          <w:szCs w:val="24"/>
        </w:rPr>
        <w:footnoteReference w:id="10"/>
      </w:r>
    </w:p>
    <w:p w14:paraId="543CEBBA" w14:textId="4C2F0863" w:rsidR="002B5FA1" w:rsidRDefault="0019444F" w:rsidP="009F104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 valid instrument must </w:t>
      </w:r>
      <w:r w:rsidR="00537055">
        <w:rPr>
          <w:rFonts w:ascii="Times New Roman" w:hAnsi="Times New Roman" w:cs="Times New Roman"/>
          <w:sz w:val="24"/>
          <w:szCs w:val="24"/>
        </w:rPr>
        <w:t xml:space="preserve">not have any direct effect on the likelihood of providing training </w:t>
      </w:r>
      <w:r w:rsidR="001A7EBC">
        <w:rPr>
          <w:rFonts w:ascii="Times New Roman" w:hAnsi="Times New Roman" w:cs="Times New Roman"/>
          <w:sz w:val="24"/>
          <w:szCs w:val="24"/>
        </w:rPr>
        <w:t xml:space="preserve">other than </w:t>
      </w:r>
      <w:r w:rsidR="00537055">
        <w:rPr>
          <w:rFonts w:ascii="Times New Roman" w:hAnsi="Times New Roman" w:cs="Times New Roman"/>
          <w:sz w:val="24"/>
          <w:szCs w:val="24"/>
        </w:rPr>
        <w:t>through informal competition (exclusion restriction)</w:t>
      </w:r>
      <w:r w:rsidR="00D80B7D">
        <w:rPr>
          <w:rFonts w:ascii="Times New Roman" w:hAnsi="Times New Roman" w:cs="Times New Roman"/>
          <w:sz w:val="24"/>
          <w:szCs w:val="24"/>
        </w:rPr>
        <w:t xml:space="preserve">. It </w:t>
      </w:r>
      <w:r w:rsidR="00537055">
        <w:rPr>
          <w:rFonts w:ascii="Times New Roman" w:hAnsi="Times New Roman" w:cs="Times New Roman"/>
          <w:sz w:val="24"/>
          <w:szCs w:val="24"/>
        </w:rPr>
        <w:t xml:space="preserve">should </w:t>
      </w:r>
      <w:r w:rsidR="00677375">
        <w:rPr>
          <w:rFonts w:ascii="Times New Roman" w:hAnsi="Times New Roman" w:cs="Times New Roman"/>
          <w:sz w:val="24"/>
          <w:szCs w:val="24"/>
        </w:rPr>
        <w:t xml:space="preserve">also </w:t>
      </w:r>
      <w:r w:rsidR="00537055">
        <w:rPr>
          <w:rFonts w:ascii="Times New Roman" w:hAnsi="Times New Roman" w:cs="Times New Roman"/>
          <w:sz w:val="24"/>
          <w:szCs w:val="24"/>
        </w:rPr>
        <w:t>not be correlated with omitted variables that determine training provision (exogeneity restriction).</w:t>
      </w:r>
      <w:r w:rsidR="009F1042">
        <w:rPr>
          <w:rFonts w:ascii="Times New Roman" w:hAnsi="Times New Roman" w:cs="Times New Roman"/>
          <w:sz w:val="24"/>
          <w:szCs w:val="24"/>
        </w:rPr>
        <w:t xml:space="preserve"> </w:t>
      </w:r>
      <w:r w:rsidR="000A0691">
        <w:rPr>
          <w:rFonts w:ascii="Times New Roman" w:hAnsi="Times New Roman" w:cs="Times New Roman"/>
          <w:sz w:val="24"/>
          <w:szCs w:val="24"/>
        </w:rPr>
        <w:t xml:space="preserve">While </w:t>
      </w:r>
      <w:r w:rsidR="009F1042">
        <w:rPr>
          <w:rFonts w:ascii="Times New Roman" w:hAnsi="Times New Roman" w:cs="Times New Roman"/>
          <w:sz w:val="24"/>
          <w:szCs w:val="24"/>
        </w:rPr>
        <w:t xml:space="preserve">our </w:t>
      </w:r>
      <w:r w:rsidR="000A0691">
        <w:rPr>
          <w:rFonts w:ascii="Times New Roman" w:hAnsi="Times New Roman" w:cs="Times New Roman"/>
          <w:sz w:val="24"/>
          <w:szCs w:val="24"/>
        </w:rPr>
        <w:t xml:space="preserve">instruments depend on the age </w:t>
      </w:r>
      <w:r w:rsidR="00AA5BA2">
        <w:rPr>
          <w:rFonts w:ascii="Times New Roman" w:hAnsi="Times New Roman" w:cs="Times New Roman"/>
          <w:sz w:val="24"/>
          <w:szCs w:val="24"/>
        </w:rPr>
        <w:t>structure</w:t>
      </w:r>
      <w:r w:rsidR="000A0691">
        <w:rPr>
          <w:rFonts w:ascii="Times New Roman" w:hAnsi="Times New Roman" w:cs="Times New Roman"/>
          <w:sz w:val="24"/>
          <w:szCs w:val="24"/>
        </w:rPr>
        <w:t xml:space="preserve"> of the populations and </w:t>
      </w:r>
      <w:r w:rsidR="00AA5BA2">
        <w:rPr>
          <w:rFonts w:ascii="Times New Roman" w:hAnsi="Times New Roman" w:cs="Times New Roman"/>
          <w:sz w:val="24"/>
          <w:szCs w:val="24"/>
        </w:rPr>
        <w:t>are</w:t>
      </w:r>
      <w:r w:rsidR="000A0691">
        <w:rPr>
          <w:rFonts w:ascii="Times New Roman" w:hAnsi="Times New Roman" w:cs="Times New Roman"/>
          <w:sz w:val="24"/>
          <w:szCs w:val="24"/>
        </w:rPr>
        <w:t xml:space="preserve"> therefore purely demographic</w:t>
      </w:r>
      <w:r w:rsidR="00F37903">
        <w:rPr>
          <w:rFonts w:ascii="Times New Roman" w:hAnsi="Times New Roman" w:cs="Times New Roman"/>
          <w:sz w:val="24"/>
          <w:szCs w:val="24"/>
        </w:rPr>
        <w:t xml:space="preserve">, there may be </w:t>
      </w:r>
      <w:r w:rsidR="0087062E">
        <w:rPr>
          <w:rFonts w:ascii="Times New Roman" w:hAnsi="Times New Roman" w:cs="Times New Roman"/>
          <w:sz w:val="24"/>
          <w:szCs w:val="24"/>
        </w:rPr>
        <w:t xml:space="preserve">some </w:t>
      </w:r>
      <w:r w:rsidR="00F37903">
        <w:rPr>
          <w:rFonts w:ascii="Times New Roman" w:hAnsi="Times New Roman" w:cs="Times New Roman"/>
          <w:sz w:val="24"/>
          <w:szCs w:val="24"/>
        </w:rPr>
        <w:t xml:space="preserve">lingering concerns about the exclusion and exogeneity </w:t>
      </w:r>
      <w:r w:rsidR="0087062E">
        <w:rPr>
          <w:rFonts w:ascii="Times New Roman" w:hAnsi="Times New Roman" w:cs="Times New Roman"/>
          <w:sz w:val="24"/>
          <w:szCs w:val="24"/>
        </w:rPr>
        <w:t>requirements</w:t>
      </w:r>
      <w:r w:rsidR="00F37903">
        <w:rPr>
          <w:rFonts w:ascii="Times New Roman" w:hAnsi="Times New Roman" w:cs="Times New Roman"/>
          <w:sz w:val="24"/>
          <w:szCs w:val="24"/>
        </w:rPr>
        <w:t xml:space="preserve">. </w:t>
      </w:r>
      <w:r w:rsidR="00746853">
        <w:rPr>
          <w:rFonts w:ascii="Times New Roman" w:hAnsi="Times New Roman" w:cs="Times New Roman"/>
          <w:sz w:val="24"/>
          <w:szCs w:val="24"/>
        </w:rPr>
        <w:t xml:space="preserve">First, one </w:t>
      </w:r>
      <w:r w:rsidR="00746853">
        <w:rPr>
          <w:rFonts w:ascii="Times New Roman" w:hAnsi="Times New Roman" w:cs="Times New Roman"/>
          <w:sz w:val="24"/>
          <w:szCs w:val="24"/>
        </w:rPr>
        <w:lastRenderedPageBreak/>
        <w:t xml:space="preserve">may argue that </w:t>
      </w:r>
      <w:r w:rsidR="00BD78FD">
        <w:rPr>
          <w:rFonts w:ascii="Times New Roman" w:hAnsi="Times New Roman" w:cs="Times New Roman"/>
          <w:sz w:val="24"/>
          <w:szCs w:val="24"/>
        </w:rPr>
        <w:t>as women adjust their labor market activity in response to the number of children</w:t>
      </w:r>
      <w:r w:rsidR="004C2F54">
        <w:rPr>
          <w:rFonts w:ascii="Times New Roman" w:hAnsi="Times New Roman" w:cs="Times New Roman"/>
          <w:sz w:val="24"/>
          <w:szCs w:val="24"/>
        </w:rPr>
        <w:t xml:space="preserve"> aged 0-</w:t>
      </w:r>
      <w:r w:rsidR="00382286">
        <w:rPr>
          <w:rFonts w:ascii="Times New Roman" w:hAnsi="Times New Roman" w:cs="Times New Roman"/>
          <w:sz w:val="24"/>
          <w:szCs w:val="24"/>
        </w:rPr>
        <w:t>4</w:t>
      </w:r>
      <w:r w:rsidR="004C2F54">
        <w:rPr>
          <w:rFonts w:ascii="Times New Roman" w:hAnsi="Times New Roman" w:cs="Times New Roman"/>
          <w:sz w:val="24"/>
          <w:szCs w:val="24"/>
        </w:rPr>
        <w:t xml:space="preserve"> </w:t>
      </w:r>
      <w:r w:rsidR="00F33996">
        <w:rPr>
          <w:rFonts w:ascii="Times New Roman" w:hAnsi="Times New Roman" w:cs="Times New Roman"/>
          <w:sz w:val="24"/>
          <w:szCs w:val="24"/>
        </w:rPr>
        <w:t xml:space="preserve">and 5-9 </w:t>
      </w:r>
      <w:r w:rsidR="004C2F54">
        <w:rPr>
          <w:rFonts w:ascii="Times New Roman" w:hAnsi="Times New Roman" w:cs="Times New Roman"/>
          <w:sz w:val="24"/>
          <w:szCs w:val="24"/>
        </w:rPr>
        <w:t>years</w:t>
      </w:r>
      <w:r w:rsidR="00BD78FD">
        <w:rPr>
          <w:rFonts w:ascii="Times New Roman" w:hAnsi="Times New Roman" w:cs="Times New Roman"/>
          <w:sz w:val="24"/>
          <w:szCs w:val="24"/>
        </w:rPr>
        <w:t>, the gender composition of the la</w:t>
      </w:r>
      <w:r w:rsidR="009B5DF5">
        <w:rPr>
          <w:rFonts w:ascii="Times New Roman" w:hAnsi="Times New Roman" w:cs="Times New Roman"/>
          <w:sz w:val="24"/>
          <w:szCs w:val="24"/>
        </w:rPr>
        <w:t xml:space="preserve">bor force </w:t>
      </w:r>
      <w:r w:rsidR="0047484E">
        <w:rPr>
          <w:rFonts w:ascii="Times New Roman" w:hAnsi="Times New Roman" w:cs="Times New Roman"/>
          <w:sz w:val="24"/>
          <w:szCs w:val="24"/>
        </w:rPr>
        <w:t xml:space="preserve">among formal firms </w:t>
      </w:r>
      <w:r w:rsidR="007E4C5F">
        <w:rPr>
          <w:rFonts w:ascii="Times New Roman" w:hAnsi="Times New Roman" w:cs="Times New Roman"/>
          <w:sz w:val="24"/>
          <w:szCs w:val="24"/>
        </w:rPr>
        <w:t xml:space="preserve">may </w:t>
      </w:r>
      <w:r w:rsidR="009B5DF5">
        <w:rPr>
          <w:rFonts w:ascii="Times New Roman" w:hAnsi="Times New Roman" w:cs="Times New Roman"/>
          <w:sz w:val="24"/>
          <w:szCs w:val="24"/>
        </w:rPr>
        <w:t>change</w:t>
      </w:r>
      <w:r w:rsidR="00FE256B">
        <w:rPr>
          <w:rFonts w:ascii="Times New Roman" w:hAnsi="Times New Roman" w:cs="Times New Roman"/>
          <w:sz w:val="24"/>
          <w:szCs w:val="24"/>
        </w:rPr>
        <w:t xml:space="preserve">, </w:t>
      </w:r>
      <w:r w:rsidR="00C80D80">
        <w:rPr>
          <w:rFonts w:ascii="Times New Roman" w:hAnsi="Times New Roman" w:cs="Times New Roman"/>
          <w:sz w:val="24"/>
          <w:szCs w:val="24"/>
        </w:rPr>
        <w:t>potentially</w:t>
      </w:r>
      <w:r w:rsidR="0063297B">
        <w:rPr>
          <w:rFonts w:ascii="Times New Roman" w:hAnsi="Times New Roman" w:cs="Times New Roman"/>
          <w:sz w:val="24"/>
          <w:szCs w:val="24"/>
        </w:rPr>
        <w:t xml:space="preserve"> </w:t>
      </w:r>
      <w:r w:rsidR="00C33F7C">
        <w:rPr>
          <w:rFonts w:ascii="Times New Roman" w:hAnsi="Times New Roman" w:cs="Times New Roman"/>
          <w:sz w:val="24"/>
          <w:szCs w:val="24"/>
        </w:rPr>
        <w:t xml:space="preserve">violating the exclusion restriction </w:t>
      </w:r>
      <w:r w:rsidR="000B6E6F">
        <w:rPr>
          <w:rFonts w:ascii="Times New Roman" w:hAnsi="Times New Roman" w:cs="Times New Roman"/>
          <w:sz w:val="24"/>
          <w:szCs w:val="24"/>
        </w:rPr>
        <w:t xml:space="preserve">if firms’ incentives to provide training </w:t>
      </w:r>
      <w:r w:rsidR="00465B6A">
        <w:rPr>
          <w:rFonts w:ascii="Times New Roman" w:hAnsi="Times New Roman" w:cs="Times New Roman"/>
          <w:sz w:val="24"/>
          <w:szCs w:val="24"/>
        </w:rPr>
        <w:t>differ</w:t>
      </w:r>
      <w:r w:rsidR="000B6E6F">
        <w:rPr>
          <w:rFonts w:ascii="Times New Roman" w:hAnsi="Times New Roman" w:cs="Times New Roman"/>
          <w:sz w:val="24"/>
          <w:szCs w:val="24"/>
        </w:rPr>
        <w:t xml:space="preserve"> for women and men</w:t>
      </w:r>
      <w:r w:rsidR="001A5443">
        <w:rPr>
          <w:rFonts w:ascii="Times New Roman" w:hAnsi="Times New Roman" w:cs="Times New Roman"/>
          <w:sz w:val="24"/>
          <w:szCs w:val="24"/>
        </w:rPr>
        <w:t xml:space="preserve"> (as found in Table 1)</w:t>
      </w:r>
      <w:r w:rsidR="000B6E6F">
        <w:rPr>
          <w:rFonts w:ascii="Times New Roman" w:hAnsi="Times New Roman" w:cs="Times New Roman"/>
          <w:sz w:val="24"/>
          <w:szCs w:val="24"/>
        </w:rPr>
        <w:t xml:space="preserve">. </w:t>
      </w:r>
      <w:r w:rsidR="003A3880">
        <w:rPr>
          <w:rFonts w:ascii="Times New Roman" w:hAnsi="Times New Roman" w:cs="Times New Roman"/>
          <w:sz w:val="24"/>
          <w:szCs w:val="24"/>
        </w:rPr>
        <w:t xml:space="preserve">Note that our IV strategy predicts </w:t>
      </w:r>
      <w:r w:rsidR="0047484E">
        <w:rPr>
          <w:rFonts w:ascii="Times New Roman" w:hAnsi="Times New Roman" w:cs="Times New Roman"/>
          <w:sz w:val="24"/>
          <w:szCs w:val="24"/>
        </w:rPr>
        <w:t xml:space="preserve">a </w:t>
      </w:r>
      <w:r w:rsidR="00481434" w:rsidRPr="00CE2715">
        <w:rPr>
          <w:rFonts w:ascii="Times New Roman" w:hAnsi="Times New Roman" w:cs="Times New Roman"/>
          <w:i/>
          <w:iCs/>
          <w:sz w:val="24"/>
          <w:szCs w:val="24"/>
        </w:rPr>
        <w:t>negative</w:t>
      </w:r>
      <w:r w:rsidR="003A3880">
        <w:rPr>
          <w:rFonts w:ascii="Times New Roman" w:hAnsi="Times New Roman" w:cs="Times New Roman"/>
          <w:sz w:val="24"/>
          <w:szCs w:val="24"/>
        </w:rPr>
        <w:t xml:space="preserve"> impact </w:t>
      </w:r>
      <w:r w:rsidR="006D5BFD">
        <w:rPr>
          <w:rFonts w:ascii="Times New Roman" w:hAnsi="Times New Roman" w:cs="Times New Roman"/>
          <w:sz w:val="24"/>
          <w:szCs w:val="24"/>
        </w:rPr>
        <w:t xml:space="preserve">on training </w:t>
      </w:r>
      <w:r w:rsidR="003A3880">
        <w:rPr>
          <w:rFonts w:ascii="Times New Roman" w:hAnsi="Times New Roman" w:cs="Times New Roman"/>
          <w:sz w:val="24"/>
          <w:szCs w:val="24"/>
        </w:rPr>
        <w:t xml:space="preserve">of </w:t>
      </w:r>
      <w:r w:rsidR="00481434">
        <w:rPr>
          <w:rFonts w:ascii="Times New Roman" w:hAnsi="Times New Roman" w:cs="Times New Roman"/>
          <w:sz w:val="24"/>
          <w:szCs w:val="24"/>
        </w:rPr>
        <w:t>fewer</w:t>
      </w:r>
      <w:r w:rsidR="003A3880">
        <w:rPr>
          <w:rFonts w:ascii="Times New Roman" w:hAnsi="Times New Roman" w:cs="Times New Roman"/>
          <w:sz w:val="24"/>
          <w:szCs w:val="24"/>
        </w:rPr>
        <w:t xml:space="preserve"> children aged 0-</w:t>
      </w:r>
      <w:r w:rsidR="00382286">
        <w:rPr>
          <w:rFonts w:ascii="Times New Roman" w:hAnsi="Times New Roman" w:cs="Times New Roman"/>
          <w:sz w:val="24"/>
          <w:szCs w:val="24"/>
        </w:rPr>
        <w:t>4</w:t>
      </w:r>
      <w:r w:rsidR="003A3880">
        <w:rPr>
          <w:rFonts w:ascii="Times New Roman" w:hAnsi="Times New Roman" w:cs="Times New Roman"/>
          <w:sz w:val="24"/>
          <w:szCs w:val="24"/>
        </w:rPr>
        <w:t xml:space="preserve"> years and </w:t>
      </w:r>
      <w:r w:rsidR="00481434">
        <w:rPr>
          <w:rFonts w:ascii="Times New Roman" w:hAnsi="Times New Roman" w:cs="Times New Roman"/>
          <w:sz w:val="24"/>
          <w:szCs w:val="24"/>
        </w:rPr>
        <w:t>more</w:t>
      </w:r>
      <w:r w:rsidR="006D5BFD">
        <w:rPr>
          <w:rFonts w:ascii="Times New Roman" w:hAnsi="Times New Roman" w:cs="Times New Roman"/>
          <w:sz w:val="24"/>
          <w:szCs w:val="24"/>
        </w:rPr>
        <w:t xml:space="preserve"> children aged 5-9 years </w:t>
      </w:r>
      <w:r w:rsidR="00481434">
        <w:rPr>
          <w:rFonts w:ascii="Times New Roman" w:hAnsi="Times New Roman" w:cs="Times New Roman"/>
          <w:sz w:val="24"/>
          <w:szCs w:val="24"/>
        </w:rPr>
        <w:t xml:space="preserve">per working age woman </w:t>
      </w:r>
      <w:r w:rsidR="00C52101">
        <w:rPr>
          <w:rFonts w:ascii="Times New Roman" w:hAnsi="Times New Roman" w:cs="Times New Roman"/>
          <w:sz w:val="24"/>
          <w:szCs w:val="24"/>
        </w:rPr>
        <w:t xml:space="preserve">via higher women’s activity in the informal sector and therefore more informal competition. </w:t>
      </w:r>
      <w:r w:rsidR="00350D23">
        <w:rPr>
          <w:rFonts w:ascii="Times New Roman" w:hAnsi="Times New Roman" w:cs="Times New Roman"/>
          <w:sz w:val="24"/>
          <w:szCs w:val="24"/>
        </w:rPr>
        <w:t xml:space="preserve">In contrast, </w:t>
      </w:r>
      <w:r w:rsidR="00B960DA">
        <w:rPr>
          <w:rFonts w:ascii="Times New Roman" w:hAnsi="Times New Roman" w:cs="Times New Roman"/>
          <w:sz w:val="24"/>
          <w:szCs w:val="24"/>
        </w:rPr>
        <w:t xml:space="preserve">the </w:t>
      </w:r>
      <w:r w:rsidR="0037632E">
        <w:rPr>
          <w:rFonts w:ascii="Times New Roman" w:hAnsi="Times New Roman" w:cs="Times New Roman"/>
          <w:sz w:val="24"/>
          <w:szCs w:val="24"/>
        </w:rPr>
        <w:t xml:space="preserve">associated </w:t>
      </w:r>
      <w:r w:rsidR="00D05258">
        <w:rPr>
          <w:rFonts w:ascii="Times New Roman" w:hAnsi="Times New Roman" w:cs="Times New Roman"/>
          <w:sz w:val="24"/>
          <w:szCs w:val="24"/>
        </w:rPr>
        <w:t>impact</w:t>
      </w:r>
      <w:r w:rsidR="00006A32">
        <w:rPr>
          <w:rFonts w:ascii="Times New Roman" w:hAnsi="Times New Roman" w:cs="Times New Roman"/>
          <w:sz w:val="24"/>
          <w:szCs w:val="24"/>
        </w:rPr>
        <w:t xml:space="preserve"> </w:t>
      </w:r>
      <w:r w:rsidR="0037632E">
        <w:rPr>
          <w:rFonts w:ascii="Times New Roman" w:hAnsi="Times New Roman" w:cs="Times New Roman"/>
          <w:sz w:val="24"/>
          <w:szCs w:val="24"/>
        </w:rPr>
        <w:t xml:space="preserve">on the gender composition of workforce </w:t>
      </w:r>
      <w:r w:rsidR="002D5F8E">
        <w:rPr>
          <w:rFonts w:ascii="Times New Roman" w:hAnsi="Times New Roman" w:cs="Times New Roman"/>
          <w:sz w:val="24"/>
          <w:szCs w:val="24"/>
        </w:rPr>
        <w:t>of formal firms is</w:t>
      </w:r>
      <w:r w:rsidR="00006A32">
        <w:rPr>
          <w:rFonts w:ascii="Times New Roman" w:hAnsi="Times New Roman" w:cs="Times New Roman"/>
          <w:sz w:val="24"/>
          <w:szCs w:val="24"/>
        </w:rPr>
        <w:t xml:space="preserve"> </w:t>
      </w:r>
      <w:r w:rsidR="005359C0">
        <w:rPr>
          <w:rFonts w:ascii="Times New Roman" w:hAnsi="Times New Roman" w:cs="Times New Roman"/>
          <w:sz w:val="24"/>
          <w:szCs w:val="24"/>
        </w:rPr>
        <w:t xml:space="preserve">an </w:t>
      </w:r>
      <w:r w:rsidR="00006A32">
        <w:rPr>
          <w:rFonts w:ascii="Times New Roman" w:hAnsi="Times New Roman" w:cs="Times New Roman"/>
          <w:sz w:val="24"/>
          <w:szCs w:val="24"/>
        </w:rPr>
        <w:t xml:space="preserve">increase in the share of women </w:t>
      </w:r>
      <w:r w:rsidR="00C47FBB">
        <w:rPr>
          <w:rFonts w:ascii="Times New Roman" w:hAnsi="Times New Roman" w:cs="Times New Roman"/>
          <w:sz w:val="24"/>
          <w:szCs w:val="24"/>
        </w:rPr>
        <w:t>workers</w:t>
      </w:r>
      <w:r w:rsidR="005359C0">
        <w:rPr>
          <w:rFonts w:ascii="Times New Roman" w:hAnsi="Times New Roman" w:cs="Times New Roman"/>
          <w:sz w:val="24"/>
          <w:szCs w:val="24"/>
        </w:rPr>
        <w:t xml:space="preserve">. This will </w:t>
      </w:r>
      <w:r w:rsidR="00135C26">
        <w:rPr>
          <w:rFonts w:ascii="Times New Roman" w:hAnsi="Times New Roman" w:cs="Times New Roman"/>
          <w:sz w:val="24"/>
          <w:szCs w:val="24"/>
        </w:rPr>
        <w:t xml:space="preserve">have a </w:t>
      </w:r>
      <w:r w:rsidR="00135C26" w:rsidRPr="00CE2715">
        <w:rPr>
          <w:rFonts w:ascii="Times New Roman" w:hAnsi="Times New Roman" w:cs="Times New Roman"/>
          <w:i/>
          <w:iCs/>
          <w:sz w:val="24"/>
          <w:szCs w:val="24"/>
        </w:rPr>
        <w:t>positive</w:t>
      </w:r>
      <w:r w:rsidR="00135C26">
        <w:rPr>
          <w:rFonts w:ascii="Times New Roman" w:hAnsi="Times New Roman" w:cs="Times New Roman"/>
          <w:sz w:val="24"/>
          <w:szCs w:val="24"/>
        </w:rPr>
        <w:t xml:space="preserve"> effect on training given that training and higher share of women workers are positively correlated (see Table 1). </w:t>
      </w:r>
      <w:r w:rsidR="00187DDF">
        <w:rPr>
          <w:rFonts w:ascii="Times New Roman" w:hAnsi="Times New Roman" w:cs="Times New Roman"/>
          <w:sz w:val="24"/>
          <w:szCs w:val="24"/>
        </w:rPr>
        <w:t xml:space="preserve">The contrasting </w:t>
      </w:r>
      <w:r w:rsidR="00E03D41">
        <w:rPr>
          <w:rFonts w:ascii="Times New Roman" w:hAnsi="Times New Roman" w:cs="Times New Roman"/>
          <w:sz w:val="24"/>
          <w:szCs w:val="24"/>
        </w:rPr>
        <w:t xml:space="preserve">effects here imply that any direct effect of the instruments on training via change in the gender composition of the workforce of firm firms </w:t>
      </w:r>
      <w:r w:rsidR="009E4AB2">
        <w:rPr>
          <w:rFonts w:ascii="Times New Roman" w:hAnsi="Times New Roman" w:cs="Times New Roman"/>
          <w:sz w:val="24"/>
          <w:szCs w:val="24"/>
        </w:rPr>
        <w:t xml:space="preserve">will bias the IV results for informal competition downwards (towards zero), giving us estimates on the conservative side. </w:t>
      </w:r>
      <w:r w:rsidR="008B66F4">
        <w:rPr>
          <w:rFonts w:ascii="Times New Roman" w:hAnsi="Times New Roman" w:cs="Times New Roman"/>
          <w:sz w:val="24"/>
          <w:szCs w:val="24"/>
        </w:rPr>
        <w:t>Regardless, we show below that our IV results are robust to control</w:t>
      </w:r>
      <w:r w:rsidR="00400C17">
        <w:rPr>
          <w:rFonts w:ascii="Times New Roman" w:hAnsi="Times New Roman" w:cs="Times New Roman"/>
          <w:sz w:val="24"/>
          <w:szCs w:val="24"/>
        </w:rPr>
        <w:t>ling</w:t>
      </w:r>
      <w:r w:rsidR="008B66F4">
        <w:rPr>
          <w:rFonts w:ascii="Times New Roman" w:hAnsi="Times New Roman" w:cs="Times New Roman"/>
          <w:sz w:val="24"/>
          <w:szCs w:val="24"/>
        </w:rPr>
        <w:t xml:space="preserve"> for the share of </w:t>
      </w:r>
      <w:r w:rsidR="00565416">
        <w:rPr>
          <w:rFonts w:ascii="Times New Roman" w:hAnsi="Times New Roman" w:cs="Times New Roman"/>
          <w:sz w:val="24"/>
          <w:szCs w:val="24"/>
        </w:rPr>
        <w:t>women workers</w:t>
      </w:r>
      <w:r w:rsidR="008803A6">
        <w:rPr>
          <w:rFonts w:ascii="Times New Roman" w:hAnsi="Times New Roman" w:cs="Times New Roman"/>
          <w:sz w:val="24"/>
          <w:szCs w:val="24"/>
        </w:rPr>
        <w:t xml:space="preserve"> in a firm</w:t>
      </w:r>
      <w:r w:rsidR="00565416">
        <w:rPr>
          <w:rFonts w:ascii="Times New Roman" w:hAnsi="Times New Roman" w:cs="Times New Roman"/>
          <w:sz w:val="24"/>
          <w:szCs w:val="24"/>
        </w:rPr>
        <w:t>.</w:t>
      </w:r>
    </w:p>
    <w:p w14:paraId="2108444D" w14:textId="63B4C58D" w:rsidR="0073307A" w:rsidRDefault="00A74043" w:rsidP="005B5C1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Second, </w:t>
      </w:r>
      <w:r w:rsidR="00E43B5B">
        <w:rPr>
          <w:rFonts w:ascii="Times New Roman" w:hAnsi="Times New Roman" w:cs="Times New Roman"/>
          <w:sz w:val="24"/>
          <w:szCs w:val="24"/>
        </w:rPr>
        <w:t xml:space="preserve">one may worry that </w:t>
      </w:r>
      <w:r w:rsidR="00C00D42">
        <w:rPr>
          <w:rFonts w:ascii="Times New Roman" w:hAnsi="Times New Roman" w:cs="Times New Roman"/>
          <w:sz w:val="24"/>
          <w:szCs w:val="24"/>
        </w:rPr>
        <w:t>having more children is correlated with lower overall economic development</w:t>
      </w:r>
      <w:r w:rsidR="00C20BDC">
        <w:rPr>
          <w:rFonts w:ascii="Times New Roman" w:hAnsi="Times New Roman" w:cs="Times New Roman"/>
          <w:sz w:val="24"/>
          <w:szCs w:val="24"/>
        </w:rPr>
        <w:t xml:space="preserve"> and</w:t>
      </w:r>
      <w:r w:rsidR="00C00D42">
        <w:rPr>
          <w:rFonts w:ascii="Times New Roman" w:hAnsi="Times New Roman" w:cs="Times New Roman"/>
          <w:sz w:val="24"/>
          <w:szCs w:val="24"/>
        </w:rPr>
        <w:t xml:space="preserve"> less </w:t>
      </w:r>
      <w:r w:rsidR="00EA1FFF">
        <w:rPr>
          <w:rFonts w:ascii="Times New Roman" w:hAnsi="Times New Roman" w:cs="Times New Roman"/>
          <w:sz w:val="24"/>
          <w:szCs w:val="24"/>
        </w:rPr>
        <w:t>education and technical skills</w:t>
      </w:r>
      <w:r w:rsidR="00C20BDC">
        <w:rPr>
          <w:rFonts w:ascii="Times New Roman" w:hAnsi="Times New Roman" w:cs="Times New Roman"/>
          <w:sz w:val="24"/>
          <w:szCs w:val="24"/>
        </w:rPr>
        <w:t xml:space="preserve">. These correlated factors may </w:t>
      </w:r>
      <w:r w:rsidR="00DA2D9D">
        <w:rPr>
          <w:rFonts w:ascii="Times New Roman" w:hAnsi="Times New Roman" w:cs="Times New Roman"/>
          <w:sz w:val="24"/>
          <w:szCs w:val="24"/>
        </w:rPr>
        <w:t>directly affect</w:t>
      </w:r>
      <w:r w:rsidR="00C20BDC">
        <w:rPr>
          <w:rFonts w:ascii="Times New Roman" w:hAnsi="Times New Roman" w:cs="Times New Roman"/>
          <w:sz w:val="24"/>
          <w:szCs w:val="24"/>
        </w:rPr>
        <w:t xml:space="preserve"> firms’ decisions to offer training. </w:t>
      </w:r>
      <w:r w:rsidR="007B423F">
        <w:rPr>
          <w:rFonts w:ascii="Times New Roman" w:hAnsi="Times New Roman" w:cs="Times New Roman"/>
          <w:sz w:val="24"/>
          <w:szCs w:val="24"/>
        </w:rPr>
        <w:t xml:space="preserve">Figure 3 shows the </w:t>
      </w:r>
      <w:r w:rsidR="005C752E">
        <w:rPr>
          <w:rFonts w:ascii="Times New Roman" w:hAnsi="Times New Roman" w:cs="Times New Roman"/>
          <w:sz w:val="24"/>
          <w:szCs w:val="24"/>
        </w:rPr>
        <w:t>correlations</w:t>
      </w:r>
      <w:r w:rsidR="007B423F">
        <w:rPr>
          <w:rFonts w:ascii="Times New Roman" w:hAnsi="Times New Roman" w:cs="Times New Roman"/>
          <w:sz w:val="24"/>
          <w:szCs w:val="24"/>
        </w:rPr>
        <w:t xml:space="preserve"> between each of our instruments and GDP per capita (after controlling for country and year fixed effects). The</w:t>
      </w:r>
      <w:r w:rsidR="00BA0444">
        <w:rPr>
          <w:rFonts w:ascii="Times New Roman" w:hAnsi="Times New Roman" w:cs="Times New Roman"/>
          <w:sz w:val="24"/>
          <w:szCs w:val="24"/>
        </w:rPr>
        <w:t xml:space="preserve"> </w:t>
      </w:r>
      <w:r w:rsidR="005C752E">
        <w:rPr>
          <w:rFonts w:ascii="Times New Roman" w:hAnsi="Times New Roman" w:cs="Times New Roman"/>
          <w:sz w:val="24"/>
          <w:szCs w:val="24"/>
        </w:rPr>
        <w:t xml:space="preserve">correlations are almost 0. While this raises our confidence </w:t>
      </w:r>
      <w:r w:rsidR="006A3BB0">
        <w:rPr>
          <w:rFonts w:ascii="Times New Roman" w:hAnsi="Times New Roman" w:cs="Times New Roman"/>
          <w:sz w:val="24"/>
          <w:szCs w:val="24"/>
        </w:rPr>
        <w:t xml:space="preserve">that </w:t>
      </w:r>
      <w:r w:rsidR="005C752E">
        <w:rPr>
          <w:rFonts w:ascii="Times New Roman" w:hAnsi="Times New Roman" w:cs="Times New Roman"/>
          <w:sz w:val="24"/>
          <w:szCs w:val="24"/>
        </w:rPr>
        <w:t xml:space="preserve">other </w:t>
      </w:r>
      <w:r w:rsidR="00D14F54">
        <w:rPr>
          <w:rFonts w:ascii="Times New Roman" w:hAnsi="Times New Roman" w:cs="Times New Roman"/>
          <w:sz w:val="24"/>
          <w:szCs w:val="24"/>
        </w:rPr>
        <w:t>development-related</w:t>
      </w:r>
      <w:r w:rsidR="005C752E">
        <w:rPr>
          <w:rFonts w:ascii="Times New Roman" w:hAnsi="Times New Roman" w:cs="Times New Roman"/>
          <w:sz w:val="24"/>
          <w:szCs w:val="24"/>
        </w:rPr>
        <w:t xml:space="preserve"> factors </w:t>
      </w:r>
      <w:r w:rsidR="006A3BB0">
        <w:rPr>
          <w:rFonts w:ascii="Times New Roman" w:hAnsi="Times New Roman" w:cs="Times New Roman"/>
          <w:sz w:val="24"/>
          <w:szCs w:val="24"/>
        </w:rPr>
        <w:t xml:space="preserve">are </w:t>
      </w:r>
      <w:r w:rsidR="005C752E">
        <w:rPr>
          <w:rFonts w:ascii="Times New Roman" w:hAnsi="Times New Roman" w:cs="Times New Roman"/>
          <w:sz w:val="24"/>
          <w:szCs w:val="24"/>
        </w:rPr>
        <w:t xml:space="preserve">also uncorrelated with our instruments, we cannot </w:t>
      </w:r>
      <w:r w:rsidR="00FB1690">
        <w:rPr>
          <w:rFonts w:ascii="Times New Roman" w:hAnsi="Times New Roman" w:cs="Times New Roman"/>
          <w:sz w:val="24"/>
          <w:szCs w:val="24"/>
        </w:rPr>
        <w:t>claim certainty</w:t>
      </w:r>
      <w:r w:rsidR="005C752E">
        <w:rPr>
          <w:rFonts w:ascii="Times New Roman" w:hAnsi="Times New Roman" w:cs="Times New Roman"/>
          <w:sz w:val="24"/>
          <w:szCs w:val="24"/>
        </w:rPr>
        <w:t xml:space="preserve">. </w:t>
      </w:r>
      <w:r w:rsidR="007231FF">
        <w:rPr>
          <w:rFonts w:ascii="Times New Roman" w:hAnsi="Times New Roman" w:cs="Times New Roman"/>
          <w:sz w:val="24"/>
          <w:szCs w:val="24"/>
        </w:rPr>
        <w:t>However</w:t>
      </w:r>
      <w:r w:rsidR="00F44899">
        <w:rPr>
          <w:rFonts w:ascii="Times New Roman" w:hAnsi="Times New Roman" w:cs="Times New Roman"/>
          <w:sz w:val="24"/>
          <w:szCs w:val="24"/>
        </w:rPr>
        <w:t>, i</w:t>
      </w:r>
      <w:r w:rsidR="005D42E3">
        <w:rPr>
          <w:rFonts w:ascii="Times New Roman" w:hAnsi="Times New Roman" w:cs="Times New Roman"/>
          <w:sz w:val="24"/>
          <w:szCs w:val="24"/>
        </w:rPr>
        <w:t xml:space="preserve">f our instruments are a mere proxy for </w:t>
      </w:r>
      <w:r w:rsidR="00B544F3">
        <w:rPr>
          <w:rFonts w:ascii="Times New Roman" w:hAnsi="Times New Roman" w:cs="Times New Roman"/>
          <w:sz w:val="24"/>
          <w:szCs w:val="24"/>
        </w:rPr>
        <w:t>development-related</w:t>
      </w:r>
      <w:r w:rsidR="005D42E3">
        <w:rPr>
          <w:rFonts w:ascii="Times New Roman" w:hAnsi="Times New Roman" w:cs="Times New Roman"/>
          <w:sz w:val="24"/>
          <w:szCs w:val="24"/>
        </w:rPr>
        <w:t xml:space="preserve"> </w:t>
      </w:r>
      <w:r w:rsidR="00B544F3">
        <w:rPr>
          <w:rFonts w:ascii="Times New Roman" w:hAnsi="Times New Roman" w:cs="Times New Roman"/>
          <w:sz w:val="24"/>
          <w:szCs w:val="24"/>
        </w:rPr>
        <w:t xml:space="preserve">and potentially other </w:t>
      </w:r>
      <w:r w:rsidR="005D42E3">
        <w:rPr>
          <w:rFonts w:ascii="Times New Roman" w:hAnsi="Times New Roman" w:cs="Times New Roman"/>
          <w:sz w:val="24"/>
          <w:szCs w:val="24"/>
        </w:rPr>
        <w:t>omitted factors</w:t>
      </w:r>
      <w:r w:rsidR="00E87588">
        <w:rPr>
          <w:rFonts w:ascii="Times New Roman" w:hAnsi="Times New Roman" w:cs="Times New Roman"/>
          <w:sz w:val="24"/>
          <w:szCs w:val="24"/>
        </w:rPr>
        <w:t>,</w:t>
      </w:r>
      <w:r w:rsidR="005D42E3">
        <w:rPr>
          <w:rFonts w:ascii="Times New Roman" w:hAnsi="Times New Roman" w:cs="Times New Roman"/>
          <w:sz w:val="24"/>
          <w:szCs w:val="24"/>
        </w:rPr>
        <w:t xml:space="preserve"> then </w:t>
      </w:r>
      <w:r w:rsidR="008F1970">
        <w:rPr>
          <w:rFonts w:ascii="Times New Roman" w:hAnsi="Times New Roman" w:cs="Times New Roman"/>
          <w:sz w:val="24"/>
          <w:szCs w:val="24"/>
        </w:rPr>
        <w:t xml:space="preserve">both instruments should be correlated with informal competition in the </w:t>
      </w:r>
      <w:r w:rsidR="008F1970" w:rsidRPr="008F1970">
        <w:rPr>
          <w:rFonts w:ascii="Times New Roman" w:hAnsi="Times New Roman" w:cs="Times New Roman"/>
          <w:i/>
          <w:iCs/>
          <w:sz w:val="24"/>
          <w:szCs w:val="24"/>
        </w:rPr>
        <w:t>same</w:t>
      </w:r>
      <w:r w:rsidR="008F1970">
        <w:rPr>
          <w:rFonts w:ascii="Times New Roman" w:hAnsi="Times New Roman" w:cs="Times New Roman"/>
          <w:sz w:val="24"/>
          <w:szCs w:val="24"/>
        </w:rPr>
        <w:t xml:space="preserve"> direction.</w:t>
      </w:r>
      <w:r w:rsidR="004F7AFC">
        <w:rPr>
          <w:rFonts w:ascii="Times New Roman" w:hAnsi="Times New Roman" w:cs="Times New Roman"/>
          <w:sz w:val="24"/>
          <w:szCs w:val="24"/>
        </w:rPr>
        <w:t xml:space="preserve"> </w:t>
      </w:r>
      <w:r w:rsidR="00F44899">
        <w:rPr>
          <w:rFonts w:ascii="Times New Roman" w:hAnsi="Times New Roman" w:cs="Times New Roman"/>
          <w:sz w:val="24"/>
          <w:szCs w:val="24"/>
        </w:rPr>
        <w:t>However, i</w:t>
      </w:r>
      <w:r w:rsidR="004A3007">
        <w:rPr>
          <w:rFonts w:ascii="Times New Roman" w:hAnsi="Times New Roman" w:cs="Times New Roman"/>
          <w:sz w:val="24"/>
          <w:szCs w:val="24"/>
        </w:rPr>
        <w:t xml:space="preserve">f our IV strategy is </w:t>
      </w:r>
      <w:r w:rsidR="00B76B32">
        <w:rPr>
          <w:rFonts w:ascii="Times New Roman" w:hAnsi="Times New Roman" w:cs="Times New Roman"/>
          <w:sz w:val="24"/>
          <w:szCs w:val="24"/>
        </w:rPr>
        <w:t>valid</w:t>
      </w:r>
      <w:r w:rsidR="00706D5D">
        <w:rPr>
          <w:rFonts w:ascii="Times New Roman" w:hAnsi="Times New Roman" w:cs="Times New Roman"/>
          <w:sz w:val="24"/>
          <w:szCs w:val="24"/>
        </w:rPr>
        <w:t>,</w:t>
      </w:r>
      <w:r w:rsidR="00B76B32">
        <w:rPr>
          <w:rFonts w:ascii="Times New Roman" w:hAnsi="Times New Roman" w:cs="Times New Roman"/>
          <w:sz w:val="24"/>
          <w:szCs w:val="24"/>
        </w:rPr>
        <w:t xml:space="preserve"> </w:t>
      </w:r>
      <w:r w:rsidR="002D42B2">
        <w:rPr>
          <w:rFonts w:ascii="Times New Roman" w:hAnsi="Times New Roman" w:cs="Times New Roman"/>
          <w:sz w:val="24"/>
          <w:szCs w:val="24"/>
        </w:rPr>
        <w:t xml:space="preserve">we </w:t>
      </w:r>
      <w:r w:rsidR="007F227C">
        <w:rPr>
          <w:rFonts w:ascii="Times New Roman" w:hAnsi="Times New Roman" w:cs="Times New Roman"/>
          <w:sz w:val="24"/>
          <w:szCs w:val="24"/>
        </w:rPr>
        <w:t xml:space="preserve">should </w:t>
      </w:r>
      <w:r w:rsidR="00CC3C08">
        <w:rPr>
          <w:rFonts w:ascii="Times New Roman" w:hAnsi="Times New Roman" w:cs="Times New Roman"/>
          <w:sz w:val="24"/>
          <w:szCs w:val="24"/>
        </w:rPr>
        <w:t>find</w:t>
      </w:r>
      <w:r w:rsidR="007F227C">
        <w:rPr>
          <w:rFonts w:ascii="Times New Roman" w:hAnsi="Times New Roman" w:cs="Times New Roman"/>
          <w:sz w:val="24"/>
          <w:szCs w:val="24"/>
        </w:rPr>
        <w:t xml:space="preserve"> </w:t>
      </w:r>
      <w:r w:rsidR="0073307A">
        <w:rPr>
          <w:rFonts w:ascii="Times New Roman" w:hAnsi="Times New Roman" w:cs="Times New Roman"/>
          <w:sz w:val="24"/>
          <w:szCs w:val="24"/>
        </w:rPr>
        <w:t xml:space="preserve">that informal competition is </w:t>
      </w:r>
      <w:r w:rsidR="0073307A" w:rsidRPr="00CE2715">
        <w:rPr>
          <w:rFonts w:ascii="Times New Roman" w:hAnsi="Times New Roman" w:cs="Times New Roman"/>
          <w:i/>
          <w:iCs/>
          <w:sz w:val="24"/>
          <w:szCs w:val="24"/>
        </w:rPr>
        <w:t>negatively</w:t>
      </w:r>
      <w:r w:rsidR="0073307A">
        <w:rPr>
          <w:rFonts w:ascii="Times New Roman" w:hAnsi="Times New Roman" w:cs="Times New Roman"/>
          <w:sz w:val="24"/>
          <w:szCs w:val="24"/>
        </w:rPr>
        <w:t xml:space="preserve"> correlated with </w:t>
      </w:r>
      <w:r w:rsidR="003D367D">
        <w:rPr>
          <w:rFonts w:ascii="Times New Roman" w:hAnsi="Times New Roman" w:cs="Times New Roman"/>
          <w:sz w:val="24"/>
          <w:szCs w:val="24"/>
        </w:rPr>
        <w:t xml:space="preserve">the </w:t>
      </w:r>
      <w:r w:rsidR="003D367D">
        <w:rPr>
          <w:rFonts w:ascii="Times New Roman" w:hAnsi="Times New Roman" w:cs="Times New Roman"/>
          <w:sz w:val="24"/>
          <w:szCs w:val="24"/>
        </w:rPr>
        <w:lastRenderedPageBreak/>
        <w:t>number of</w:t>
      </w:r>
      <w:r w:rsidR="0073307A">
        <w:rPr>
          <w:rFonts w:ascii="Times New Roman" w:hAnsi="Times New Roman" w:cs="Times New Roman"/>
          <w:sz w:val="24"/>
          <w:szCs w:val="24"/>
        </w:rPr>
        <w:t xml:space="preserve"> children </w:t>
      </w:r>
      <w:r w:rsidR="00B544F3">
        <w:rPr>
          <w:rFonts w:ascii="Times New Roman" w:hAnsi="Times New Roman" w:cs="Times New Roman"/>
          <w:sz w:val="24"/>
          <w:szCs w:val="24"/>
        </w:rPr>
        <w:t xml:space="preserve">aged </w:t>
      </w:r>
      <w:r w:rsidR="0073307A">
        <w:rPr>
          <w:rFonts w:ascii="Times New Roman" w:hAnsi="Times New Roman" w:cs="Times New Roman"/>
          <w:sz w:val="24"/>
          <w:szCs w:val="24"/>
        </w:rPr>
        <w:t>0</w:t>
      </w:r>
      <w:r w:rsidR="003D367D">
        <w:rPr>
          <w:rFonts w:ascii="Times New Roman" w:hAnsi="Times New Roman" w:cs="Times New Roman"/>
          <w:sz w:val="24"/>
          <w:szCs w:val="24"/>
        </w:rPr>
        <w:t>-</w:t>
      </w:r>
      <w:r w:rsidR="00CE46E6">
        <w:rPr>
          <w:rFonts w:ascii="Times New Roman" w:hAnsi="Times New Roman" w:cs="Times New Roman"/>
          <w:sz w:val="24"/>
          <w:szCs w:val="24"/>
        </w:rPr>
        <w:t>4</w:t>
      </w:r>
      <w:r w:rsidR="00B544F3">
        <w:rPr>
          <w:rFonts w:ascii="Times New Roman" w:hAnsi="Times New Roman" w:cs="Times New Roman"/>
          <w:sz w:val="24"/>
          <w:szCs w:val="24"/>
        </w:rPr>
        <w:t xml:space="preserve"> years and </w:t>
      </w:r>
      <w:r w:rsidR="0073307A" w:rsidRPr="00CE2715">
        <w:rPr>
          <w:rFonts w:ascii="Times New Roman" w:hAnsi="Times New Roman" w:cs="Times New Roman"/>
          <w:i/>
          <w:iCs/>
          <w:sz w:val="24"/>
          <w:szCs w:val="24"/>
        </w:rPr>
        <w:t>positively</w:t>
      </w:r>
      <w:r w:rsidR="0073307A">
        <w:rPr>
          <w:rFonts w:ascii="Times New Roman" w:hAnsi="Times New Roman" w:cs="Times New Roman"/>
          <w:sz w:val="24"/>
          <w:szCs w:val="24"/>
        </w:rPr>
        <w:t xml:space="preserve"> </w:t>
      </w:r>
      <w:r w:rsidR="00B544F3">
        <w:rPr>
          <w:rFonts w:ascii="Times New Roman" w:hAnsi="Times New Roman" w:cs="Times New Roman"/>
          <w:sz w:val="24"/>
          <w:szCs w:val="24"/>
        </w:rPr>
        <w:t xml:space="preserve">correlated </w:t>
      </w:r>
      <w:r w:rsidR="0073307A">
        <w:rPr>
          <w:rFonts w:ascii="Times New Roman" w:hAnsi="Times New Roman" w:cs="Times New Roman"/>
          <w:sz w:val="24"/>
          <w:szCs w:val="24"/>
        </w:rPr>
        <w:t xml:space="preserve">with </w:t>
      </w:r>
      <w:r w:rsidR="003D367D">
        <w:rPr>
          <w:rFonts w:ascii="Times New Roman" w:hAnsi="Times New Roman" w:cs="Times New Roman"/>
          <w:sz w:val="24"/>
          <w:szCs w:val="24"/>
        </w:rPr>
        <w:t xml:space="preserve">the number of </w:t>
      </w:r>
      <w:r w:rsidR="0073307A">
        <w:rPr>
          <w:rFonts w:ascii="Times New Roman" w:hAnsi="Times New Roman" w:cs="Times New Roman"/>
          <w:sz w:val="24"/>
          <w:szCs w:val="24"/>
        </w:rPr>
        <w:t xml:space="preserve">children </w:t>
      </w:r>
      <w:r w:rsidR="00B544F3">
        <w:rPr>
          <w:rFonts w:ascii="Times New Roman" w:hAnsi="Times New Roman" w:cs="Times New Roman"/>
          <w:sz w:val="24"/>
          <w:szCs w:val="24"/>
        </w:rPr>
        <w:t>aged</w:t>
      </w:r>
      <w:r w:rsidR="0073307A">
        <w:rPr>
          <w:rFonts w:ascii="Times New Roman" w:hAnsi="Times New Roman" w:cs="Times New Roman"/>
          <w:sz w:val="24"/>
          <w:szCs w:val="24"/>
        </w:rPr>
        <w:t xml:space="preserve"> 5-9 </w:t>
      </w:r>
      <w:r w:rsidR="00B544F3">
        <w:rPr>
          <w:rFonts w:ascii="Times New Roman" w:hAnsi="Times New Roman" w:cs="Times New Roman"/>
          <w:sz w:val="24"/>
          <w:szCs w:val="24"/>
        </w:rPr>
        <w:t>years</w:t>
      </w:r>
      <w:r w:rsidR="0073307A">
        <w:rPr>
          <w:rFonts w:ascii="Times New Roman" w:hAnsi="Times New Roman" w:cs="Times New Roman"/>
          <w:sz w:val="24"/>
          <w:szCs w:val="24"/>
        </w:rPr>
        <w:t xml:space="preserve">. </w:t>
      </w:r>
      <w:r w:rsidR="0071455C">
        <w:rPr>
          <w:rFonts w:ascii="Times New Roman" w:hAnsi="Times New Roman" w:cs="Times New Roman"/>
          <w:sz w:val="24"/>
          <w:szCs w:val="24"/>
        </w:rPr>
        <w:t xml:space="preserve">We </w:t>
      </w:r>
      <w:r w:rsidR="00AA1195">
        <w:rPr>
          <w:rFonts w:ascii="Times New Roman" w:hAnsi="Times New Roman" w:cs="Times New Roman"/>
          <w:sz w:val="24"/>
          <w:szCs w:val="24"/>
        </w:rPr>
        <w:t xml:space="preserve">test </w:t>
      </w:r>
      <w:r w:rsidR="0071455C">
        <w:rPr>
          <w:rFonts w:ascii="Times New Roman" w:hAnsi="Times New Roman" w:cs="Times New Roman"/>
          <w:sz w:val="24"/>
          <w:szCs w:val="24"/>
        </w:rPr>
        <w:t>th</w:t>
      </w:r>
      <w:r w:rsidR="00AA1195">
        <w:rPr>
          <w:rFonts w:ascii="Times New Roman" w:hAnsi="Times New Roman" w:cs="Times New Roman"/>
          <w:sz w:val="24"/>
          <w:szCs w:val="24"/>
        </w:rPr>
        <w:t>ese</w:t>
      </w:r>
      <w:r w:rsidR="0071455C">
        <w:rPr>
          <w:rFonts w:ascii="Times New Roman" w:hAnsi="Times New Roman" w:cs="Times New Roman"/>
          <w:sz w:val="24"/>
          <w:szCs w:val="24"/>
        </w:rPr>
        <w:t xml:space="preserve"> </w:t>
      </w:r>
      <w:r w:rsidR="00AA1195">
        <w:rPr>
          <w:rFonts w:ascii="Times New Roman" w:hAnsi="Times New Roman" w:cs="Times New Roman"/>
          <w:sz w:val="24"/>
          <w:szCs w:val="24"/>
        </w:rPr>
        <w:t>contrasting predictions to</w:t>
      </w:r>
      <w:r w:rsidR="0071455C">
        <w:rPr>
          <w:rFonts w:ascii="Times New Roman" w:hAnsi="Times New Roman" w:cs="Times New Roman"/>
          <w:sz w:val="24"/>
          <w:szCs w:val="24"/>
        </w:rPr>
        <w:t xml:space="preserve"> </w:t>
      </w:r>
      <w:r w:rsidR="00614690">
        <w:rPr>
          <w:rFonts w:ascii="Times New Roman" w:hAnsi="Times New Roman" w:cs="Times New Roman"/>
          <w:sz w:val="24"/>
          <w:szCs w:val="24"/>
        </w:rPr>
        <w:t xml:space="preserve">confirm </w:t>
      </w:r>
      <w:r w:rsidR="008A2755">
        <w:rPr>
          <w:rFonts w:ascii="Times New Roman" w:hAnsi="Times New Roman" w:cs="Times New Roman"/>
          <w:sz w:val="24"/>
          <w:szCs w:val="24"/>
        </w:rPr>
        <w:t>the validity of the instruments</w:t>
      </w:r>
      <w:r w:rsidR="0071455C">
        <w:rPr>
          <w:rFonts w:ascii="Times New Roman" w:hAnsi="Times New Roman" w:cs="Times New Roman"/>
          <w:sz w:val="24"/>
          <w:szCs w:val="24"/>
        </w:rPr>
        <w:t>.</w:t>
      </w:r>
    </w:p>
    <w:p w14:paraId="1B6A9E7D" w14:textId="1F5BCF22" w:rsidR="00B5031C" w:rsidRDefault="00A540C1" w:rsidP="005B5C1F">
      <w:pPr>
        <w:spacing w:after="0" w:line="480" w:lineRule="auto"/>
        <w:ind w:firstLine="720"/>
        <w:jc w:val="both"/>
        <w:rPr>
          <w:rFonts w:ascii="Times New Roman" w:hAnsi="Times New Roman" w:cs="Times New Roman"/>
          <w:sz w:val="24"/>
          <w:szCs w:val="24"/>
        </w:rPr>
      </w:pPr>
      <w:r w:rsidRPr="0081739B">
        <w:rPr>
          <w:rFonts w:ascii="Times New Roman" w:hAnsi="Times New Roman" w:cs="Times New Roman"/>
          <w:sz w:val="24"/>
          <w:szCs w:val="24"/>
        </w:rPr>
        <w:t xml:space="preserve">Third, our instruments are related to informal competition </w:t>
      </w:r>
      <w:r w:rsidR="00FB4698" w:rsidRPr="0081739B">
        <w:rPr>
          <w:rFonts w:ascii="Times New Roman" w:hAnsi="Times New Roman" w:cs="Times New Roman"/>
          <w:sz w:val="24"/>
          <w:szCs w:val="24"/>
        </w:rPr>
        <w:t>through</w:t>
      </w:r>
      <w:r w:rsidR="00887E07" w:rsidRPr="0081739B">
        <w:rPr>
          <w:rFonts w:ascii="Times New Roman" w:hAnsi="Times New Roman" w:cs="Times New Roman"/>
          <w:sz w:val="24"/>
          <w:szCs w:val="24"/>
        </w:rPr>
        <w:t xml:space="preserve"> change</w:t>
      </w:r>
      <w:r w:rsidR="00FB4698" w:rsidRPr="0081739B">
        <w:rPr>
          <w:rFonts w:ascii="Times New Roman" w:hAnsi="Times New Roman" w:cs="Times New Roman"/>
          <w:sz w:val="24"/>
          <w:szCs w:val="24"/>
        </w:rPr>
        <w:t>s</w:t>
      </w:r>
      <w:r w:rsidR="00887E07" w:rsidRPr="0081739B">
        <w:rPr>
          <w:rFonts w:ascii="Times New Roman" w:hAnsi="Times New Roman" w:cs="Times New Roman"/>
          <w:sz w:val="24"/>
          <w:szCs w:val="24"/>
        </w:rPr>
        <w:t xml:space="preserve"> in the size of </w:t>
      </w:r>
      <w:r w:rsidR="0017255F" w:rsidRPr="0081739B">
        <w:rPr>
          <w:rFonts w:ascii="Times New Roman" w:hAnsi="Times New Roman" w:cs="Times New Roman"/>
          <w:sz w:val="24"/>
          <w:szCs w:val="24"/>
        </w:rPr>
        <w:t xml:space="preserve">the </w:t>
      </w:r>
      <w:r w:rsidR="00887E07" w:rsidRPr="0081739B">
        <w:rPr>
          <w:rFonts w:ascii="Times New Roman" w:hAnsi="Times New Roman" w:cs="Times New Roman"/>
          <w:sz w:val="24"/>
          <w:szCs w:val="24"/>
        </w:rPr>
        <w:t xml:space="preserve">informal </w:t>
      </w:r>
      <w:r w:rsidR="00811BEC" w:rsidRPr="0081739B">
        <w:rPr>
          <w:rFonts w:ascii="Times New Roman" w:hAnsi="Times New Roman" w:cs="Times New Roman"/>
          <w:sz w:val="24"/>
          <w:szCs w:val="24"/>
        </w:rPr>
        <w:t>sector</w:t>
      </w:r>
      <w:r w:rsidR="00887E07" w:rsidRPr="0081739B">
        <w:rPr>
          <w:rFonts w:ascii="Times New Roman" w:hAnsi="Times New Roman" w:cs="Times New Roman"/>
          <w:sz w:val="24"/>
          <w:szCs w:val="24"/>
        </w:rPr>
        <w:t xml:space="preserve">. </w:t>
      </w:r>
      <w:r w:rsidR="00BB45B8" w:rsidRPr="0081739B">
        <w:rPr>
          <w:rFonts w:ascii="Times New Roman" w:hAnsi="Times New Roman" w:cs="Times New Roman"/>
          <w:sz w:val="24"/>
          <w:szCs w:val="24"/>
        </w:rPr>
        <w:t>A</w:t>
      </w:r>
      <w:r w:rsidR="00707751" w:rsidRPr="0081739B">
        <w:rPr>
          <w:rFonts w:ascii="Times New Roman" w:hAnsi="Times New Roman" w:cs="Times New Roman"/>
          <w:sz w:val="24"/>
          <w:szCs w:val="24"/>
        </w:rPr>
        <w:t xml:space="preserve"> change </w:t>
      </w:r>
      <w:r w:rsidR="00AA6863" w:rsidRPr="0081739B">
        <w:rPr>
          <w:rFonts w:ascii="Times New Roman" w:hAnsi="Times New Roman" w:cs="Times New Roman"/>
          <w:sz w:val="24"/>
          <w:szCs w:val="24"/>
        </w:rPr>
        <w:t xml:space="preserve">in the size of the informal sector </w:t>
      </w:r>
      <w:r w:rsidR="007F1E59" w:rsidRPr="0081739B">
        <w:rPr>
          <w:rFonts w:ascii="Times New Roman" w:hAnsi="Times New Roman" w:cs="Times New Roman"/>
          <w:sz w:val="24"/>
          <w:szCs w:val="24"/>
        </w:rPr>
        <w:t>may</w:t>
      </w:r>
      <w:r w:rsidR="00BD1550" w:rsidRPr="0081739B">
        <w:rPr>
          <w:rFonts w:ascii="Times New Roman" w:hAnsi="Times New Roman" w:cs="Times New Roman"/>
          <w:sz w:val="24"/>
          <w:szCs w:val="24"/>
        </w:rPr>
        <w:t xml:space="preserve"> also </w:t>
      </w:r>
      <w:r w:rsidR="007F1E59" w:rsidRPr="0081739B">
        <w:rPr>
          <w:rFonts w:ascii="Times New Roman" w:hAnsi="Times New Roman" w:cs="Times New Roman"/>
          <w:sz w:val="24"/>
          <w:szCs w:val="24"/>
        </w:rPr>
        <w:t xml:space="preserve">affect </w:t>
      </w:r>
      <w:r w:rsidR="00C01005">
        <w:rPr>
          <w:rFonts w:ascii="Times New Roman" w:hAnsi="Times New Roman" w:cs="Times New Roman"/>
          <w:sz w:val="24"/>
          <w:szCs w:val="24"/>
        </w:rPr>
        <w:t xml:space="preserve">formal firms’ training decisions through </w:t>
      </w:r>
      <w:r w:rsidR="00D1017A" w:rsidRPr="0081739B">
        <w:rPr>
          <w:rFonts w:ascii="Times New Roman" w:hAnsi="Times New Roman" w:cs="Times New Roman"/>
          <w:sz w:val="24"/>
          <w:szCs w:val="24"/>
        </w:rPr>
        <w:t>demand</w:t>
      </w:r>
      <w:r w:rsidR="008978D2">
        <w:rPr>
          <w:rFonts w:ascii="Times New Roman" w:hAnsi="Times New Roman" w:cs="Times New Roman"/>
          <w:sz w:val="24"/>
          <w:szCs w:val="24"/>
        </w:rPr>
        <w:t xml:space="preserve"> </w:t>
      </w:r>
      <w:r w:rsidR="00D1017A" w:rsidRPr="0081739B">
        <w:rPr>
          <w:rFonts w:ascii="Times New Roman" w:hAnsi="Times New Roman" w:cs="Times New Roman"/>
          <w:sz w:val="24"/>
          <w:szCs w:val="24"/>
        </w:rPr>
        <w:t>and</w:t>
      </w:r>
      <w:r w:rsidR="008978D2">
        <w:rPr>
          <w:rFonts w:ascii="Times New Roman" w:hAnsi="Times New Roman" w:cs="Times New Roman"/>
          <w:sz w:val="24"/>
          <w:szCs w:val="24"/>
        </w:rPr>
        <w:t xml:space="preserve"> </w:t>
      </w:r>
      <w:r w:rsidR="00D1017A" w:rsidRPr="0081739B">
        <w:rPr>
          <w:rFonts w:ascii="Times New Roman" w:hAnsi="Times New Roman" w:cs="Times New Roman"/>
          <w:sz w:val="24"/>
          <w:szCs w:val="24"/>
        </w:rPr>
        <w:t xml:space="preserve">supply linkages </w:t>
      </w:r>
      <w:r w:rsidR="00777CF8">
        <w:rPr>
          <w:rFonts w:ascii="Times New Roman" w:hAnsi="Times New Roman" w:cs="Times New Roman"/>
          <w:sz w:val="24"/>
          <w:szCs w:val="24"/>
        </w:rPr>
        <w:t xml:space="preserve">between the formal and informal </w:t>
      </w:r>
      <w:r w:rsidR="008978D2">
        <w:rPr>
          <w:rFonts w:ascii="Times New Roman" w:hAnsi="Times New Roman" w:cs="Times New Roman"/>
          <w:sz w:val="24"/>
          <w:szCs w:val="24"/>
        </w:rPr>
        <w:t>sectors</w:t>
      </w:r>
      <w:r w:rsidR="00777CF8">
        <w:rPr>
          <w:rFonts w:ascii="Times New Roman" w:hAnsi="Times New Roman" w:cs="Times New Roman"/>
          <w:sz w:val="24"/>
          <w:szCs w:val="24"/>
        </w:rPr>
        <w:t xml:space="preserve">. </w:t>
      </w:r>
      <w:r w:rsidR="002E4320" w:rsidRPr="0081739B">
        <w:rPr>
          <w:rFonts w:ascii="Times New Roman" w:hAnsi="Times New Roman" w:cs="Times New Roman"/>
          <w:sz w:val="24"/>
          <w:szCs w:val="24"/>
        </w:rPr>
        <w:t>I</w:t>
      </w:r>
      <w:r w:rsidR="00A67864" w:rsidRPr="0081739B">
        <w:rPr>
          <w:rFonts w:ascii="Times New Roman" w:hAnsi="Times New Roman" w:cs="Times New Roman"/>
          <w:sz w:val="24"/>
          <w:szCs w:val="24"/>
        </w:rPr>
        <w:t xml:space="preserve">t is reasonable to assume </w:t>
      </w:r>
      <w:r w:rsidR="00AE6EC4" w:rsidRPr="0081739B">
        <w:rPr>
          <w:rFonts w:ascii="Times New Roman" w:hAnsi="Times New Roman" w:cs="Times New Roman"/>
          <w:sz w:val="24"/>
          <w:szCs w:val="24"/>
        </w:rPr>
        <w:t xml:space="preserve">that </w:t>
      </w:r>
      <w:r w:rsidR="00A67864" w:rsidRPr="0081739B">
        <w:rPr>
          <w:rFonts w:ascii="Times New Roman" w:hAnsi="Times New Roman" w:cs="Times New Roman"/>
          <w:sz w:val="24"/>
          <w:szCs w:val="24"/>
        </w:rPr>
        <w:t>an increase in</w:t>
      </w:r>
      <w:r w:rsidR="00C05E66" w:rsidRPr="0081739B">
        <w:rPr>
          <w:rFonts w:ascii="Times New Roman" w:hAnsi="Times New Roman" w:cs="Times New Roman"/>
          <w:sz w:val="24"/>
          <w:szCs w:val="24"/>
        </w:rPr>
        <w:t xml:space="preserve"> the</w:t>
      </w:r>
      <w:r w:rsidR="00A67864" w:rsidRPr="0081739B">
        <w:rPr>
          <w:rFonts w:ascii="Times New Roman" w:hAnsi="Times New Roman" w:cs="Times New Roman"/>
          <w:sz w:val="24"/>
          <w:szCs w:val="24"/>
        </w:rPr>
        <w:t xml:space="preserve"> informal sector</w:t>
      </w:r>
      <w:r w:rsidR="00C05E66" w:rsidRPr="0081739B">
        <w:rPr>
          <w:rFonts w:ascii="Times New Roman" w:hAnsi="Times New Roman" w:cs="Times New Roman"/>
          <w:sz w:val="24"/>
          <w:szCs w:val="24"/>
        </w:rPr>
        <w:t>’s</w:t>
      </w:r>
      <w:r w:rsidR="00A67864" w:rsidRPr="0081739B">
        <w:rPr>
          <w:rFonts w:ascii="Times New Roman" w:hAnsi="Times New Roman" w:cs="Times New Roman"/>
          <w:sz w:val="24"/>
          <w:szCs w:val="24"/>
        </w:rPr>
        <w:t xml:space="preserve"> size</w:t>
      </w:r>
      <w:r w:rsidR="00E02372" w:rsidRPr="0081739B">
        <w:rPr>
          <w:rFonts w:ascii="Times New Roman" w:hAnsi="Times New Roman" w:cs="Times New Roman"/>
          <w:sz w:val="24"/>
          <w:szCs w:val="24"/>
        </w:rPr>
        <w:t xml:space="preserve"> will have </w:t>
      </w:r>
      <w:r w:rsidR="00F13345" w:rsidRPr="0081739B">
        <w:rPr>
          <w:rFonts w:ascii="Times New Roman" w:hAnsi="Times New Roman" w:cs="Times New Roman"/>
          <w:sz w:val="24"/>
          <w:szCs w:val="24"/>
        </w:rPr>
        <w:t xml:space="preserve">a </w:t>
      </w:r>
      <w:r w:rsidR="00E02372" w:rsidRPr="0013257E">
        <w:rPr>
          <w:rFonts w:ascii="Times New Roman" w:hAnsi="Times New Roman" w:cs="Times New Roman"/>
          <w:sz w:val="24"/>
          <w:szCs w:val="24"/>
        </w:rPr>
        <w:t>positive</w:t>
      </w:r>
      <w:r w:rsidR="00E02372" w:rsidRPr="0081739B">
        <w:rPr>
          <w:rFonts w:ascii="Times New Roman" w:hAnsi="Times New Roman" w:cs="Times New Roman"/>
          <w:sz w:val="24"/>
          <w:szCs w:val="24"/>
        </w:rPr>
        <w:t xml:space="preserve"> effect on formal firms’ profitability through </w:t>
      </w:r>
      <w:r w:rsidR="0081739B" w:rsidRPr="00CE2715">
        <w:rPr>
          <w:rFonts w:ascii="Times New Roman" w:hAnsi="Times New Roman" w:cs="Times New Roman"/>
          <w:sz w:val="24"/>
          <w:szCs w:val="24"/>
        </w:rPr>
        <w:t xml:space="preserve">the </w:t>
      </w:r>
      <w:r w:rsidR="00E02372" w:rsidRPr="0081739B">
        <w:rPr>
          <w:rFonts w:ascii="Times New Roman" w:hAnsi="Times New Roman" w:cs="Times New Roman"/>
          <w:sz w:val="24"/>
          <w:szCs w:val="24"/>
        </w:rPr>
        <w:t>demand and supply linkages</w:t>
      </w:r>
      <w:r w:rsidR="0038222C" w:rsidRPr="0081739B">
        <w:rPr>
          <w:rFonts w:ascii="Times New Roman" w:hAnsi="Times New Roman" w:cs="Times New Roman"/>
          <w:sz w:val="24"/>
          <w:szCs w:val="24"/>
        </w:rPr>
        <w:t xml:space="preserve">, </w:t>
      </w:r>
      <w:r w:rsidR="006E4026" w:rsidRPr="0081739B">
        <w:rPr>
          <w:rFonts w:ascii="Times New Roman" w:hAnsi="Times New Roman" w:cs="Times New Roman"/>
          <w:sz w:val="24"/>
          <w:szCs w:val="24"/>
        </w:rPr>
        <w:t xml:space="preserve">thereby </w:t>
      </w:r>
      <w:r w:rsidR="006E4026" w:rsidRPr="00CE2715">
        <w:rPr>
          <w:rFonts w:ascii="Times New Roman" w:hAnsi="Times New Roman" w:cs="Times New Roman"/>
          <w:i/>
          <w:iCs/>
          <w:sz w:val="24"/>
          <w:szCs w:val="24"/>
        </w:rPr>
        <w:t>increasing</w:t>
      </w:r>
      <w:r w:rsidR="0038222C" w:rsidRPr="0081739B">
        <w:rPr>
          <w:rFonts w:ascii="Times New Roman" w:hAnsi="Times New Roman" w:cs="Times New Roman"/>
          <w:sz w:val="24"/>
          <w:szCs w:val="24"/>
        </w:rPr>
        <w:t xml:space="preserve"> the </w:t>
      </w:r>
      <w:r w:rsidR="00EB09F1" w:rsidRPr="0081739B">
        <w:rPr>
          <w:rFonts w:ascii="Times New Roman" w:hAnsi="Times New Roman" w:cs="Times New Roman"/>
          <w:sz w:val="24"/>
          <w:szCs w:val="24"/>
        </w:rPr>
        <w:t xml:space="preserve">likelihood of providing training. In contrast, our IV strategy </w:t>
      </w:r>
      <w:r w:rsidR="00E83C7C" w:rsidRPr="0081739B">
        <w:rPr>
          <w:rFonts w:ascii="Times New Roman" w:hAnsi="Times New Roman" w:cs="Times New Roman"/>
          <w:sz w:val="24"/>
          <w:szCs w:val="24"/>
        </w:rPr>
        <w:t xml:space="preserve">hinges on </w:t>
      </w:r>
      <w:r w:rsidR="000C6DD0">
        <w:rPr>
          <w:rFonts w:ascii="Times New Roman" w:hAnsi="Times New Roman" w:cs="Times New Roman"/>
          <w:sz w:val="24"/>
          <w:szCs w:val="24"/>
        </w:rPr>
        <w:t xml:space="preserve">an </w:t>
      </w:r>
      <w:r w:rsidR="0057260A" w:rsidRPr="0081739B">
        <w:rPr>
          <w:rFonts w:ascii="Times New Roman" w:hAnsi="Times New Roman" w:cs="Times New Roman"/>
          <w:sz w:val="24"/>
          <w:szCs w:val="24"/>
        </w:rPr>
        <w:t>expan</w:t>
      </w:r>
      <w:r w:rsidR="000C6DD0">
        <w:rPr>
          <w:rFonts w:ascii="Times New Roman" w:hAnsi="Times New Roman" w:cs="Times New Roman"/>
          <w:sz w:val="24"/>
          <w:szCs w:val="24"/>
        </w:rPr>
        <w:t>sion of</w:t>
      </w:r>
      <w:r w:rsidR="00E12B6A" w:rsidRPr="0081739B">
        <w:rPr>
          <w:rFonts w:ascii="Times New Roman" w:hAnsi="Times New Roman" w:cs="Times New Roman"/>
          <w:sz w:val="24"/>
          <w:szCs w:val="24"/>
        </w:rPr>
        <w:t xml:space="preserve"> the</w:t>
      </w:r>
      <w:r w:rsidR="00E83C7C" w:rsidRPr="0081739B">
        <w:rPr>
          <w:rFonts w:ascii="Times New Roman" w:hAnsi="Times New Roman" w:cs="Times New Roman"/>
          <w:sz w:val="24"/>
          <w:szCs w:val="24"/>
        </w:rPr>
        <w:t xml:space="preserve"> informal sector (</w:t>
      </w:r>
      <w:r w:rsidR="005D6AC3" w:rsidRPr="0081739B">
        <w:rPr>
          <w:rFonts w:ascii="Times New Roman" w:hAnsi="Times New Roman" w:cs="Times New Roman"/>
          <w:sz w:val="24"/>
          <w:szCs w:val="24"/>
        </w:rPr>
        <w:t>through</w:t>
      </w:r>
      <w:r w:rsidR="00F74EAE" w:rsidRPr="0081739B">
        <w:rPr>
          <w:rFonts w:ascii="Times New Roman" w:hAnsi="Times New Roman" w:cs="Times New Roman"/>
          <w:sz w:val="24"/>
          <w:szCs w:val="24"/>
        </w:rPr>
        <w:t xml:space="preserve"> our instruments</w:t>
      </w:r>
      <w:r w:rsidR="00E83C7C" w:rsidRPr="0081739B">
        <w:rPr>
          <w:rFonts w:ascii="Times New Roman" w:hAnsi="Times New Roman" w:cs="Times New Roman"/>
          <w:sz w:val="24"/>
          <w:szCs w:val="24"/>
        </w:rPr>
        <w:t>)</w:t>
      </w:r>
      <w:r w:rsidR="00407894" w:rsidRPr="0081739B">
        <w:rPr>
          <w:rFonts w:ascii="Times New Roman" w:hAnsi="Times New Roman" w:cs="Times New Roman"/>
          <w:sz w:val="24"/>
          <w:szCs w:val="24"/>
        </w:rPr>
        <w:t>, leading</w:t>
      </w:r>
      <w:r w:rsidR="009A4129" w:rsidRPr="0081739B">
        <w:rPr>
          <w:rFonts w:ascii="Times New Roman" w:hAnsi="Times New Roman" w:cs="Times New Roman"/>
          <w:sz w:val="24"/>
          <w:szCs w:val="24"/>
        </w:rPr>
        <w:t xml:space="preserve"> to greater informal competition and</w:t>
      </w:r>
      <w:r w:rsidR="005D6AC3" w:rsidRPr="0081739B">
        <w:rPr>
          <w:rFonts w:ascii="Times New Roman" w:hAnsi="Times New Roman" w:cs="Times New Roman"/>
          <w:sz w:val="24"/>
          <w:szCs w:val="24"/>
        </w:rPr>
        <w:t>,</w:t>
      </w:r>
      <w:r w:rsidR="009A4129" w:rsidRPr="0081739B">
        <w:rPr>
          <w:rFonts w:ascii="Times New Roman" w:hAnsi="Times New Roman" w:cs="Times New Roman"/>
          <w:sz w:val="24"/>
          <w:szCs w:val="24"/>
        </w:rPr>
        <w:t xml:space="preserve"> </w:t>
      </w:r>
      <w:r w:rsidR="005D6AC3" w:rsidRPr="0081739B">
        <w:rPr>
          <w:rFonts w:ascii="Times New Roman" w:hAnsi="Times New Roman" w:cs="Times New Roman"/>
          <w:sz w:val="24"/>
          <w:szCs w:val="24"/>
        </w:rPr>
        <w:t xml:space="preserve">in turn, </w:t>
      </w:r>
      <w:r w:rsidR="00D57BB1" w:rsidRPr="00CE2715">
        <w:rPr>
          <w:rFonts w:ascii="Times New Roman" w:hAnsi="Times New Roman" w:cs="Times New Roman"/>
          <w:i/>
          <w:iCs/>
          <w:sz w:val="24"/>
          <w:szCs w:val="24"/>
        </w:rPr>
        <w:t>decreas</w:t>
      </w:r>
      <w:r w:rsidR="00D72637" w:rsidRPr="00CE2715">
        <w:rPr>
          <w:rFonts w:ascii="Times New Roman" w:hAnsi="Times New Roman" w:cs="Times New Roman"/>
          <w:i/>
          <w:iCs/>
          <w:sz w:val="24"/>
          <w:szCs w:val="24"/>
        </w:rPr>
        <w:t>ing</w:t>
      </w:r>
      <w:r w:rsidR="00D57BB1">
        <w:rPr>
          <w:rFonts w:ascii="Times New Roman" w:hAnsi="Times New Roman" w:cs="Times New Roman"/>
          <w:sz w:val="24"/>
          <w:szCs w:val="24"/>
        </w:rPr>
        <w:t xml:space="preserve"> the probability of</w:t>
      </w:r>
      <w:r w:rsidR="009A4129" w:rsidRPr="0081739B">
        <w:rPr>
          <w:rFonts w:ascii="Times New Roman" w:hAnsi="Times New Roman" w:cs="Times New Roman"/>
          <w:sz w:val="24"/>
          <w:szCs w:val="24"/>
        </w:rPr>
        <w:t xml:space="preserve"> </w:t>
      </w:r>
      <w:r w:rsidR="0017255F" w:rsidRPr="0081739B">
        <w:rPr>
          <w:rFonts w:ascii="Times New Roman" w:hAnsi="Times New Roman" w:cs="Times New Roman"/>
          <w:sz w:val="24"/>
          <w:szCs w:val="24"/>
        </w:rPr>
        <w:t xml:space="preserve">firm-provided </w:t>
      </w:r>
      <w:r w:rsidR="009A4129" w:rsidRPr="0081739B">
        <w:rPr>
          <w:rFonts w:ascii="Times New Roman" w:hAnsi="Times New Roman" w:cs="Times New Roman"/>
          <w:sz w:val="24"/>
          <w:szCs w:val="24"/>
        </w:rPr>
        <w:t xml:space="preserve">training. </w:t>
      </w:r>
      <w:r w:rsidR="00F85878" w:rsidRPr="0081739B">
        <w:rPr>
          <w:rFonts w:ascii="Times New Roman" w:hAnsi="Times New Roman" w:cs="Times New Roman"/>
          <w:sz w:val="24"/>
          <w:szCs w:val="24"/>
        </w:rPr>
        <w:t xml:space="preserve">Thus, </w:t>
      </w:r>
      <w:r w:rsidR="00F713C1" w:rsidRPr="0081739B">
        <w:rPr>
          <w:rFonts w:ascii="Times New Roman" w:hAnsi="Times New Roman" w:cs="Times New Roman"/>
          <w:sz w:val="24"/>
          <w:szCs w:val="24"/>
        </w:rPr>
        <w:t xml:space="preserve">if at all, </w:t>
      </w:r>
      <w:r w:rsidR="00F85878" w:rsidRPr="0081739B">
        <w:rPr>
          <w:rFonts w:ascii="Times New Roman" w:hAnsi="Times New Roman" w:cs="Times New Roman"/>
          <w:sz w:val="24"/>
          <w:szCs w:val="24"/>
        </w:rPr>
        <w:t xml:space="preserve">failure to account for demand and supply linkages </w:t>
      </w:r>
      <w:r w:rsidR="00842A73" w:rsidRPr="0081739B">
        <w:rPr>
          <w:rFonts w:ascii="Times New Roman" w:hAnsi="Times New Roman" w:cs="Times New Roman"/>
          <w:sz w:val="24"/>
          <w:szCs w:val="24"/>
        </w:rPr>
        <w:t>make</w:t>
      </w:r>
      <w:r w:rsidR="0017255F" w:rsidRPr="0081739B">
        <w:rPr>
          <w:rFonts w:ascii="Times New Roman" w:hAnsi="Times New Roman" w:cs="Times New Roman"/>
          <w:sz w:val="24"/>
          <w:szCs w:val="24"/>
        </w:rPr>
        <w:t>s</w:t>
      </w:r>
      <w:r w:rsidR="00842A73" w:rsidRPr="0081739B">
        <w:rPr>
          <w:rFonts w:ascii="Times New Roman" w:hAnsi="Times New Roman" w:cs="Times New Roman"/>
          <w:sz w:val="24"/>
          <w:szCs w:val="24"/>
        </w:rPr>
        <w:t xml:space="preserve"> it more difficult for us to establish the IV result</w:t>
      </w:r>
      <w:r w:rsidR="0017255F" w:rsidRPr="0081739B">
        <w:rPr>
          <w:rFonts w:ascii="Times New Roman" w:hAnsi="Times New Roman" w:cs="Times New Roman"/>
          <w:sz w:val="24"/>
          <w:szCs w:val="24"/>
        </w:rPr>
        <w:t>s</w:t>
      </w:r>
      <w:r w:rsidR="00842A73" w:rsidRPr="0081739B">
        <w:rPr>
          <w:rFonts w:ascii="Times New Roman" w:hAnsi="Times New Roman" w:cs="Times New Roman"/>
          <w:sz w:val="24"/>
          <w:szCs w:val="24"/>
        </w:rPr>
        <w:t>.</w:t>
      </w:r>
    </w:p>
    <w:p w14:paraId="66CF0829" w14:textId="77777777" w:rsidR="00D72637" w:rsidRDefault="00D72637" w:rsidP="005B5C1F">
      <w:pPr>
        <w:spacing w:after="0" w:line="480" w:lineRule="auto"/>
        <w:ind w:firstLine="720"/>
        <w:jc w:val="both"/>
        <w:rPr>
          <w:rFonts w:ascii="Times New Roman" w:hAnsi="Times New Roman" w:cs="Times New Roman"/>
          <w:sz w:val="24"/>
          <w:szCs w:val="24"/>
        </w:rPr>
      </w:pPr>
    </w:p>
    <w:p w14:paraId="503B588A" w14:textId="486A8FD5" w:rsidR="00B70972" w:rsidRDefault="00BA7D70" w:rsidP="00B7097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6</w:t>
      </w:r>
      <w:r w:rsidR="00B70972">
        <w:rPr>
          <w:rFonts w:ascii="Times New Roman" w:hAnsi="Times New Roman" w:cs="Times New Roman"/>
          <w:sz w:val="24"/>
          <w:szCs w:val="24"/>
        </w:rPr>
        <w:t xml:space="preserve">.2 </w:t>
      </w:r>
      <w:r w:rsidR="00B70972" w:rsidRPr="00CE2715">
        <w:rPr>
          <w:rFonts w:ascii="Times New Roman" w:hAnsi="Times New Roman" w:cs="Times New Roman"/>
          <w:i/>
          <w:iCs/>
          <w:sz w:val="24"/>
          <w:szCs w:val="24"/>
        </w:rPr>
        <w:t>IV regression results</w:t>
      </w:r>
    </w:p>
    <w:p w14:paraId="786583BC" w14:textId="77812EC0" w:rsidR="00A35F97" w:rsidRDefault="00CE7058" w:rsidP="00CE2715">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IV regression results are provided in Table </w:t>
      </w:r>
      <w:r w:rsidR="00433134">
        <w:rPr>
          <w:rFonts w:ascii="Times New Roman" w:hAnsi="Times New Roman" w:cs="Times New Roman"/>
          <w:sz w:val="24"/>
          <w:szCs w:val="24"/>
        </w:rPr>
        <w:t>3</w:t>
      </w:r>
      <w:r>
        <w:rPr>
          <w:rFonts w:ascii="Times New Roman" w:hAnsi="Times New Roman" w:cs="Times New Roman"/>
          <w:sz w:val="24"/>
          <w:szCs w:val="24"/>
        </w:rPr>
        <w:t xml:space="preserve">. All the estimations </w:t>
      </w:r>
      <w:r w:rsidR="0080750F">
        <w:rPr>
          <w:rFonts w:ascii="Times New Roman" w:hAnsi="Times New Roman" w:cs="Times New Roman"/>
          <w:sz w:val="24"/>
          <w:szCs w:val="24"/>
        </w:rPr>
        <w:t>assume a linear model (OLS) in the first stage and a probit model in the second stage. The estimation</w:t>
      </w:r>
      <w:r w:rsidR="00A22EC5">
        <w:rPr>
          <w:rFonts w:ascii="Times New Roman" w:hAnsi="Times New Roman" w:cs="Times New Roman"/>
          <w:sz w:val="24"/>
          <w:szCs w:val="24"/>
        </w:rPr>
        <w:t>s</w:t>
      </w:r>
      <w:r w:rsidR="0080750F">
        <w:rPr>
          <w:rFonts w:ascii="Times New Roman" w:hAnsi="Times New Roman" w:cs="Times New Roman"/>
          <w:sz w:val="24"/>
          <w:szCs w:val="24"/>
        </w:rPr>
        <w:t xml:space="preserve"> </w:t>
      </w:r>
      <w:r w:rsidR="00A22EC5">
        <w:rPr>
          <w:rFonts w:ascii="Times New Roman" w:hAnsi="Times New Roman" w:cs="Times New Roman"/>
          <w:sz w:val="24"/>
          <w:szCs w:val="24"/>
        </w:rPr>
        <w:t xml:space="preserve">are </w:t>
      </w:r>
      <w:r w:rsidR="0038670A">
        <w:rPr>
          <w:rFonts w:ascii="Times New Roman" w:hAnsi="Times New Roman" w:cs="Times New Roman"/>
          <w:sz w:val="24"/>
          <w:szCs w:val="24"/>
        </w:rPr>
        <w:t xml:space="preserve">performed </w:t>
      </w:r>
      <w:r w:rsidR="007B00CD">
        <w:rPr>
          <w:rFonts w:ascii="Times New Roman" w:hAnsi="Times New Roman" w:cs="Times New Roman"/>
          <w:sz w:val="24"/>
          <w:szCs w:val="24"/>
        </w:rPr>
        <w:t xml:space="preserve">using </w:t>
      </w:r>
      <w:r w:rsidR="00B3670E">
        <w:rPr>
          <w:rFonts w:ascii="Times New Roman" w:hAnsi="Times New Roman" w:cs="Times New Roman"/>
          <w:sz w:val="24"/>
          <w:szCs w:val="24"/>
        </w:rPr>
        <w:t xml:space="preserve">the </w:t>
      </w:r>
      <w:r w:rsidR="00D72637">
        <w:rPr>
          <w:rFonts w:ascii="Times New Roman" w:hAnsi="Times New Roman" w:cs="Times New Roman"/>
          <w:sz w:val="24"/>
          <w:szCs w:val="24"/>
        </w:rPr>
        <w:t xml:space="preserve">full-information </w:t>
      </w:r>
      <w:r w:rsidR="007B00CD">
        <w:rPr>
          <w:rFonts w:ascii="Times New Roman" w:hAnsi="Times New Roman" w:cs="Times New Roman"/>
          <w:sz w:val="24"/>
          <w:szCs w:val="24"/>
        </w:rPr>
        <w:t xml:space="preserve">maximum-likelihood </w:t>
      </w:r>
      <w:r w:rsidR="00B3670E">
        <w:rPr>
          <w:rFonts w:ascii="Times New Roman" w:hAnsi="Times New Roman" w:cs="Times New Roman"/>
          <w:sz w:val="24"/>
          <w:szCs w:val="24"/>
        </w:rPr>
        <w:t xml:space="preserve">Conditional Mixed Process </w:t>
      </w:r>
      <w:r w:rsidR="003223ED">
        <w:rPr>
          <w:rFonts w:ascii="Times New Roman" w:hAnsi="Times New Roman" w:cs="Times New Roman"/>
          <w:sz w:val="24"/>
          <w:szCs w:val="24"/>
        </w:rPr>
        <w:t xml:space="preserve">(CMP) </w:t>
      </w:r>
      <w:r w:rsidR="00D829CD">
        <w:rPr>
          <w:rFonts w:ascii="Times New Roman" w:hAnsi="Times New Roman" w:cs="Times New Roman"/>
          <w:sz w:val="24"/>
          <w:szCs w:val="24"/>
        </w:rPr>
        <w:t xml:space="preserve">estimator </w:t>
      </w:r>
      <w:r w:rsidR="0038670A">
        <w:rPr>
          <w:rFonts w:ascii="Times New Roman" w:hAnsi="Times New Roman" w:cs="Times New Roman"/>
          <w:sz w:val="24"/>
          <w:szCs w:val="24"/>
        </w:rPr>
        <w:t>proposed by</w:t>
      </w:r>
      <w:r w:rsidR="00D829CD" w:rsidRPr="0017255F">
        <w:rPr>
          <w:rFonts w:ascii="Times New Roman" w:hAnsi="Times New Roman" w:cs="Times New Roman"/>
          <w:sz w:val="24"/>
          <w:szCs w:val="24"/>
        </w:rPr>
        <w:t xml:space="preserve"> Roodman (2011).</w:t>
      </w:r>
      <w:r w:rsidR="00D829CD">
        <w:rPr>
          <w:rFonts w:ascii="Times New Roman" w:hAnsi="Times New Roman" w:cs="Times New Roman"/>
          <w:sz w:val="24"/>
          <w:szCs w:val="24"/>
        </w:rPr>
        <w:t xml:space="preserve"> </w:t>
      </w:r>
      <w:r w:rsidR="0087698F">
        <w:rPr>
          <w:rFonts w:ascii="Times New Roman" w:hAnsi="Times New Roman" w:cs="Times New Roman"/>
          <w:sz w:val="24"/>
          <w:szCs w:val="24"/>
        </w:rPr>
        <w:t>Columns 1 and 2</w:t>
      </w:r>
      <w:r w:rsidR="0038670A">
        <w:rPr>
          <w:rFonts w:ascii="Times New Roman" w:hAnsi="Times New Roman" w:cs="Times New Roman"/>
          <w:sz w:val="24"/>
          <w:szCs w:val="24"/>
        </w:rPr>
        <w:t xml:space="preserve"> </w:t>
      </w:r>
      <w:r w:rsidR="00DB1697">
        <w:rPr>
          <w:rFonts w:ascii="Times New Roman" w:hAnsi="Times New Roman" w:cs="Times New Roman"/>
          <w:sz w:val="24"/>
          <w:szCs w:val="24"/>
        </w:rPr>
        <w:t xml:space="preserve">in Panel B </w:t>
      </w:r>
      <w:r w:rsidR="0038670A">
        <w:rPr>
          <w:rFonts w:ascii="Times New Roman" w:hAnsi="Times New Roman" w:cs="Times New Roman"/>
          <w:sz w:val="24"/>
          <w:szCs w:val="24"/>
        </w:rPr>
        <w:t>present</w:t>
      </w:r>
      <w:r w:rsidR="0087698F">
        <w:rPr>
          <w:rFonts w:ascii="Times New Roman" w:hAnsi="Times New Roman" w:cs="Times New Roman"/>
          <w:sz w:val="24"/>
          <w:szCs w:val="24"/>
        </w:rPr>
        <w:t xml:space="preserve"> the results using the number of children in the 0-</w:t>
      </w:r>
      <w:r w:rsidR="00B43DAA">
        <w:rPr>
          <w:rFonts w:ascii="Times New Roman" w:hAnsi="Times New Roman" w:cs="Times New Roman"/>
          <w:sz w:val="24"/>
          <w:szCs w:val="24"/>
        </w:rPr>
        <w:t>4</w:t>
      </w:r>
      <w:r w:rsidR="0087698F">
        <w:rPr>
          <w:rFonts w:ascii="Times New Roman" w:hAnsi="Times New Roman" w:cs="Times New Roman"/>
          <w:sz w:val="24"/>
          <w:szCs w:val="24"/>
        </w:rPr>
        <w:t xml:space="preserve"> and 5-9 age groups per working</w:t>
      </w:r>
      <w:r w:rsidR="0038670A">
        <w:rPr>
          <w:rFonts w:ascii="Times New Roman" w:hAnsi="Times New Roman" w:cs="Times New Roman"/>
          <w:sz w:val="24"/>
          <w:szCs w:val="24"/>
        </w:rPr>
        <w:t>-</w:t>
      </w:r>
      <w:r w:rsidR="0070262A">
        <w:rPr>
          <w:rFonts w:ascii="Times New Roman" w:hAnsi="Times New Roman" w:cs="Times New Roman"/>
          <w:sz w:val="24"/>
          <w:szCs w:val="24"/>
        </w:rPr>
        <w:t>age</w:t>
      </w:r>
      <w:r w:rsidR="0087698F">
        <w:rPr>
          <w:rFonts w:ascii="Times New Roman" w:hAnsi="Times New Roman" w:cs="Times New Roman"/>
          <w:sz w:val="24"/>
          <w:szCs w:val="24"/>
        </w:rPr>
        <w:t xml:space="preserve"> wom</w:t>
      </w:r>
      <w:r w:rsidR="00C3309D">
        <w:rPr>
          <w:rFonts w:ascii="Times New Roman" w:hAnsi="Times New Roman" w:cs="Times New Roman"/>
          <w:sz w:val="24"/>
          <w:szCs w:val="24"/>
        </w:rPr>
        <w:t>a</w:t>
      </w:r>
      <w:r w:rsidR="0087698F">
        <w:rPr>
          <w:rFonts w:ascii="Times New Roman" w:hAnsi="Times New Roman" w:cs="Times New Roman"/>
          <w:sz w:val="24"/>
          <w:szCs w:val="24"/>
        </w:rPr>
        <w:t>n</w:t>
      </w:r>
      <w:r w:rsidR="00E9492C">
        <w:rPr>
          <w:rFonts w:ascii="Times New Roman" w:hAnsi="Times New Roman" w:cs="Times New Roman"/>
          <w:sz w:val="24"/>
          <w:szCs w:val="24"/>
        </w:rPr>
        <w:t xml:space="preserve"> as instruments</w:t>
      </w:r>
      <w:r w:rsidR="0087698F">
        <w:rPr>
          <w:rFonts w:ascii="Times New Roman" w:hAnsi="Times New Roman" w:cs="Times New Roman"/>
          <w:sz w:val="24"/>
          <w:szCs w:val="24"/>
        </w:rPr>
        <w:t xml:space="preserve">. </w:t>
      </w:r>
      <w:r w:rsidR="00116865">
        <w:rPr>
          <w:rFonts w:ascii="Times New Roman" w:hAnsi="Times New Roman" w:cs="Times New Roman"/>
          <w:sz w:val="24"/>
          <w:szCs w:val="24"/>
        </w:rPr>
        <w:t xml:space="preserve">As predicted, </w:t>
      </w:r>
      <w:r w:rsidR="00D97EE8">
        <w:rPr>
          <w:rFonts w:ascii="Times New Roman" w:hAnsi="Times New Roman" w:cs="Times New Roman"/>
          <w:sz w:val="24"/>
          <w:szCs w:val="24"/>
        </w:rPr>
        <w:t>a higher number of</w:t>
      </w:r>
      <w:r w:rsidR="00116865">
        <w:rPr>
          <w:rFonts w:ascii="Times New Roman" w:hAnsi="Times New Roman" w:cs="Times New Roman"/>
          <w:sz w:val="24"/>
          <w:szCs w:val="24"/>
        </w:rPr>
        <w:t xml:space="preserve"> children </w:t>
      </w:r>
      <w:r w:rsidR="00A225D2">
        <w:rPr>
          <w:rFonts w:ascii="Times New Roman" w:hAnsi="Times New Roman" w:cs="Times New Roman"/>
          <w:sz w:val="24"/>
          <w:szCs w:val="24"/>
        </w:rPr>
        <w:t>aged</w:t>
      </w:r>
      <w:r w:rsidR="00116865">
        <w:rPr>
          <w:rFonts w:ascii="Times New Roman" w:hAnsi="Times New Roman" w:cs="Times New Roman"/>
          <w:sz w:val="24"/>
          <w:szCs w:val="24"/>
        </w:rPr>
        <w:t xml:space="preserve"> 0-</w:t>
      </w:r>
      <w:r w:rsidR="00B43DAA">
        <w:rPr>
          <w:rFonts w:ascii="Times New Roman" w:hAnsi="Times New Roman" w:cs="Times New Roman"/>
          <w:sz w:val="24"/>
          <w:szCs w:val="24"/>
        </w:rPr>
        <w:t>4</w:t>
      </w:r>
      <w:r w:rsidR="00116865">
        <w:rPr>
          <w:rFonts w:ascii="Times New Roman" w:hAnsi="Times New Roman" w:cs="Times New Roman"/>
          <w:sz w:val="24"/>
          <w:szCs w:val="24"/>
        </w:rPr>
        <w:t xml:space="preserve"> </w:t>
      </w:r>
      <w:r w:rsidR="00A225D2">
        <w:rPr>
          <w:rFonts w:ascii="Times New Roman" w:hAnsi="Times New Roman" w:cs="Times New Roman"/>
          <w:sz w:val="24"/>
          <w:szCs w:val="24"/>
        </w:rPr>
        <w:t>years</w:t>
      </w:r>
      <w:r w:rsidR="00415B19">
        <w:rPr>
          <w:rFonts w:ascii="Times New Roman" w:hAnsi="Times New Roman" w:cs="Times New Roman"/>
          <w:sz w:val="24"/>
          <w:szCs w:val="24"/>
        </w:rPr>
        <w:t xml:space="preserve"> </w:t>
      </w:r>
      <w:r w:rsidR="007B3D2E">
        <w:rPr>
          <w:rFonts w:ascii="Times New Roman" w:hAnsi="Times New Roman" w:cs="Times New Roman"/>
          <w:sz w:val="24"/>
          <w:szCs w:val="24"/>
        </w:rPr>
        <w:t>is associated with lower informal competition</w:t>
      </w:r>
      <w:r w:rsidR="00415B19">
        <w:rPr>
          <w:rFonts w:ascii="Times New Roman" w:hAnsi="Times New Roman" w:cs="Times New Roman"/>
          <w:sz w:val="24"/>
          <w:szCs w:val="24"/>
        </w:rPr>
        <w:t>,</w:t>
      </w:r>
      <w:r w:rsidR="007B3D2E">
        <w:rPr>
          <w:rFonts w:ascii="Times New Roman" w:hAnsi="Times New Roman" w:cs="Times New Roman"/>
          <w:sz w:val="24"/>
          <w:szCs w:val="24"/>
        </w:rPr>
        <w:t xml:space="preserve"> </w:t>
      </w:r>
      <w:r w:rsidR="009D33F7">
        <w:rPr>
          <w:rFonts w:ascii="Times New Roman" w:hAnsi="Times New Roman" w:cs="Times New Roman"/>
          <w:sz w:val="24"/>
          <w:szCs w:val="24"/>
        </w:rPr>
        <w:t xml:space="preserve">while </w:t>
      </w:r>
      <w:r w:rsidR="00D97EE8">
        <w:rPr>
          <w:rFonts w:ascii="Times New Roman" w:hAnsi="Times New Roman" w:cs="Times New Roman"/>
          <w:sz w:val="24"/>
          <w:szCs w:val="24"/>
        </w:rPr>
        <w:t>a higher number of</w:t>
      </w:r>
      <w:r w:rsidR="00EA16AE">
        <w:rPr>
          <w:rFonts w:ascii="Times New Roman" w:hAnsi="Times New Roman" w:cs="Times New Roman"/>
          <w:sz w:val="24"/>
          <w:szCs w:val="24"/>
        </w:rPr>
        <w:t xml:space="preserve"> </w:t>
      </w:r>
      <w:r w:rsidR="007B3D2E">
        <w:rPr>
          <w:rFonts w:ascii="Times New Roman" w:hAnsi="Times New Roman" w:cs="Times New Roman"/>
          <w:sz w:val="24"/>
          <w:szCs w:val="24"/>
        </w:rPr>
        <w:t xml:space="preserve">children </w:t>
      </w:r>
      <w:r w:rsidR="00A225D2">
        <w:rPr>
          <w:rFonts w:ascii="Times New Roman" w:hAnsi="Times New Roman" w:cs="Times New Roman"/>
          <w:sz w:val="24"/>
          <w:szCs w:val="24"/>
        </w:rPr>
        <w:t>aged</w:t>
      </w:r>
      <w:r w:rsidR="007B3D2E">
        <w:rPr>
          <w:rFonts w:ascii="Times New Roman" w:hAnsi="Times New Roman" w:cs="Times New Roman"/>
          <w:sz w:val="24"/>
          <w:szCs w:val="24"/>
        </w:rPr>
        <w:t xml:space="preserve"> 5-9 </w:t>
      </w:r>
      <w:r w:rsidR="00A225D2">
        <w:rPr>
          <w:rFonts w:ascii="Times New Roman" w:hAnsi="Times New Roman" w:cs="Times New Roman"/>
          <w:sz w:val="24"/>
          <w:szCs w:val="24"/>
        </w:rPr>
        <w:t>years</w:t>
      </w:r>
      <w:r w:rsidR="00415B19">
        <w:rPr>
          <w:rFonts w:ascii="Times New Roman" w:hAnsi="Times New Roman" w:cs="Times New Roman"/>
          <w:sz w:val="24"/>
          <w:szCs w:val="24"/>
        </w:rPr>
        <w:t xml:space="preserve"> </w:t>
      </w:r>
      <w:r w:rsidR="009D33F7">
        <w:rPr>
          <w:rFonts w:ascii="Times New Roman" w:hAnsi="Times New Roman" w:cs="Times New Roman"/>
          <w:sz w:val="24"/>
          <w:szCs w:val="24"/>
        </w:rPr>
        <w:t>is associated with higher informal competition</w:t>
      </w:r>
      <w:r w:rsidR="007B3D2E">
        <w:rPr>
          <w:rFonts w:ascii="Times New Roman" w:hAnsi="Times New Roman" w:cs="Times New Roman"/>
          <w:sz w:val="24"/>
          <w:szCs w:val="24"/>
        </w:rPr>
        <w:t xml:space="preserve">. Both these </w:t>
      </w:r>
      <w:r w:rsidR="00567AF1">
        <w:rPr>
          <w:rFonts w:ascii="Times New Roman" w:hAnsi="Times New Roman" w:cs="Times New Roman"/>
          <w:sz w:val="24"/>
          <w:szCs w:val="24"/>
        </w:rPr>
        <w:t xml:space="preserve">relationships are significant at the 1 percent level. </w:t>
      </w:r>
      <w:r w:rsidR="00EE5CD9">
        <w:rPr>
          <w:rFonts w:ascii="Times New Roman" w:hAnsi="Times New Roman" w:cs="Times New Roman"/>
          <w:sz w:val="24"/>
          <w:szCs w:val="24"/>
        </w:rPr>
        <w:t>Furthermore, t</w:t>
      </w:r>
      <w:r w:rsidR="00193BCD">
        <w:rPr>
          <w:rFonts w:ascii="Times New Roman" w:hAnsi="Times New Roman" w:cs="Times New Roman"/>
          <w:sz w:val="24"/>
          <w:szCs w:val="24"/>
        </w:rPr>
        <w:t>he F-stati</w:t>
      </w:r>
      <w:r w:rsidR="00415B19">
        <w:rPr>
          <w:rFonts w:ascii="Times New Roman" w:hAnsi="Times New Roman" w:cs="Times New Roman"/>
          <w:sz w:val="24"/>
          <w:szCs w:val="24"/>
        </w:rPr>
        <w:t>sti</w:t>
      </w:r>
      <w:r w:rsidR="00193BCD">
        <w:rPr>
          <w:rFonts w:ascii="Times New Roman" w:hAnsi="Times New Roman" w:cs="Times New Roman"/>
          <w:sz w:val="24"/>
          <w:szCs w:val="24"/>
        </w:rPr>
        <w:t>cs for</w:t>
      </w:r>
      <w:r w:rsidR="003B0DE3">
        <w:rPr>
          <w:rFonts w:ascii="Times New Roman" w:hAnsi="Times New Roman" w:cs="Times New Roman"/>
          <w:sz w:val="24"/>
          <w:szCs w:val="24"/>
        </w:rPr>
        <w:t xml:space="preserve"> instrument</w:t>
      </w:r>
      <w:r w:rsidR="00D955DD">
        <w:rPr>
          <w:rFonts w:ascii="Times New Roman" w:hAnsi="Times New Roman" w:cs="Times New Roman"/>
          <w:sz w:val="24"/>
          <w:szCs w:val="24"/>
        </w:rPr>
        <w:t xml:space="preserve"> strength</w:t>
      </w:r>
      <w:r w:rsidR="003B0DE3">
        <w:rPr>
          <w:rFonts w:ascii="Times New Roman" w:hAnsi="Times New Roman" w:cs="Times New Roman"/>
          <w:sz w:val="24"/>
          <w:szCs w:val="24"/>
        </w:rPr>
        <w:t xml:space="preserve"> </w:t>
      </w:r>
      <w:r w:rsidR="00415B19">
        <w:rPr>
          <w:rFonts w:ascii="Times New Roman" w:hAnsi="Times New Roman" w:cs="Times New Roman"/>
          <w:sz w:val="24"/>
          <w:szCs w:val="24"/>
        </w:rPr>
        <w:t>are</w:t>
      </w:r>
      <w:r w:rsidR="003B0DE3">
        <w:rPr>
          <w:rFonts w:ascii="Times New Roman" w:hAnsi="Times New Roman" w:cs="Times New Roman"/>
          <w:sz w:val="24"/>
          <w:szCs w:val="24"/>
        </w:rPr>
        <w:t xml:space="preserve"> </w:t>
      </w:r>
      <w:r w:rsidR="00D955DD">
        <w:rPr>
          <w:rFonts w:ascii="Times New Roman" w:hAnsi="Times New Roman" w:cs="Times New Roman"/>
          <w:sz w:val="24"/>
          <w:szCs w:val="24"/>
        </w:rPr>
        <w:lastRenderedPageBreak/>
        <w:t xml:space="preserve">significant at the 1 percent level and </w:t>
      </w:r>
      <w:r w:rsidR="005014E9">
        <w:rPr>
          <w:rFonts w:ascii="Times New Roman" w:hAnsi="Times New Roman" w:cs="Times New Roman"/>
          <w:sz w:val="24"/>
          <w:szCs w:val="24"/>
        </w:rPr>
        <w:t xml:space="preserve">exceed </w:t>
      </w:r>
      <w:r w:rsidR="00D955DD">
        <w:rPr>
          <w:rFonts w:ascii="Times New Roman" w:hAnsi="Times New Roman" w:cs="Times New Roman"/>
          <w:sz w:val="24"/>
          <w:szCs w:val="24"/>
        </w:rPr>
        <w:t>the recommended minimum level of 10</w:t>
      </w:r>
      <w:r w:rsidR="00A225D2">
        <w:rPr>
          <w:rFonts w:ascii="Times New Roman" w:hAnsi="Times New Roman" w:cs="Times New Roman"/>
          <w:sz w:val="24"/>
          <w:szCs w:val="24"/>
        </w:rPr>
        <w:t>. S</w:t>
      </w:r>
      <w:r w:rsidR="003F1BF4">
        <w:rPr>
          <w:rFonts w:ascii="Times New Roman" w:hAnsi="Times New Roman" w:cs="Times New Roman"/>
          <w:sz w:val="24"/>
          <w:szCs w:val="24"/>
        </w:rPr>
        <w:t>ee</w:t>
      </w:r>
      <w:r w:rsidR="0099332B">
        <w:rPr>
          <w:rFonts w:ascii="Times New Roman" w:hAnsi="Times New Roman" w:cs="Times New Roman"/>
          <w:sz w:val="24"/>
          <w:szCs w:val="24"/>
        </w:rPr>
        <w:t xml:space="preserve"> </w:t>
      </w:r>
      <w:r w:rsidR="00A225D2">
        <w:rPr>
          <w:rFonts w:ascii="Times New Roman" w:hAnsi="Times New Roman" w:cs="Times New Roman"/>
          <w:sz w:val="24"/>
          <w:szCs w:val="24"/>
        </w:rPr>
        <w:t xml:space="preserve">columns 1 and 2 </w:t>
      </w:r>
      <w:r w:rsidR="00B24E38">
        <w:rPr>
          <w:rFonts w:ascii="Times New Roman" w:hAnsi="Times New Roman" w:cs="Times New Roman"/>
          <w:sz w:val="24"/>
          <w:szCs w:val="24"/>
        </w:rPr>
        <w:t>of</w:t>
      </w:r>
      <w:r w:rsidR="00A225D2">
        <w:rPr>
          <w:rFonts w:ascii="Times New Roman" w:hAnsi="Times New Roman" w:cs="Times New Roman"/>
          <w:sz w:val="24"/>
          <w:szCs w:val="24"/>
        </w:rPr>
        <w:t xml:space="preserve"> </w:t>
      </w:r>
      <w:r w:rsidR="0099332B">
        <w:rPr>
          <w:rFonts w:ascii="Times New Roman" w:hAnsi="Times New Roman" w:cs="Times New Roman"/>
          <w:sz w:val="24"/>
          <w:szCs w:val="24"/>
        </w:rPr>
        <w:t>Panel B</w:t>
      </w:r>
      <w:r w:rsidR="003F1BF4">
        <w:rPr>
          <w:rFonts w:ascii="Times New Roman" w:hAnsi="Times New Roman" w:cs="Times New Roman"/>
          <w:sz w:val="24"/>
          <w:szCs w:val="24"/>
        </w:rPr>
        <w:t xml:space="preserve"> in</w:t>
      </w:r>
      <w:r w:rsidR="0099332B">
        <w:rPr>
          <w:rFonts w:ascii="Times New Roman" w:hAnsi="Times New Roman" w:cs="Times New Roman"/>
          <w:sz w:val="24"/>
          <w:szCs w:val="24"/>
        </w:rPr>
        <w:t xml:space="preserve"> Table 3</w:t>
      </w:r>
      <w:r w:rsidR="00A225D2">
        <w:rPr>
          <w:rFonts w:ascii="Times New Roman" w:hAnsi="Times New Roman" w:cs="Times New Roman"/>
          <w:sz w:val="24"/>
          <w:szCs w:val="24"/>
        </w:rPr>
        <w:t xml:space="preserve"> for details.</w:t>
      </w:r>
      <w:r w:rsidR="00C75C9A">
        <w:rPr>
          <w:rStyle w:val="FootnoteReference"/>
          <w:rFonts w:ascii="Times New Roman" w:hAnsi="Times New Roman" w:cs="Times New Roman"/>
          <w:sz w:val="24"/>
          <w:szCs w:val="24"/>
        </w:rPr>
        <w:footnoteReference w:id="11"/>
      </w:r>
      <w:r w:rsidR="00D955DD">
        <w:rPr>
          <w:rFonts w:ascii="Times New Roman" w:hAnsi="Times New Roman" w:cs="Times New Roman"/>
          <w:sz w:val="24"/>
          <w:szCs w:val="24"/>
        </w:rPr>
        <w:t xml:space="preserve"> </w:t>
      </w:r>
    </w:p>
    <w:p w14:paraId="04856668" w14:textId="72D206FD" w:rsidR="004A1421" w:rsidRDefault="00567AF1" w:rsidP="006B01B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The second</w:t>
      </w:r>
      <w:r w:rsidR="00B24E38">
        <w:rPr>
          <w:rFonts w:ascii="Times New Roman" w:hAnsi="Times New Roman" w:cs="Times New Roman"/>
          <w:sz w:val="24"/>
          <w:szCs w:val="24"/>
        </w:rPr>
        <w:t>-</w:t>
      </w:r>
      <w:r>
        <w:rPr>
          <w:rFonts w:ascii="Times New Roman" w:hAnsi="Times New Roman" w:cs="Times New Roman"/>
          <w:sz w:val="24"/>
          <w:szCs w:val="24"/>
        </w:rPr>
        <w:t xml:space="preserve">stage IV results </w:t>
      </w:r>
      <w:r w:rsidR="00A225D2">
        <w:rPr>
          <w:rFonts w:ascii="Times New Roman" w:hAnsi="Times New Roman" w:cs="Times New Roman"/>
          <w:sz w:val="24"/>
          <w:szCs w:val="24"/>
        </w:rPr>
        <w:t xml:space="preserve">are </w:t>
      </w:r>
      <w:r w:rsidR="00DD6B88">
        <w:rPr>
          <w:rFonts w:ascii="Times New Roman" w:hAnsi="Times New Roman" w:cs="Times New Roman"/>
          <w:sz w:val="24"/>
          <w:szCs w:val="24"/>
        </w:rPr>
        <w:t xml:space="preserve">presented </w:t>
      </w:r>
      <w:r w:rsidR="00270559">
        <w:rPr>
          <w:rFonts w:ascii="Times New Roman" w:hAnsi="Times New Roman" w:cs="Times New Roman"/>
          <w:sz w:val="24"/>
          <w:szCs w:val="24"/>
        </w:rPr>
        <w:t xml:space="preserve">in </w:t>
      </w:r>
      <w:r w:rsidR="00A225D2">
        <w:rPr>
          <w:rFonts w:ascii="Times New Roman" w:hAnsi="Times New Roman" w:cs="Times New Roman"/>
          <w:sz w:val="24"/>
          <w:szCs w:val="24"/>
        </w:rPr>
        <w:t xml:space="preserve">columns 1 and 2 </w:t>
      </w:r>
      <w:r w:rsidR="00B24E38">
        <w:rPr>
          <w:rFonts w:ascii="Times New Roman" w:hAnsi="Times New Roman" w:cs="Times New Roman"/>
          <w:sz w:val="24"/>
          <w:szCs w:val="24"/>
        </w:rPr>
        <w:t>of</w:t>
      </w:r>
      <w:r w:rsidR="00A225D2">
        <w:rPr>
          <w:rFonts w:ascii="Times New Roman" w:hAnsi="Times New Roman" w:cs="Times New Roman"/>
          <w:sz w:val="24"/>
          <w:szCs w:val="24"/>
        </w:rPr>
        <w:t xml:space="preserve"> </w:t>
      </w:r>
      <w:r w:rsidR="00270559">
        <w:rPr>
          <w:rFonts w:ascii="Times New Roman" w:hAnsi="Times New Roman" w:cs="Times New Roman"/>
          <w:sz w:val="24"/>
          <w:szCs w:val="24"/>
        </w:rPr>
        <w:t>Panel A in Table 3</w:t>
      </w:r>
      <w:r w:rsidR="00A225D2">
        <w:rPr>
          <w:rFonts w:ascii="Times New Roman" w:hAnsi="Times New Roman" w:cs="Times New Roman"/>
          <w:sz w:val="24"/>
          <w:szCs w:val="24"/>
        </w:rPr>
        <w:t>. They</w:t>
      </w:r>
      <w:r w:rsidR="00270559">
        <w:rPr>
          <w:rFonts w:ascii="Times New Roman" w:hAnsi="Times New Roman" w:cs="Times New Roman"/>
          <w:sz w:val="24"/>
          <w:szCs w:val="24"/>
        </w:rPr>
        <w:t xml:space="preserve"> </w:t>
      </w:r>
      <w:r>
        <w:rPr>
          <w:rFonts w:ascii="Times New Roman" w:hAnsi="Times New Roman" w:cs="Times New Roman"/>
          <w:sz w:val="24"/>
          <w:szCs w:val="24"/>
        </w:rPr>
        <w:t xml:space="preserve">confirm a negative relationship </w:t>
      </w:r>
      <w:r w:rsidR="009F457A">
        <w:rPr>
          <w:rFonts w:ascii="Times New Roman" w:hAnsi="Times New Roman" w:cs="Times New Roman"/>
          <w:sz w:val="24"/>
          <w:szCs w:val="24"/>
        </w:rPr>
        <w:t xml:space="preserve">between </w:t>
      </w:r>
      <w:r w:rsidR="00A225D2">
        <w:rPr>
          <w:rFonts w:ascii="Times New Roman" w:hAnsi="Times New Roman" w:cs="Times New Roman"/>
          <w:sz w:val="24"/>
          <w:szCs w:val="24"/>
        </w:rPr>
        <w:t>(</w:t>
      </w:r>
      <w:r w:rsidR="00A35F97">
        <w:rPr>
          <w:rFonts w:ascii="Times New Roman" w:hAnsi="Times New Roman" w:cs="Times New Roman"/>
          <w:sz w:val="24"/>
          <w:szCs w:val="24"/>
        </w:rPr>
        <w:t xml:space="preserve">the </w:t>
      </w:r>
      <w:r w:rsidR="009F457A">
        <w:rPr>
          <w:rFonts w:ascii="Times New Roman" w:hAnsi="Times New Roman" w:cs="Times New Roman"/>
          <w:sz w:val="24"/>
          <w:szCs w:val="24"/>
        </w:rPr>
        <w:t xml:space="preserve">instrumented values of) informal competition and the likelihood of </w:t>
      </w:r>
      <w:r w:rsidR="00A225D2">
        <w:rPr>
          <w:rFonts w:ascii="Times New Roman" w:hAnsi="Times New Roman" w:cs="Times New Roman"/>
          <w:sz w:val="24"/>
          <w:szCs w:val="24"/>
        </w:rPr>
        <w:t xml:space="preserve">firm-provided </w:t>
      </w:r>
      <w:r w:rsidR="009F457A">
        <w:rPr>
          <w:rFonts w:ascii="Times New Roman" w:hAnsi="Times New Roman" w:cs="Times New Roman"/>
          <w:sz w:val="24"/>
          <w:szCs w:val="24"/>
        </w:rPr>
        <w:t xml:space="preserve">training. The relationship is significant at the </w:t>
      </w:r>
      <w:r w:rsidR="00D4579B">
        <w:rPr>
          <w:rFonts w:ascii="Times New Roman" w:hAnsi="Times New Roman" w:cs="Times New Roman"/>
          <w:sz w:val="24"/>
          <w:szCs w:val="24"/>
        </w:rPr>
        <w:t>5</w:t>
      </w:r>
      <w:r w:rsidR="009F457A">
        <w:rPr>
          <w:rFonts w:ascii="Times New Roman" w:hAnsi="Times New Roman" w:cs="Times New Roman"/>
          <w:sz w:val="24"/>
          <w:szCs w:val="24"/>
        </w:rPr>
        <w:t xml:space="preserve"> percent level</w:t>
      </w:r>
      <w:r w:rsidR="00D96081">
        <w:rPr>
          <w:rFonts w:ascii="Times New Roman" w:hAnsi="Times New Roman" w:cs="Times New Roman"/>
          <w:sz w:val="24"/>
          <w:szCs w:val="24"/>
        </w:rPr>
        <w:t xml:space="preserve"> without </w:t>
      </w:r>
      <w:r w:rsidR="000A22ED">
        <w:rPr>
          <w:rFonts w:ascii="Times New Roman" w:hAnsi="Times New Roman" w:cs="Times New Roman"/>
          <w:sz w:val="24"/>
          <w:szCs w:val="24"/>
        </w:rPr>
        <w:t>baseline</w:t>
      </w:r>
      <w:r w:rsidR="00D96081">
        <w:rPr>
          <w:rFonts w:ascii="Times New Roman" w:hAnsi="Times New Roman" w:cs="Times New Roman"/>
          <w:sz w:val="24"/>
          <w:szCs w:val="24"/>
        </w:rPr>
        <w:t xml:space="preserve"> controls and</w:t>
      </w:r>
      <w:r w:rsidR="00F22F1B">
        <w:rPr>
          <w:rFonts w:ascii="Times New Roman" w:hAnsi="Times New Roman" w:cs="Times New Roman"/>
          <w:sz w:val="24"/>
          <w:szCs w:val="24"/>
        </w:rPr>
        <w:t xml:space="preserve"> at the</w:t>
      </w:r>
      <w:r w:rsidR="00D96081">
        <w:rPr>
          <w:rFonts w:ascii="Times New Roman" w:hAnsi="Times New Roman" w:cs="Times New Roman"/>
          <w:sz w:val="24"/>
          <w:szCs w:val="24"/>
        </w:rPr>
        <w:t xml:space="preserve"> 1 percent level with the</w:t>
      </w:r>
      <w:r w:rsidR="00AF7D9E">
        <w:rPr>
          <w:rFonts w:ascii="Times New Roman" w:hAnsi="Times New Roman" w:cs="Times New Roman"/>
          <w:sz w:val="24"/>
          <w:szCs w:val="24"/>
        </w:rPr>
        <w:t xml:space="preserve"> controls</w:t>
      </w:r>
      <w:r w:rsidR="009F457A">
        <w:rPr>
          <w:rFonts w:ascii="Times New Roman" w:hAnsi="Times New Roman" w:cs="Times New Roman"/>
          <w:sz w:val="24"/>
          <w:szCs w:val="24"/>
        </w:rPr>
        <w:t xml:space="preserve">. </w:t>
      </w:r>
      <w:r w:rsidR="00B51D6F">
        <w:rPr>
          <w:rFonts w:ascii="Times New Roman" w:hAnsi="Times New Roman" w:cs="Times New Roman"/>
          <w:sz w:val="24"/>
          <w:szCs w:val="24"/>
        </w:rPr>
        <w:t xml:space="preserve">For the </w:t>
      </w:r>
      <w:r w:rsidR="00D72D77">
        <w:rPr>
          <w:rFonts w:ascii="Times New Roman" w:hAnsi="Times New Roman" w:cs="Times New Roman"/>
          <w:sz w:val="24"/>
          <w:szCs w:val="24"/>
        </w:rPr>
        <w:t xml:space="preserve">latter </w:t>
      </w:r>
      <w:r w:rsidR="00B51D6F">
        <w:rPr>
          <w:rFonts w:ascii="Times New Roman" w:hAnsi="Times New Roman" w:cs="Times New Roman"/>
          <w:sz w:val="24"/>
          <w:szCs w:val="24"/>
        </w:rPr>
        <w:t>specification</w:t>
      </w:r>
      <w:r w:rsidR="00EA2195">
        <w:rPr>
          <w:rFonts w:ascii="Times New Roman" w:hAnsi="Times New Roman" w:cs="Times New Roman"/>
          <w:sz w:val="24"/>
          <w:szCs w:val="24"/>
        </w:rPr>
        <w:t xml:space="preserve">, </w:t>
      </w:r>
      <w:r w:rsidR="00183A1F">
        <w:rPr>
          <w:rFonts w:ascii="Times New Roman" w:hAnsi="Times New Roman" w:cs="Times New Roman"/>
          <w:sz w:val="24"/>
          <w:szCs w:val="24"/>
        </w:rPr>
        <w:t>a 10 percent</w:t>
      </w:r>
      <w:r w:rsidR="00460DC8">
        <w:rPr>
          <w:rFonts w:ascii="Times New Roman" w:hAnsi="Times New Roman" w:cs="Times New Roman"/>
          <w:sz w:val="24"/>
          <w:szCs w:val="24"/>
        </w:rPr>
        <w:t>age points</w:t>
      </w:r>
      <w:r w:rsidR="00183A1F">
        <w:rPr>
          <w:rFonts w:ascii="Times New Roman" w:hAnsi="Times New Roman" w:cs="Times New Roman"/>
          <w:sz w:val="24"/>
          <w:szCs w:val="24"/>
        </w:rPr>
        <w:t xml:space="preserve"> increase in </w:t>
      </w:r>
      <w:r w:rsidR="00460DC8">
        <w:rPr>
          <w:rFonts w:ascii="Times New Roman" w:hAnsi="Times New Roman" w:cs="Times New Roman"/>
          <w:sz w:val="24"/>
          <w:szCs w:val="24"/>
        </w:rPr>
        <w:t xml:space="preserve">(the </w:t>
      </w:r>
      <w:r w:rsidR="00512A75">
        <w:rPr>
          <w:rFonts w:ascii="Times New Roman" w:hAnsi="Times New Roman" w:cs="Times New Roman"/>
          <w:sz w:val="24"/>
          <w:szCs w:val="24"/>
        </w:rPr>
        <w:t>instrumented value of</w:t>
      </w:r>
      <w:r w:rsidR="00460DC8">
        <w:rPr>
          <w:rFonts w:ascii="Times New Roman" w:hAnsi="Times New Roman" w:cs="Times New Roman"/>
          <w:sz w:val="24"/>
          <w:szCs w:val="24"/>
        </w:rPr>
        <w:t>)</w:t>
      </w:r>
      <w:r w:rsidR="00512A75">
        <w:rPr>
          <w:rFonts w:ascii="Times New Roman" w:hAnsi="Times New Roman" w:cs="Times New Roman"/>
          <w:sz w:val="24"/>
          <w:szCs w:val="24"/>
        </w:rPr>
        <w:t xml:space="preserve"> </w:t>
      </w:r>
      <w:r w:rsidR="00183A1F">
        <w:rPr>
          <w:rFonts w:ascii="Times New Roman" w:hAnsi="Times New Roman" w:cs="Times New Roman"/>
          <w:sz w:val="24"/>
          <w:szCs w:val="24"/>
        </w:rPr>
        <w:t xml:space="preserve">informal competition </w:t>
      </w:r>
      <w:r w:rsidR="00512A75">
        <w:rPr>
          <w:rFonts w:ascii="Times New Roman" w:hAnsi="Times New Roman" w:cs="Times New Roman"/>
          <w:sz w:val="24"/>
          <w:szCs w:val="24"/>
        </w:rPr>
        <w:t>leads to a</w:t>
      </w:r>
      <w:r w:rsidR="00183A1F">
        <w:rPr>
          <w:rFonts w:ascii="Times New Roman" w:hAnsi="Times New Roman" w:cs="Times New Roman"/>
          <w:sz w:val="24"/>
          <w:szCs w:val="24"/>
        </w:rPr>
        <w:t xml:space="preserve"> decrease</w:t>
      </w:r>
      <w:r w:rsidR="00C06381">
        <w:rPr>
          <w:rFonts w:ascii="Times New Roman" w:hAnsi="Times New Roman" w:cs="Times New Roman"/>
          <w:sz w:val="24"/>
          <w:szCs w:val="24"/>
        </w:rPr>
        <w:t xml:space="preserve"> in</w:t>
      </w:r>
      <w:r w:rsidR="00183A1F">
        <w:rPr>
          <w:rFonts w:ascii="Times New Roman" w:hAnsi="Times New Roman" w:cs="Times New Roman"/>
          <w:sz w:val="24"/>
          <w:szCs w:val="24"/>
        </w:rPr>
        <w:t xml:space="preserve"> the probability of </w:t>
      </w:r>
      <w:r w:rsidR="00D72D77">
        <w:rPr>
          <w:rFonts w:ascii="Times New Roman" w:hAnsi="Times New Roman" w:cs="Times New Roman"/>
          <w:sz w:val="24"/>
          <w:szCs w:val="24"/>
        </w:rPr>
        <w:t>firm</w:t>
      </w:r>
      <w:r w:rsidR="005274BC">
        <w:rPr>
          <w:rFonts w:ascii="Times New Roman" w:hAnsi="Times New Roman" w:cs="Times New Roman"/>
          <w:sz w:val="24"/>
          <w:szCs w:val="24"/>
        </w:rPr>
        <w:t>-</w:t>
      </w:r>
      <w:r w:rsidR="00183A1F">
        <w:rPr>
          <w:rFonts w:ascii="Times New Roman" w:hAnsi="Times New Roman" w:cs="Times New Roman"/>
          <w:sz w:val="24"/>
          <w:szCs w:val="24"/>
        </w:rPr>
        <w:t>provid</w:t>
      </w:r>
      <w:r w:rsidR="005274BC">
        <w:rPr>
          <w:rFonts w:ascii="Times New Roman" w:hAnsi="Times New Roman" w:cs="Times New Roman"/>
          <w:sz w:val="24"/>
          <w:szCs w:val="24"/>
        </w:rPr>
        <w:t>ed</w:t>
      </w:r>
      <w:r w:rsidR="00183A1F">
        <w:rPr>
          <w:rFonts w:ascii="Times New Roman" w:hAnsi="Times New Roman" w:cs="Times New Roman"/>
          <w:sz w:val="24"/>
          <w:szCs w:val="24"/>
        </w:rPr>
        <w:t xml:space="preserve"> training by</w:t>
      </w:r>
      <w:r w:rsidR="00E84262">
        <w:rPr>
          <w:rFonts w:ascii="Times New Roman" w:hAnsi="Times New Roman" w:cs="Times New Roman"/>
          <w:sz w:val="24"/>
          <w:szCs w:val="24"/>
        </w:rPr>
        <w:t xml:space="preserve"> an economically large</w:t>
      </w:r>
      <w:r w:rsidR="00183A1F">
        <w:rPr>
          <w:rFonts w:ascii="Times New Roman" w:hAnsi="Times New Roman" w:cs="Times New Roman"/>
          <w:sz w:val="24"/>
          <w:szCs w:val="24"/>
        </w:rPr>
        <w:t xml:space="preserve"> </w:t>
      </w:r>
      <w:r w:rsidR="008F24F5">
        <w:rPr>
          <w:rFonts w:ascii="Times New Roman" w:hAnsi="Times New Roman" w:cs="Times New Roman"/>
          <w:sz w:val="24"/>
          <w:szCs w:val="24"/>
        </w:rPr>
        <w:t>5.7</w:t>
      </w:r>
      <w:r w:rsidR="00183A1F">
        <w:rPr>
          <w:rFonts w:ascii="Times New Roman" w:hAnsi="Times New Roman" w:cs="Times New Roman"/>
          <w:sz w:val="24"/>
          <w:szCs w:val="24"/>
        </w:rPr>
        <w:t xml:space="preserve"> percentage </w:t>
      </w:r>
      <w:proofErr w:type="gramStart"/>
      <w:r w:rsidR="00183A1F">
        <w:rPr>
          <w:rFonts w:ascii="Times New Roman" w:hAnsi="Times New Roman" w:cs="Times New Roman"/>
          <w:sz w:val="24"/>
          <w:szCs w:val="24"/>
        </w:rPr>
        <w:t>points</w:t>
      </w:r>
      <w:proofErr w:type="gramEnd"/>
      <w:r w:rsidR="00512A75">
        <w:rPr>
          <w:rFonts w:ascii="Times New Roman" w:hAnsi="Times New Roman" w:cs="Times New Roman"/>
          <w:sz w:val="24"/>
          <w:szCs w:val="24"/>
        </w:rPr>
        <w:t xml:space="preserve"> (column 2</w:t>
      </w:r>
      <w:r w:rsidR="0090311A">
        <w:rPr>
          <w:rFonts w:ascii="Times New Roman" w:hAnsi="Times New Roman" w:cs="Times New Roman"/>
          <w:sz w:val="24"/>
          <w:szCs w:val="24"/>
        </w:rPr>
        <w:t xml:space="preserve">, </w:t>
      </w:r>
      <w:r w:rsidR="00A225D2">
        <w:rPr>
          <w:rFonts w:ascii="Times New Roman" w:hAnsi="Times New Roman" w:cs="Times New Roman"/>
          <w:sz w:val="24"/>
          <w:szCs w:val="24"/>
        </w:rPr>
        <w:t xml:space="preserve">Panel A, </w:t>
      </w:r>
      <w:r w:rsidR="0090311A">
        <w:rPr>
          <w:rFonts w:ascii="Times New Roman" w:hAnsi="Times New Roman" w:cs="Times New Roman"/>
          <w:sz w:val="24"/>
          <w:szCs w:val="24"/>
        </w:rPr>
        <w:t xml:space="preserve">Table </w:t>
      </w:r>
      <w:r w:rsidR="00DB5562">
        <w:rPr>
          <w:rFonts w:ascii="Times New Roman" w:hAnsi="Times New Roman" w:cs="Times New Roman"/>
          <w:sz w:val="24"/>
          <w:szCs w:val="24"/>
        </w:rPr>
        <w:t>3</w:t>
      </w:r>
      <w:r w:rsidR="00512A75">
        <w:rPr>
          <w:rFonts w:ascii="Times New Roman" w:hAnsi="Times New Roman" w:cs="Times New Roman"/>
          <w:sz w:val="24"/>
          <w:szCs w:val="24"/>
        </w:rPr>
        <w:t>)</w:t>
      </w:r>
      <w:r w:rsidR="0070342D">
        <w:rPr>
          <w:rFonts w:ascii="Times New Roman" w:hAnsi="Times New Roman" w:cs="Times New Roman"/>
          <w:sz w:val="24"/>
          <w:szCs w:val="24"/>
        </w:rPr>
        <w:t>. Th</w:t>
      </w:r>
      <w:r w:rsidR="003B60C9">
        <w:rPr>
          <w:rFonts w:ascii="Times New Roman" w:hAnsi="Times New Roman" w:cs="Times New Roman"/>
          <w:sz w:val="24"/>
          <w:szCs w:val="24"/>
        </w:rPr>
        <w:t>is effect</w:t>
      </w:r>
      <w:r w:rsidR="0070342D">
        <w:rPr>
          <w:rFonts w:ascii="Times New Roman" w:hAnsi="Times New Roman" w:cs="Times New Roman"/>
          <w:sz w:val="24"/>
          <w:szCs w:val="24"/>
        </w:rPr>
        <w:t xml:space="preserve"> is </w:t>
      </w:r>
      <w:r w:rsidR="00512A75">
        <w:rPr>
          <w:rFonts w:ascii="Times New Roman" w:hAnsi="Times New Roman" w:cs="Times New Roman"/>
          <w:sz w:val="24"/>
          <w:szCs w:val="24"/>
        </w:rPr>
        <w:t xml:space="preserve">lower than </w:t>
      </w:r>
      <w:r w:rsidR="00C06381">
        <w:rPr>
          <w:rFonts w:ascii="Times New Roman" w:hAnsi="Times New Roman" w:cs="Times New Roman"/>
          <w:sz w:val="24"/>
          <w:szCs w:val="24"/>
        </w:rPr>
        <w:t xml:space="preserve">the corresponding baseline effect of </w:t>
      </w:r>
      <w:r w:rsidR="002C07BB">
        <w:rPr>
          <w:rFonts w:ascii="Times New Roman" w:hAnsi="Times New Roman" w:cs="Times New Roman"/>
          <w:sz w:val="24"/>
          <w:szCs w:val="24"/>
        </w:rPr>
        <w:t>7.9</w:t>
      </w:r>
      <w:r w:rsidR="00C06381">
        <w:rPr>
          <w:rFonts w:ascii="Times New Roman" w:hAnsi="Times New Roman" w:cs="Times New Roman"/>
          <w:sz w:val="24"/>
          <w:szCs w:val="24"/>
        </w:rPr>
        <w:t xml:space="preserve"> percentage points</w:t>
      </w:r>
      <w:r w:rsidR="003A4952">
        <w:rPr>
          <w:rFonts w:ascii="Times New Roman" w:hAnsi="Times New Roman" w:cs="Times New Roman"/>
          <w:sz w:val="24"/>
          <w:szCs w:val="24"/>
        </w:rPr>
        <w:t>, highlighting the need for causal analysis.</w:t>
      </w:r>
    </w:p>
    <w:p w14:paraId="5A27F8BD" w14:textId="2BEC9382" w:rsidR="005E6BFD" w:rsidRDefault="00183A1F" w:rsidP="0005707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F41787">
        <w:rPr>
          <w:rFonts w:ascii="Times New Roman" w:hAnsi="Times New Roman" w:cs="Times New Roman"/>
          <w:sz w:val="24"/>
          <w:szCs w:val="24"/>
        </w:rPr>
        <w:t>I</w:t>
      </w:r>
      <w:r w:rsidR="00B8764B">
        <w:rPr>
          <w:rFonts w:ascii="Times New Roman" w:hAnsi="Times New Roman" w:cs="Times New Roman"/>
          <w:sz w:val="24"/>
          <w:szCs w:val="24"/>
        </w:rPr>
        <w:t xml:space="preserve">n columns 3 and 4, </w:t>
      </w:r>
      <w:r w:rsidR="00BE67BF">
        <w:rPr>
          <w:rFonts w:ascii="Times New Roman" w:hAnsi="Times New Roman" w:cs="Times New Roman"/>
          <w:sz w:val="24"/>
          <w:szCs w:val="24"/>
        </w:rPr>
        <w:t xml:space="preserve">we </w:t>
      </w:r>
      <w:r w:rsidR="00302770">
        <w:rPr>
          <w:rFonts w:ascii="Times New Roman" w:hAnsi="Times New Roman" w:cs="Times New Roman"/>
          <w:sz w:val="24"/>
          <w:szCs w:val="24"/>
        </w:rPr>
        <w:t xml:space="preserve">present </w:t>
      </w:r>
      <w:r w:rsidR="008D5D92">
        <w:rPr>
          <w:rFonts w:ascii="Times New Roman" w:hAnsi="Times New Roman" w:cs="Times New Roman"/>
          <w:sz w:val="24"/>
          <w:szCs w:val="24"/>
        </w:rPr>
        <w:t xml:space="preserve">results after replacing the </w:t>
      </w:r>
      <w:r w:rsidR="006B5159">
        <w:rPr>
          <w:rFonts w:ascii="Times New Roman" w:hAnsi="Times New Roman" w:cs="Times New Roman"/>
          <w:sz w:val="24"/>
          <w:szCs w:val="24"/>
        </w:rPr>
        <w:t xml:space="preserve">total </w:t>
      </w:r>
      <w:r w:rsidR="00A4647B">
        <w:rPr>
          <w:rFonts w:ascii="Times New Roman" w:hAnsi="Times New Roman" w:cs="Times New Roman"/>
          <w:sz w:val="24"/>
          <w:szCs w:val="24"/>
        </w:rPr>
        <w:t xml:space="preserve">number of </w:t>
      </w:r>
      <w:r w:rsidR="006B5159">
        <w:rPr>
          <w:rFonts w:ascii="Times New Roman" w:hAnsi="Times New Roman" w:cs="Times New Roman"/>
          <w:sz w:val="24"/>
          <w:szCs w:val="24"/>
        </w:rPr>
        <w:t xml:space="preserve">children </w:t>
      </w:r>
      <w:r w:rsidR="00E94962">
        <w:rPr>
          <w:rFonts w:ascii="Times New Roman" w:hAnsi="Times New Roman" w:cs="Times New Roman"/>
          <w:sz w:val="24"/>
          <w:szCs w:val="24"/>
        </w:rPr>
        <w:t>aged</w:t>
      </w:r>
      <w:r w:rsidR="006B5159">
        <w:rPr>
          <w:rFonts w:ascii="Times New Roman" w:hAnsi="Times New Roman" w:cs="Times New Roman"/>
          <w:sz w:val="24"/>
          <w:szCs w:val="24"/>
        </w:rPr>
        <w:t xml:space="preserve"> 5-9 </w:t>
      </w:r>
      <w:r w:rsidR="00E94962">
        <w:rPr>
          <w:rFonts w:ascii="Times New Roman" w:hAnsi="Times New Roman" w:cs="Times New Roman"/>
          <w:sz w:val="24"/>
          <w:szCs w:val="24"/>
        </w:rPr>
        <w:t>years</w:t>
      </w:r>
      <w:r w:rsidR="00302770">
        <w:rPr>
          <w:rFonts w:ascii="Times New Roman" w:hAnsi="Times New Roman" w:cs="Times New Roman"/>
          <w:sz w:val="24"/>
          <w:szCs w:val="24"/>
        </w:rPr>
        <w:t xml:space="preserve"> </w:t>
      </w:r>
      <w:r w:rsidR="006B5159">
        <w:rPr>
          <w:rFonts w:ascii="Times New Roman" w:hAnsi="Times New Roman" w:cs="Times New Roman"/>
          <w:sz w:val="24"/>
          <w:szCs w:val="24"/>
        </w:rPr>
        <w:t>per working</w:t>
      </w:r>
      <w:r w:rsidR="00302770">
        <w:rPr>
          <w:rFonts w:ascii="Times New Roman" w:hAnsi="Times New Roman" w:cs="Times New Roman"/>
          <w:sz w:val="24"/>
          <w:szCs w:val="24"/>
        </w:rPr>
        <w:t>-</w:t>
      </w:r>
      <w:r w:rsidR="0070262A">
        <w:rPr>
          <w:rFonts w:ascii="Times New Roman" w:hAnsi="Times New Roman" w:cs="Times New Roman"/>
          <w:sz w:val="24"/>
          <w:szCs w:val="24"/>
        </w:rPr>
        <w:t>age</w:t>
      </w:r>
      <w:r w:rsidR="006B5159">
        <w:rPr>
          <w:rFonts w:ascii="Times New Roman" w:hAnsi="Times New Roman" w:cs="Times New Roman"/>
          <w:sz w:val="24"/>
          <w:szCs w:val="24"/>
        </w:rPr>
        <w:t xml:space="preserve"> woman with </w:t>
      </w:r>
      <w:r w:rsidR="00A04954">
        <w:rPr>
          <w:rFonts w:ascii="Times New Roman" w:hAnsi="Times New Roman" w:cs="Times New Roman"/>
          <w:sz w:val="24"/>
          <w:szCs w:val="24"/>
        </w:rPr>
        <w:t xml:space="preserve">the number of </w:t>
      </w:r>
      <w:r w:rsidR="00493A79">
        <w:rPr>
          <w:rFonts w:ascii="Times New Roman" w:hAnsi="Times New Roman" w:cs="Times New Roman"/>
          <w:sz w:val="24"/>
          <w:szCs w:val="24"/>
        </w:rPr>
        <w:t>female children</w:t>
      </w:r>
      <w:r w:rsidR="00A04954">
        <w:rPr>
          <w:rFonts w:ascii="Times New Roman" w:hAnsi="Times New Roman" w:cs="Times New Roman"/>
          <w:sz w:val="24"/>
          <w:szCs w:val="24"/>
        </w:rPr>
        <w:t xml:space="preserve"> </w:t>
      </w:r>
      <w:r w:rsidR="002823C4">
        <w:rPr>
          <w:rFonts w:ascii="Times New Roman" w:hAnsi="Times New Roman" w:cs="Times New Roman"/>
          <w:sz w:val="24"/>
          <w:szCs w:val="24"/>
        </w:rPr>
        <w:t xml:space="preserve">in the </w:t>
      </w:r>
      <w:r w:rsidR="00E94962">
        <w:rPr>
          <w:rFonts w:ascii="Times New Roman" w:hAnsi="Times New Roman" w:cs="Times New Roman"/>
          <w:sz w:val="24"/>
          <w:szCs w:val="24"/>
        </w:rPr>
        <w:t xml:space="preserve">same </w:t>
      </w:r>
      <w:r w:rsidR="002823C4">
        <w:rPr>
          <w:rFonts w:ascii="Times New Roman" w:hAnsi="Times New Roman" w:cs="Times New Roman"/>
          <w:sz w:val="24"/>
          <w:szCs w:val="24"/>
        </w:rPr>
        <w:t xml:space="preserve">age group </w:t>
      </w:r>
      <w:r w:rsidR="00A04954">
        <w:rPr>
          <w:rFonts w:ascii="Times New Roman" w:hAnsi="Times New Roman" w:cs="Times New Roman"/>
          <w:sz w:val="24"/>
          <w:szCs w:val="24"/>
        </w:rPr>
        <w:t>per working</w:t>
      </w:r>
      <w:r w:rsidR="00A45D19">
        <w:rPr>
          <w:rFonts w:ascii="Times New Roman" w:hAnsi="Times New Roman" w:cs="Times New Roman"/>
          <w:sz w:val="24"/>
          <w:szCs w:val="24"/>
        </w:rPr>
        <w:t>-</w:t>
      </w:r>
      <w:r w:rsidR="00A04954">
        <w:rPr>
          <w:rFonts w:ascii="Times New Roman" w:hAnsi="Times New Roman" w:cs="Times New Roman"/>
          <w:sz w:val="24"/>
          <w:szCs w:val="24"/>
        </w:rPr>
        <w:t>age woman</w:t>
      </w:r>
      <w:r w:rsidR="00A45D19">
        <w:rPr>
          <w:rFonts w:ascii="Times New Roman" w:hAnsi="Times New Roman" w:cs="Times New Roman"/>
          <w:sz w:val="24"/>
          <w:szCs w:val="24"/>
        </w:rPr>
        <w:t xml:space="preserve">. </w:t>
      </w:r>
      <w:r w:rsidR="00E94962">
        <w:rPr>
          <w:rFonts w:ascii="Times New Roman" w:hAnsi="Times New Roman" w:cs="Times New Roman"/>
          <w:sz w:val="24"/>
          <w:szCs w:val="24"/>
        </w:rPr>
        <w:t xml:space="preserve">As </w:t>
      </w:r>
      <w:r w:rsidR="009777B9">
        <w:rPr>
          <w:rFonts w:ascii="Times New Roman" w:hAnsi="Times New Roman" w:cs="Times New Roman"/>
          <w:sz w:val="24"/>
          <w:szCs w:val="24"/>
        </w:rPr>
        <w:t>predicted above</w:t>
      </w:r>
      <w:r w:rsidR="005274BC">
        <w:rPr>
          <w:rFonts w:ascii="Times New Roman" w:hAnsi="Times New Roman" w:cs="Times New Roman"/>
          <w:sz w:val="24"/>
          <w:szCs w:val="24"/>
        </w:rPr>
        <w:t>,</w:t>
      </w:r>
      <w:r w:rsidR="00E94962">
        <w:rPr>
          <w:rFonts w:ascii="Times New Roman" w:hAnsi="Times New Roman" w:cs="Times New Roman"/>
          <w:sz w:val="24"/>
          <w:szCs w:val="24"/>
        </w:rPr>
        <w:t xml:space="preserve"> the increase in informal competition associated with a unit increase in the number of female children aged 5-9 years</w:t>
      </w:r>
      <w:r w:rsidR="005274BC">
        <w:rPr>
          <w:rFonts w:ascii="Times New Roman" w:hAnsi="Times New Roman" w:cs="Times New Roman"/>
          <w:sz w:val="24"/>
          <w:szCs w:val="24"/>
        </w:rPr>
        <w:t xml:space="preserve"> </w:t>
      </w:r>
      <w:r w:rsidR="00E94962">
        <w:rPr>
          <w:rFonts w:ascii="Times New Roman" w:hAnsi="Times New Roman" w:cs="Times New Roman"/>
          <w:sz w:val="24"/>
          <w:szCs w:val="24"/>
        </w:rPr>
        <w:t>per working</w:t>
      </w:r>
      <w:r w:rsidR="006A1D66">
        <w:rPr>
          <w:rFonts w:ascii="Times New Roman" w:hAnsi="Times New Roman" w:cs="Times New Roman"/>
          <w:sz w:val="24"/>
          <w:szCs w:val="24"/>
        </w:rPr>
        <w:t>-</w:t>
      </w:r>
      <w:r w:rsidR="0070262A">
        <w:rPr>
          <w:rFonts w:ascii="Times New Roman" w:hAnsi="Times New Roman" w:cs="Times New Roman"/>
          <w:sz w:val="24"/>
          <w:szCs w:val="24"/>
        </w:rPr>
        <w:t>aged</w:t>
      </w:r>
      <w:r w:rsidR="00E94962">
        <w:rPr>
          <w:rFonts w:ascii="Times New Roman" w:hAnsi="Times New Roman" w:cs="Times New Roman"/>
          <w:sz w:val="24"/>
          <w:szCs w:val="24"/>
        </w:rPr>
        <w:t xml:space="preserve"> woman is about twice as large as with a similar increase in total </w:t>
      </w:r>
      <w:r w:rsidR="00ED7102">
        <w:rPr>
          <w:rFonts w:ascii="Times New Roman" w:hAnsi="Times New Roman" w:cs="Times New Roman"/>
          <w:sz w:val="24"/>
          <w:szCs w:val="24"/>
        </w:rPr>
        <w:t xml:space="preserve">(female plus male) </w:t>
      </w:r>
      <w:r w:rsidR="00E94962">
        <w:rPr>
          <w:rFonts w:ascii="Times New Roman" w:hAnsi="Times New Roman" w:cs="Times New Roman"/>
          <w:sz w:val="24"/>
          <w:szCs w:val="24"/>
        </w:rPr>
        <w:t xml:space="preserve">children. </w:t>
      </w:r>
      <w:r w:rsidR="00620045">
        <w:rPr>
          <w:rFonts w:ascii="Times New Roman" w:hAnsi="Times New Roman" w:cs="Times New Roman"/>
          <w:sz w:val="24"/>
          <w:szCs w:val="24"/>
        </w:rPr>
        <w:t xml:space="preserve">This difference is </w:t>
      </w:r>
      <w:r w:rsidR="00765E0B">
        <w:rPr>
          <w:rFonts w:ascii="Times New Roman" w:hAnsi="Times New Roman" w:cs="Times New Roman"/>
          <w:sz w:val="24"/>
          <w:szCs w:val="24"/>
        </w:rPr>
        <w:t xml:space="preserve">highly unlikely if </w:t>
      </w:r>
      <w:r w:rsidR="00594678">
        <w:rPr>
          <w:rFonts w:ascii="Times New Roman" w:hAnsi="Times New Roman" w:cs="Times New Roman"/>
          <w:sz w:val="24"/>
          <w:szCs w:val="24"/>
        </w:rPr>
        <w:t xml:space="preserve">the number of children aged 5-9 years per working age woman were a mere proxy for </w:t>
      </w:r>
      <w:r w:rsidR="00AE45D1">
        <w:rPr>
          <w:rFonts w:ascii="Times New Roman" w:hAnsi="Times New Roman" w:cs="Times New Roman"/>
          <w:sz w:val="24"/>
          <w:szCs w:val="24"/>
        </w:rPr>
        <w:t xml:space="preserve">overall economic development or some other omitted factors. </w:t>
      </w:r>
      <w:r w:rsidR="00E94962">
        <w:rPr>
          <w:rFonts w:ascii="Times New Roman" w:hAnsi="Times New Roman" w:cs="Times New Roman"/>
          <w:sz w:val="24"/>
          <w:szCs w:val="24"/>
        </w:rPr>
        <w:t xml:space="preserve">The remaining IV results are </w:t>
      </w:r>
      <w:proofErr w:type="gramStart"/>
      <w:r w:rsidR="006A1D66">
        <w:rPr>
          <w:rFonts w:ascii="Times New Roman" w:hAnsi="Times New Roman" w:cs="Times New Roman"/>
          <w:sz w:val="24"/>
          <w:szCs w:val="24"/>
        </w:rPr>
        <w:t>similar to</w:t>
      </w:r>
      <w:proofErr w:type="gramEnd"/>
      <w:r w:rsidR="006A1D66">
        <w:rPr>
          <w:rFonts w:ascii="Times New Roman" w:hAnsi="Times New Roman" w:cs="Times New Roman"/>
          <w:sz w:val="24"/>
          <w:szCs w:val="24"/>
        </w:rPr>
        <w:t xml:space="preserve"> </w:t>
      </w:r>
      <w:r w:rsidR="00E94962">
        <w:rPr>
          <w:rFonts w:ascii="Times New Roman" w:hAnsi="Times New Roman" w:cs="Times New Roman"/>
          <w:sz w:val="24"/>
          <w:szCs w:val="24"/>
        </w:rPr>
        <w:t>th</w:t>
      </w:r>
      <w:r w:rsidR="006A1D66">
        <w:rPr>
          <w:rFonts w:ascii="Times New Roman" w:hAnsi="Times New Roman" w:cs="Times New Roman"/>
          <w:sz w:val="24"/>
          <w:szCs w:val="24"/>
        </w:rPr>
        <w:t>ose</w:t>
      </w:r>
      <w:r w:rsidR="00E94962">
        <w:rPr>
          <w:rFonts w:ascii="Times New Roman" w:hAnsi="Times New Roman" w:cs="Times New Roman"/>
          <w:sz w:val="24"/>
          <w:szCs w:val="24"/>
        </w:rPr>
        <w:t xml:space="preserve"> discussed in the previous paragraph.</w:t>
      </w:r>
    </w:p>
    <w:p w14:paraId="2320AF59" w14:textId="77777777" w:rsidR="00B43363" w:rsidRDefault="00B43363" w:rsidP="00057078">
      <w:pPr>
        <w:spacing w:after="0" w:line="480" w:lineRule="auto"/>
        <w:jc w:val="both"/>
        <w:rPr>
          <w:rFonts w:ascii="Times New Roman" w:hAnsi="Times New Roman" w:cs="Times New Roman"/>
          <w:sz w:val="24"/>
          <w:szCs w:val="24"/>
        </w:rPr>
      </w:pPr>
    </w:p>
    <w:p w14:paraId="027F78E2" w14:textId="6097C6AC" w:rsidR="00136710" w:rsidRDefault="00BA7D70" w:rsidP="0005707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6</w:t>
      </w:r>
      <w:r w:rsidR="00136710" w:rsidRPr="00FD43EC">
        <w:rPr>
          <w:rFonts w:ascii="Times New Roman" w:hAnsi="Times New Roman" w:cs="Times New Roman"/>
          <w:sz w:val="24"/>
          <w:szCs w:val="24"/>
        </w:rPr>
        <w:t>.</w:t>
      </w:r>
      <w:r>
        <w:rPr>
          <w:rFonts w:ascii="Times New Roman" w:hAnsi="Times New Roman" w:cs="Times New Roman"/>
          <w:sz w:val="24"/>
          <w:szCs w:val="24"/>
        </w:rPr>
        <w:t>3</w:t>
      </w:r>
      <w:r w:rsidR="00136710" w:rsidRPr="00FD43EC">
        <w:rPr>
          <w:rFonts w:ascii="Times New Roman" w:hAnsi="Times New Roman" w:cs="Times New Roman"/>
          <w:sz w:val="24"/>
          <w:szCs w:val="24"/>
        </w:rPr>
        <w:t xml:space="preserve"> </w:t>
      </w:r>
      <w:r w:rsidR="008275B3" w:rsidRPr="00FD43EC">
        <w:rPr>
          <w:rFonts w:ascii="Times New Roman" w:hAnsi="Times New Roman" w:cs="Times New Roman"/>
          <w:i/>
          <w:iCs/>
          <w:sz w:val="24"/>
          <w:szCs w:val="24"/>
        </w:rPr>
        <w:t>O</w:t>
      </w:r>
      <w:r w:rsidR="00136710" w:rsidRPr="00FD43EC">
        <w:rPr>
          <w:rFonts w:ascii="Times New Roman" w:hAnsi="Times New Roman" w:cs="Times New Roman"/>
          <w:i/>
          <w:iCs/>
          <w:sz w:val="24"/>
          <w:szCs w:val="24"/>
        </w:rPr>
        <w:t>ver-identificat</w:t>
      </w:r>
      <w:r w:rsidR="009D7A7B" w:rsidRPr="00FD43EC">
        <w:rPr>
          <w:rFonts w:ascii="Times New Roman" w:hAnsi="Times New Roman" w:cs="Times New Roman"/>
          <w:i/>
          <w:iCs/>
          <w:sz w:val="24"/>
          <w:szCs w:val="24"/>
        </w:rPr>
        <w:t>i</w:t>
      </w:r>
      <w:r w:rsidR="00136710" w:rsidRPr="00FD43EC">
        <w:rPr>
          <w:rFonts w:ascii="Times New Roman" w:hAnsi="Times New Roman" w:cs="Times New Roman"/>
          <w:i/>
          <w:iCs/>
          <w:sz w:val="24"/>
          <w:szCs w:val="24"/>
        </w:rPr>
        <w:t>on tests</w:t>
      </w:r>
      <w:r w:rsidR="008275B3" w:rsidRPr="00FD43EC">
        <w:rPr>
          <w:rFonts w:ascii="Times New Roman" w:hAnsi="Times New Roman" w:cs="Times New Roman"/>
          <w:i/>
          <w:iCs/>
          <w:sz w:val="24"/>
          <w:szCs w:val="24"/>
        </w:rPr>
        <w:t xml:space="preserve"> for instrument exogeneity</w:t>
      </w:r>
      <w:r w:rsidR="00E66E63" w:rsidRPr="00FD43EC">
        <w:rPr>
          <w:rFonts w:ascii="Times New Roman" w:hAnsi="Times New Roman" w:cs="Times New Roman"/>
          <w:i/>
          <w:iCs/>
          <w:sz w:val="24"/>
          <w:szCs w:val="24"/>
        </w:rPr>
        <w:t xml:space="preserve"> </w:t>
      </w:r>
      <w:r w:rsidR="00BC45FB" w:rsidRPr="00FD43EC">
        <w:rPr>
          <w:rFonts w:ascii="Times New Roman" w:hAnsi="Times New Roman" w:cs="Times New Roman"/>
          <w:i/>
          <w:iCs/>
          <w:sz w:val="24"/>
          <w:szCs w:val="24"/>
        </w:rPr>
        <w:t xml:space="preserve">and the </w:t>
      </w:r>
      <w:r w:rsidR="003B0139">
        <w:rPr>
          <w:rFonts w:ascii="Times New Roman" w:hAnsi="Times New Roman" w:cs="Times New Roman"/>
          <w:i/>
          <w:iCs/>
          <w:sz w:val="24"/>
          <w:szCs w:val="24"/>
        </w:rPr>
        <w:t>linear probability model (</w:t>
      </w:r>
      <w:r w:rsidR="00BC45FB" w:rsidRPr="00FD43EC">
        <w:rPr>
          <w:rFonts w:ascii="Times New Roman" w:hAnsi="Times New Roman" w:cs="Times New Roman"/>
          <w:i/>
          <w:iCs/>
          <w:sz w:val="24"/>
          <w:szCs w:val="24"/>
        </w:rPr>
        <w:t>LPM</w:t>
      </w:r>
      <w:r w:rsidR="003B0139">
        <w:rPr>
          <w:rFonts w:ascii="Times New Roman" w:hAnsi="Times New Roman" w:cs="Times New Roman"/>
          <w:i/>
          <w:iCs/>
          <w:sz w:val="24"/>
          <w:szCs w:val="24"/>
        </w:rPr>
        <w:t>)</w:t>
      </w:r>
    </w:p>
    <w:p w14:paraId="592E9961" w14:textId="7056F286" w:rsidR="003F25AE" w:rsidRDefault="004A2C8C" w:rsidP="00B43363">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We </w:t>
      </w:r>
      <w:r w:rsidR="005274BC">
        <w:rPr>
          <w:rFonts w:ascii="Times New Roman" w:hAnsi="Times New Roman" w:cs="Times New Roman"/>
          <w:sz w:val="24"/>
          <w:szCs w:val="24"/>
        </w:rPr>
        <w:t xml:space="preserve">are </w:t>
      </w:r>
      <w:r>
        <w:rPr>
          <w:rFonts w:ascii="Times New Roman" w:hAnsi="Times New Roman" w:cs="Times New Roman"/>
          <w:sz w:val="24"/>
          <w:szCs w:val="24"/>
        </w:rPr>
        <w:t>unable to formally test for instrument exogeneity using the standard over</w:t>
      </w:r>
      <w:r w:rsidR="00467327">
        <w:rPr>
          <w:rFonts w:ascii="Times New Roman" w:hAnsi="Times New Roman" w:cs="Times New Roman"/>
          <w:sz w:val="24"/>
          <w:szCs w:val="24"/>
        </w:rPr>
        <w:t xml:space="preserve"> </w:t>
      </w:r>
      <w:r>
        <w:rPr>
          <w:rFonts w:ascii="Times New Roman" w:hAnsi="Times New Roman" w:cs="Times New Roman"/>
          <w:sz w:val="24"/>
          <w:szCs w:val="24"/>
        </w:rPr>
        <w:t>identification tests because the test</w:t>
      </w:r>
      <w:r w:rsidR="006440E1">
        <w:rPr>
          <w:rFonts w:ascii="Times New Roman" w:hAnsi="Times New Roman" w:cs="Times New Roman"/>
          <w:sz w:val="24"/>
          <w:szCs w:val="24"/>
        </w:rPr>
        <w:t xml:space="preserve"> statistics are very </w:t>
      </w:r>
      <w:r w:rsidR="00A94C00">
        <w:rPr>
          <w:rFonts w:ascii="Times New Roman" w:hAnsi="Times New Roman" w:cs="Times New Roman"/>
          <w:sz w:val="24"/>
          <w:szCs w:val="24"/>
        </w:rPr>
        <w:t>difficult</w:t>
      </w:r>
      <w:r w:rsidR="006440E1">
        <w:rPr>
          <w:rFonts w:ascii="Times New Roman" w:hAnsi="Times New Roman" w:cs="Times New Roman"/>
          <w:sz w:val="24"/>
          <w:szCs w:val="24"/>
        </w:rPr>
        <w:t xml:space="preserve"> to compute in </w:t>
      </w:r>
      <w:r w:rsidR="00A134F8">
        <w:rPr>
          <w:rFonts w:ascii="Times New Roman" w:hAnsi="Times New Roman" w:cs="Times New Roman"/>
          <w:sz w:val="24"/>
          <w:szCs w:val="24"/>
        </w:rPr>
        <w:t xml:space="preserve">a </w:t>
      </w:r>
      <w:r w:rsidR="007764ED">
        <w:rPr>
          <w:rFonts w:ascii="Times New Roman" w:hAnsi="Times New Roman" w:cs="Times New Roman"/>
          <w:sz w:val="24"/>
          <w:szCs w:val="24"/>
        </w:rPr>
        <w:t>non-linear model</w:t>
      </w:r>
      <w:r w:rsidR="00762AE0">
        <w:rPr>
          <w:rFonts w:ascii="Times New Roman" w:hAnsi="Times New Roman" w:cs="Times New Roman"/>
          <w:sz w:val="24"/>
          <w:szCs w:val="24"/>
        </w:rPr>
        <w:t>, such as the CMP</w:t>
      </w:r>
      <w:r w:rsidR="007764ED">
        <w:rPr>
          <w:rFonts w:ascii="Times New Roman" w:hAnsi="Times New Roman" w:cs="Times New Roman"/>
          <w:sz w:val="24"/>
          <w:szCs w:val="24"/>
        </w:rPr>
        <w:t>.</w:t>
      </w:r>
      <w:r w:rsidR="00AB67D1">
        <w:rPr>
          <w:rStyle w:val="FootnoteReference"/>
          <w:rFonts w:ascii="Times New Roman" w:hAnsi="Times New Roman" w:cs="Times New Roman"/>
          <w:sz w:val="24"/>
          <w:szCs w:val="24"/>
        </w:rPr>
        <w:footnoteReference w:id="12"/>
      </w:r>
      <w:r w:rsidR="007764ED">
        <w:rPr>
          <w:rFonts w:ascii="Times New Roman" w:hAnsi="Times New Roman" w:cs="Times New Roman"/>
          <w:sz w:val="24"/>
          <w:szCs w:val="24"/>
        </w:rPr>
        <w:t xml:space="preserve"> To overcome this problem, we </w:t>
      </w:r>
      <w:r w:rsidR="001F2801">
        <w:rPr>
          <w:rFonts w:ascii="Times New Roman" w:hAnsi="Times New Roman" w:cs="Times New Roman"/>
          <w:sz w:val="24"/>
          <w:szCs w:val="24"/>
        </w:rPr>
        <w:t xml:space="preserve">employ the </w:t>
      </w:r>
      <w:r w:rsidR="005D18E0">
        <w:rPr>
          <w:rFonts w:ascii="Times New Roman" w:hAnsi="Times New Roman" w:cs="Times New Roman"/>
          <w:sz w:val="24"/>
          <w:szCs w:val="24"/>
        </w:rPr>
        <w:t>traditional 2SLS</w:t>
      </w:r>
      <w:r w:rsidR="00FF1422">
        <w:rPr>
          <w:rFonts w:ascii="Times New Roman" w:hAnsi="Times New Roman" w:cs="Times New Roman"/>
          <w:sz w:val="24"/>
          <w:szCs w:val="24"/>
        </w:rPr>
        <w:t xml:space="preserve"> </w:t>
      </w:r>
      <w:r w:rsidR="003F50D3">
        <w:rPr>
          <w:rFonts w:ascii="Times New Roman" w:hAnsi="Times New Roman" w:cs="Times New Roman"/>
          <w:sz w:val="24"/>
          <w:szCs w:val="24"/>
        </w:rPr>
        <w:t>estimation</w:t>
      </w:r>
      <w:r w:rsidR="008F5442">
        <w:rPr>
          <w:rFonts w:ascii="Times New Roman" w:hAnsi="Times New Roman" w:cs="Times New Roman"/>
          <w:sz w:val="24"/>
          <w:szCs w:val="24"/>
        </w:rPr>
        <w:t xml:space="preserve"> model</w:t>
      </w:r>
      <w:r w:rsidR="00AE3438">
        <w:rPr>
          <w:rFonts w:ascii="Times New Roman" w:hAnsi="Times New Roman" w:cs="Times New Roman"/>
          <w:sz w:val="24"/>
          <w:szCs w:val="24"/>
        </w:rPr>
        <w:t>, which</w:t>
      </w:r>
      <w:r w:rsidR="002660A1">
        <w:rPr>
          <w:rFonts w:ascii="Times New Roman" w:hAnsi="Times New Roman" w:cs="Times New Roman"/>
          <w:sz w:val="24"/>
          <w:szCs w:val="24"/>
        </w:rPr>
        <w:t xml:space="preserve"> implies that </w:t>
      </w:r>
      <w:r w:rsidR="0054774D">
        <w:rPr>
          <w:rFonts w:ascii="Times New Roman" w:hAnsi="Times New Roman" w:cs="Times New Roman"/>
          <w:sz w:val="24"/>
          <w:szCs w:val="24"/>
        </w:rPr>
        <w:t>t</w:t>
      </w:r>
      <w:r w:rsidR="002660A1">
        <w:rPr>
          <w:rFonts w:ascii="Times New Roman" w:hAnsi="Times New Roman" w:cs="Times New Roman"/>
          <w:sz w:val="24"/>
          <w:szCs w:val="24"/>
        </w:rPr>
        <w:t>he linear probability model</w:t>
      </w:r>
      <w:r w:rsidR="0054774D">
        <w:rPr>
          <w:rFonts w:ascii="Times New Roman" w:hAnsi="Times New Roman" w:cs="Times New Roman"/>
          <w:sz w:val="24"/>
          <w:szCs w:val="24"/>
        </w:rPr>
        <w:t xml:space="preserve"> </w:t>
      </w:r>
      <w:r w:rsidR="00F722DB">
        <w:rPr>
          <w:rFonts w:ascii="Times New Roman" w:hAnsi="Times New Roman" w:cs="Times New Roman"/>
          <w:sz w:val="24"/>
          <w:szCs w:val="24"/>
        </w:rPr>
        <w:t xml:space="preserve">(LPM) </w:t>
      </w:r>
      <w:r w:rsidR="0054774D">
        <w:rPr>
          <w:rFonts w:ascii="Times New Roman" w:hAnsi="Times New Roman" w:cs="Times New Roman"/>
          <w:sz w:val="24"/>
          <w:szCs w:val="24"/>
        </w:rPr>
        <w:t>is used in the second stage IV regression.</w:t>
      </w:r>
      <w:r w:rsidR="002660A1">
        <w:rPr>
          <w:rFonts w:ascii="Times New Roman" w:hAnsi="Times New Roman" w:cs="Times New Roman"/>
          <w:sz w:val="24"/>
          <w:szCs w:val="24"/>
        </w:rPr>
        <w:t xml:space="preserve"> </w:t>
      </w:r>
      <w:r w:rsidR="00B33EFE">
        <w:rPr>
          <w:rFonts w:ascii="Times New Roman" w:hAnsi="Times New Roman" w:cs="Times New Roman"/>
          <w:sz w:val="24"/>
          <w:szCs w:val="24"/>
        </w:rPr>
        <w:t>Section 5.</w:t>
      </w:r>
      <w:r w:rsidR="00C74A47">
        <w:rPr>
          <w:rFonts w:ascii="Times New Roman" w:hAnsi="Times New Roman" w:cs="Times New Roman"/>
          <w:sz w:val="24"/>
          <w:szCs w:val="24"/>
        </w:rPr>
        <w:t>1</w:t>
      </w:r>
      <w:r w:rsidR="00631DAB">
        <w:rPr>
          <w:rFonts w:ascii="Times New Roman" w:hAnsi="Times New Roman" w:cs="Times New Roman"/>
          <w:sz w:val="24"/>
          <w:szCs w:val="24"/>
        </w:rPr>
        <w:t xml:space="preserve"> discusse</w:t>
      </w:r>
      <w:r w:rsidR="00527B6C">
        <w:rPr>
          <w:rFonts w:ascii="Times New Roman" w:hAnsi="Times New Roman" w:cs="Times New Roman"/>
          <w:sz w:val="24"/>
          <w:szCs w:val="24"/>
        </w:rPr>
        <w:t>d</w:t>
      </w:r>
      <w:r w:rsidR="00631DAB">
        <w:rPr>
          <w:rFonts w:ascii="Times New Roman" w:hAnsi="Times New Roman" w:cs="Times New Roman"/>
          <w:sz w:val="24"/>
          <w:szCs w:val="24"/>
        </w:rPr>
        <w:t xml:space="preserve"> baseline results for the LP</w:t>
      </w:r>
      <w:r w:rsidR="009505CE">
        <w:rPr>
          <w:rFonts w:ascii="Times New Roman" w:hAnsi="Times New Roman" w:cs="Times New Roman"/>
          <w:sz w:val="24"/>
          <w:szCs w:val="24"/>
        </w:rPr>
        <w:t>M</w:t>
      </w:r>
      <w:r w:rsidR="00631DAB">
        <w:rPr>
          <w:rFonts w:ascii="Times New Roman" w:hAnsi="Times New Roman" w:cs="Times New Roman"/>
          <w:sz w:val="24"/>
          <w:szCs w:val="24"/>
        </w:rPr>
        <w:t>.</w:t>
      </w:r>
    </w:p>
    <w:p w14:paraId="73636A4B" w14:textId="51EAF7EB" w:rsidR="00334C6B" w:rsidRDefault="003F25AE" w:rsidP="003F25AE">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The 2SLS r</w:t>
      </w:r>
      <w:r w:rsidR="002660A1">
        <w:rPr>
          <w:rFonts w:ascii="Times New Roman" w:hAnsi="Times New Roman" w:cs="Times New Roman"/>
          <w:sz w:val="24"/>
          <w:szCs w:val="24"/>
        </w:rPr>
        <w:t xml:space="preserve">egression results are provided in </w:t>
      </w:r>
      <w:r w:rsidR="00802A12">
        <w:rPr>
          <w:rFonts w:ascii="Times New Roman" w:hAnsi="Times New Roman" w:cs="Times New Roman"/>
          <w:sz w:val="24"/>
          <w:szCs w:val="24"/>
        </w:rPr>
        <w:t xml:space="preserve">Table </w:t>
      </w:r>
      <w:r w:rsidR="00B94DD0">
        <w:rPr>
          <w:rFonts w:ascii="Times New Roman" w:hAnsi="Times New Roman" w:cs="Times New Roman"/>
          <w:sz w:val="24"/>
          <w:szCs w:val="24"/>
        </w:rPr>
        <w:t>4</w:t>
      </w:r>
      <w:r w:rsidR="00802A12">
        <w:rPr>
          <w:rFonts w:ascii="Times New Roman" w:hAnsi="Times New Roman" w:cs="Times New Roman"/>
          <w:sz w:val="24"/>
          <w:szCs w:val="24"/>
        </w:rPr>
        <w:t xml:space="preserve">. </w:t>
      </w:r>
      <w:r w:rsidR="009505CE">
        <w:rPr>
          <w:rFonts w:ascii="Times New Roman" w:hAnsi="Times New Roman" w:cs="Times New Roman"/>
          <w:sz w:val="24"/>
          <w:szCs w:val="24"/>
        </w:rPr>
        <w:t>Qualitatively, t</w:t>
      </w:r>
      <w:r w:rsidR="00802A12">
        <w:rPr>
          <w:rFonts w:ascii="Times New Roman" w:hAnsi="Times New Roman" w:cs="Times New Roman"/>
          <w:sz w:val="24"/>
          <w:szCs w:val="24"/>
        </w:rPr>
        <w:t xml:space="preserve">hese results are </w:t>
      </w:r>
      <w:r w:rsidR="000A22ED">
        <w:rPr>
          <w:rFonts w:ascii="Times New Roman" w:hAnsi="Times New Roman" w:cs="Times New Roman"/>
          <w:sz w:val="24"/>
          <w:szCs w:val="24"/>
        </w:rPr>
        <w:t>like</w:t>
      </w:r>
      <w:r w:rsidR="00C92D7C">
        <w:rPr>
          <w:rFonts w:ascii="Times New Roman" w:hAnsi="Times New Roman" w:cs="Times New Roman"/>
          <w:sz w:val="24"/>
          <w:szCs w:val="24"/>
        </w:rPr>
        <w:t xml:space="preserve"> the IV results in the previous sub-section. </w:t>
      </w:r>
      <w:proofErr w:type="gramStart"/>
      <w:r w:rsidR="00C92D7C">
        <w:rPr>
          <w:rFonts w:ascii="Times New Roman" w:hAnsi="Times New Roman" w:cs="Times New Roman"/>
          <w:sz w:val="24"/>
          <w:szCs w:val="24"/>
        </w:rPr>
        <w:t xml:space="preserve">The </w:t>
      </w:r>
      <w:r w:rsidR="004E4099">
        <w:rPr>
          <w:rFonts w:ascii="Times New Roman" w:hAnsi="Times New Roman" w:cs="Times New Roman"/>
          <w:sz w:val="24"/>
          <w:szCs w:val="24"/>
        </w:rPr>
        <w:t>Hansen’s</w:t>
      </w:r>
      <w:proofErr w:type="gramEnd"/>
      <w:r w:rsidR="004E4099">
        <w:rPr>
          <w:rFonts w:ascii="Times New Roman" w:hAnsi="Times New Roman" w:cs="Times New Roman"/>
          <w:sz w:val="24"/>
          <w:szCs w:val="24"/>
        </w:rPr>
        <w:t xml:space="preserve"> </w:t>
      </w:r>
      <w:r w:rsidR="000F4B2B">
        <w:rPr>
          <w:rFonts w:ascii="Times New Roman" w:hAnsi="Times New Roman" w:cs="Times New Roman"/>
          <w:sz w:val="24"/>
          <w:szCs w:val="24"/>
        </w:rPr>
        <w:t xml:space="preserve">over-identification test </w:t>
      </w:r>
      <w:r w:rsidR="00457F1F">
        <w:rPr>
          <w:rFonts w:ascii="Times New Roman" w:hAnsi="Times New Roman" w:cs="Times New Roman"/>
          <w:sz w:val="24"/>
          <w:szCs w:val="24"/>
        </w:rPr>
        <w:t xml:space="preserve">statistics </w:t>
      </w:r>
      <w:r w:rsidR="000A22ED">
        <w:rPr>
          <w:rFonts w:ascii="Times New Roman" w:hAnsi="Times New Roman" w:cs="Times New Roman"/>
          <w:sz w:val="24"/>
          <w:szCs w:val="24"/>
        </w:rPr>
        <w:t xml:space="preserve">(J test) </w:t>
      </w:r>
      <w:r w:rsidR="00457F1F">
        <w:rPr>
          <w:rFonts w:ascii="Times New Roman" w:hAnsi="Times New Roman" w:cs="Times New Roman"/>
          <w:sz w:val="24"/>
          <w:szCs w:val="24"/>
        </w:rPr>
        <w:t>are</w:t>
      </w:r>
      <w:r w:rsidR="004E4099">
        <w:rPr>
          <w:rFonts w:ascii="Times New Roman" w:hAnsi="Times New Roman" w:cs="Times New Roman"/>
          <w:sz w:val="24"/>
          <w:szCs w:val="24"/>
        </w:rPr>
        <w:t xml:space="preserve"> small and statistically insignificant at the 10 percent level or less</w:t>
      </w:r>
      <w:r w:rsidR="00E748C5">
        <w:rPr>
          <w:rFonts w:ascii="Times New Roman" w:hAnsi="Times New Roman" w:cs="Times New Roman"/>
          <w:sz w:val="24"/>
          <w:szCs w:val="24"/>
        </w:rPr>
        <w:t xml:space="preserve"> (see Panel B, Table 4)</w:t>
      </w:r>
      <w:r w:rsidR="004E4099">
        <w:rPr>
          <w:rFonts w:ascii="Times New Roman" w:hAnsi="Times New Roman" w:cs="Times New Roman"/>
          <w:sz w:val="24"/>
          <w:szCs w:val="24"/>
        </w:rPr>
        <w:t>. Th</w:t>
      </w:r>
      <w:r w:rsidR="00627435">
        <w:rPr>
          <w:rFonts w:ascii="Times New Roman" w:hAnsi="Times New Roman" w:cs="Times New Roman"/>
          <w:sz w:val="24"/>
          <w:szCs w:val="24"/>
        </w:rPr>
        <w:t>us</w:t>
      </w:r>
      <w:r w:rsidR="004E4099">
        <w:rPr>
          <w:rFonts w:ascii="Times New Roman" w:hAnsi="Times New Roman" w:cs="Times New Roman"/>
          <w:sz w:val="24"/>
          <w:szCs w:val="24"/>
        </w:rPr>
        <w:t xml:space="preserve">, we cannot reject the null </w:t>
      </w:r>
      <w:r w:rsidR="00334C6B">
        <w:rPr>
          <w:rFonts w:ascii="Times New Roman" w:hAnsi="Times New Roman" w:cs="Times New Roman"/>
          <w:sz w:val="24"/>
          <w:szCs w:val="24"/>
        </w:rPr>
        <w:t>hypothesis that our instruments are jointly exogenous.</w:t>
      </w:r>
    </w:p>
    <w:p w14:paraId="4C9DDE48" w14:textId="77777777" w:rsidR="00966F97" w:rsidRDefault="00966F97" w:rsidP="00057078">
      <w:pPr>
        <w:spacing w:after="0" w:line="480" w:lineRule="auto"/>
        <w:jc w:val="both"/>
        <w:rPr>
          <w:rFonts w:ascii="Times New Roman" w:hAnsi="Times New Roman" w:cs="Times New Roman"/>
          <w:sz w:val="24"/>
          <w:szCs w:val="24"/>
        </w:rPr>
      </w:pPr>
    </w:p>
    <w:p w14:paraId="60E66FBC" w14:textId="07D37179" w:rsidR="00AD2332" w:rsidRPr="00272E17" w:rsidRDefault="00BA7D70" w:rsidP="00C674AA">
      <w:pPr>
        <w:spacing w:after="0" w:line="480" w:lineRule="auto"/>
        <w:jc w:val="both"/>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t>7</w:t>
      </w:r>
      <w:r w:rsidR="00AD2332" w:rsidRPr="00272E17">
        <w:rPr>
          <w:rFonts w:ascii="Times New Roman" w:eastAsiaTheme="minorEastAsia" w:hAnsi="Times New Roman" w:cs="Times New Roman"/>
          <w:b/>
          <w:bCs/>
          <w:sz w:val="24"/>
          <w:szCs w:val="24"/>
        </w:rPr>
        <w:t xml:space="preserve">. Other causality </w:t>
      </w:r>
      <w:r w:rsidR="00C72FB6">
        <w:rPr>
          <w:rFonts w:ascii="Times New Roman" w:eastAsiaTheme="minorEastAsia" w:hAnsi="Times New Roman" w:cs="Times New Roman"/>
          <w:b/>
          <w:bCs/>
          <w:sz w:val="24"/>
          <w:szCs w:val="24"/>
        </w:rPr>
        <w:t>checks</w:t>
      </w:r>
    </w:p>
    <w:p w14:paraId="13D3ADB9" w14:textId="17CCC916" w:rsidR="00983D08" w:rsidRPr="008A7349" w:rsidRDefault="00BA7D70" w:rsidP="00C674AA">
      <w:pPr>
        <w:spacing w:after="0" w:line="480" w:lineRule="auto"/>
        <w:jc w:val="both"/>
        <w:rPr>
          <w:rFonts w:ascii="Times New Roman" w:eastAsiaTheme="minorEastAsia" w:hAnsi="Times New Roman" w:cs="Times New Roman"/>
          <w:i/>
          <w:iCs/>
          <w:sz w:val="24"/>
          <w:szCs w:val="24"/>
        </w:rPr>
      </w:pPr>
      <w:r>
        <w:rPr>
          <w:rFonts w:ascii="Times New Roman" w:eastAsiaTheme="minorEastAsia" w:hAnsi="Times New Roman" w:cs="Times New Roman"/>
          <w:sz w:val="24"/>
          <w:szCs w:val="24"/>
        </w:rPr>
        <w:t>7</w:t>
      </w:r>
      <w:r w:rsidR="00C72FB6">
        <w:rPr>
          <w:rFonts w:ascii="Times New Roman" w:eastAsiaTheme="minorEastAsia" w:hAnsi="Times New Roman" w:cs="Times New Roman"/>
          <w:sz w:val="24"/>
          <w:szCs w:val="24"/>
        </w:rPr>
        <w:t xml:space="preserve">.1 </w:t>
      </w:r>
      <w:r w:rsidR="00C72FB6" w:rsidRPr="008A7349">
        <w:rPr>
          <w:rFonts w:ascii="Times New Roman" w:eastAsiaTheme="minorEastAsia" w:hAnsi="Times New Roman" w:cs="Times New Roman"/>
          <w:i/>
          <w:iCs/>
          <w:sz w:val="24"/>
          <w:szCs w:val="24"/>
        </w:rPr>
        <w:t>Heterogeneity</w:t>
      </w:r>
    </w:p>
    <w:p w14:paraId="1D528432" w14:textId="4C990C87" w:rsidR="00C932BB" w:rsidRPr="00D421B0" w:rsidRDefault="00C932BB" w:rsidP="00E27E2F">
      <w:pPr>
        <w:spacing w:after="0" w:line="480" w:lineRule="auto"/>
        <w:jc w:val="both"/>
        <w:rPr>
          <w:rFonts w:ascii="Times New Roman" w:hAnsi="Times New Roman" w:cs="Times New Roman"/>
          <w:sz w:val="24"/>
          <w:szCs w:val="24"/>
        </w:rPr>
      </w:pPr>
      <w:r w:rsidRPr="00D421B0">
        <w:rPr>
          <w:rFonts w:ascii="Times New Roman" w:hAnsi="Times New Roman" w:cs="Times New Roman"/>
          <w:bCs/>
          <w:sz w:val="24"/>
          <w:szCs w:val="24"/>
        </w:rPr>
        <w:t>Our next defense against endogeneity</w:t>
      </w:r>
      <w:r w:rsidR="007E1A85">
        <w:rPr>
          <w:rFonts w:ascii="Times New Roman" w:hAnsi="Times New Roman" w:cs="Times New Roman"/>
          <w:bCs/>
          <w:sz w:val="24"/>
          <w:szCs w:val="24"/>
        </w:rPr>
        <w:t xml:space="preserve"> </w:t>
      </w:r>
      <w:r w:rsidRPr="00D421B0">
        <w:rPr>
          <w:rFonts w:ascii="Times New Roman" w:hAnsi="Times New Roman" w:cs="Times New Roman"/>
          <w:bCs/>
          <w:sz w:val="24"/>
          <w:szCs w:val="24"/>
        </w:rPr>
        <w:t xml:space="preserve">involves testing the mechanisms </w:t>
      </w:r>
      <w:r w:rsidR="007E1A85">
        <w:rPr>
          <w:rFonts w:ascii="Times New Roman" w:hAnsi="Times New Roman" w:cs="Times New Roman"/>
          <w:bCs/>
          <w:sz w:val="24"/>
          <w:szCs w:val="24"/>
        </w:rPr>
        <w:t xml:space="preserve">by </w:t>
      </w:r>
      <w:r w:rsidRPr="00D421B0">
        <w:rPr>
          <w:rFonts w:ascii="Times New Roman" w:hAnsi="Times New Roman" w:cs="Times New Roman"/>
          <w:bCs/>
          <w:sz w:val="24"/>
          <w:szCs w:val="24"/>
        </w:rPr>
        <w:t xml:space="preserve">which informal competition affects </w:t>
      </w:r>
      <w:r w:rsidR="00906DE7">
        <w:rPr>
          <w:rFonts w:ascii="Times New Roman" w:hAnsi="Times New Roman" w:cs="Times New Roman"/>
          <w:bCs/>
          <w:sz w:val="24"/>
          <w:szCs w:val="24"/>
        </w:rPr>
        <w:t xml:space="preserve">firm-provided </w:t>
      </w:r>
      <w:r w:rsidR="00617270">
        <w:rPr>
          <w:rFonts w:ascii="Times New Roman" w:hAnsi="Times New Roman" w:cs="Times New Roman"/>
          <w:bCs/>
          <w:sz w:val="24"/>
          <w:szCs w:val="24"/>
        </w:rPr>
        <w:t>training</w:t>
      </w:r>
      <w:r w:rsidR="00EA3E3F">
        <w:rPr>
          <w:rFonts w:ascii="Times New Roman" w:hAnsi="Times New Roman" w:cs="Times New Roman"/>
          <w:bCs/>
          <w:sz w:val="24"/>
          <w:szCs w:val="24"/>
        </w:rPr>
        <w:t xml:space="preserve"> in the formal sector</w:t>
      </w:r>
      <w:r w:rsidRPr="00D421B0">
        <w:rPr>
          <w:rFonts w:ascii="Times New Roman" w:hAnsi="Times New Roman" w:cs="Times New Roman"/>
          <w:bCs/>
          <w:sz w:val="24"/>
          <w:szCs w:val="24"/>
        </w:rPr>
        <w:t>. The idea here is to identify the conditions under which, unlike other determinants of</w:t>
      </w:r>
      <w:r>
        <w:rPr>
          <w:rFonts w:ascii="Times New Roman" w:hAnsi="Times New Roman" w:cs="Times New Roman"/>
          <w:bCs/>
          <w:sz w:val="24"/>
          <w:szCs w:val="24"/>
        </w:rPr>
        <w:t xml:space="preserve"> </w:t>
      </w:r>
      <w:r w:rsidR="00617270">
        <w:rPr>
          <w:rFonts w:ascii="Times New Roman" w:hAnsi="Times New Roman" w:cs="Times New Roman"/>
          <w:bCs/>
          <w:sz w:val="24"/>
          <w:szCs w:val="24"/>
        </w:rPr>
        <w:t>firm-provided training</w:t>
      </w:r>
      <w:r w:rsidRPr="00D421B0">
        <w:rPr>
          <w:rFonts w:ascii="Times New Roman" w:hAnsi="Times New Roman" w:cs="Times New Roman"/>
          <w:bCs/>
          <w:sz w:val="24"/>
          <w:szCs w:val="24"/>
        </w:rPr>
        <w:t>, informal competition has a larger or smaller impact on</w:t>
      </w:r>
      <w:r w:rsidR="00906DE7">
        <w:rPr>
          <w:rFonts w:ascii="Times New Roman" w:hAnsi="Times New Roman" w:cs="Times New Roman"/>
          <w:bCs/>
          <w:sz w:val="24"/>
          <w:szCs w:val="24"/>
        </w:rPr>
        <w:t xml:space="preserve"> training provision</w:t>
      </w:r>
      <w:r w:rsidR="001C5CDC">
        <w:rPr>
          <w:rFonts w:ascii="Times New Roman" w:hAnsi="Times New Roman" w:cs="Times New Roman"/>
          <w:bCs/>
          <w:sz w:val="24"/>
          <w:szCs w:val="24"/>
        </w:rPr>
        <w:t xml:space="preserve"> by formal firms</w:t>
      </w:r>
      <w:r w:rsidR="00906DE7">
        <w:rPr>
          <w:rFonts w:ascii="Times New Roman" w:hAnsi="Times New Roman" w:cs="Times New Roman"/>
          <w:bCs/>
          <w:sz w:val="24"/>
          <w:szCs w:val="24"/>
        </w:rPr>
        <w:t xml:space="preserve"> </w:t>
      </w:r>
      <w:r w:rsidRPr="00D421B0">
        <w:rPr>
          <w:rFonts w:ascii="Times New Roman" w:hAnsi="Times New Roman" w:cs="Times New Roman"/>
          <w:bCs/>
          <w:sz w:val="24"/>
          <w:szCs w:val="24"/>
        </w:rPr>
        <w:t xml:space="preserve">than </w:t>
      </w:r>
      <w:r w:rsidR="00F468CA">
        <w:rPr>
          <w:rFonts w:ascii="Times New Roman" w:hAnsi="Times New Roman" w:cs="Times New Roman"/>
          <w:bCs/>
          <w:sz w:val="24"/>
          <w:szCs w:val="24"/>
        </w:rPr>
        <w:t>it would</w:t>
      </w:r>
      <w:r w:rsidRPr="00D421B0">
        <w:rPr>
          <w:rFonts w:ascii="Times New Roman" w:hAnsi="Times New Roman" w:cs="Times New Roman"/>
          <w:bCs/>
          <w:sz w:val="24"/>
          <w:szCs w:val="24"/>
        </w:rPr>
        <w:t xml:space="preserve"> otherwise. Since the differential effect identified is specific to informal competition, it is unlikely to hold in the data if informal competition were </w:t>
      </w:r>
      <w:r w:rsidR="00A430C7">
        <w:rPr>
          <w:rFonts w:ascii="Times New Roman" w:hAnsi="Times New Roman" w:cs="Times New Roman"/>
          <w:bCs/>
          <w:sz w:val="24"/>
          <w:szCs w:val="24"/>
        </w:rPr>
        <w:t>merely a</w:t>
      </w:r>
      <w:r w:rsidRPr="00D421B0">
        <w:rPr>
          <w:rFonts w:ascii="Times New Roman" w:hAnsi="Times New Roman" w:cs="Times New Roman"/>
          <w:bCs/>
          <w:sz w:val="24"/>
          <w:szCs w:val="24"/>
        </w:rPr>
        <w:t xml:space="preserve"> proxy for other determinants of </w:t>
      </w:r>
      <w:r w:rsidR="00A631B4">
        <w:rPr>
          <w:rFonts w:ascii="Times New Roman" w:hAnsi="Times New Roman" w:cs="Times New Roman"/>
          <w:bCs/>
          <w:sz w:val="24"/>
          <w:szCs w:val="24"/>
        </w:rPr>
        <w:t>training provision</w:t>
      </w:r>
      <w:r w:rsidRPr="00D421B0">
        <w:rPr>
          <w:rFonts w:ascii="Times New Roman" w:hAnsi="Times New Roman" w:cs="Times New Roman"/>
          <w:bCs/>
          <w:sz w:val="24"/>
          <w:szCs w:val="24"/>
        </w:rPr>
        <w:t xml:space="preserve">, </w:t>
      </w:r>
      <w:r w:rsidR="00A430C7">
        <w:rPr>
          <w:rFonts w:ascii="Times New Roman" w:hAnsi="Times New Roman" w:cs="Times New Roman"/>
          <w:bCs/>
          <w:sz w:val="24"/>
          <w:szCs w:val="24"/>
        </w:rPr>
        <w:t>if</w:t>
      </w:r>
      <w:r w:rsidR="00A631B4">
        <w:rPr>
          <w:rFonts w:ascii="Times New Roman" w:hAnsi="Times New Roman" w:cs="Times New Roman"/>
          <w:bCs/>
          <w:sz w:val="24"/>
          <w:szCs w:val="24"/>
        </w:rPr>
        <w:t xml:space="preserve"> </w:t>
      </w:r>
      <w:r w:rsidRPr="00D421B0">
        <w:rPr>
          <w:rFonts w:ascii="Times New Roman" w:hAnsi="Times New Roman" w:cs="Times New Roman"/>
          <w:bCs/>
          <w:sz w:val="24"/>
          <w:szCs w:val="24"/>
        </w:rPr>
        <w:t xml:space="preserve">causality ran from </w:t>
      </w:r>
      <w:r w:rsidR="00A631B4">
        <w:rPr>
          <w:rFonts w:ascii="Times New Roman" w:hAnsi="Times New Roman" w:cs="Times New Roman"/>
          <w:bCs/>
          <w:sz w:val="24"/>
          <w:szCs w:val="24"/>
        </w:rPr>
        <w:t xml:space="preserve">training </w:t>
      </w:r>
      <w:r w:rsidRPr="00D421B0">
        <w:rPr>
          <w:rFonts w:ascii="Times New Roman" w:hAnsi="Times New Roman" w:cs="Times New Roman"/>
          <w:bCs/>
          <w:sz w:val="24"/>
          <w:szCs w:val="24"/>
        </w:rPr>
        <w:t>to informal competition, or</w:t>
      </w:r>
      <w:r w:rsidR="00824B14">
        <w:rPr>
          <w:rFonts w:ascii="Times New Roman" w:hAnsi="Times New Roman" w:cs="Times New Roman"/>
          <w:bCs/>
          <w:sz w:val="24"/>
          <w:szCs w:val="24"/>
        </w:rPr>
        <w:t xml:space="preserve"> if</w:t>
      </w:r>
      <w:r w:rsidRPr="00D421B0">
        <w:rPr>
          <w:rFonts w:ascii="Times New Roman" w:hAnsi="Times New Roman" w:cs="Times New Roman"/>
          <w:bCs/>
          <w:sz w:val="24"/>
          <w:szCs w:val="24"/>
        </w:rPr>
        <w:t xml:space="preserve"> there was a serious measurement error problem </w:t>
      </w:r>
      <w:r w:rsidR="00824B14">
        <w:rPr>
          <w:rFonts w:ascii="Times New Roman" w:hAnsi="Times New Roman" w:cs="Times New Roman"/>
          <w:bCs/>
          <w:sz w:val="24"/>
          <w:szCs w:val="24"/>
        </w:rPr>
        <w:t>in</w:t>
      </w:r>
      <w:r w:rsidRPr="00D421B0">
        <w:rPr>
          <w:rFonts w:ascii="Times New Roman" w:hAnsi="Times New Roman" w:cs="Times New Roman"/>
          <w:bCs/>
          <w:sz w:val="24"/>
          <w:szCs w:val="24"/>
        </w:rPr>
        <w:t xml:space="preserve"> our estimation. This </w:t>
      </w:r>
      <w:r w:rsidR="00824B14">
        <w:rPr>
          <w:rFonts w:ascii="Times New Roman" w:hAnsi="Times New Roman" w:cs="Times New Roman"/>
          <w:bCs/>
          <w:sz w:val="24"/>
          <w:szCs w:val="24"/>
        </w:rPr>
        <w:t>method</w:t>
      </w:r>
      <w:r w:rsidRPr="00D421B0">
        <w:rPr>
          <w:rFonts w:ascii="Times New Roman" w:hAnsi="Times New Roman" w:cs="Times New Roman"/>
          <w:bCs/>
          <w:sz w:val="24"/>
          <w:szCs w:val="24"/>
        </w:rPr>
        <w:t xml:space="preserve"> of testing </w:t>
      </w:r>
      <w:r w:rsidR="00824B14">
        <w:rPr>
          <w:rFonts w:ascii="Times New Roman" w:hAnsi="Times New Roman" w:cs="Times New Roman"/>
          <w:bCs/>
          <w:sz w:val="24"/>
          <w:szCs w:val="24"/>
        </w:rPr>
        <w:t>for</w:t>
      </w:r>
      <w:r w:rsidRPr="00D421B0">
        <w:rPr>
          <w:rFonts w:ascii="Times New Roman" w:hAnsi="Times New Roman" w:cs="Times New Roman"/>
          <w:bCs/>
          <w:sz w:val="24"/>
          <w:szCs w:val="24"/>
        </w:rPr>
        <w:t xml:space="preserve"> endogeneity is </w:t>
      </w:r>
      <w:r w:rsidR="003A2D0B">
        <w:rPr>
          <w:rFonts w:ascii="Times New Roman" w:hAnsi="Times New Roman" w:cs="Times New Roman"/>
          <w:bCs/>
          <w:sz w:val="24"/>
          <w:szCs w:val="24"/>
        </w:rPr>
        <w:t>widely</w:t>
      </w:r>
      <w:r w:rsidR="003A2D0B" w:rsidRPr="00D421B0">
        <w:rPr>
          <w:rFonts w:ascii="Times New Roman" w:hAnsi="Times New Roman" w:cs="Times New Roman"/>
          <w:bCs/>
          <w:sz w:val="24"/>
          <w:szCs w:val="24"/>
        </w:rPr>
        <w:t xml:space="preserve"> </w:t>
      </w:r>
      <w:r w:rsidRPr="00D421B0">
        <w:rPr>
          <w:rFonts w:ascii="Times New Roman" w:hAnsi="Times New Roman" w:cs="Times New Roman"/>
          <w:bCs/>
          <w:sz w:val="24"/>
          <w:szCs w:val="24"/>
        </w:rPr>
        <w:t>used in the literature (see Rajan and Zingales 1998</w:t>
      </w:r>
      <w:r w:rsidR="00824B14">
        <w:rPr>
          <w:rFonts w:ascii="Times New Roman" w:hAnsi="Times New Roman" w:cs="Times New Roman"/>
          <w:bCs/>
          <w:sz w:val="24"/>
          <w:szCs w:val="24"/>
        </w:rPr>
        <w:t>;</w:t>
      </w:r>
      <w:r w:rsidRPr="00D421B0">
        <w:rPr>
          <w:rFonts w:ascii="Times New Roman" w:hAnsi="Times New Roman" w:cs="Times New Roman"/>
          <w:bCs/>
          <w:sz w:val="24"/>
          <w:szCs w:val="24"/>
        </w:rPr>
        <w:t xml:space="preserve"> Duchin et al. 2010</w:t>
      </w:r>
      <w:r w:rsidR="00824B14">
        <w:rPr>
          <w:rFonts w:ascii="Times New Roman" w:hAnsi="Times New Roman" w:cs="Times New Roman"/>
          <w:bCs/>
          <w:sz w:val="24"/>
          <w:szCs w:val="24"/>
        </w:rPr>
        <w:t>;</w:t>
      </w:r>
      <w:r w:rsidRPr="00D421B0">
        <w:rPr>
          <w:rFonts w:ascii="Times New Roman" w:hAnsi="Times New Roman" w:cs="Times New Roman"/>
          <w:bCs/>
          <w:sz w:val="24"/>
          <w:szCs w:val="24"/>
        </w:rPr>
        <w:t xml:space="preserve"> </w:t>
      </w:r>
      <w:proofErr w:type="spellStart"/>
      <w:r w:rsidRPr="00D421B0">
        <w:rPr>
          <w:rFonts w:ascii="Times New Roman" w:hAnsi="Times New Roman" w:cs="Times New Roman"/>
          <w:bCs/>
          <w:sz w:val="24"/>
          <w:szCs w:val="24"/>
        </w:rPr>
        <w:t>Buccirossi</w:t>
      </w:r>
      <w:proofErr w:type="spellEnd"/>
      <w:r w:rsidRPr="00D421B0">
        <w:rPr>
          <w:rFonts w:ascii="Times New Roman" w:hAnsi="Times New Roman" w:cs="Times New Roman"/>
          <w:bCs/>
          <w:sz w:val="24"/>
          <w:szCs w:val="24"/>
        </w:rPr>
        <w:t xml:space="preserve"> et al. 2013</w:t>
      </w:r>
      <w:r w:rsidR="00824B14">
        <w:rPr>
          <w:rFonts w:ascii="Times New Roman" w:hAnsi="Times New Roman" w:cs="Times New Roman"/>
          <w:bCs/>
          <w:sz w:val="24"/>
          <w:szCs w:val="24"/>
        </w:rPr>
        <w:t>;</w:t>
      </w:r>
      <w:r w:rsidRPr="00D421B0">
        <w:rPr>
          <w:rFonts w:ascii="Times New Roman" w:hAnsi="Times New Roman" w:cs="Times New Roman"/>
          <w:bCs/>
          <w:sz w:val="24"/>
          <w:szCs w:val="24"/>
        </w:rPr>
        <w:t xml:space="preserve"> Vu and Glewwe 2022</w:t>
      </w:r>
      <w:r w:rsidR="00824B14">
        <w:rPr>
          <w:rFonts w:ascii="Times New Roman" w:hAnsi="Times New Roman" w:cs="Times New Roman"/>
          <w:bCs/>
          <w:sz w:val="24"/>
          <w:szCs w:val="24"/>
        </w:rPr>
        <w:t>;</w:t>
      </w:r>
      <w:r w:rsidRPr="00D421B0">
        <w:rPr>
          <w:rFonts w:ascii="Times New Roman" w:hAnsi="Times New Roman" w:cs="Times New Roman"/>
          <w:bCs/>
          <w:sz w:val="24"/>
          <w:szCs w:val="24"/>
        </w:rPr>
        <w:t xml:space="preserve"> Amin 2023). For example, </w:t>
      </w:r>
      <w:proofErr w:type="spellStart"/>
      <w:r w:rsidRPr="00D421B0">
        <w:rPr>
          <w:rFonts w:ascii="Times New Roman" w:hAnsi="Times New Roman" w:cs="Times New Roman"/>
          <w:bCs/>
          <w:color w:val="000000" w:themeColor="text1"/>
          <w:sz w:val="24"/>
          <w:szCs w:val="24"/>
        </w:rPr>
        <w:t>Buccirossi</w:t>
      </w:r>
      <w:proofErr w:type="spellEnd"/>
      <w:r w:rsidRPr="00D421B0">
        <w:rPr>
          <w:rFonts w:ascii="Times New Roman" w:hAnsi="Times New Roman" w:cs="Times New Roman"/>
          <w:bCs/>
          <w:color w:val="000000" w:themeColor="text1"/>
          <w:sz w:val="24"/>
          <w:szCs w:val="24"/>
        </w:rPr>
        <w:t xml:space="preserve"> et al. (2013) </w:t>
      </w:r>
      <w:proofErr w:type="gramStart"/>
      <w:r w:rsidRPr="00D421B0">
        <w:rPr>
          <w:rFonts w:ascii="Times New Roman" w:hAnsi="Times New Roman" w:cs="Times New Roman"/>
          <w:bCs/>
          <w:color w:val="000000" w:themeColor="text1"/>
          <w:sz w:val="24"/>
          <w:szCs w:val="24"/>
        </w:rPr>
        <w:t>estimate</w:t>
      </w:r>
      <w:proofErr w:type="gramEnd"/>
      <w:r w:rsidRPr="00D421B0">
        <w:rPr>
          <w:rFonts w:ascii="Times New Roman" w:hAnsi="Times New Roman" w:cs="Times New Roman"/>
          <w:sz w:val="24"/>
          <w:szCs w:val="24"/>
        </w:rPr>
        <w:t xml:space="preserve"> the </w:t>
      </w:r>
      <w:r w:rsidRPr="00D421B0">
        <w:rPr>
          <w:rFonts w:ascii="Times New Roman" w:hAnsi="Times New Roman" w:cs="Times New Roman"/>
          <w:color w:val="000000" w:themeColor="text1"/>
          <w:sz w:val="24"/>
          <w:szCs w:val="24"/>
        </w:rPr>
        <w:t xml:space="preserve">impact of competition policy on </w:t>
      </w:r>
      <w:r w:rsidR="003A2D0B">
        <w:rPr>
          <w:rFonts w:ascii="Times New Roman" w:hAnsi="Times New Roman" w:cs="Times New Roman"/>
          <w:color w:val="000000" w:themeColor="text1"/>
          <w:sz w:val="24"/>
          <w:szCs w:val="24"/>
        </w:rPr>
        <w:lastRenderedPageBreak/>
        <w:t>firms’</w:t>
      </w:r>
      <w:r w:rsidRPr="00D421B0">
        <w:rPr>
          <w:rFonts w:ascii="Times New Roman" w:hAnsi="Times New Roman" w:cs="Times New Roman"/>
          <w:color w:val="000000" w:themeColor="text1"/>
          <w:sz w:val="24"/>
          <w:szCs w:val="24"/>
        </w:rPr>
        <w:t xml:space="preserve"> total factor productivity (TFP). In reference to endogeneity checks, the authors note that (page 1327):</w:t>
      </w:r>
    </w:p>
    <w:p w14:paraId="60129E53" w14:textId="77777777" w:rsidR="00C932BB" w:rsidRPr="00D421B0" w:rsidRDefault="00C932BB" w:rsidP="00C932BB">
      <w:pPr>
        <w:autoSpaceDE w:val="0"/>
        <w:autoSpaceDN w:val="0"/>
        <w:adjustRightInd w:val="0"/>
        <w:spacing w:after="0" w:line="240" w:lineRule="auto"/>
        <w:jc w:val="both"/>
        <w:rPr>
          <w:rFonts w:ascii="Times New Roman" w:hAnsi="Times New Roman" w:cs="Times New Roman"/>
          <w:color w:val="000000" w:themeColor="text1"/>
          <w:sz w:val="24"/>
          <w:szCs w:val="24"/>
        </w:rPr>
      </w:pPr>
      <w:r w:rsidRPr="00D421B0">
        <w:rPr>
          <w:rFonts w:ascii="Times New Roman" w:hAnsi="Times New Roman" w:cs="Times New Roman"/>
          <w:color w:val="000000" w:themeColor="text1"/>
          <w:sz w:val="24"/>
          <w:szCs w:val="24"/>
        </w:rPr>
        <w:t xml:space="preserve">“We search for situations where we expect competition policy to have a differential effect on productivity as compared to other omitted factors or policies. If we were to observe this kind of behavior in the data, this would enhance our confidence that the estimated nexus between the quality of a competition policy regime and TFP growth can be interpreted in a causal </w:t>
      </w:r>
      <w:proofErr w:type="gramStart"/>
      <w:r w:rsidRPr="00D421B0">
        <w:rPr>
          <w:rFonts w:ascii="Times New Roman" w:hAnsi="Times New Roman" w:cs="Times New Roman"/>
          <w:color w:val="000000" w:themeColor="text1"/>
          <w:sz w:val="24"/>
          <w:szCs w:val="24"/>
        </w:rPr>
        <w:t>way.”</w:t>
      </w:r>
      <w:proofErr w:type="gramEnd"/>
    </w:p>
    <w:p w14:paraId="73461DD0" w14:textId="77777777" w:rsidR="0070262A" w:rsidRPr="00D421B0" w:rsidRDefault="0070262A" w:rsidP="00C932BB">
      <w:pPr>
        <w:spacing w:after="0" w:line="480" w:lineRule="auto"/>
        <w:jc w:val="both"/>
        <w:rPr>
          <w:rFonts w:ascii="Times New Roman" w:hAnsi="Times New Roman" w:cs="Times New Roman"/>
          <w:sz w:val="24"/>
          <w:szCs w:val="24"/>
        </w:rPr>
      </w:pPr>
    </w:p>
    <w:p w14:paraId="442618C7" w14:textId="77777777" w:rsidR="00C932BB" w:rsidRPr="00D421B0" w:rsidRDefault="00C932BB" w:rsidP="00C932BB">
      <w:pPr>
        <w:spacing w:after="0" w:line="480" w:lineRule="auto"/>
        <w:jc w:val="both"/>
        <w:rPr>
          <w:rFonts w:ascii="Times New Roman" w:hAnsi="Times New Roman" w:cs="Times New Roman"/>
          <w:bCs/>
          <w:sz w:val="24"/>
          <w:szCs w:val="24"/>
        </w:rPr>
      </w:pPr>
      <w:r w:rsidRPr="00D421B0">
        <w:rPr>
          <w:rFonts w:ascii="Times New Roman" w:hAnsi="Times New Roman" w:cs="Times New Roman"/>
          <w:bCs/>
          <w:sz w:val="24"/>
          <w:szCs w:val="24"/>
        </w:rPr>
        <w:t>Also, Rajan and Zingales (1998) estimate the impact of financial development on industry</w:t>
      </w:r>
      <w:r>
        <w:rPr>
          <w:rFonts w:ascii="Times New Roman" w:hAnsi="Times New Roman" w:cs="Times New Roman"/>
          <w:bCs/>
          <w:sz w:val="24"/>
          <w:szCs w:val="24"/>
        </w:rPr>
        <w:t>-</w:t>
      </w:r>
      <w:r w:rsidRPr="00D421B0">
        <w:rPr>
          <w:rFonts w:ascii="Times New Roman" w:hAnsi="Times New Roman" w:cs="Times New Roman"/>
          <w:bCs/>
          <w:sz w:val="24"/>
          <w:szCs w:val="24"/>
        </w:rPr>
        <w:t>level growth. They note that (page 560):</w:t>
      </w:r>
    </w:p>
    <w:p w14:paraId="5B44E0CB" w14:textId="77777777" w:rsidR="00C932BB" w:rsidRDefault="00C932BB" w:rsidP="00C932BB">
      <w:pPr>
        <w:spacing w:after="0" w:line="240" w:lineRule="auto"/>
        <w:jc w:val="both"/>
        <w:rPr>
          <w:rFonts w:ascii="Times New Roman" w:hAnsi="Times New Roman" w:cs="Times New Roman"/>
          <w:sz w:val="24"/>
          <w:szCs w:val="24"/>
        </w:rPr>
      </w:pPr>
      <w:r w:rsidRPr="00D421B0">
        <w:rPr>
          <w:rFonts w:ascii="Times New Roman" w:hAnsi="Times New Roman" w:cs="Times New Roman"/>
          <w:sz w:val="24"/>
          <w:szCs w:val="24"/>
        </w:rPr>
        <w:t>“One way to make progress on causality is to focus on the details of theoretical mechanisms through which financial development affects economic growth, and document their working. Our paper is an attempt to do this. Specifically, theorists argue that financial markets and institutions help a firm overcome problems of moral hazard and adverse selection, thus reducing the firm’s cost of raising money from outsiders. So financial development should disproportionately help firms (or industries) typically dependent on external finance for their growth. Such a finding could be the “smoking gun” in the debate about causality.”</w:t>
      </w:r>
    </w:p>
    <w:p w14:paraId="5350FFFA" w14:textId="77777777" w:rsidR="0070262A" w:rsidRDefault="0070262A" w:rsidP="00272E17">
      <w:pPr>
        <w:spacing w:after="0" w:line="480" w:lineRule="auto"/>
        <w:jc w:val="both"/>
        <w:rPr>
          <w:rFonts w:ascii="Times New Roman" w:eastAsiaTheme="minorEastAsia" w:hAnsi="Times New Roman" w:cs="Times New Roman"/>
          <w:sz w:val="24"/>
          <w:szCs w:val="24"/>
        </w:rPr>
      </w:pPr>
    </w:p>
    <w:p w14:paraId="2FC71B0A" w14:textId="49D0B82B" w:rsidR="006E57F5" w:rsidRDefault="00CA214E" w:rsidP="00F17522">
      <w:pPr>
        <w:spacing w:after="0" w:line="480" w:lineRule="auto"/>
        <w:ind w:firstLine="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As summarized in Hypothesis </w:t>
      </w:r>
      <w:r w:rsidR="008847BF">
        <w:rPr>
          <w:rFonts w:ascii="Times New Roman" w:eastAsiaTheme="minorEastAsia" w:hAnsi="Times New Roman" w:cs="Times New Roman"/>
          <w:sz w:val="24"/>
          <w:szCs w:val="24"/>
        </w:rPr>
        <w:t>1</w:t>
      </w:r>
      <w:r>
        <w:rPr>
          <w:rFonts w:ascii="Times New Roman" w:eastAsiaTheme="minorEastAsia" w:hAnsi="Times New Roman" w:cs="Times New Roman"/>
          <w:sz w:val="24"/>
          <w:szCs w:val="24"/>
        </w:rPr>
        <w:t xml:space="preserve"> in </w:t>
      </w:r>
      <w:r w:rsidR="000F366B">
        <w:rPr>
          <w:rFonts w:ascii="Times New Roman" w:eastAsiaTheme="minorEastAsia" w:hAnsi="Times New Roman" w:cs="Times New Roman"/>
          <w:sz w:val="24"/>
          <w:szCs w:val="24"/>
        </w:rPr>
        <w:t>S</w:t>
      </w:r>
      <w:r w:rsidRPr="00CA214E">
        <w:rPr>
          <w:rFonts w:ascii="Times New Roman" w:eastAsiaTheme="minorEastAsia" w:hAnsi="Times New Roman" w:cs="Times New Roman"/>
          <w:sz w:val="24"/>
          <w:szCs w:val="24"/>
        </w:rPr>
        <w:t>ection 2</w:t>
      </w:r>
      <w:r w:rsidR="008847BF">
        <w:rPr>
          <w:rFonts w:ascii="Times New Roman" w:eastAsiaTheme="minorEastAsia" w:hAnsi="Times New Roman" w:cs="Times New Roman"/>
          <w:sz w:val="24"/>
          <w:szCs w:val="24"/>
        </w:rPr>
        <w:t>.5</w:t>
      </w:r>
      <w:r w:rsidR="00F4146F" w:rsidRPr="00CA214E">
        <w:rPr>
          <w:rFonts w:ascii="Times New Roman" w:eastAsiaTheme="minorEastAsia" w:hAnsi="Times New Roman" w:cs="Times New Roman"/>
          <w:sz w:val="24"/>
          <w:szCs w:val="24"/>
        </w:rPr>
        <w:t xml:space="preserve">, </w:t>
      </w:r>
      <w:r w:rsidR="00AB3376" w:rsidRPr="00CA214E">
        <w:rPr>
          <w:rFonts w:ascii="Times New Roman" w:eastAsiaTheme="minorEastAsia" w:hAnsi="Times New Roman" w:cs="Times New Roman"/>
          <w:sz w:val="24"/>
          <w:szCs w:val="24"/>
        </w:rPr>
        <w:t>an important</w:t>
      </w:r>
      <w:r w:rsidR="00AB3376">
        <w:rPr>
          <w:rFonts w:ascii="Times New Roman" w:eastAsiaTheme="minorEastAsia" w:hAnsi="Times New Roman" w:cs="Times New Roman"/>
          <w:sz w:val="24"/>
          <w:szCs w:val="24"/>
        </w:rPr>
        <w:t xml:space="preserve"> prediction of the “legalist” view of informality is that the negative relationship between informal competition and the likelihood of training provision is much larger (more negative) in countries that have a weaker rule of law and </w:t>
      </w:r>
      <w:r w:rsidR="00026C84">
        <w:rPr>
          <w:rFonts w:ascii="Times New Roman" w:eastAsiaTheme="minorEastAsia" w:hAnsi="Times New Roman" w:cs="Times New Roman"/>
          <w:sz w:val="24"/>
          <w:szCs w:val="24"/>
        </w:rPr>
        <w:t>more burdensome business regulations</w:t>
      </w:r>
      <w:r>
        <w:rPr>
          <w:rFonts w:ascii="Times New Roman" w:eastAsiaTheme="minorEastAsia" w:hAnsi="Times New Roman" w:cs="Times New Roman"/>
          <w:sz w:val="24"/>
          <w:szCs w:val="24"/>
        </w:rPr>
        <w:t>.</w:t>
      </w:r>
      <w:r w:rsidR="00026C84">
        <w:rPr>
          <w:rFonts w:ascii="Times New Roman" w:eastAsiaTheme="minorEastAsia" w:hAnsi="Times New Roman" w:cs="Times New Roman"/>
          <w:sz w:val="24"/>
          <w:szCs w:val="24"/>
        </w:rPr>
        <w:t xml:space="preserve"> </w:t>
      </w:r>
      <w:r w:rsidR="008847BF">
        <w:rPr>
          <w:rFonts w:ascii="Times New Roman" w:eastAsiaTheme="minorEastAsia" w:hAnsi="Times New Roman" w:cs="Times New Roman"/>
          <w:sz w:val="24"/>
          <w:szCs w:val="24"/>
        </w:rPr>
        <w:t xml:space="preserve">The prediction is specific to informal competition and therefore serves as a useful check against endogeneity. </w:t>
      </w:r>
      <w:r w:rsidR="0032610F">
        <w:rPr>
          <w:rFonts w:ascii="Times New Roman" w:eastAsiaTheme="minorEastAsia" w:hAnsi="Times New Roman" w:cs="Times New Roman"/>
          <w:sz w:val="24"/>
          <w:szCs w:val="24"/>
        </w:rPr>
        <w:t xml:space="preserve">We </w:t>
      </w:r>
      <w:r w:rsidR="008847BF">
        <w:rPr>
          <w:rFonts w:ascii="Times New Roman" w:eastAsiaTheme="minorEastAsia" w:hAnsi="Times New Roman" w:cs="Times New Roman"/>
          <w:sz w:val="24"/>
          <w:szCs w:val="24"/>
        </w:rPr>
        <w:t>test this prediction</w:t>
      </w:r>
      <w:r w:rsidR="0032610F">
        <w:rPr>
          <w:rFonts w:ascii="Times New Roman" w:eastAsiaTheme="minorEastAsia" w:hAnsi="Times New Roman" w:cs="Times New Roman"/>
          <w:sz w:val="24"/>
          <w:szCs w:val="24"/>
        </w:rPr>
        <w:t xml:space="preserve"> </w:t>
      </w:r>
      <w:r w:rsidR="008105F7">
        <w:rPr>
          <w:rFonts w:ascii="Times New Roman" w:eastAsiaTheme="minorEastAsia" w:hAnsi="Times New Roman" w:cs="Times New Roman"/>
          <w:sz w:val="24"/>
          <w:szCs w:val="24"/>
        </w:rPr>
        <w:t xml:space="preserve">by </w:t>
      </w:r>
      <w:r w:rsidR="006E57F5">
        <w:rPr>
          <w:rFonts w:ascii="Times New Roman" w:eastAsiaTheme="minorEastAsia" w:hAnsi="Times New Roman" w:cs="Times New Roman"/>
          <w:sz w:val="24"/>
          <w:szCs w:val="24"/>
        </w:rPr>
        <w:t>using</w:t>
      </w:r>
      <w:r w:rsidR="005B3A3B">
        <w:rPr>
          <w:rFonts w:ascii="Times New Roman" w:eastAsiaTheme="minorEastAsia" w:hAnsi="Times New Roman" w:cs="Times New Roman"/>
          <w:sz w:val="24"/>
          <w:szCs w:val="24"/>
        </w:rPr>
        <w:t xml:space="preserve"> interaction terms </w:t>
      </w:r>
      <w:r w:rsidR="00EB5981">
        <w:rPr>
          <w:rFonts w:ascii="Times New Roman" w:eastAsiaTheme="minorEastAsia" w:hAnsi="Times New Roman" w:cs="Times New Roman"/>
          <w:sz w:val="24"/>
          <w:szCs w:val="24"/>
        </w:rPr>
        <w:t xml:space="preserve">(one-by-one) </w:t>
      </w:r>
      <w:r w:rsidR="005B3A3B">
        <w:rPr>
          <w:rFonts w:ascii="Times New Roman" w:eastAsiaTheme="minorEastAsia" w:hAnsi="Times New Roman" w:cs="Times New Roman"/>
          <w:sz w:val="24"/>
          <w:szCs w:val="24"/>
        </w:rPr>
        <w:t xml:space="preserve">between informal competition and </w:t>
      </w:r>
      <w:r w:rsidR="00355041">
        <w:rPr>
          <w:rFonts w:ascii="Times New Roman" w:eastAsiaTheme="minorEastAsia" w:hAnsi="Times New Roman" w:cs="Times New Roman"/>
          <w:sz w:val="24"/>
          <w:szCs w:val="24"/>
        </w:rPr>
        <w:t xml:space="preserve">the </w:t>
      </w:r>
      <w:r w:rsidR="006A4626">
        <w:rPr>
          <w:rFonts w:ascii="Times New Roman" w:eastAsiaTheme="minorEastAsia" w:hAnsi="Times New Roman" w:cs="Times New Roman"/>
          <w:sz w:val="24"/>
          <w:szCs w:val="24"/>
        </w:rPr>
        <w:t xml:space="preserve">rule of </w:t>
      </w:r>
      <w:r w:rsidR="0070262A">
        <w:rPr>
          <w:rFonts w:ascii="Times New Roman" w:eastAsiaTheme="minorEastAsia" w:hAnsi="Times New Roman" w:cs="Times New Roman"/>
          <w:sz w:val="24"/>
          <w:szCs w:val="24"/>
        </w:rPr>
        <w:t>law,</w:t>
      </w:r>
      <w:r w:rsidR="006A4626">
        <w:rPr>
          <w:rFonts w:ascii="Times New Roman" w:eastAsiaTheme="minorEastAsia" w:hAnsi="Times New Roman" w:cs="Times New Roman"/>
          <w:sz w:val="24"/>
          <w:szCs w:val="24"/>
        </w:rPr>
        <w:t xml:space="preserve"> </w:t>
      </w:r>
      <w:r w:rsidR="00355041">
        <w:rPr>
          <w:rFonts w:ascii="Times New Roman" w:eastAsiaTheme="minorEastAsia" w:hAnsi="Times New Roman" w:cs="Times New Roman"/>
          <w:sz w:val="24"/>
          <w:szCs w:val="24"/>
        </w:rPr>
        <w:t xml:space="preserve">informal competition and </w:t>
      </w:r>
      <w:r w:rsidR="006A4626">
        <w:rPr>
          <w:rFonts w:ascii="Times New Roman" w:eastAsiaTheme="minorEastAsia" w:hAnsi="Times New Roman" w:cs="Times New Roman"/>
          <w:sz w:val="24"/>
          <w:szCs w:val="24"/>
        </w:rPr>
        <w:t xml:space="preserve">the regulatory burden. For </w:t>
      </w:r>
      <w:r w:rsidR="00355041">
        <w:rPr>
          <w:rFonts w:ascii="Times New Roman" w:eastAsiaTheme="minorEastAsia" w:hAnsi="Times New Roman" w:cs="Times New Roman"/>
          <w:sz w:val="24"/>
          <w:szCs w:val="24"/>
        </w:rPr>
        <w:t xml:space="preserve">the </w:t>
      </w:r>
      <w:r w:rsidR="006A4626">
        <w:rPr>
          <w:rFonts w:ascii="Times New Roman" w:eastAsiaTheme="minorEastAsia" w:hAnsi="Times New Roman" w:cs="Times New Roman"/>
          <w:sz w:val="24"/>
          <w:szCs w:val="24"/>
        </w:rPr>
        <w:t xml:space="preserve">rule of law, we use the Rule of Law measure </w:t>
      </w:r>
      <w:r w:rsidR="001F3AFC">
        <w:rPr>
          <w:rFonts w:ascii="Times New Roman" w:eastAsiaTheme="minorEastAsia" w:hAnsi="Times New Roman" w:cs="Times New Roman"/>
          <w:sz w:val="24"/>
          <w:szCs w:val="24"/>
        </w:rPr>
        <w:t xml:space="preserve">from the </w:t>
      </w:r>
      <w:r w:rsidR="009053B5">
        <w:rPr>
          <w:rFonts w:ascii="Times New Roman" w:eastAsiaTheme="minorEastAsia" w:hAnsi="Times New Roman" w:cs="Times New Roman"/>
          <w:sz w:val="24"/>
          <w:szCs w:val="24"/>
        </w:rPr>
        <w:t>WGI of the</w:t>
      </w:r>
      <w:r w:rsidR="001F3AFC">
        <w:rPr>
          <w:rFonts w:ascii="Times New Roman" w:eastAsiaTheme="minorEastAsia" w:hAnsi="Times New Roman" w:cs="Times New Roman"/>
          <w:sz w:val="24"/>
          <w:szCs w:val="24"/>
        </w:rPr>
        <w:t xml:space="preserve"> World Bank. </w:t>
      </w:r>
      <w:r w:rsidR="00424961">
        <w:rPr>
          <w:rFonts w:ascii="Times New Roman" w:eastAsiaTheme="minorEastAsia" w:hAnsi="Times New Roman" w:cs="Times New Roman"/>
          <w:sz w:val="24"/>
          <w:szCs w:val="24"/>
        </w:rPr>
        <w:t xml:space="preserve">We also show that our results are qualitatively similar </w:t>
      </w:r>
      <w:r w:rsidR="0032610F">
        <w:rPr>
          <w:rFonts w:ascii="Times New Roman" w:eastAsiaTheme="minorEastAsia" w:hAnsi="Times New Roman" w:cs="Times New Roman"/>
          <w:sz w:val="24"/>
          <w:szCs w:val="24"/>
        </w:rPr>
        <w:t>if we use</w:t>
      </w:r>
      <w:r w:rsidR="00424961">
        <w:rPr>
          <w:rFonts w:ascii="Times New Roman" w:eastAsiaTheme="minorEastAsia" w:hAnsi="Times New Roman" w:cs="Times New Roman"/>
          <w:sz w:val="24"/>
          <w:szCs w:val="24"/>
        </w:rPr>
        <w:t xml:space="preserve"> </w:t>
      </w:r>
      <w:r w:rsidR="00BA6F4D">
        <w:rPr>
          <w:rFonts w:ascii="Times New Roman" w:eastAsiaTheme="minorEastAsia" w:hAnsi="Times New Roman" w:cs="Times New Roman"/>
          <w:sz w:val="24"/>
          <w:szCs w:val="24"/>
        </w:rPr>
        <w:t>alternative</w:t>
      </w:r>
      <w:r w:rsidR="00424961">
        <w:rPr>
          <w:rFonts w:ascii="Times New Roman" w:eastAsiaTheme="minorEastAsia" w:hAnsi="Times New Roman" w:cs="Times New Roman"/>
          <w:sz w:val="24"/>
          <w:szCs w:val="24"/>
        </w:rPr>
        <w:t xml:space="preserve"> measures of rule of law, which include </w:t>
      </w:r>
      <w:r w:rsidR="008F4629">
        <w:rPr>
          <w:rFonts w:ascii="Times New Roman" w:eastAsiaTheme="minorEastAsia" w:hAnsi="Times New Roman" w:cs="Times New Roman"/>
          <w:sz w:val="24"/>
          <w:szCs w:val="24"/>
        </w:rPr>
        <w:t xml:space="preserve">the </w:t>
      </w:r>
      <w:r w:rsidR="00A64E73">
        <w:rPr>
          <w:rFonts w:ascii="Times New Roman" w:eastAsiaTheme="minorEastAsia" w:hAnsi="Times New Roman" w:cs="Times New Roman"/>
          <w:sz w:val="24"/>
          <w:szCs w:val="24"/>
        </w:rPr>
        <w:t>sub-</w:t>
      </w:r>
      <w:r w:rsidR="008F4629">
        <w:rPr>
          <w:rFonts w:ascii="Times New Roman" w:eastAsiaTheme="minorEastAsia" w:hAnsi="Times New Roman" w:cs="Times New Roman"/>
          <w:sz w:val="24"/>
          <w:szCs w:val="24"/>
        </w:rPr>
        <w:t>index of property rights and legal protection from the Heritage Foundation’s Economic Freedom of the World</w:t>
      </w:r>
      <w:r w:rsidR="004D5759">
        <w:rPr>
          <w:rFonts w:ascii="Times New Roman" w:eastAsiaTheme="minorEastAsia" w:hAnsi="Times New Roman" w:cs="Times New Roman"/>
          <w:sz w:val="24"/>
          <w:szCs w:val="24"/>
        </w:rPr>
        <w:t xml:space="preserve"> (higher values imply better or stronger protection of rights)</w:t>
      </w:r>
      <w:r w:rsidR="00EA3E3F">
        <w:rPr>
          <w:rFonts w:ascii="Times New Roman" w:eastAsiaTheme="minorEastAsia" w:hAnsi="Times New Roman" w:cs="Times New Roman"/>
          <w:sz w:val="24"/>
          <w:szCs w:val="24"/>
        </w:rPr>
        <w:t>,</w:t>
      </w:r>
      <w:r w:rsidR="008F4629">
        <w:rPr>
          <w:rFonts w:ascii="Times New Roman" w:eastAsiaTheme="minorEastAsia" w:hAnsi="Times New Roman" w:cs="Times New Roman"/>
          <w:sz w:val="24"/>
          <w:szCs w:val="24"/>
        </w:rPr>
        <w:t xml:space="preserve"> and the proportion of </w:t>
      </w:r>
      <w:r w:rsidR="0093021E">
        <w:rPr>
          <w:rFonts w:ascii="Times New Roman" w:eastAsiaTheme="minorEastAsia" w:hAnsi="Times New Roman" w:cs="Times New Roman"/>
          <w:sz w:val="24"/>
          <w:szCs w:val="24"/>
        </w:rPr>
        <w:t xml:space="preserve">manufacturing SMEs </w:t>
      </w:r>
      <w:r w:rsidR="005F7E26">
        <w:rPr>
          <w:rFonts w:ascii="Times New Roman" w:eastAsiaTheme="minorEastAsia" w:hAnsi="Times New Roman" w:cs="Times New Roman"/>
          <w:sz w:val="24"/>
          <w:szCs w:val="24"/>
        </w:rPr>
        <w:t>in</w:t>
      </w:r>
      <w:r w:rsidR="000335E7">
        <w:rPr>
          <w:rFonts w:ascii="Times New Roman" w:eastAsiaTheme="minorEastAsia" w:hAnsi="Times New Roman" w:cs="Times New Roman"/>
          <w:sz w:val="24"/>
          <w:szCs w:val="24"/>
        </w:rPr>
        <w:t xml:space="preserve"> country-year</w:t>
      </w:r>
      <w:r w:rsidR="004602C9">
        <w:rPr>
          <w:rFonts w:ascii="Times New Roman" w:eastAsiaTheme="minorEastAsia" w:hAnsi="Times New Roman" w:cs="Times New Roman"/>
          <w:sz w:val="24"/>
          <w:szCs w:val="24"/>
        </w:rPr>
        <w:t xml:space="preserve"> cell</w:t>
      </w:r>
      <w:r w:rsidR="00E03BCD">
        <w:rPr>
          <w:rFonts w:ascii="Times New Roman" w:eastAsiaTheme="minorEastAsia" w:hAnsi="Times New Roman" w:cs="Times New Roman"/>
          <w:sz w:val="24"/>
          <w:szCs w:val="24"/>
        </w:rPr>
        <w:t>s</w:t>
      </w:r>
      <w:r w:rsidR="000335E7">
        <w:rPr>
          <w:rFonts w:ascii="Times New Roman" w:eastAsiaTheme="minorEastAsia" w:hAnsi="Times New Roman" w:cs="Times New Roman"/>
          <w:sz w:val="24"/>
          <w:szCs w:val="24"/>
        </w:rPr>
        <w:t xml:space="preserve"> </w:t>
      </w:r>
      <w:r w:rsidR="0093021E">
        <w:rPr>
          <w:rFonts w:ascii="Times New Roman" w:eastAsiaTheme="minorEastAsia" w:hAnsi="Times New Roman" w:cs="Times New Roman"/>
          <w:sz w:val="24"/>
          <w:szCs w:val="24"/>
        </w:rPr>
        <w:t xml:space="preserve">in the WBES </w:t>
      </w:r>
      <w:r w:rsidR="008F4629">
        <w:rPr>
          <w:rFonts w:ascii="Times New Roman" w:eastAsiaTheme="minorEastAsia" w:hAnsi="Times New Roman" w:cs="Times New Roman"/>
          <w:sz w:val="24"/>
          <w:szCs w:val="24"/>
        </w:rPr>
        <w:t xml:space="preserve">that report </w:t>
      </w:r>
      <w:r w:rsidR="008847BF">
        <w:rPr>
          <w:rFonts w:ascii="Times New Roman" w:eastAsiaTheme="minorEastAsia" w:hAnsi="Times New Roman" w:cs="Times New Roman"/>
          <w:sz w:val="24"/>
          <w:szCs w:val="24"/>
        </w:rPr>
        <w:t>the</w:t>
      </w:r>
      <w:r w:rsidR="008F4629">
        <w:rPr>
          <w:rFonts w:ascii="Times New Roman" w:eastAsiaTheme="minorEastAsia" w:hAnsi="Times New Roman" w:cs="Times New Roman"/>
          <w:sz w:val="24"/>
          <w:szCs w:val="24"/>
        </w:rPr>
        <w:t xml:space="preserve"> functioning </w:t>
      </w:r>
      <w:r w:rsidR="008847BF">
        <w:rPr>
          <w:rFonts w:ascii="Times New Roman" w:eastAsiaTheme="minorEastAsia" w:hAnsi="Times New Roman" w:cs="Times New Roman"/>
          <w:sz w:val="24"/>
          <w:szCs w:val="24"/>
        </w:rPr>
        <w:t xml:space="preserve">of courts </w:t>
      </w:r>
      <w:r w:rsidR="008F4629">
        <w:rPr>
          <w:rFonts w:ascii="Times New Roman" w:eastAsiaTheme="minorEastAsia" w:hAnsi="Times New Roman" w:cs="Times New Roman"/>
          <w:sz w:val="24"/>
          <w:szCs w:val="24"/>
        </w:rPr>
        <w:t xml:space="preserve">as a major or very severe obstacle vs. </w:t>
      </w:r>
      <w:r w:rsidR="00EA3E3F">
        <w:rPr>
          <w:rFonts w:ascii="Times New Roman" w:eastAsiaTheme="minorEastAsia" w:hAnsi="Times New Roman" w:cs="Times New Roman"/>
          <w:sz w:val="24"/>
          <w:szCs w:val="24"/>
        </w:rPr>
        <w:t xml:space="preserve">a </w:t>
      </w:r>
      <w:r w:rsidR="008F4629">
        <w:rPr>
          <w:rFonts w:ascii="Times New Roman" w:eastAsiaTheme="minorEastAsia" w:hAnsi="Times New Roman" w:cs="Times New Roman"/>
          <w:sz w:val="24"/>
          <w:szCs w:val="24"/>
        </w:rPr>
        <w:lastRenderedPageBreak/>
        <w:t xml:space="preserve">lesser obstacle. </w:t>
      </w:r>
      <w:r w:rsidR="009053B5">
        <w:rPr>
          <w:rFonts w:ascii="Times New Roman" w:eastAsiaTheme="minorEastAsia" w:hAnsi="Times New Roman" w:cs="Times New Roman"/>
          <w:sz w:val="24"/>
          <w:szCs w:val="24"/>
        </w:rPr>
        <w:t xml:space="preserve">To </w:t>
      </w:r>
      <w:r w:rsidR="0061141B">
        <w:rPr>
          <w:rFonts w:ascii="Times New Roman" w:eastAsiaTheme="minorEastAsia" w:hAnsi="Times New Roman" w:cs="Times New Roman"/>
          <w:sz w:val="24"/>
          <w:szCs w:val="24"/>
        </w:rPr>
        <w:t>assess</w:t>
      </w:r>
      <w:r w:rsidR="008F4629">
        <w:rPr>
          <w:rFonts w:ascii="Times New Roman" w:eastAsiaTheme="minorEastAsia" w:hAnsi="Times New Roman" w:cs="Times New Roman"/>
          <w:sz w:val="24"/>
          <w:szCs w:val="24"/>
        </w:rPr>
        <w:t xml:space="preserve"> regulatory burden on formal firms, we use the</w:t>
      </w:r>
      <w:r w:rsidR="006C35BC">
        <w:rPr>
          <w:rFonts w:ascii="Times New Roman" w:eastAsiaTheme="minorEastAsia" w:hAnsi="Times New Roman" w:cs="Times New Roman"/>
          <w:sz w:val="24"/>
          <w:szCs w:val="24"/>
        </w:rPr>
        <w:t xml:space="preserve"> log of the </w:t>
      </w:r>
      <w:r w:rsidR="0061141B">
        <w:rPr>
          <w:rFonts w:ascii="Times New Roman" w:eastAsiaTheme="minorEastAsia" w:hAnsi="Times New Roman" w:cs="Times New Roman"/>
          <w:sz w:val="24"/>
          <w:szCs w:val="24"/>
        </w:rPr>
        <w:t>c</w:t>
      </w:r>
      <w:r w:rsidR="006C35BC">
        <w:rPr>
          <w:rFonts w:ascii="Times New Roman" w:eastAsiaTheme="minorEastAsia" w:hAnsi="Times New Roman" w:cs="Times New Roman"/>
          <w:sz w:val="24"/>
          <w:szCs w:val="24"/>
        </w:rPr>
        <w:t xml:space="preserve">ost of </w:t>
      </w:r>
      <w:r w:rsidR="009C25DB">
        <w:rPr>
          <w:rFonts w:ascii="Times New Roman" w:eastAsiaTheme="minorEastAsia" w:hAnsi="Times New Roman" w:cs="Times New Roman"/>
          <w:sz w:val="24"/>
          <w:szCs w:val="24"/>
        </w:rPr>
        <w:t>s</w:t>
      </w:r>
      <w:r w:rsidR="006C35BC">
        <w:rPr>
          <w:rFonts w:ascii="Times New Roman" w:eastAsiaTheme="minorEastAsia" w:hAnsi="Times New Roman" w:cs="Times New Roman"/>
          <w:sz w:val="24"/>
          <w:szCs w:val="24"/>
        </w:rPr>
        <w:t xml:space="preserve">tarting a </w:t>
      </w:r>
      <w:r w:rsidR="009C25DB">
        <w:rPr>
          <w:rFonts w:ascii="Times New Roman" w:eastAsiaTheme="minorEastAsia" w:hAnsi="Times New Roman" w:cs="Times New Roman"/>
          <w:sz w:val="24"/>
          <w:szCs w:val="24"/>
        </w:rPr>
        <w:t>b</w:t>
      </w:r>
      <w:r w:rsidR="006C35BC">
        <w:rPr>
          <w:rFonts w:ascii="Times New Roman" w:eastAsiaTheme="minorEastAsia" w:hAnsi="Times New Roman" w:cs="Times New Roman"/>
          <w:sz w:val="24"/>
          <w:szCs w:val="24"/>
        </w:rPr>
        <w:t>usiness (</w:t>
      </w:r>
      <w:r w:rsidR="00E744F8">
        <w:rPr>
          <w:rFonts w:ascii="Times New Roman" w:eastAsiaTheme="minorEastAsia" w:hAnsi="Times New Roman" w:cs="Times New Roman"/>
          <w:sz w:val="24"/>
          <w:szCs w:val="24"/>
        </w:rPr>
        <w:t>percentage of Gross National Income)</w:t>
      </w:r>
      <w:r w:rsidR="008F4629">
        <w:rPr>
          <w:rFonts w:ascii="Times New Roman" w:eastAsiaTheme="minorEastAsia" w:hAnsi="Times New Roman" w:cs="Times New Roman"/>
          <w:sz w:val="24"/>
          <w:szCs w:val="24"/>
        </w:rPr>
        <w:t xml:space="preserve"> </w:t>
      </w:r>
      <w:r w:rsidR="00E744F8">
        <w:rPr>
          <w:rFonts w:ascii="Times New Roman" w:eastAsiaTheme="minorEastAsia" w:hAnsi="Times New Roman" w:cs="Times New Roman"/>
          <w:sz w:val="24"/>
          <w:szCs w:val="24"/>
        </w:rPr>
        <w:t>from the World Bank’s Doing Business project</w:t>
      </w:r>
      <w:r w:rsidR="00A10A74">
        <w:rPr>
          <w:rFonts w:ascii="Times New Roman" w:eastAsiaTheme="minorEastAsia" w:hAnsi="Times New Roman" w:cs="Times New Roman"/>
          <w:sz w:val="24"/>
          <w:szCs w:val="24"/>
        </w:rPr>
        <w:t xml:space="preserve"> as the main measure</w:t>
      </w:r>
      <w:r w:rsidR="00E744F8">
        <w:rPr>
          <w:rFonts w:ascii="Times New Roman" w:eastAsiaTheme="minorEastAsia" w:hAnsi="Times New Roman" w:cs="Times New Roman"/>
          <w:sz w:val="24"/>
          <w:szCs w:val="24"/>
        </w:rPr>
        <w:t xml:space="preserve">. </w:t>
      </w:r>
      <w:r w:rsidR="000758F2">
        <w:rPr>
          <w:rFonts w:ascii="Times New Roman" w:eastAsiaTheme="minorEastAsia" w:hAnsi="Times New Roman" w:cs="Times New Roman"/>
          <w:sz w:val="24"/>
          <w:szCs w:val="24"/>
        </w:rPr>
        <w:t xml:space="preserve">For robustness, we show that qualitatively similar results </w:t>
      </w:r>
      <w:r w:rsidR="00FC38C6">
        <w:rPr>
          <w:rFonts w:ascii="Times New Roman" w:eastAsiaTheme="minorEastAsia" w:hAnsi="Times New Roman" w:cs="Times New Roman"/>
          <w:sz w:val="24"/>
          <w:szCs w:val="24"/>
        </w:rPr>
        <w:t xml:space="preserve">are </w:t>
      </w:r>
      <w:r w:rsidR="000758F2">
        <w:rPr>
          <w:rFonts w:ascii="Times New Roman" w:eastAsiaTheme="minorEastAsia" w:hAnsi="Times New Roman" w:cs="Times New Roman"/>
          <w:sz w:val="24"/>
          <w:szCs w:val="24"/>
        </w:rPr>
        <w:t>obtain</w:t>
      </w:r>
      <w:r w:rsidR="00FC38C6">
        <w:rPr>
          <w:rFonts w:ascii="Times New Roman" w:eastAsiaTheme="minorEastAsia" w:hAnsi="Times New Roman" w:cs="Times New Roman"/>
          <w:sz w:val="24"/>
          <w:szCs w:val="24"/>
        </w:rPr>
        <w:t>ed</w:t>
      </w:r>
      <w:r w:rsidR="000758F2">
        <w:rPr>
          <w:rFonts w:ascii="Times New Roman" w:eastAsiaTheme="minorEastAsia" w:hAnsi="Times New Roman" w:cs="Times New Roman"/>
          <w:sz w:val="24"/>
          <w:szCs w:val="24"/>
        </w:rPr>
        <w:t xml:space="preserve"> </w:t>
      </w:r>
      <w:r w:rsidR="00680FC7">
        <w:rPr>
          <w:rFonts w:ascii="Times New Roman" w:eastAsiaTheme="minorEastAsia" w:hAnsi="Times New Roman" w:cs="Times New Roman"/>
          <w:sz w:val="24"/>
          <w:szCs w:val="24"/>
        </w:rPr>
        <w:t xml:space="preserve">when </w:t>
      </w:r>
      <w:r w:rsidR="000758F2">
        <w:rPr>
          <w:rFonts w:ascii="Times New Roman" w:eastAsiaTheme="minorEastAsia" w:hAnsi="Times New Roman" w:cs="Times New Roman"/>
          <w:sz w:val="24"/>
          <w:szCs w:val="24"/>
        </w:rPr>
        <w:t xml:space="preserve">we </w:t>
      </w:r>
      <w:r w:rsidR="000758F2" w:rsidRPr="004D50C8">
        <w:rPr>
          <w:rFonts w:ascii="Times New Roman" w:eastAsiaTheme="minorEastAsia" w:hAnsi="Times New Roman" w:cs="Times New Roman"/>
          <w:sz w:val="24"/>
          <w:szCs w:val="24"/>
        </w:rPr>
        <w:t xml:space="preserve">use the </w:t>
      </w:r>
      <w:r w:rsidR="00411DD9" w:rsidRPr="004D50C8">
        <w:rPr>
          <w:rFonts w:ascii="Times New Roman" w:eastAsiaTheme="minorEastAsia" w:hAnsi="Times New Roman" w:cs="Times New Roman"/>
          <w:sz w:val="24"/>
          <w:szCs w:val="24"/>
        </w:rPr>
        <w:t xml:space="preserve">number of visits </w:t>
      </w:r>
      <w:r w:rsidR="00AD682D">
        <w:rPr>
          <w:rFonts w:ascii="Times New Roman" w:eastAsiaTheme="minorEastAsia" w:hAnsi="Times New Roman" w:cs="Times New Roman"/>
          <w:sz w:val="24"/>
          <w:szCs w:val="24"/>
        </w:rPr>
        <w:t xml:space="preserve">or inspections by </w:t>
      </w:r>
      <w:r w:rsidR="00411DD9" w:rsidRPr="004D50C8">
        <w:rPr>
          <w:rFonts w:ascii="Times New Roman" w:eastAsiaTheme="minorEastAsia" w:hAnsi="Times New Roman" w:cs="Times New Roman"/>
          <w:sz w:val="24"/>
          <w:szCs w:val="24"/>
        </w:rPr>
        <w:t>tax</w:t>
      </w:r>
      <w:r w:rsidR="00411DD9">
        <w:rPr>
          <w:rFonts w:ascii="Times New Roman" w:eastAsiaTheme="minorEastAsia" w:hAnsi="Times New Roman" w:cs="Times New Roman"/>
          <w:sz w:val="24"/>
          <w:szCs w:val="24"/>
        </w:rPr>
        <w:t xml:space="preserve"> officials </w:t>
      </w:r>
      <w:r w:rsidR="00AD682D">
        <w:rPr>
          <w:rFonts w:ascii="Times New Roman" w:eastAsiaTheme="minorEastAsia" w:hAnsi="Times New Roman" w:cs="Times New Roman"/>
          <w:sz w:val="24"/>
          <w:szCs w:val="24"/>
        </w:rPr>
        <w:t xml:space="preserve">or required meetings </w:t>
      </w:r>
      <w:r w:rsidR="00411DD9">
        <w:rPr>
          <w:rFonts w:ascii="Times New Roman" w:eastAsiaTheme="minorEastAsia" w:hAnsi="Times New Roman" w:cs="Times New Roman"/>
          <w:sz w:val="24"/>
          <w:szCs w:val="24"/>
        </w:rPr>
        <w:t>experienced by the</w:t>
      </w:r>
      <w:r w:rsidR="00791E8A">
        <w:rPr>
          <w:rFonts w:ascii="Times New Roman" w:eastAsiaTheme="minorEastAsia" w:hAnsi="Times New Roman" w:cs="Times New Roman"/>
          <w:sz w:val="24"/>
          <w:szCs w:val="24"/>
        </w:rPr>
        <w:t xml:space="preserve"> manufacturing S</w:t>
      </w:r>
      <w:r w:rsidR="0093021E">
        <w:rPr>
          <w:rFonts w:ascii="Times New Roman" w:eastAsiaTheme="minorEastAsia" w:hAnsi="Times New Roman" w:cs="Times New Roman"/>
          <w:sz w:val="24"/>
          <w:szCs w:val="24"/>
        </w:rPr>
        <w:t>M</w:t>
      </w:r>
      <w:r w:rsidR="00791E8A">
        <w:rPr>
          <w:rFonts w:ascii="Times New Roman" w:eastAsiaTheme="minorEastAsia" w:hAnsi="Times New Roman" w:cs="Times New Roman"/>
          <w:sz w:val="24"/>
          <w:szCs w:val="24"/>
        </w:rPr>
        <w:t xml:space="preserve">Es in the </w:t>
      </w:r>
      <w:r w:rsidR="0093021E">
        <w:rPr>
          <w:rFonts w:ascii="Times New Roman" w:eastAsiaTheme="minorEastAsia" w:hAnsi="Times New Roman" w:cs="Times New Roman"/>
          <w:sz w:val="24"/>
          <w:szCs w:val="24"/>
        </w:rPr>
        <w:t>W</w:t>
      </w:r>
      <w:r w:rsidR="009165DB">
        <w:rPr>
          <w:rFonts w:ascii="Times New Roman" w:eastAsiaTheme="minorEastAsia" w:hAnsi="Times New Roman" w:cs="Times New Roman"/>
          <w:sz w:val="24"/>
          <w:szCs w:val="24"/>
        </w:rPr>
        <w:t>BES</w:t>
      </w:r>
      <w:r w:rsidR="00411DD9">
        <w:rPr>
          <w:rFonts w:ascii="Times New Roman" w:eastAsiaTheme="minorEastAsia" w:hAnsi="Times New Roman" w:cs="Times New Roman"/>
          <w:sz w:val="24"/>
          <w:szCs w:val="24"/>
        </w:rPr>
        <w:t xml:space="preserve"> in the last </w:t>
      </w:r>
      <w:r w:rsidR="0070262A">
        <w:rPr>
          <w:rFonts w:ascii="Times New Roman" w:eastAsiaTheme="minorEastAsia" w:hAnsi="Times New Roman" w:cs="Times New Roman"/>
          <w:sz w:val="24"/>
          <w:szCs w:val="24"/>
        </w:rPr>
        <w:t>year and</w:t>
      </w:r>
      <w:r w:rsidR="00411DD9">
        <w:rPr>
          <w:rFonts w:ascii="Times New Roman" w:eastAsiaTheme="minorEastAsia" w:hAnsi="Times New Roman" w:cs="Times New Roman"/>
          <w:sz w:val="24"/>
          <w:szCs w:val="24"/>
        </w:rPr>
        <w:t xml:space="preserve"> averaged at the country-year level (cell average)</w:t>
      </w:r>
      <w:r w:rsidR="00A42693">
        <w:rPr>
          <w:rFonts w:ascii="Times New Roman" w:eastAsiaTheme="minorEastAsia" w:hAnsi="Times New Roman" w:cs="Times New Roman"/>
          <w:sz w:val="24"/>
          <w:szCs w:val="24"/>
        </w:rPr>
        <w:t xml:space="preserve">. </w:t>
      </w:r>
    </w:p>
    <w:p w14:paraId="31DA2346" w14:textId="5D4EA544" w:rsidR="00106A5E" w:rsidRDefault="00791621" w:rsidP="00272E17">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Table 5 </w:t>
      </w:r>
      <w:r w:rsidR="00680FC7">
        <w:rPr>
          <w:rFonts w:ascii="Times New Roman" w:eastAsiaTheme="minorEastAsia" w:hAnsi="Times New Roman" w:cs="Times New Roman"/>
          <w:sz w:val="24"/>
          <w:szCs w:val="24"/>
        </w:rPr>
        <w:t>presents</w:t>
      </w:r>
      <w:r>
        <w:rPr>
          <w:rFonts w:ascii="Times New Roman" w:eastAsiaTheme="minorEastAsia" w:hAnsi="Times New Roman" w:cs="Times New Roman"/>
          <w:sz w:val="24"/>
          <w:szCs w:val="24"/>
        </w:rPr>
        <w:t xml:space="preserve"> the </w:t>
      </w:r>
      <w:r w:rsidR="00D57A18">
        <w:rPr>
          <w:rFonts w:ascii="Times New Roman" w:eastAsiaTheme="minorEastAsia" w:hAnsi="Times New Roman" w:cs="Times New Roman"/>
          <w:sz w:val="24"/>
          <w:szCs w:val="24"/>
        </w:rPr>
        <w:t>heterogene</w:t>
      </w:r>
      <w:r w:rsidR="00C245BC">
        <w:rPr>
          <w:rFonts w:ascii="Times New Roman" w:eastAsiaTheme="minorEastAsia" w:hAnsi="Times New Roman" w:cs="Times New Roman"/>
          <w:sz w:val="24"/>
          <w:szCs w:val="24"/>
        </w:rPr>
        <w:t>ity</w:t>
      </w:r>
      <w:r w:rsidR="00D57A18">
        <w:rPr>
          <w:rFonts w:ascii="Times New Roman" w:eastAsiaTheme="minorEastAsia" w:hAnsi="Times New Roman" w:cs="Times New Roman"/>
          <w:sz w:val="24"/>
          <w:szCs w:val="24"/>
        </w:rPr>
        <w:t xml:space="preserve"> results with respect to the Rule of Law (columns 1-3)</w:t>
      </w:r>
      <w:r w:rsidR="0003655D">
        <w:rPr>
          <w:rFonts w:ascii="Times New Roman" w:eastAsiaTheme="minorEastAsia" w:hAnsi="Times New Roman" w:cs="Times New Roman"/>
          <w:sz w:val="24"/>
          <w:szCs w:val="24"/>
        </w:rPr>
        <w:t xml:space="preserve"> and </w:t>
      </w:r>
      <w:r w:rsidR="003D241E">
        <w:rPr>
          <w:rFonts w:ascii="Times New Roman" w:eastAsiaTheme="minorEastAsia" w:hAnsi="Times New Roman" w:cs="Times New Roman"/>
          <w:sz w:val="24"/>
          <w:szCs w:val="24"/>
        </w:rPr>
        <w:t xml:space="preserve">the </w:t>
      </w:r>
      <w:r w:rsidR="00BE18C1">
        <w:rPr>
          <w:rFonts w:ascii="Times New Roman" w:eastAsiaTheme="minorEastAsia" w:hAnsi="Times New Roman" w:cs="Times New Roman"/>
          <w:sz w:val="24"/>
          <w:szCs w:val="24"/>
        </w:rPr>
        <w:t xml:space="preserve">cost of </w:t>
      </w:r>
      <w:r w:rsidR="0070262A">
        <w:rPr>
          <w:rFonts w:ascii="Times New Roman" w:eastAsiaTheme="minorEastAsia" w:hAnsi="Times New Roman" w:cs="Times New Roman"/>
          <w:sz w:val="24"/>
          <w:szCs w:val="24"/>
        </w:rPr>
        <w:t>starting</w:t>
      </w:r>
      <w:r w:rsidR="00BE18C1">
        <w:rPr>
          <w:rFonts w:ascii="Times New Roman" w:eastAsiaTheme="minorEastAsia" w:hAnsi="Times New Roman" w:cs="Times New Roman"/>
          <w:sz w:val="24"/>
          <w:szCs w:val="24"/>
        </w:rPr>
        <w:t xml:space="preserve"> a business</w:t>
      </w:r>
      <w:r w:rsidR="0003655D">
        <w:rPr>
          <w:rFonts w:ascii="Times New Roman" w:eastAsiaTheme="minorEastAsia" w:hAnsi="Times New Roman" w:cs="Times New Roman"/>
          <w:sz w:val="24"/>
          <w:szCs w:val="24"/>
        </w:rPr>
        <w:t xml:space="preserve"> (</w:t>
      </w:r>
      <w:r w:rsidR="003D241E">
        <w:rPr>
          <w:rFonts w:ascii="Times New Roman" w:eastAsiaTheme="minorEastAsia" w:hAnsi="Times New Roman" w:cs="Times New Roman"/>
          <w:sz w:val="24"/>
          <w:szCs w:val="24"/>
        </w:rPr>
        <w:t>columns 4-6</w:t>
      </w:r>
      <w:r w:rsidR="0003655D">
        <w:rPr>
          <w:rFonts w:ascii="Times New Roman" w:eastAsiaTheme="minorEastAsia" w:hAnsi="Times New Roman" w:cs="Times New Roman"/>
          <w:sz w:val="24"/>
          <w:szCs w:val="24"/>
        </w:rPr>
        <w:t xml:space="preserve">). </w:t>
      </w:r>
      <w:r w:rsidR="00B34210">
        <w:rPr>
          <w:rFonts w:ascii="Times New Roman" w:eastAsiaTheme="minorEastAsia" w:hAnsi="Times New Roman" w:cs="Times New Roman"/>
          <w:sz w:val="24"/>
          <w:szCs w:val="24"/>
        </w:rPr>
        <w:t>T</w:t>
      </w:r>
      <w:r w:rsidR="002427AB">
        <w:rPr>
          <w:rFonts w:ascii="Times New Roman" w:eastAsiaTheme="minorEastAsia" w:hAnsi="Times New Roman" w:cs="Times New Roman"/>
          <w:sz w:val="24"/>
          <w:szCs w:val="24"/>
        </w:rPr>
        <w:t>he results are shown without any controls</w:t>
      </w:r>
      <w:r w:rsidR="00FB7AEA">
        <w:rPr>
          <w:rFonts w:ascii="Times New Roman" w:eastAsiaTheme="minorEastAsia" w:hAnsi="Times New Roman" w:cs="Times New Roman"/>
          <w:sz w:val="24"/>
          <w:szCs w:val="24"/>
        </w:rPr>
        <w:t xml:space="preserve"> (columns 1 and 4)</w:t>
      </w:r>
      <w:r w:rsidR="006E0F36">
        <w:rPr>
          <w:rFonts w:ascii="Times New Roman" w:eastAsiaTheme="minorEastAsia" w:hAnsi="Times New Roman" w:cs="Times New Roman"/>
          <w:sz w:val="24"/>
          <w:szCs w:val="24"/>
        </w:rPr>
        <w:t>, with the baseline controls</w:t>
      </w:r>
      <w:r w:rsidR="00FB7AEA">
        <w:rPr>
          <w:rFonts w:ascii="Times New Roman" w:eastAsiaTheme="minorEastAsia" w:hAnsi="Times New Roman" w:cs="Times New Roman"/>
          <w:sz w:val="24"/>
          <w:szCs w:val="24"/>
        </w:rPr>
        <w:t xml:space="preserve"> (columns 2 and 5)</w:t>
      </w:r>
      <w:r w:rsidR="006E0F36">
        <w:rPr>
          <w:rFonts w:ascii="Times New Roman" w:eastAsiaTheme="minorEastAsia" w:hAnsi="Times New Roman" w:cs="Times New Roman"/>
          <w:sz w:val="24"/>
          <w:szCs w:val="24"/>
        </w:rPr>
        <w:t xml:space="preserve">, and </w:t>
      </w:r>
      <w:r w:rsidR="003F4C69">
        <w:rPr>
          <w:rFonts w:ascii="Times New Roman" w:eastAsiaTheme="minorEastAsia" w:hAnsi="Times New Roman" w:cs="Times New Roman"/>
          <w:sz w:val="24"/>
          <w:szCs w:val="24"/>
        </w:rPr>
        <w:t xml:space="preserve">the additional interaction terms between informal competition and </w:t>
      </w:r>
      <w:r w:rsidR="00442CBE">
        <w:rPr>
          <w:rFonts w:ascii="Times New Roman" w:eastAsiaTheme="minorEastAsia" w:hAnsi="Times New Roman" w:cs="Times New Roman"/>
          <w:sz w:val="24"/>
          <w:szCs w:val="24"/>
        </w:rPr>
        <w:t xml:space="preserve">log </w:t>
      </w:r>
      <w:r w:rsidR="003F4C69">
        <w:rPr>
          <w:rFonts w:ascii="Times New Roman" w:eastAsiaTheme="minorEastAsia" w:hAnsi="Times New Roman" w:cs="Times New Roman"/>
          <w:sz w:val="24"/>
          <w:szCs w:val="24"/>
        </w:rPr>
        <w:t xml:space="preserve">GDP per capita and </w:t>
      </w:r>
      <w:r w:rsidR="00442CBE">
        <w:rPr>
          <w:rFonts w:ascii="Times New Roman" w:eastAsiaTheme="minorEastAsia" w:hAnsi="Times New Roman" w:cs="Times New Roman"/>
          <w:sz w:val="24"/>
          <w:szCs w:val="24"/>
        </w:rPr>
        <w:t xml:space="preserve">log </w:t>
      </w:r>
      <w:r w:rsidR="003F4C69">
        <w:rPr>
          <w:rFonts w:ascii="Times New Roman" w:eastAsiaTheme="minorEastAsia" w:hAnsi="Times New Roman" w:cs="Times New Roman"/>
          <w:sz w:val="24"/>
          <w:szCs w:val="24"/>
        </w:rPr>
        <w:t xml:space="preserve">number of workers </w:t>
      </w:r>
      <w:r w:rsidR="00D968C7">
        <w:rPr>
          <w:rFonts w:ascii="Times New Roman" w:eastAsiaTheme="minorEastAsia" w:hAnsi="Times New Roman" w:cs="Times New Roman"/>
          <w:sz w:val="24"/>
          <w:szCs w:val="24"/>
        </w:rPr>
        <w:t>(columns 3 and 6)</w:t>
      </w:r>
      <w:r w:rsidR="00D962FF">
        <w:rPr>
          <w:rFonts w:ascii="Times New Roman" w:eastAsiaTheme="minorEastAsia" w:hAnsi="Times New Roman" w:cs="Times New Roman"/>
          <w:sz w:val="24"/>
          <w:szCs w:val="24"/>
        </w:rPr>
        <w:t>,</w:t>
      </w:r>
      <w:r w:rsidR="00D968C7">
        <w:rPr>
          <w:rFonts w:ascii="Times New Roman" w:eastAsiaTheme="minorEastAsia" w:hAnsi="Times New Roman" w:cs="Times New Roman"/>
          <w:sz w:val="24"/>
          <w:szCs w:val="24"/>
        </w:rPr>
        <w:t xml:space="preserve"> </w:t>
      </w:r>
      <w:r w:rsidR="00FB7AEA">
        <w:rPr>
          <w:rFonts w:ascii="Times New Roman" w:eastAsiaTheme="minorEastAsia" w:hAnsi="Times New Roman" w:cs="Times New Roman"/>
          <w:sz w:val="24"/>
          <w:szCs w:val="24"/>
        </w:rPr>
        <w:t>as discuss</w:t>
      </w:r>
      <w:r w:rsidR="00D968C7">
        <w:rPr>
          <w:rFonts w:ascii="Times New Roman" w:eastAsiaTheme="minorEastAsia" w:hAnsi="Times New Roman" w:cs="Times New Roman"/>
          <w:sz w:val="24"/>
          <w:szCs w:val="24"/>
        </w:rPr>
        <w:t>ed in section 3.2</w:t>
      </w:r>
      <w:r w:rsidR="003F4C69">
        <w:rPr>
          <w:rFonts w:ascii="Times New Roman" w:eastAsiaTheme="minorEastAsia" w:hAnsi="Times New Roman" w:cs="Times New Roman"/>
          <w:sz w:val="24"/>
          <w:szCs w:val="24"/>
        </w:rPr>
        <w:t>.</w:t>
      </w:r>
      <w:r w:rsidR="00AC2A24">
        <w:rPr>
          <w:rFonts w:ascii="Times New Roman" w:eastAsiaTheme="minorEastAsia" w:hAnsi="Times New Roman" w:cs="Times New Roman"/>
          <w:sz w:val="24"/>
          <w:szCs w:val="24"/>
        </w:rPr>
        <w:t xml:space="preserve"> </w:t>
      </w:r>
      <w:r w:rsidR="002B64EA">
        <w:rPr>
          <w:rFonts w:ascii="Times New Roman" w:eastAsiaTheme="minorEastAsia" w:hAnsi="Times New Roman" w:cs="Times New Roman"/>
          <w:sz w:val="24"/>
          <w:szCs w:val="24"/>
        </w:rPr>
        <w:t xml:space="preserve">The coefficient values are for the change in the </w:t>
      </w:r>
      <w:proofErr w:type="spellStart"/>
      <w:r w:rsidR="002B64EA">
        <w:rPr>
          <w:rFonts w:ascii="Times New Roman" w:eastAsiaTheme="minorEastAsia" w:hAnsi="Times New Roman" w:cs="Times New Roman"/>
          <w:sz w:val="24"/>
          <w:szCs w:val="24"/>
        </w:rPr>
        <w:t>log</w:t>
      </w:r>
      <w:proofErr w:type="spellEnd"/>
      <w:r w:rsidR="002B64EA">
        <w:rPr>
          <w:rFonts w:ascii="Times New Roman" w:eastAsiaTheme="minorEastAsia" w:hAnsi="Times New Roman" w:cs="Times New Roman"/>
          <w:sz w:val="24"/>
          <w:szCs w:val="24"/>
        </w:rPr>
        <w:t xml:space="preserve"> odds of training provision. </w:t>
      </w:r>
      <w:r w:rsidR="00BE18C1">
        <w:rPr>
          <w:rFonts w:ascii="Times New Roman" w:eastAsiaTheme="minorEastAsia" w:hAnsi="Times New Roman" w:cs="Times New Roman"/>
          <w:sz w:val="24"/>
          <w:szCs w:val="24"/>
        </w:rPr>
        <w:t>T</w:t>
      </w:r>
      <w:r w:rsidR="002B64EA">
        <w:rPr>
          <w:rFonts w:ascii="Times New Roman" w:eastAsiaTheme="minorEastAsia" w:hAnsi="Times New Roman" w:cs="Times New Roman"/>
          <w:sz w:val="24"/>
          <w:szCs w:val="24"/>
        </w:rPr>
        <w:t xml:space="preserve">he interaction terms </w:t>
      </w:r>
      <w:r w:rsidR="00BF070D">
        <w:rPr>
          <w:rFonts w:ascii="Times New Roman" w:eastAsiaTheme="minorEastAsia" w:hAnsi="Times New Roman" w:cs="Times New Roman"/>
          <w:sz w:val="24"/>
          <w:szCs w:val="24"/>
        </w:rPr>
        <w:t>between informal competition and</w:t>
      </w:r>
      <w:r w:rsidR="004E057C">
        <w:rPr>
          <w:rFonts w:ascii="Times New Roman" w:eastAsiaTheme="minorEastAsia" w:hAnsi="Times New Roman" w:cs="Times New Roman"/>
          <w:sz w:val="24"/>
          <w:szCs w:val="24"/>
        </w:rPr>
        <w:t xml:space="preserve"> </w:t>
      </w:r>
      <w:r w:rsidR="009C25DB">
        <w:rPr>
          <w:rFonts w:ascii="Times New Roman" w:eastAsiaTheme="minorEastAsia" w:hAnsi="Times New Roman" w:cs="Times New Roman"/>
          <w:sz w:val="24"/>
          <w:szCs w:val="24"/>
        </w:rPr>
        <w:t xml:space="preserve">the </w:t>
      </w:r>
      <w:r w:rsidR="004E057C">
        <w:rPr>
          <w:rFonts w:ascii="Times New Roman" w:eastAsiaTheme="minorEastAsia" w:hAnsi="Times New Roman" w:cs="Times New Roman"/>
          <w:sz w:val="24"/>
          <w:szCs w:val="24"/>
        </w:rPr>
        <w:t>rule of law</w:t>
      </w:r>
      <w:r w:rsidR="00EA0958">
        <w:rPr>
          <w:rFonts w:ascii="Times New Roman" w:eastAsiaTheme="minorEastAsia" w:hAnsi="Times New Roman" w:cs="Times New Roman"/>
          <w:sz w:val="24"/>
          <w:szCs w:val="24"/>
        </w:rPr>
        <w:t>, and informal competition</w:t>
      </w:r>
      <w:r w:rsidR="004E057C">
        <w:rPr>
          <w:rFonts w:ascii="Times New Roman" w:eastAsiaTheme="minorEastAsia" w:hAnsi="Times New Roman" w:cs="Times New Roman"/>
          <w:sz w:val="24"/>
          <w:szCs w:val="24"/>
        </w:rPr>
        <w:t xml:space="preserve"> and </w:t>
      </w:r>
      <w:r w:rsidR="00EA0958">
        <w:rPr>
          <w:rFonts w:ascii="Times New Roman" w:eastAsiaTheme="minorEastAsia" w:hAnsi="Times New Roman" w:cs="Times New Roman"/>
          <w:sz w:val="24"/>
          <w:szCs w:val="24"/>
        </w:rPr>
        <w:t xml:space="preserve">the </w:t>
      </w:r>
      <w:r w:rsidR="004E057C">
        <w:rPr>
          <w:rFonts w:ascii="Times New Roman" w:eastAsiaTheme="minorEastAsia" w:hAnsi="Times New Roman" w:cs="Times New Roman"/>
          <w:sz w:val="24"/>
          <w:szCs w:val="24"/>
        </w:rPr>
        <w:t xml:space="preserve">cost of starting a business </w:t>
      </w:r>
      <w:r w:rsidR="002B64EA">
        <w:rPr>
          <w:rFonts w:ascii="Times New Roman" w:eastAsiaTheme="minorEastAsia" w:hAnsi="Times New Roman" w:cs="Times New Roman"/>
          <w:sz w:val="24"/>
          <w:szCs w:val="24"/>
        </w:rPr>
        <w:t>have the sign</w:t>
      </w:r>
      <w:r w:rsidR="00EA0958">
        <w:rPr>
          <w:rFonts w:ascii="Times New Roman" w:eastAsiaTheme="minorEastAsia" w:hAnsi="Times New Roman" w:cs="Times New Roman"/>
          <w:sz w:val="24"/>
          <w:szCs w:val="24"/>
        </w:rPr>
        <w:t>s</w:t>
      </w:r>
      <w:r w:rsidR="002B64EA">
        <w:rPr>
          <w:rFonts w:ascii="Times New Roman" w:eastAsiaTheme="minorEastAsia" w:hAnsi="Times New Roman" w:cs="Times New Roman"/>
          <w:sz w:val="24"/>
          <w:szCs w:val="24"/>
        </w:rPr>
        <w:t xml:space="preserve"> </w:t>
      </w:r>
      <w:r w:rsidR="00676443">
        <w:rPr>
          <w:rFonts w:ascii="Times New Roman" w:eastAsiaTheme="minorEastAsia" w:hAnsi="Times New Roman" w:cs="Times New Roman"/>
          <w:sz w:val="24"/>
          <w:szCs w:val="24"/>
        </w:rPr>
        <w:t xml:space="preserve">predicted in Hypothesis 1 </w:t>
      </w:r>
      <w:r w:rsidR="002B64EA">
        <w:rPr>
          <w:rFonts w:ascii="Times New Roman" w:eastAsiaTheme="minorEastAsia" w:hAnsi="Times New Roman" w:cs="Times New Roman"/>
          <w:sz w:val="24"/>
          <w:szCs w:val="24"/>
        </w:rPr>
        <w:t xml:space="preserve">and are statistically significant at the 1 </w:t>
      </w:r>
      <w:r w:rsidR="009C25DB">
        <w:rPr>
          <w:rFonts w:ascii="Times New Roman" w:eastAsiaTheme="minorEastAsia" w:hAnsi="Times New Roman" w:cs="Times New Roman"/>
          <w:sz w:val="24"/>
          <w:szCs w:val="24"/>
        </w:rPr>
        <w:t xml:space="preserve">percent </w:t>
      </w:r>
      <w:r w:rsidR="002B64EA">
        <w:rPr>
          <w:rFonts w:ascii="Times New Roman" w:eastAsiaTheme="minorEastAsia" w:hAnsi="Times New Roman" w:cs="Times New Roman"/>
          <w:sz w:val="24"/>
          <w:szCs w:val="24"/>
        </w:rPr>
        <w:t>level.</w:t>
      </w:r>
      <w:r w:rsidR="00EF66E3">
        <w:rPr>
          <w:rFonts w:ascii="Times New Roman" w:eastAsiaTheme="minorEastAsia" w:hAnsi="Times New Roman" w:cs="Times New Roman"/>
          <w:sz w:val="24"/>
          <w:szCs w:val="24"/>
        </w:rPr>
        <w:t xml:space="preserve"> The marginal effect</w:t>
      </w:r>
      <w:r w:rsidR="002D0403">
        <w:rPr>
          <w:rFonts w:ascii="Times New Roman" w:eastAsiaTheme="minorEastAsia" w:hAnsi="Times New Roman" w:cs="Times New Roman"/>
          <w:sz w:val="24"/>
          <w:szCs w:val="24"/>
        </w:rPr>
        <w:t>s</w:t>
      </w:r>
      <w:r w:rsidR="00EF66E3">
        <w:rPr>
          <w:rFonts w:ascii="Times New Roman" w:eastAsiaTheme="minorEastAsia" w:hAnsi="Times New Roman" w:cs="Times New Roman"/>
          <w:sz w:val="24"/>
          <w:szCs w:val="24"/>
        </w:rPr>
        <w:t xml:space="preserve"> of informal competition </w:t>
      </w:r>
      <w:r w:rsidR="00681132">
        <w:rPr>
          <w:rFonts w:ascii="Times New Roman" w:eastAsiaTheme="minorEastAsia" w:hAnsi="Times New Roman" w:cs="Times New Roman"/>
          <w:sz w:val="24"/>
          <w:szCs w:val="24"/>
        </w:rPr>
        <w:t xml:space="preserve">at different </w:t>
      </w:r>
      <w:r w:rsidR="00A7536F">
        <w:rPr>
          <w:rFonts w:ascii="Times New Roman" w:eastAsiaTheme="minorEastAsia" w:hAnsi="Times New Roman" w:cs="Times New Roman"/>
          <w:sz w:val="24"/>
          <w:szCs w:val="24"/>
        </w:rPr>
        <w:t xml:space="preserve">levels </w:t>
      </w:r>
      <w:r w:rsidR="00681132">
        <w:rPr>
          <w:rFonts w:ascii="Times New Roman" w:eastAsiaTheme="minorEastAsia" w:hAnsi="Times New Roman" w:cs="Times New Roman"/>
          <w:sz w:val="24"/>
          <w:szCs w:val="24"/>
        </w:rPr>
        <w:t>of the Rule of Law</w:t>
      </w:r>
      <w:r w:rsidR="00106A5E">
        <w:rPr>
          <w:rFonts w:ascii="Times New Roman" w:eastAsiaTheme="minorEastAsia" w:hAnsi="Times New Roman" w:cs="Times New Roman"/>
          <w:sz w:val="24"/>
          <w:szCs w:val="24"/>
        </w:rPr>
        <w:t xml:space="preserve"> a</w:t>
      </w:r>
      <w:r w:rsidR="00A7536F">
        <w:rPr>
          <w:rFonts w:ascii="Times New Roman" w:eastAsiaTheme="minorEastAsia" w:hAnsi="Times New Roman" w:cs="Times New Roman"/>
          <w:sz w:val="24"/>
          <w:szCs w:val="24"/>
        </w:rPr>
        <w:t>re</w:t>
      </w:r>
      <w:r w:rsidR="00106A5E">
        <w:rPr>
          <w:rFonts w:ascii="Times New Roman" w:eastAsiaTheme="minorEastAsia" w:hAnsi="Times New Roman" w:cs="Times New Roman"/>
          <w:sz w:val="24"/>
          <w:szCs w:val="24"/>
        </w:rPr>
        <w:t xml:space="preserve"> shown in Figure </w:t>
      </w:r>
      <w:r w:rsidR="004C1F24">
        <w:rPr>
          <w:rFonts w:ascii="Times New Roman" w:eastAsiaTheme="minorEastAsia" w:hAnsi="Times New Roman" w:cs="Times New Roman"/>
          <w:sz w:val="24"/>
          <w:szCs w:val="24"/>
        </w:rPr>
        <w:t>4</w:t>
      </w:r>
      <w:r w:rsidR="00106A5E">
        <w:rPr>
          <w:rFonts w:ascii="Times New Roman" w:eastAsiaTheme="minorEastAsia" w:hAnsi="Times New Roman" w:cs="Times New Roman"/>
          <w:sz w:val="24"/>
          <w:szCs w:val="24"/>
        </w:rPr>
        <w:t xml:space="preserve">a </w:t>
      </w:r>
      <w:r w:rsidR="00A9318D">
        <w:rPr>
          <w:rFonts w:ascii="Times New Roman" w:eastAsiaTheme="minorEastAsia" w:hAnsi="Times New Roman" w:cs="Times New Roman"/>
          <w:sz w:val="24"/>
          <w:szCs w:val="24"/>
        </w:rPr>
        <w:t xml:space="preserve">and </w:t>
      </w:r>
      <w:r w:rsidR="00BA7563">
        <w:rPr>
          <w:rFonts w:ascii="Times New Roman" w:eastAsiaTheme="minorEastAsia" w:hAnsi="Times New Roman" w:cs="Times New Roman"/>
          <w:sz w:val="24"/>
          <w:szCs w:val="24"/>
        </w:rPr>
        <w:t>in Figure 4b for</w:t>
      </w:r>
      <w:r w:rsidR="00106A5E">
        <w:rPr>
          <w:rFonts w:ascii="Times New Roman" w:eastAsiaTheme="minorEastAsia" w:hAnsi="Times New Roman" w:cs="Times New Roman"/>
          <w:sz w:val="24"/>
          <w:szCs w:val="24"/>
        </w:rPr>
        <w:t xml:space="preserve"> </w:t>
      </w:r>
      <w:r w:rsidR="009943CA">
        <w:rPr>
          <w:rFonts w:ascii="Times New Roman" w:eastAsiaTheme="minorEastAsia" w:hAnsi="Times New Roman" w:cs="Times New Roman"/>
          <w:sz w:val="24"/>
          <w:szCs w:val="24"/>
        </w:rPr>
        <w:t xml:space="preserve">the </w:t>
      </w:r>
      <w:r w:rsidR="009C15B7">
        <w:rPr>
          <w:rFonts w:ascii="Times New Roman" w:eastAsiaTheme="minorEastAsia" w:hAnsi="Times New Roman" w:cs="Times New Roman"/>
          <w:sz w:val="24"/>
          <w:szCs w:val="24"/>
        </w:rPr>
        <w:t>cost of starting a business</w:t>
      </w:r>
      <w:r w:rsidR="00974E0B">
        <w:rPr>
          <w:rFonts w:ascii="Times New Roman" w:eastAsiaTheme="minorEastAsia" w:hAnsi="Times New Roman" w:cs="Times New Roman"/>
          <w:sz w:val="24"/>
          <w:szCs w:val="24"/>
        </w:rPr>
        <w:t xml:space="preserve">. </w:t>
      </w:r>
      <w:r w:rsidR="00B525C6">
        <w:rPr>
          <w:rFonts w:ascii="Times New Roman" w:eastAsiaTheme="minorEastAsia" w:hAnsi="Times New Roman" w:cs="Times New Roman"/>
          <w:sz w:val="24"/>
          <w:szCs w:val="24"/>
        </w:rPr>
        <w:t>As predicted, the marginal effect</w:t>
      </w:r>
      <w:r w:rsidR="009C25DB">
        <w:rPr>
          <w:rFonts w:ascii="Times New Roman" w:eastAsiaTheme="minorEastAsia" w:hAnsi="Times New Roman" w:cs="Times New Roman"/>
          <w:sz w:val="24"/>
          <w:szCs w:val="24"/>
        </w:rPr>
        <w:t xml:space="preserve"> </w:t>
      </w:r>
      <w:r w:rsidR="007A6EE8">
        <w:rPr>
          <w:rFonts w:ascii="Times New Roman" w:eastAsiaTheme="minorEastAsia" w:hAnsi="Times New Roman" w:cs="Times New Roman"/>
          <w:sz w:val="24"/>
          <w:szCs w:val="24"/>
        </w:rPr>
        <w:t>is</w:t>
      </w:r>
      <w:r w:rsidR="00B525C6">
        <w:rPr>
          <w:rFonts w:ascii="Times New Roman" w:eastAsiaTheme="minorEastAsia" w:hAnsi="Times New Roman" w:cs="Times New Roman"/>
          <w:sz w:val="24"/>
          <w:szCs w:val="24"/>
        </w:rPr>
        <w:t xml:space="preserve"> more negative at relatively low values of the Rule of Law and </w:t>
      </w:r>
      <w:r w:rsidR="001B1851">
        <w:rPr>
          <w:rFonts w:ascii="Times New Roman" w:eastAsiaTheme="minorEastAsia" w:hAnsi="Times New Roman" w:cs="Times New Roman"/>
          <w:sz w:val="24"/>
          <w:szCs w:val="24"/>
        </w:rPr>
        <w:t xml:space="preserve">at </w:t>
      </w:r>
      <w:r w:rsidR="00B525C6">
        <w:rPr>
          <w:rFonts w:ascii="Times New Roman" w:eastAsiaTheme="minorEastAsia" w:hAnsi="Times New Roman" w:cs="Times New Roman"/>
          <w:sz w:val="24"/>
          <w:szCs w:val="24"/>
        </w:rPr>
        <w:t xml:space="preserve">high values of </w:t>
      </w:r>
      <w:r w:rsidR="004F60D4">
        <w:rPr>
          <w:rFonts w:ascii="Times New Roman" w:eastAsiaTheme="minorEastAsia" w:hAnsi="Times New Roman" w:cs="Times New Roman"/>
          <w:sz w:val="24"/>
          <w:szCs w:val="24"/>
        </w:rPr>
        <w:t xml:space="preserve">the </w:t>
      </w:r>
      <w:r w:rsidR="0049551A">
        <w:rPr>
          <w:rFonts w:ascii="Times New Roman" w:eastAsiaTheme="minorEastAsia" w:hAnsi="Times New Roman" w:cs="Times New Roman"/>
          <w:sz w:val="24"/>
          <w:szCs w:val="24"/>
        </w:rPr>
        <w:t>c</w:t>
      </w:r>
      <w:r w:rsidR="009C15B7">
        <w:rPr>
          <w:rFonts w:ascii="Times New Roman" w:eastAsiaTheme="minorEastAsia" w:hAnsi="Times New Roman" w:cs="Times New Roman"/>
          <w:sz w:val="24"/>
          <w:szCs w:val="24"/>
        </w:rPr>
        <w:t xml:space="preserve">ost of </w:t>
      </w:r>
      <w:r w:rsidR="009C25DB">
        <w:rPr>
          <w:rFonts w:ascii="Times New Roman" w:eastAsiaTheme="minorEastAsia" w:hAnsi="Times New Roman" w:cs="Times New Roman"/>
          <w:sz w:val="24"/>
          <w:szCs w:val="24"/>
        </w:rPr>
        <w:t>s</w:t>
      </w:r>
      <w:r w:rsidR="009C15B7">
        <w:rPr>
          <w:rFonts w:ascii="Times New Roman" w:eastAsiaTheme="minorEastAsia" w:hAnsi="Times New Roman" w:cs="Times New Roman"/>
          <w:sz w:val="24"/>
          <w:szCs w:val="24"/>
        </w:rPr>
        <w:t xml:space="preserve">tarting a </w:t>
      </w:r>
      <w:r w:rsidR="009C25DB">
        <w:rPr>
          <w:rFonts w:ascii="Times New Roman" w:eastAsiaTheme="minorEastAsia" w:hAnsi="Times New Roman" w:cs="Times New Roman"/>
          <w:sz w:val="24"/>
          <w:szCs w:val="24"/>
        </w:rPr>
        <w:t>b</w:t>
      </w:r>
      <w:r w:rsidR="009C15B7">
        <w:rPr>
          <w:rFonts w:ascii="Times New Roman" w:eastAsiaTheme="minorEastAsia" w:hAnsi="Times New Roman" w:cs="Times New Roman"/>
          <w:sz w:val="24"/>
          <w:szCs w:val="24"/>
        </w:rPr>
        <w:t>usiness</w:t>
      </w:r>
      <w:r w:rsidR="004F60D4">
        <w:rPr>
          <w:rFonts w:ascii="Times New Roman" w:eastAsiaTheme="minorEastAsia" w:hAnsi="Times New Roman" w:cs="Times New Roman"/>
          <w:sz w:val="24"/>
          <w:szCs w:val="24"/>
        </w:rPr>
        <w:t xml:space="preserve">. </w:t>
      </w:r>
      <w:r w:rsidR="009943CA">
        <w:rPr>
          <w:rFonts w:ascii="Times New Roman" w:eastAsiaTheme="minorEastAsia" w:hAnsi="Times New Roman" w:cs="Times New Roman"/>
          <w:sz w:val="24"/>
          <w:szCs w:val="24"/>
        </w:rPr>
        <w:t>Out of the total 46 country-year pairs</w:t>
      </w:r>
      <w:r w:rsidR="001B1851">
        <w:rPr>
          <w:rFonts w:ascii="Times New Roman" w:eastAsiaTheme="minorEastAsia" w:hAnsi="Times New Roman" w:cs="Times New Roman"/>
          <w:sz w:val="24"/>
          <w:szCs w:val="24"/>
        </w:rPr>
        <w:t xml:space="preserve"> in our baseline sample</w:t>
      </w:r>
      <w:r w:rsidR="009943CA">
        <w:rPr>
          <w:rFonts w:ascii="Times New Roman" w:eastAsiaTheme="minorEastAsia" w:hAnsi="Times New Roman" w:cs="Times New Roman"/>
          <w:sz w:val="24"/>
          <w:szCs w:val="24"/>
        </w:rPr>
        <w:t xml:space="preserve">, the marginal effect is negative and statistically significant at the 1 </w:t>
      </w:r>
      <w:r w:rsidR="00B417B2">
        <w:rPr>
          <w:rFonts w:ascii="Times New Roman" w:eastAsiaTheme="minorEastAsia" w:hAnsi="Times New Roman" w:cs="Times New Roman"/>
          <w:sz w:val="24"/>
          <w:szCs w:val="24"/>
        </w:rPr>
        <w:t xml:space="preserve">percent </w:t>
      </w:r>
      <w:r w:rsidR="009943CA">
        <w:rPr>
          <w:rFonts w:ascii="Times New Roman" w:eastAsiaTheme="minorEastAsia" w:hAnsi="Times New Roman" w:cs="Times New Roman"/>
          <w:sz w:val="24"/>
          <w:szCs w:val="24"/>
        </w:rPr>
        <w:t>level or less in 32 country-year pairs that have the weakest Rule of Law</w:t>
      </w:r>
      <w:r w:rsidR="00A9318D">
        <w:rPr>
          <w:rFonts w:ascii="Times New Roman" w:eastAsiaTheme="minorEastAsia" w:hAnsi="Times New Roman" w:cs="Times New Roman"/>
          <w:sz w:val="24"/>
          <w:szCs w:val="24"/>
        </w:rPr>
        <w:t>,</w:t>
      </w:r>
      <w:r w:rsidR="009943CA">
        <w:rPr>
          <w:rFonts w:ascii="Times New Roman" w:eastAsiaTheme="minorEastAsia" w:hAnsi="Times New Roman" w:cs="Times New Roman"/>
          <w:sz w:val="24"/>
          <w:szCs w:val="24"/>
        </w:rPr>
        <w:t xml:space="preserve"> and at the 10 percent level in </w:t>
      </w:r>
      <w:r w:rsidR="00A9318D">
        <w:rPr>
          <w:rFonts w:ascii="Times New Roman" w:eastAsiaTheme="minorEastAsia" w:hAnsi="Times New Roman" w:cs="Times New Roman"/>
          <w:sz w:val="24"/>
          <w:szCs w:val="24"/>
        </w:rPr>
        <w:t xml:space="preserve">other </w:t>
      </w:r>
      <w:r w:rsidR="009943CA">
        <w:rPr>
          <w:rFonts w:ascii="Times New Roman" w:eastAsiaTheme="minorEastAsia" w:hAnsi="Times New Roman" w:cs="Times New Roman"/>
          <w:sz w:val="24"/>
          <w:szCs w:val="24"/>
        </w:rPr>
        <w:t>country-year</w:t>
      </w:r>
      <w:r w:rsidR="0049551A">
        <w:rPr>
          <w:rFonts w:ascii="Times New Roman" w:eastAsiaTheme="minorEastAsia" w:hAnsi="Times New Roman" w:cs="Times New Roman"/>
          <w:sz w:val="24"/>
          <w:szCs w:val="24"/>
        </w:rPr>
        <w:t xml:space="preserve"> pair</w:t>
      </w:r>
      <w:r w:rsidR="00A9318D">
        <w:rPr>
          <w:rFonts w:ascii="Times New Roman" w:eastAsiaTheme="minorEastAsia" w:hAnsi="Times New Roman" w:cs="Times New Roman"/>
          <w:sz w:val="24"/>
          <w:szCs w:val="24"/>
        </w:rPr>
        <w:t>s</w:t>
      </w:r>
      <w:r w:rsidR="009943CA">
        <w:rPr>
          <w:rFonts w:ascii="Times New Roman" w:eastAsiaTheme="minorEastAsia" w:hAnsi="Times New Roman" w:cs="Times New Roman"/>
          <w:sz w:val="24"/>
          <w:szCs w:val="24"/>
        </w:rPr>
        <w:t xml:space="preserve">. It is significant and positive at the 10 percent level or </w:t>
      </w:r>
      <w:r w:rsidR="00EC2972">
        <w:rPr>
          <w:rFonts w:ascii="Times New Roman" w:eastAsiaTheme="minorEastAsia" w:hAnsi="Times New Roman" w:cs="Times New Roman"/>
          <w:sz w:val="24"/>
          <w:szCs w:val="24"/>
        </w:rPr>
        <w:t>less</w:t>
      </w:r>
      <w:r w:rsidR="00426630">
        <w:rPr>
          <w:rFonts w:ascii="Times New Roman" w:eastAsiaTheme="minorEastAsia" w:hAnsi="Times New Roman" w:cs="Times New Roman"/>
          <w:sz w:val="24"/>
          <w:szCs w:val="24"/>
        </w:rPr>
        <w:t xml:space="preserve"> </w:t>
      </w:r>
      <w:r w:rsidR="009943CA">
        <w:rPr>
          <w:rFonts w:ascii="Times New Roman" w:eastAsiaTheme="minorEastAsia" w:hAnsi="Times New Roman" w:cs="Times New Roman"/>
          <w:sz w:val="24"/>
          <w:szCs w:val="24"/>
        </w:rPr>
        <w:t xml:space="preserve">in </w:t>
      </w:r>
      <w:r w:rsidR="00652C7C">
        <w:rPr>
          <w:rFonts w:ascii="Times New Roman" w:eastAsiaTheme="minorEastAsia" w:hAnsi="Times New Roman" w:cs="Times New Roman"/>
          <w:sz w:val="24"/>
          <w:szCs w:val="24"/>
        </w:rPr>
        <w:t xml:space="preserve">only </w:t>
      </w:r>
      <w:r w:rsidR="00295007">
        <w:rPr>
          <w:rFonts w:ascii="Times New Roman" w:eastAsiaTheme="minorEastAsia" w:hAnsi="Times New Roman" w:cs="Times New Roman"/>
          <w:sz w:val="24"/>
          <w:szCs w:val="24"/>
        </w:rPr>
        <w:t xml:space="preserve">two </w:t>
      </w:r>
      <w:r w:rsidR="009943CA">
        <w:rPr>
          <w:rFonts w:ascii="Times New Roman" w:eastAsiaTheme="minorEastAsia" w:hAnsi="Times New Roman" w:cs="Times New Roman"/>
          <w:sz w:val="24"/>
          <w:szCs w:val="24"/>
        </w:rPr>
        <w:t>country-year pairs</w:t>
      </w:r>
      <w:r w:rsidR="00A9318D">
        <w:rPr>
          <w:rFonts w:ascii="Times New Roman" w:eastAsiaTheme="minorEastAsia" w:hAnsi="Times New Roman" w:cs="Times New Roman"/>
          <w:sz w:val="24"/>
          <w:szCs w:val="24"/>
        </w:rPr>
        <w:t>, which are those</w:t>
      </w:r>
      <w:r w:rsidR="009943CA">
        <w:rPr>
          <w:rFonts w:ascii="Times New Roman" w:eastAsiaTheme="minorEastAsia" w:hAnsi="Times New Roman" w:cs="Times New Roman"/>
          <w:sz w:val="24"/>
          <w:szCs w:val="24"/>
        </w:rPr>
        <w:t xml:space="preserve"> </w:t>
      </w:r>
      <w:r w:rsidR="00295007">
        <w:rPr>
          <w:rFonts w:ascii="Times New Roman" w:eastAsiaTheme="minorEastAsia" w:hAnsi="Times New Roman" w:cs="Times New Roman"/>
          <w:sz w:val="24"/>
          <w:szCs w:val="24"/>
        </w:rPr>
        <w:t>with</w:t>
      </w:r>
      <w:r w:rsidR="009943CA">
        <w:rPr>
          <w:rFonts w:ascii="Times New Roman" w:eastAsiaTheme="minorEastAsia" w:hAnsi="Times New Roman" w:cs="Times New Roman"/>
          <w:sz w:val="24"/>
          <w:szCs w:val="24"/>
        </w:rPr>
        <w:t xml:space="preserve"> the </w:t>
      </w:r>
      <w:r w:rsidR="00A9318D">
        <w:rPr>
          <w:rFonts w:ascii="Times New Roman" w:eastAsiaTheme="minorEastAsia" w:hAnsi="Times New Roman" w:cs="Times New Roman"/>
          <w:sz w:val="24"/>
          <w:szCs w:val="24"/>
        </w:rPr>
        <w:t xml:space="preserve">highest score in the </w:t>
      </w:r>
      <w:r w:rsidR="009943CA">
        <w:rPr>
          <w:rFonts w:ascii="Times New Roman" w:eastAsiaTheme="minorEastAsia" w:hAnsi="Times New Roman" w:cs="Times New Roman"/>
          <w:sz w:val="24"/>
          <w:szCs w:val="24"/>
        </w:rPr>
        <w:t xml:space="preserve">Rule of Law (see </w:t>
      </w:r>
      <w:r w:rsidR="00EA45F3">
        <w:rPr>
          <w:rFonts w:ascii="Times New Roman" w:eastAsiaTheme="minorEastAsia" w:hAnsi="Times New Roman" w:cs="Times New Roman"/>
          <w:sz w:val="24"/>
          <w:szCs w:val="24"/>
        </w:rPr>
        <w:t>F</w:t>
      </w:r>
      <w:r w:rsidR="009943CA">
        <w:rPr>
          <w:rFonts w:ascii="Times New Roman" w:eastAsiaTheme="minorEastAsia" w:hAnsi="Times New Roman" w:cs="Times New Roman"/>
          <w:sz w:val="24"/>
          <w:szCs w:val="24"/>
        </w:rPr>
        <w:t xml:space="preserve">igure </w:t>
      </w:r>
      <w:r w:rsidR="004C1F24">
        <w:rPr>
          <w:rFonts w:ascii="Times New Roman" w:eastAsiaTheme="minorEastAsia" w:hAnsi="Times New Roman" w:cs="Times New Roman"/>
          <w:sz w:val="24"/>
          <w:szCs w:val="24"/>
        </w:rPr>
        <w:t>4</w:t>
      </w:r>
      <w:r w:rsidR="009943CA">
        <w:rPr>
          <w:rFonts w:ascii="Times New Roman" w:eastAsiaTheme="minorEastAsia" w:hAnsi="Times New Roman" w:cs="Times New Roman"/>
          <w:sz w:val="24"/>
          <w:szCs w:val="24"/>
        </w:rPr>
        <w:t>a).</w:t>
      </w:r>
      <w:r w:rsidR="00C777F1">
        <w:rPr>
          <w:rFonts w:ascii="Times New Roman" w:eastAsiaTheme="minorEastAsia" w:hAnsi="Times New Roman" w:cs="Times New Roman"/>
          <w:sz w:val="24"/>
          <w:szCs w:val="24"/>
        </w:rPr>
        <w:t xml:space="preserve"> </w:t>
      </w:r>
      <w:r w:rsidR="004F60D4">
        <w:rPr>
          <w:rFonts w:ascii="Times New Roman" w:eastAsiaTheme="minorEastAsia" w:hAnsi="Times New Roman" w:cs="Times New Roman"/>
          <w:sz w:val="24"/>
          <w:szCs w:val="24"/>
        </w:rPr>
        <w:t xml:space="preserve">Likewise, the marginal effect of informal competition is negative and statistically significant at the </w:t>
      </w:r>
      <w:r w:rsidR="001C09ED">
        <w:rPr>
          <w:rFonts w:ascii="Times New Roman" w:eastAsiaTheme="minorEastAsia" w:hAnsi="Times New Roman" w:cs="Times New Roman"/>
          <w:sz w:val="24"/>
          <w:szCs w:val="24"/>
        </w:rPr>
        <w:t>5</w:t>
      </w:r>
      <w:r w:rsidR="004F60D4">
        <w:rPr>
          <w:rFonts w:ascii="Times New Roman" w:eastAsiaTheme="minorEastAsia" w:hAnsi="Times New Roman" w:cs="Times New Roman"/>
          <w:sz w:val="24"/>
          <w:szCs w:val="24"/>
        </w:rPr>
        <w:t xml:space="preserve"> percent level </w:t>
      </w:r>
      <w:r w:rsidR="001C09ED">
        <w:rPr>
          <w:rFonts w:ascii="Times New Roman" w:eastAsiaTheme="minorEastAsia" w:hAnsi="Times New Roman" w:cs="Times New Roman"/>
          <w:sz w:val="24"/>
          <w:szCs w:val="24"/>
        </w:rPr>
        <w:t xml:space="preserve">or </w:t>
      </w:r>
      <w:r w:rsidR="00FE2545">
        <w:rPr>
          <w:rFonts w:ascii="Times New Roman" w:eastAsiaTheme="minorEastAsia" w:hAnsi="Times New Roman" w:cs="Times New Roman"/>
          <w:sz w:val="24"/>
          <w:szCs w:val="24"/>
        </w:rPr>
        <w:t>less</w:t>
      </w:r>
      <w:r w:rsidR="00295007">
        <w:rPr>
          <w:rFonts w:ascii="Times New Roman" w:eastAsiaTheme="minorEastAsia" w:hAnsi="Times New Roman" w:cs="Times New Roman"/>
          <w:sz w:val="24"/>
          <w:szCs w:val="24"/>
        </w:rPr>
        <w:t xml:space="preserve"> </w:t>
      </w:r>
      <w:r w:rsidR="004F60D4">
        <w:rPr>
          <w:rFonts w:ascii="Times New Roman" w:eastAsiaTheme="minorEastAsia" w:hAnsi="Times New Roman" w:cs="Times New Roman"/>
          <w:sz w:val="24"/>
          <w:szCs w:val="24"/>
        </w:rPr>
        <w:t xml:space="preserve">in </w:t>
      </w:r>
      <w:r w:rsidR="00E86C26">
        <w:rPr>
          <w:rFonts w:ascii="Times New Roman" w:eastAsiaTheme="minorEastAsia" w:hAnsi="Times New Roman" w:cs="Times New Roman"/>
          <w:sz w:val="24"/>
          <w:szCs w:val="24"/>
        </w:rPr>
        <w:t>36</w:t>
      </w:r>
      <w:r w:rsidR="0073162F">
        <w:rPr>
          <w:rFonts w:ascii="Times New Roman" w:eastAsiaTheme="minorEastAsia" w:hAnsi="Times New Roman" w:cs="Times New Roman"/>
          <w:sz w:val="24"/>
          <w:szCs w:val="24"/>
        </w:rPr>
        <w:t xml:space="preserve"> out of 4</w:t>
      </w:r>
      <w:r w:rsidR="00E86C26">
        <w:rPr>
          <w:rFonts w:ascii="Times New Roman" w:eastAsiaTheme="minorEastAsia" w:hAnsi="Times New Roman" w:cs="Times New Roman"/>
          <w:sz w:val="24"/>
          <w:szCs w:val="24"/>
        </w:rPr>
        <w:t>4</w:t>
      </w:r>
      <w:r w:rsidR="0073162F">
        <w:rPr>
          <w:rFonts w:ascii="Times New Roman" w:eastAsiaTheme="minorEastAsia" w:hAnsi="Times New Roman" w:cs="Times New Roman"/>
          <w:sz w:val="24"/>
          <w:szCs w:val="24"/>
        </w:rPr>
        <w:t xml:space="preserve"> country-year pairs </w:t>
      </w:r>
      <w:r w:rsidR="00295007">
        <w:rPr>
          <w:rFonts w:ascii="Times New Roman" w:eastAsiaTheme="minorEastAsia" w:hAnsi="Times New Roman" w:cs="Times New Roman"/>
          <w:sz w:val="24"/>
          <w:szCs w:val="24"/>
        </w:rPr>
        <w:t>with</w:t>
      </w:r>
      <w:r w:rsidR="0073162F">
        <w:rPr>
          <w:rFonts w:ascii="Times New Roman" w:eastAsiaTheme="minorEastAsia" w:hAnsi="Times New Roman" w:cs="Times New Roman"/>
          <w:sz w:val="24"/>
          <w:szCs w:val="24"/>
        </w:rPr>
        <w:t xml:space="preserve"> the highest </w:t>
      </w:r>
      <w:r w:rsidR="00E86C26">
        <w:rPr>
          <w:rFonts w:ascii="Times New Roman" w:eastAsiaTheme="minorEastAsia" w:hAnsi="Times New Roman" w:cs="Times New Roman"/>
          <w:sz w:val="24"/>
          <w:szCs w:val="24"/>
        </w:rPr>
        <w:t>cost of starting a business</w:t>
      </w:r>
      <w:r w:rsidR="00295007">
        <w:rPr>
          <w:rFonts w:ascii="Times New Roman" w:eastAsiaTheme="minorEastAsia" w:hAnsi="Times New Roman" w:cs="Times New Roman"/>
          <w:sz w:val="24"/>
          <w:szCs w:val="24"/>
        </w:rPr>
        <w:t>,</w:t>
      </w:r>
      <w:r w:rsidR="00E86C26">
        <w:rPr>
          <w:rFonts w:ascii="Times New Roman" w:eastAsiaTheme="minorEastAsia" w:hAnsi="Times New Roman" w:cs="Times New Roman"/>
          <w:sz w:val="24"/>
          <w:szCs w:val="24"/>
        </w:rPr>
        <w:t xml:space="preserve"> </w:t>
      </w:r>
      <w:r w:rsidR="00E86C26">
        <w:rPr>
          <w:rFonts w:ascii="Times New Roman" w:eastAsiaTheme="minorEastAsia" w:hAnsi="Times New Roman" w:cs="Times New Roman"/>
          <w:sz w:val="24"/>
          <w:szCs w:val="24"/>
        </w:rPr>
        <w:lastRenderedPageBreak/>
        <w:t>and at</w:t>
      </w:r>
      <w:r w:rsidR="00291E47">
        <w:rPr>
          <w:rFonts w:ascii="Times New Roman" w:eastAsiaTheme="minorEastAsia" w:hAnsi="Times New Roman" w:cs="Times New Roman"/>
          <w:sz w:val="24"/>
          <w:szCs w:val="24"/>
        </w:rPr>
        <w:t xml:space="preserve"> the </w:t>
      </w:r>
      <w:r w:rsidR="00E86C26">
        <w:rPr>
          <w:rFonts w:ascii="Times New Roman" w:eastAsiaTheme="minorEastAsia" w:hAnsi="Times New Roman" w:cs="Times New Roman"/>
          <w:sz w:val="24"/>
          <w:szCs w:val="24"/>
        </w:rPr>
        <w:t>10</w:t>
      </w:r>
      <w:r w:rsidR="00291E47">
        <w:rPr>
          <w:rFonts w:ascii="Times New Roman" w:eastAsiaTheme="minorEastAsia" w:hAnsi="Times New Roman" w:cs="Times New Roman"/>
          <w:sz w:val="24"/>
          <w:szCs w:val="24"/>
        </w:rPr>
        <w:t xml:space="preserve"> percent level or </w:t>
      </w:r>
      <w:r w:rsidR="00D51B45">
        <w:rPr>
          <w:rFonts w:ascii="Times New Roman" w:eastAsiaTheme="minorEastAsia" w:hAnsi="Times New Roman" w:cs="Times New Roman"/>
          <w:sz w:val="24"/>
          <w:szCs w:val="24"/>
        </w:rPr>
        <w:t>l</w:t>
      </w:r>
      <w:r w:rsidR="00FE2545">
        <w:rPr>
          <w:rFonts w:ascii="Times New Roman" w:eastAsiaTheme="minorEastAsia" w:hAnsi="Times New Roman" w:cs="Times New Roman"/>
          <w:sz w:val="24"/>
          <w:szCs w:val="24"/>
        </w:rPr>
        <w:t>ess</w:t>
      </w:r>
      <w:r w:rsidR="00D51B45">
        <w:rPr>
          <w:rFonts w:ascii="Times New Roman" w:eastAsiaTheme="minorEastAsia" w:hAnsi="Times New Roman" w:cs="Times New Roman"/>
          <w:sz w:val="24"/>
          <w:szCs w:val="24"/>
        </w:rPr>
        <w:t xml:space="preserve"> in </w:t>
      </w:r>
      <w:r w:rsidR="00A9318D">
        <w:rPr>
          <w:rFonts w:ascii="Times New Roman" w:eastAsiaTheme="minorEastAsia" w:hAnsi="Times New Roman" w:cs="Times New Roman"/>
          <w:sz w:val="24"/>
          <w:szCs w:val="24"/>
        </w:rPr>
        <w:t>the other</w:t>
      </w:r>
      <w:r w:rsidR="00027AC5">
        <w:rPr>
          <w:rFonts w:ascii="Times New Roman" w:eastAsiaTheme="minorEastAsia" w:hAnsi="Times New Roman" w:cs="Times New Roman"/>
          <w:sz w:val="24"/>
          <w:szCs w:val="24"/>
        </w:rPr>
        <w:t xml:space="preserve"> </w:t>
      </w:r>
      <w:r w:rsidR="002C6192">
        <w:rPr>
          <w:rFonts w:ascii="Times New Roman" w:eastAsiaTheme="minorEastAsia" w:hAnsi="Times New Roman" w:cs="Times New Roman"/>
          <w:sz w:val="24"/>
          <w:szCs w:val="24"/>
        </w:rPr>
        <w:t>two</w:t>
      </w:r>
      <w:r w:rsidR="00027AC5">
        <w:rPr>
          <w:rFonts w:ascii="Times New Roman" w:eastAsiaTheme="minorEastAsia" w:hAnsi="Times New Roman" w:cs="Times New Roman"/>
          <w:sz w:val="24"/>
          <w:szCs w:val="24"/>
        </w:rPr>
        <w:t xml:space="preserve"> countr</w:t>
      </w:r>
      <w:r w:rsidR="007020EB">
        <w:rPr>
          <w:rFonts w:ascii="Times New Roman" w:eastAsiaTheme="minorEastAsia" w:hAnsi="Times New Roman" w:cs="Times New Roman"/>
          <w:sz w:val="24"/>
          <w:szCs w:val="24"/>
        </w:rPr>
        <w:t>y-year pairs</w:t>
      </w:r>
      <w:r w:rsidR="00027AC5">
        <w:rPr>
          <w:rFonts w:ascii="Times New Roman" w:eastAsiaTheme="minorEastAsia" w:hAnsi="Times New Roman" w:cs="Times New Roman"/>
          <w:sz w:val="24"/>
          <w:szCs w:val="24"/>
        </w:rPr>
        <w:t xml:space="preserve"> </w:t>
      </w:r>
      <w:r w:rsidR="00EC4C3D">
        <w:rPr>
          <w:rFonts w:ascii="Times New Roman" w:eastAsiaTheme="minorEastAsia" w:hAnsi="Times New Roman" w:cs="Times New Roman"/>
          <w:sz w:val="24"/>
          <w:szCs w:val="24"/>
        </w:rPr>
        <w:t xml:space="preserve">(see </w:t>
      </w:r>
      <w:r w:rsidR="00EA45F3">
        <w:rPr>
          <w:rFonts w:ascii="Times New Roman" w:eastAsiaTheme="minorEastAsia" w:hAnsi="Times New Roman" w:cs="Times New Roman"/>
          <w:sz w:val="24"/>
          <w:szCs w:val="24"/>
        </w:rPr>
        <w:t>F</w:t>
      </w:r>
      <w:r w:rsidR="00EC4C3D">
        <w:rPr>
          <w:rFonts w:ascii="Times New Roman" w:eastAsiaTheme="minorEastAsia" w:hAnsi="Times New Roman" w:cs="Times New Roman"/>
          <w:sz w:val="24"/>
          <w:szCs w:val="24"/>
        </w:rPr>
        <w:t xml:space="preserve">igure </w:t>
      </w:r>
      <w:r w:rsidR="004C1F24">
        <w:rPr>
          <w:rFonts w:ascii="Times New Roman" w:eastAsiaTheme="minorEastAsia" w:hAnsi="Times New Roman" w:cs="Times New Roman"/>
          <w:sz w:val="24"/>
          <w:szCs w:val="24"/>
        </w:rPr>
        <w:t>4</w:t>
      </w:r>
      <w:r w:rsidR="00EC4C3D">
        <w:rPr>
          <w:rFonts w:ascii="Times New Roman" w:eastAsiaTheme="minorEastAsia" w:hAnsi="Times New Roman" w:cs="Times New Roman"/>
          <w:sz w:val="24"/>
          <w:szCs w:val="24"/>
        </w:rPr>
        <w:t>b).</w:t>
      </w:r>
      <w:r w:rsidR="00027AC5">
        <w:rPr>
          <w:rFonts w:ascii="Times New Roman" w:eastAsiaTheme="minorEastAsia" w:hAnsi="Times New Roman" w:cs="Times New Roman"/>
          <w:sz w:val="24"/>
          <w:szCs w:val="24"/>
        </w:rPr>
        <w:t xml:space="preserve"> </w:t>
      </w:r>
      <w:r w:rsidR="00EE18FB">
        <w:rPr>
          <w:rFonts w:ascii="Times New Roman" w:eastAsiaTheme="minorEastAsia" w:hAnsi="Times New Roman" w:cs="Times New Roman"/>
          <w:sz w:val="24"/>
          <w:szCs w:val="24"/>
        </w:rPr>
        <w:t>I</w:t>
      </w:r>
      <w:r w:rsidR="00DF0F8A">
        <w:rPr>
          <w:rFonts w:ascii="Times New Roman" w:eastAsiaTheme="minorEastAsia" w:hAnsi="Times New Roman" w:cs="Times New Roman"/>
          <w:sz w:val="24"/>
          <w:szCs w:val="24"/>
        </w:rPr>
        <w:t>t is positive in 3 country-year pairs</w:t>
      </w:r>
      <w:r w:rsidR="00A9318D">
        <w:rPr>
          <w:rFonts w:ascii="Times New Roman" w:eastAsiaTheme="minorEastAsia" w:hAnsi="Times New Roman" w:cs="Times New Roman"/>
          <w:sz w:val="24"/>
          <w:szCs w:val="24"/>
        </w:rPr>
        <w:t>,</w:t>
      </w:r>
      <w:r w:rsidR="00DF0F8A">
        <w:rPr>
          <w:rFonts w:ascii="Times New Roman" w:eastAsiaTheme="minorEastAsia" w:hAnsi="Times New Roman" w:cs="Times New Roman"/>
          <w:sz w:val="24"/>
          <w:szCs w:val="24"/>
        </w:rPr>
        <w:t xml:space="preserve"> but not significantly so (at the 10 percent level or less).</w:t>
      </w:r>
    </w:p>
    <w:p w14:paraId="34539EB1" w14:textId="7F1A6210" w:rsidR="004F60D4" w:rsidRDefault="00D13E31" w:rsidP="00272E17">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Regression results for the interaction term between informal competition and the alternative measures o</w:t>
      </w:r>
      <w:r w:rsidR="00A9318D">
        <w:rPr>
          <w:rFonts w:ascii="Times New Roman" w:eastAsiaTheme="minorEastAsia" w:hAnsi="Times New Roman" w:cs="Times New Roman"/>
          <w:sz w:val="24"/>
          <w:szCs w:val="24"/>
        </w:rPr>
        <w:t xml:space="preserve">f the </w:t>
      </w:r>
      <w:r>
        <w:rPr>
          <w:rFonts w:ascii="Times New Roman" w:eastAsiaTheme="minorEastAsia" w:hAnsi="Times New Roman" w:cs="Times New Roman"/>
          <w:sz w:val="24"/>
          <w:szCs w:val="24"/>
        </w:rPr>
        <w:t xml:space="preserve">rule </w:t>
      </w:r>
      <w:r w:rsidR="00A9318D">
        <w:rPr>
          <w:rFonts w:ascii="Times New Roman" w:eastAsiaTheme="minorEastAsia" w:hAnsi="Times New Roman" w:cs="Times New Roman"/>
          <w:sz w:val="24"/>
          <w:szCs w:val="24"/>
        </w:rPr>
        <w:t xml:space="preserve">of </w:t>
      </w:r>
      <w:r>
        <w:rPr>
          <w:rFonts w:ascii="Times New Roman" w:eastAsiaTheme="minorEastAsia" w:hAnsi="Times New Roman" w:cs="Times New Roman"/>
          <w:sz w:val="24"/>
          <w:szCs w:val="24"/>
        </w:rPr>
        <w:t xml:space="preserve">law </w:t>
      </w:r>
      <w:r w:rsidR="00175BF8">
        <w:rPr>
          <w:rFonts w:ascii="Times New Roman" w:eastAsiaTheme="minorEastAsia" w:hAnsi="Times New Roman" w:cs="Times New Roman"/>
          <w:sz w:val="24"/>
          <w:szCs w:val="24"/>
        </w:rPr>
        <w:t xml:space="preserve">and business regulations mentioned above </w:t>
      </w:r>
      <w:r w:rsidR="001A0B71">
        <w:rPr>
          <w:rFonts w:ascii="Times New Roman" w:eastAsiaTheme="minorEastAsia" w:hAnsi="Times New Roman" w:cs="Times New Roman"/>
          <w:sz w:val="24"/>
          <w:szCs w:val="24"/>
        </w:rPr>
        <w:t>are provided in Table A8 in the Appendix</w:t>
      </w:r>
      <w:r w:rsidR="00B46DCD">
        <w:rPr>
          <w:rFonts w:ascii="Times New Roman" w:eastAsiaTheme="minorEastAsia" w:hAnsi="Times New Roman" w:cs="Times New Roman"/>
          <w:sz w:val="24"/>
          <w:szCs w:val="24"/>
        </w:rPr>
        <w:t xml:space="preserve">. These results are qualitatively </w:t>
      </w:r>
      <w:r w:rsidR="002C6192">
        <w:rPr>
          <w:rFonts w:ascii="Times New Roman" w:eastAsiaTheme="minorEastAsia" w:hAnsi="Times New Roman" w:cs="Times New Roman"/>
          <w:sz w:val="24"/>
          <w:szCs w:val="24"/>
        </w:rPr>
        <w:t>similar to those</w:t>
      </w:r>
      <w:r w:rsidR="00B46DCD">
        <w:rPr>
          <w:rFonts w:ascii="Times New Roman" w:eastAsiaTheme="minorEastAsia" w:hAnsi="Times New Roman" w:cs="Times New Roman"/>
          <w:sz w:val="24"/>
          <w:szCs w:val="24"/>
        </w:rPr>
        <w:t xml:space="preserve"> </w:t>
      </w:r>
      <w:r w:rsidR="00C7290A">
        <w:rPr>
          <w:rFonts w:ascii="Times New Roman" w:eastAsiaTheme="minorEastAsia" w:hAnsi="Times New Roman" w:cs="Times New Roman"/>
          <w:sz w:val="24"/>
          <w:szCs w:val="24"/>
        </w:rPr>
        <w:t>discussed in the previous paragraph</w:t>
      </w:r>
      <w:r w:rsidR="007F69DC">
        <w:rPr>
          <w:rFonts w:ascii="Times New Roman" w:eastAsiaTheme="minorEastAsia" w:hAnsi="Times New Roman" w:cs="Times New Roman"/>
          <w:sz w:val="24"/>
          <w:szCs w:val="24"/>
        </w:rPr>
        <w:t xml:space="preserve">. </w:t>
      </w:r>
      <w:r w:rsidR="00A9318D">
        <w:rPr>
          <w:rFonts w:ascii="Times New Roman" w:eastAsiaTheme="minorEastAsia" w:hAnsi="Times New Roman" w:cs="Times New Roman"/>
          <w:sz w:val="24"/>
          <w:szCs w:val="24"/>
        </w:rPr>
        <w:t>A</w:t>
      </w:r>
      <w:r w:rsidR="007D2863">
        <w:rPr>
          <w:rFonts w:ascii="Times New Roman" w:eastAsiaTheme="minorEastAsia" w:hAnsi="Times New Roman" w:cs="Times New Roman"/>
          <w:sz w:val="24"/>
          <w:szCs w:val="24"/>
        </w:rPr>
        <w:t xml:space="preserve"> </w:t>
      </w:r>
      <w:r w:rsidR="00C7290A">
        <w:rPr>
          <w:rFonts w:ascii="Times New Roman" w:eastAsiaTheme="minorEastAsia" w:hAnsi="Times New Roman" w:cs="Times New Roman"/>
          <w:sz w:val="24"/>
          <w:szCs w:val="24"/>
        </w:rPr>
        <w:t xml:space="preserve">weaker rule of law and stricter </w:t>
      </w:r>
      <w:r w:rsidR="00127747">
        <w:rPr>
          <w:rFonts w:ascii="Times New Roman" w:eastAsiaTheme="minorEastAsia" w:hAnsi="Times New Roman" w:cs="Times New Roman"/>
          <w:sz w:val="24"/>
          <w:szCs w:val="24"/>
        </w:rPr>
        <w:t xml:space="preserve">business regulations are associated with a larger negative </w:t>
      </w:r>
      <w:r w:rsidR="00B5660E">
        <w:rPr>
          <w:rFonts w:ascii="Times New Roman" w:eastAsiaTheme="minorEastAsia" w:hAnsi="Times New Roman" w:cs="Times New Roman"/>
          <w:sz w:val="24"/>
          <w:szCs w:val="24"/>
        </w:rPr>
        <w:t>relationship between</w:t>
      </w:r>
      <w:r w:rsidR="00127747">
        <w:rPr>
          <w:rFonts w:ascii="Times New Roman" w:eastAsiaTheme="minorEastAsia" w:hAnsi="Times New Roman" w:cs="Times New Roman"/>
          <w:sz w:val="24"/>
          <w:szCs w:val="24"/>
        </w:rPr>
        <w:t xml:space="preserve"> informal competition </w:t>
      </w:r>
      <w:r w:rsidR="00B5660E">
        <w:rPr>
          <w:rFonts w:ascii="Times New Roman" w:eastAsiaTheme="minorEastAsia" w:hAnsi="Times New Roman" w:cs="Times New Roman"/>
          <w:sz w:val="24"/>
          <w:szCs w:val="24"/>
        </w:rPr>
        <w:t>and</w:t>
      </w:r>
      <w:r w:rsidR="00127747">
        <w:rPr>
          <w:rFonts w:ascii="Times New Roman" w:eastAsiaTheme="minorEastAsia" w:hAnsi="Times New Roman" w:cs="Times New Roman"/>
          <w:sz w:val="24"/>
          <w:szCs w:val="24"/>
        </w:rPr>
        <w:t xml:space="preserve"> the likelihood </w:t>
      </w:r>
      <w:r w:rsidR="00B5660E">
        <w:rPr>
          <w:rFonts w:ascii="Times New Roman" w:eastAsiaTheme="minorEastAsia" w:hAnsi="Times New Roman" w:cs="Times New Roman"/>
          <w:sz w:val="24"/>
          <w:szCs w:val="24"/>
        </w:rPr>
        <w:t xml:space="preserve">(log odds ratios and marginal effects) </w:t>
      </w:r>
      <w:r w:rsidR="00A9318D">
        <w:rPr>
          <w:rFonts w:ascii="Times New Roman" w:eastAsiaTheme="minorEastAsia" w:hAnsi="Times New Roman" w:cs="Times New Roman"/>
          <w:sz w:val="24"/>
          <w:szCs w:val="24"/>
        </w:rPr>
        <w:t xml:space="preserve">of </w:t>
      </w:r>
      <w:r w:rsidR="003E40AF">
        <w:rPr>
          <w:rFonts w:ascii="Times New Roman" w:eastAsiaTheme="minorEastAsia" w:hAnsi="Times New Roman" w:cs="Times New Roman"/>
          <w:sz w:val="24"/>
          <w:szCs w:val="24"/>
        </w:rPr>
        <w:t xml:space="preserve">firm-provided </w:t>
      </w:r>
      <w:r w:rsidR="00127747">
        <w:rPr>
          <w:rFonts w:ascii="Times New Roman" w:eastAsiaTheme="minorEastAsia" w:hAnsi="Times New Roman" w:cs="Times New Roman"/>
          <w:sz w:val="24"/>
          <w:szCs w:val="24"/>
        </w:rPr>
        <w:t>training.</w:t>
      </w:r>
    </w:p>
    <w:p w14:paraId="2C6ED27F" w14:textId="77777777" w:rsidR="009B653E" w:rsidRDefault="009B653E" w:rsidP="00272E17">
      <w:pPr>
        <w:spacing w:after="0" w:line="480" w:lineRule="auto"/>
        <w:jc w:val="both"/>
        <w:rPr>
          <w:rFonts w:ascii="Times New Roman" w:eastAsiaTheme="minorEastAsia" w:hAnsi="Times New Roman" w:cs="Times New Roman"/>
          <w:sz w:val="24"/>
          <w:szCs w:val="24"/>
        </w:rPr>
      </w:pPr>
    </w:p>
    <w:p w14:paraId="6F13C15A" w14:textId="5445C1E2" w:rsidR="002F5B44" w:rsidRDefault="00BA7D70" w:rsidP="00F00A2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7</w:t>
      </w:r>
      <w:r w:rsidR="002F5B44">
        <w:rPr>
          <w:rFonts w:ascii="Times New Roman" w:hAnsi="Times New Roman" w:cs="Times New Roman"/>
          <w:sz w:val="24"/>
          <w:szCs w:val="24"/>
        </w:rPr>
        <w:t xml:space="preserve">.2 </w:t>
      </w:r>
      <w:r w:rsidR="002F5B44" w:rsidRPr="00394294">
        <w:rPr>
          <w:rFonts w:ascii="Times New Roman" w:hAnsi="Times New Roman" w:cs="Times New Roman"/>
          <w:i/>
          <w:iCs/>
          <w:sz w:val="24"/>
          <w:szCs w:val="24"/>
        </w:rPr>
        <w:t>Placebo tests</w:t>
      </w:r>
    </w:p>
    <w:p w14:paraId="0D3FF4C4" w14:textId="517D114B" w:rsidR="0067691B" w:rsidRDefault="004D6367" w:rsidP="00C160B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We employ </w:t>
      </w:r>
      <w:r w:rsidR="00867202">
        <w:rPr>
          <w:rFonts w:ascii="Times New Roman" w:hAnsi="Times New Roman" w:cs="Times New Roman"/>
          <w:sz w:val="24"/>
          <w:szCs w:val="24"/>
        </w:rPr>
        <w:t>a couple of</w:t>
      </w:r>
      <w:r>
        <w:rPr>
          <w:rFonts w:ascii="Times New Roman" w:hAnsi="Times New Roman" w:cs="Times New Roman"/>
          <w:sz w:val="24"/>
          <w:szCs w:val="24"/>
        </w:rPr>
        <w:t xml:space="preserve"> placebo tests </w:t>
      </w:r>
      <w:r w:rsidRPr="00E13D72">
        <w:rPr>
          <w:rFonts w:ascii="Times New Roman" w:hAnsi="Times New Roman" w:cs="Times New Roman"/>
          <w:sz w:val="24"/>
          <w:szCs w:val="24"/>
        </w:rPr>
        <w:t xml:space="preserve">to </w:t>
      </w:r>
      <w:r w:rsidR="000D6308">
        <w:rPr>
          <w:rFonts w:ascii="Times New Roman" w:hAnsi="Times New Roman" w:cs="Times New Roman"/>
          <w:sz w:val="24"/>
          <w:szCs w:val="24"/>
        </w:rPr>
        <w:t>guard</w:t>
      </w:r>
      <w:r>
        <w:rPr>
          <w:rFonts w:ascii="Times New Roman" w:hAnsi="Times New Roman" w:cs="Times New Roman"/>
          <w:sz w:val="24"/>
          <w:szCs w:val="24"/>
        </w:rPr>
        <w:t xml:space="preserve"> </w:t>
      </w:r>
      <w:r w:rsidR="00CC4C4C">
        <w:rPr>
          <w:rFonts w:ascii="Times New Roman" w:hAnsi="Times New Roman" w:cs="Times New Roman"/>
          <w:sz w:val="24"/>
          <w:szCs w:val="24"/>
        </w:rPr>
        <w:t xml:space="preserve">against the </w:t>
      </w:r>
      <w:r>
        <w:rPr>
          <w:rFonts w:ascii="Times New Roman" w:hAnsi="Times New Roman" w:cs="Times New Roman"/>
          <w:sz w:val="24"/>
          <w:szCs w:val="24"/>
        </w:rPr>
        <w:t xml:space="preserve">possibility that the </w:t>
      </w:r>
      <w:r w:rsidRPr="00E13D72">
        <w:rPr>
          <w:rFonts w:ascii="Times New Roman" w:hAnsi="Times New Roman" w:cs="Times New Roman"/>
          <w:sz w:val="24"/>
          <w:szCs w:val="24"/>
        </w:rPr>
        <w:t xml:space="preserve">estimated </w:t>
      </w:r>
      <w:r>
        <w:rPr>
          <w:rFonts w:ascii="Times New Roman" w:hAnsi="Times New Roman" w:cs="Times New Roman"/>
          <w:sz w:val="24"/>
          <w:szCs w:val="24"/>
        </w:rPr>
        <w:t>impact of informal competition</w:t>
      </w:r>
      <w:r w:rsidR="003570D9">
        <w:rPr>
          <w:rFonts w:ascii="Times New Roman" w:hAnsi="Times New Roman" w:cs="Times New Roman"/>
          <w:sz w:val="24"/>
          <w:szCs w:val="24"/>
        </w:rPr>
        <w:t xml:space="preserve"> in the baseline model </w:t>
      </w:r>
      <w:r>
        <w:rPr>
          <w:rFonts w:ascii="Times New Roman" w:hAnsi="Times New Roman" w:cs="Times New Roman"/>
          <w:sz w:val="24"/>
          <w:szCs w:val="24"/>
        </w:rPr>
        <w:t xml:space="preserve">is </w:t>
      </w:r>
      <w:r w:rsidR="000E0408">
        <w:rPr>
          <w:rFonts w:ascii="Times New Roman" w:hAnsi="Times New Roman" w:cs="Times New Roman"/>
          <w:sz w:val="24"/>
          <w:szCs w:val="24"/>
        </w:rPr>
        <w:t>due to</w:t>
      </w:r>
      <w:r>
        <w:rPr>
          <w:rFonts w:ascii="Times New Roman" w:hAnsi="Times New Roman" w:cs="Times New Roman"/>
          <w:sz w:val="24"/>
          <w:szCs w:val="24"/>
        </w:rPr>
        <w:t xml:space="preserve"> pure noise or chance</w:t>
      </w:r>
      <w:r w:rsidR="000E0408">
        <w:rPr>
          <w:rFonts w:ascii="Times New Roman" w:hAnsi="Times New Roman" w:cs="Times New Roman"/>
          <w:sz w:val="24"/>
          <w:szCs w:val="24"/>
        </w:rPr>
        <w:t>,</w:t>
      </w:r>
      <w:r>
        <w:rPr>
          <w:rFonts w:ascii="Times New Roman" w:hAnsi="Times New Roman" w:cs="Times New Roman"/>
          <w:sz w:val="24"/>
          <w:szCs w:val="24"/>
        </w:rPr>
        <w:t xml:space="preserve"> or an artefact of model s</w:t>
      </w:r>
      <w:r w:rsidR="00761445">
        <w:rPr>
          <w:rFonts w:ascii="Times New Roman" w:hAnsi="Times New Roman" w:cs="Times New Roman"/>
          <w:sz w:val="24"/>
          <w:szCs w:val="24"/>
        </w:rPr>
        <w:t>election</w:t>
      </w:r>
      <w:r>
        <w:rPr>
          <w:rFonts w:ascii="Times New Roman" w:hAnsi="Times New Roman" w:cs="Times New Roman"/>
          <w:sz w:val="24"/>
          <w:szCs w:val="24"/>
        </w:rPr>
        <w:t xml:space="preserve"> </w:t>
      </w:r>
      <w:r w:rsidR="000E0408">
        <w:rPr>
          <w:rFonts w:ascii="Times New Roman" w:hAnsi="Times New Roman" w:cs="Times New Roman"/>
          <w:sz w:val="24"/>
          <w:szCs w:val="24"/>
        </w:rPr>
        <w:t>or</w:t>
      </w:r>
      <w:r>
        <w:rPr>
          <w:rFonts w:ascii="Times New Roman" w:hAnsi="Times New Roman" w:cs="Times New Roman"/>
          <w:sz w:val="24"/>
          <w:szCs w:val="24"/>
        </w:rPr>
        <w:t xml:space="preserve"> data anomal</w:t>
      </w:r>
      <w:r w:rsidR="000E0408">
        <w:rPr>
          <w:rFonts w:ascii="Times New Roman" w:hAnsi="Times New Roman" w:cs="Times New Roman"/>
          <w:sz w:val="24"/>
          <w:szCs w:val="24"/>
        </w:rPr>
        <w:t>ies</w:t>
      </w:r>
      <w:r>
        <w:rPr>
          <w:rFonts w:ascii="Times New Roman" w:hAnsi="Times New Roman" w:cs="Times New Roman"/>
          <w:sz w:val="24"/>
          <w:szCs w:val="24"/>
        </w:rPr>
        <w:t xml:space="preserve">. Ruling out these sources of spurious correlation helps raise our confidence </w:t>
      </w:r>
      <w:r w:rsidR="005C4AF3">
        <w:rPr>
          <w:rFonts w:ascii="Times New Roman" w:hAnsi="Times New Roman" w:cs="Times New Roman"/>
          <w:sz w:val="24"/>
          <w:szCs w:val="24"/>
        </w:rPr>
        <w:t xml:space="preserve">in our estimates </w:t>
      </w:r>
      <w:r>
        <w:rPr>
          <w:rFonts w:ascii="Times New Roman" w:hAnsi="Times New Roman" w:cs="Times New Roman"/>
          <w:sz w:val="24"/>
          <w:szCs w:val="24"/>
        </w:rPr>
        <w:t xml:space="preserve">against endogeneity. </w:t>
      </w:r>
      <w:r w:rsidR="00E842CB">
        <w:rPr>
          <w:rFonts w:ascii="Times New Roman" w:hAnsi="Times New Roman" w:cs="Times New Roman"/>
          <w:sz w:val="24"/>
          <w:szCs w:val="24"/>
        </w:rPr>
        <w:t>The</w:t>
      </w:r>
      <w:r>
        <w:rPr>
          <w:rFonts w:ascii="Times New Roman" w:hAnsi="Times New Roman" w:cs="Times New Roman"/>
          <w:sz w:val="24"/>
          <w:szCs w:val="24"/>
        </w:rPr>
        <w:t xml:space="preserve"> placebo tests </w:t>
      </w:r>
      <w:r w:rsidR="00E842CB">
        <w:rPr>
          <w:rFonts w:ascii="Times New Roman" w:hAnsi="Times New Roman" w:cs="Times New Roman"/>
          <w:sz w:val="24"/>
          <w:szCs w:val="24"/>
        </w:rPr>
        <w:t xml:space="preserve">we employ </w:t>
      </w:r>
      <w:r>
        <w:rPr>
          <w:rFonts w:ascii="Times New Roman" w:hAnsi="Times New Roman" w:cs="Times New Roman"/>
          <w:sz w:val="24"/>
          <w:szCs w:val="24"/>
        </w:rPr>
        <w:t xml:space="preserve">have been used in </w:t>
      </w:r>
      <w:r w:rsidR="00E842CB">
        <w:rPr>
          <w:rFonts w:ascii="Times New Roman" w:hAnsi="Times New Roman" w:cs="Times New Roman"/>
          <w:sz w:val="24"/>
          <w:szCs w:val="24"/>
        </w:rPr>
        <w:t>other</w:t>
      </w:r>
      <w:r>
        <w:rPr>
          <w:rFonts w:ascii="Times New Roman" w:hAnsi="Times New Roman" w:cs="Times New Roman"/>
          <w:sz w:val="24"/>
          <w:szCs w:val="24"/>
        </w:rPr>
        <w:t xml:space="preserve"> studies to identify causal effects</w:t>
      </w:r>
      <w:r w:rsidR="00947012">
        <w:rPr>
          <w:rFonts w:ascii="Times New Roman" w:hAnsi="Times New Roman" w:cs="Times New Roman"/>
          <w:sz w:val="24"/>
          <w:szCs w:val="24"/>
        </w:rPr>
        <w:t xml:space="preserve"> (see </w:t>
      </w:r>
      <w:r>
        <w:rPr>
          <w:rFonts w:ascii="Times New Roman" w:hAnsi="Times New Roman" w:cs="Times New Roman"/>
          <w:sz w:val="24"/>
          <w:szCs w:val="24"/>
        </w:rPr>
        <w:t>Rahman et al. 2022</w:t>
      </w:r>
      <w:r w:rsidR="00947012">
        <w:rPr>
          <w:rFonts w:ascii="Times New Roman" w:hAnsi="Times New Roman" w:cs="Times New Roman"/>
          <w:sz w:val="24"/>
          <w:szCs w:val="24"/>
        </w:rPr>
        <w:t xml:space="preserve">, </w:t>
      </w:r>
      <w:r>
        <w:rPr>
          <w:rFonts w:ascii="Times New Roman" w:hAnsi="Times New Roman" w:cs="Times New Roman"/>
          <w:sz w:val="24"/>
          <w:szCs w:val="24"/>
        </w:rPr>
        <w:t xml:space="preserve">Dursun et al. 2024). </w:t>
      </w:r>
    </w:p>
    <w:p w14:paraId="4DB09575" w14:textId="30442CA9" w:rsidR="004D6367" w:rsidRDefault="0067691B" w:rsidP="0067691B">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In the first placebo test</w:t>
      </w:r>
      <w:r w:rsidR="004D6367">
        <w:rPr>
          <w:rFonts w:ascii="Times New Roman" w:hAnsi="Times New Roman" w:cs="Times New Roman"/>
          <w:sz w:val="24"/>
          <w:szCs w:val="24"/>
        </w:rPr>
        <w:t>, we</w:t>
      </w:r>
      <w:r w:rsidR="00CC0EA5">
        <w:rPr>
          <w:rFonts w:ascii="Times New Roman" w:hAnsi="Times New Roman" w:cs="Times New Roman"/>
          <w:sz w:val="24"/>
          <w:szCs w:val="24"/>
        </w:rPr>
        <w:t xml:space="preserve"> randomly</w:t>
      </w:r>
      <w:r w:rsidR="004D6367">
        <w:rPr>
          <w:rFonts w:ascii="Times New Roman" w:hAnsi="Times New Roman" w:cs="Times New Roman"/>
          <w:sz w:val="24"/>
          <w:szCs w:val="24"/>
        </w:rPr>
        <w:t xml:space="preserve"> reassign the level of informal competition (at the country-year level) across countr</w:t>
      </w:r>
      <w:r w:rsidR="0031433C">
        <w:rPr>
          <w:rFonts w:ascii="Times New Roman" w:hAnsi="Times New Roman" w:cs="Times New Roman"/>
          <w:sz w:val="24"/>
          <w:szCs w:val="24"/>
        </w:rPr>
        <w:t>y-year cells</w:t>
      </w:r>
      <w:r w:rsidR="00CC0EA5">
        <w:rPr>
          <w:rFonts w:ascii="Times New Roman" w:hAnsi="Times New Roman" w:cs="Times New Roman"/>
          <w:sz w:val="24"/>
          <w:szCs w:val="24"/>
        </w:rPr>
        <w:t>,</w:t>
      </w:r>
      <w:r w:rsidR="0031433C">
        <w:rPr>
          <w:rFonts w:ascii="Times New Roman" w:hAnsi="Times New Roman" w:cs="Times New Roman"/>
          <w:sz w:val="24"/>
          <w:szCs w:val="24"/>
        </w:rPr>
        <w:t xml:space="preserve"> </w:t>
      </w:r>
      <w:r w:rsidR="004D6367">
        <w:rPr>
          <w:rFonts w:ascii="Times New Roman" w:hAnsi="Times New Roman" w:cs="Times New Roman"/>
          <w:sz w:val="24"/>
          <w:szCs w:val="24"/>
        </w:rPr>
        <w:t>with no other change</w:t>
      </w:r>
      <w:r w:rsidR="00CC0EA5">
        <w:rPr>
          <w:rFonts w:ascii="Times New Roman" w:hAnsi="Times New Roman" w:cs="Times New Roman"/>
          <w:sz w:val="24"/>
          <w:szCs w:val="24"/>
        </w:rPr>
        <w:t>s to</w:t>
      </w:r>
      <w:r w:rsidR="004D6367">
        <w:rPr>
          <w:rFonts w:ascii="Times New Roman" w:hAnsi="Times New Roman" w:cs="Times New Roman"/>
          <w:sz w:val="24"/>
          <w:szCs w:val="24"/>
        </w:rPr>
        <w:t xml:space="preserve"> the data. </w:t>
      </w:r>
      <w:r w:rsidR="00F54421">
        <w:rPr>
          <w:rFonts w:ascii="Times New Roman" w:hAnsi="Times New Roman" w:cs="Times New Roman"/>
          <w:sz w:val="24"/>
          <w:szCs w:val="24"/>
        </w:rPr>
        <w:t>We estimate t</w:t>
      </w:r>
      <w:r w:rsidR="000A4321">
        <w:rPr>
          <w:rFonts w:ascii="Times New Roman" w:hAnsi="Times New Roman" w:cs="Times New Roman"/>
          <w:sz w:val="24"/>
          <w:szCs w:val="24"/>
        </w:rPr>
        <w:t>he</w:t>
      </w:r>
      <w:r w:rsidR="004D6367">
        <w:rPr>
          <w:rFonts w:ascii="Times New Roman" w:hAnsi="Times New Roman" w:cs="Times New Roman"/>
          <w:sz w:val="24"/>
          <w:szCs w:val="24"/>
        </w:rPr>
        <w:t xml:space="preserve"> impact of the </w:t>
      </w:r>
      <w:r w:rsidR="009519D3">
        <w:rPr>
          <w:rFonts w:ascii="Times New Roman" w:hAnsi="Times New Roman" w:cs="Times New Roman"/>
          <w:sz w:val="24"/>
          <w:szCs w:val="24"/>
        </w:rPr>
        <w:t>reshuffled informal competition</w:t>
      </w:r>
      <w:r w:rsidR="00D333B6">
        <w:rPr>
          <w:rFonts w:ascii="Times New Roman" w:hAnsi="Times New Roman" w:cs="Times New Roman"/>
          <w:sz w:val="24"/>
          <w:szCs w:val="24"/>
        </w:rPr>
        <w:t>,</w:t>
      </w:r>
      <w:r w:rsidR="009519D3">
        <w:rPr>
          <w:rFonts w:ascii="Times New Roman" w:hAnsi="Times New Roman" w:cs="Times New Roman"/>
          <w:sz w:val="24"/>
          <w:szCs w:val="24"/>
        </w:rPr>
        <w:t xml:space="preserve"> </w:t>
      </w:r>
      <w:r w:rsidR="009F278D">
        <w:rPr>
          <w:rFonts w:ascii="Times New Roman" w:hAnsi="Times New Roman" w:cs="Times New Roman"/>
          <w:sz w:val="24"/>
          <w:szCs w:val="24"/>
        </w:rPr>
        <w:t>or placebo variable</w:t>
      </w:r>
      <w:r w:rsidR="00D333B6">
        <w:rPr>
          <w:rFonts w:ascii="Times New Roman" w:hAnsi="Times New Roman" w:cs="Times New Roman"/>
          <w:sz w:val="24"/>
          <w:szCs w:val="24"/>
        </w:rPr>
        <w:t>,</w:t>
      </w:r>
      <w:r w:rsidR="004D6367">
        <w:rPr>
          <w:rFonts w:ascii="Times New Roman" w:hAnsi="Times New Roman" w:cs="Times New Roman"/>
          <w:sz w:val="24"/>
          <w:szCs w:val="24"/>
        </w:rPr>
        <w:t xml:space="preserve"> on the likelihood of training </w:t>
      </w:r>
      <w:r w:rsidR="00650113">
        <w:rPr>
          <w:rFonts w:ascii="Times New Roman" w:hAnsi="Times New Roman" w:cs="Times New Roman"/>
          <w:sz w:val="24"/>
          <w:szCs w:val="24"/>
        </w:rPr>
        <w:t xml:space="preserve">provided by a firm </w:t>
      </w:r>
      <w:r w:rsidR="00D333B6">
        <w:rPr>
          <w:rFonts w:ascii="Times New Roman" w:hAnsi="Times New Roman" w:cs="Times New Roman"/>
          <w:sz w:val="24"/>
          <w:szCs w:val="24"/>
        </w:rPr>
        <w:t xml:space="preserve">under </w:t>
      </w:r>
      <w:r w:rsidR="003570D9">
        <w:rPr>
          <w:rFonts w:ascii="Times New Roman" w:hAnsi="Times New Roman" w:cs="Times New Roman"/>
          <w:sz w:val="24"/>
          <w:szCs w:val="24"/>
        </w:rPr>
        <w:t>the baseline specifications</w:t>
      </w:r>
      <w:r w:rsidR="004D6367">
        <w:rPr>
          <w:rFonts w:ascii="Times New Roman" w:hAnsi="Times New Roman" w:cs="Times New Roman"/>
          <w:sz w:val="24"/>
          <w:szCs w:val="24"/>
        </w:rPr>
        <w:t xml:space="preserve">. The </w:t>
      </w:r>
      <w:r w:rsidR="009519D3">
        <w:rPr>
          <w:rFonts w:ascii="Times New Roman" w:hAnsi="Times New Roman" w:cs="Times New Roman"/>
          <w:sz w:val="24"/>
          <w:szCs w:val="24"/>
        </w:rPr>
        <w:t xml:space="preserve">reshuffling and </w:t>
      </w:r>
      <w:r w:rsidR="00827342">
        <w:rPr>
          <w:rFonts w:ascii="Times New Roman" w:hAnsi="Times New Roman" w:cs="Times New Roman"/>
          <w:sz w:val="24"/>
          <w:szCs w:val="24"/>
        </w:rPr>
        <w:t xml:space="preserve">subsequent estimation </w:t>
      </w:r>
      <w:r w:rsidR="00F54421">
        <w:rPr>
          <w:rFonts w:ascii="Times New Roman" w:hAnsi="Times New Roman" w:cs="Times New Roman"/>
          <w:sz w:val="24"/>
          <w:szCs w:val="24"/>
        </w:rPr>
        <w:t>are</w:t>
      </w:r>
      <w:r w:rsidR="00827342">
        <w:rPr>
          <w:rFonts w:ascii="Times New Roman" w:hAnsi="Times New Roman" w:cs="Times New Roman"/>
          <w:sz w:val="24"/>
          <w:szCs w:val="24"/>
        </w:rPr>
        <w:t xml:space="preserve"> </w:t>
      </w:r>
      <w:r w:rsidR="004D6367">
        <w:rPr>
          <w:rFonts w:ascii="Times New Roman" w:hAnsi="Times New Roman" w:cs="Times New Roman"/>
          <w:sz w:val="24"/>
          <w:szCs w:val="24"/>
        </w:rPr>
        <w:t xml:space="preserve">repeated 500 times. The motivation </w:t>
      </w:r>
      <w:r w:rsidR="000A4321">
        <w:rPr>
          <w:rFonts w:ascii="Times New Roman" w:hAnsi="Times New Roman" w:cs="Times New Roman"/>
          <w:sz w:val="24"/>
          <w:szCs w:val="24"/>
        </w:rPr>
        <w:t xml:space="preserve">behind the reshuffling </w:t>
      </w:r>
      <w:r w:rsidR="004D6367">
        <w:rPr>
          <w:rFonts w:ascii="Times New Roman" w:hAnsi="Times New Roman" w:cs="Times New Roman"/>
          <w:sz w:val="24"/>
          <w:szCs w:val="24"/>
        </w:rPr>
        <w:t xml:space="preserve">is that </w:t>
      </w:r>
      <w:r w:rsidR="000A4321">
        <w:rPr>
          <w:rFonts w:ascii="Times New Roman" w:hAnsi="Times New Roman" w:cs="Times New Roman"/>
          <w:sz w:val="24"/>
          <w:szCs w:val="24"/>
        </w:rPr>
        <w:t>it</w:t>
      </w:r>
      <w:r w:rsidR="004D6367">
        <w:rPr>
          <w:rFonts w:ascii="Times New Roman" w:hAnsi="Times New Roman" w:cs="Times New Roman"/>
          <w:sz w:val="24"/>
          <w:szCs w:val="24"/>
        </w:rPr>
        <w:t xml:space="preserve"> destroys any causal link between training and informal competition</w:t>
      </w:r>
      <w:r w:rsidR="006F03BE">
        <w:rPr>
          <w:rFonts w:ascii="Times New Roman" w:hAnsi="Times New Roman" w:cs="Times New Roman"/>
          <w:sz w:val="24"/>
          <w:szCs w:val="24"/>
        </w:rPr>
        <w:t xml:space="preserve">, thereby </w:t>
      </w:r>
      <w:r w:rsidR="004D6367">
        <w:rPr>
          <w:rFonts w:ascii="Times New Roman" w:hAnsi="Times New Roman" w:cs="Times New Roman"/>
          <w:sz w:val="24"/>
          <w:szCs w:val="24"/>
        </w:rPr>
        <w:t>produc</w:t>
      </w:r>
      <w:r w:rsidR="006F03BE">
        <w:rPr>
          <w:rFonts w:ascii="Times New Roman" w:hAnsi="Times New Roman" w:cs="Times New Roman"/>
          <w:sz w:val="24"/>
          <w:szCs w:val="24"/>
        </w:rPr>
        <w:t>ing</w:t>
      </w:r>
      <w:r w:rsidR="004D6367">
        <w:rPr>
          <w:rFonts w:ascii="Times New Roman" w:hAnsi="Times New Roman" w:cs="Times New Roman"/>
          <w:sz w:val="24"/>
          <w:szCs w:val="24"/>
        </w:rPr>
        <w:t xml:space="preserve"> a counterfactual </w:t>
      </w:r>
      <w:r w:rsidR="006F03BE">
        <w:rPr>
          <w:rFonts w:ascii="Times New Roman" w:hAnsi="Times New Roman" w:cs="Times New Roman"/>
          <w:sz w:val="24"/>
          <w:szCs w:val="24"/>
        </w:rPr>
        <w:t>in which</w:t>
      </w:r>
      <w:r w:rsidR="006F03BE" w:rsidRPr="00831A44">
        <w:rPr>
          <w:rFonts w:ascii="Times New Roman" w:hAnsi="Times New Roman" w:cs="Times New Roman"/>
          <w:sz w:val="24"/>
          <w:szCs w:val="24"/>
        </w:rPr>
        <w:t xml:space="preserve"> </w:t>
      </w:r>
      <w:r w:rsidR="004D6367" w:rsidRPr="00831A44">
        <w:rPr>
          <w:rFonts w:ascii="Times New Roman" w:hAnsi="Times New Roman" w:cs="Times New Roman"/>
          <w:sz w:val="24"/>
          <w:szCs w:val="24"/>
        </w:rPr>
        <w:t xml:space="preserve">the </w:t>
      </w:r>
      <w:r w:rsidR="004D6367">
        <w:rPr>
          <w:rFonts w:ascii="Times New Roman" w:hAnsi="Times New Roman" w:cs="Times New Roman"/>
          <w:sz w:val="24"/>
          <w:szCs w:val="24"/>
        </w:rPr>
        <w:t xml:space="preserve">reshuffled </w:t>
      </w:r>
      <w:r w:rsidR="004D6367" w:rsidRPr="00831A44">
        <w:rPr>
          <w:rFonts w:ascii="Times New Roman" w:hAnsi="Times New Roman" w:cs="Times New Roman"/>
          <w:sz w:val="24"/>
          <w:szCs w:val="24"/>
        </w:rPr>
        <w:t>variable has no systematic connection to the outcome.</w:t>
      </w:r>
      <w:r w:rsidR="004D6367">
        <w:rPr>
          <w:rFonts w:ascii="Times New Roman" w:hAnsi="Times New Roman" w:cs="Times New Roman"/>
          <w:sz w:val="24"/>
          <w:szCs w:val="24"/>
        </w:rPr>
        <w:t xml:space="preserve"> What remains is pure noise, chance factors, and data</w:t>
      </w:r>
      <w:r w:rsidR="003F0BDB">
        <w:rPr>
          <w:rFonts w:ascii="Times New Roman" w:hAnsi="Times New Roman" w:cs="Times New Roman"/>
          <w:sz w:val="24"/>
          <w:szCs w:val="24"/>
        </w:rPr>
        <w:t>-</w:t>
      </w:r>
      <w:r w:rsidR="004D6367">
        <w:rPr>
          <w:rFonts w:ascii="Times New Roman" w:hAnsi="Times New Roman" w:cs="Times New Roman"/>
          <w:sz w:val="24"/>
          <w:szCs w:val="24"/>
        </w:rPr>
        <w:t xml:space="preserve"> and model</w:t>
      </w:r>
      <w:r w:rsidR="003F0BDB">
        <w:rPr>
          <w:rFonts w:ascii="Times New Roman" w:hAnsi="Times New Roman" w:cs="Times New Roman"/>
          <w:sz w:val="24"/>
          <w:szCs w:val="24"/>
        </w:rPr>
        <w:t>-</w:t>
      </w:r>
      <w:r w:rsidR="004D6367">
        <w:rPr>
          <w:rFonts w:ascii="Times New Roman" w:hAnsi="Times New Roman" w:cs="Times New Roman"/>
          <w:sz w:val="24"/>
          <w:szCs w:val="24"/>
        </w:rPr>
        <w:t>specificities. If the observed effect</w:t>
      </w:r>
      <w:r w:rsidR="005D7E3B">
        <w:rPr>
          <w:rFonts w:ascii="Times New Roman" w:hAnsi="Times New Roman" w:cs="Times New Roman"/>
          <w:sz w:val="24"/>
          <w:szCs w:val="24"/>
        </w:rPr>
        <w:t>s</w:t>
      </w:r>
      <w:r w:rsidR="004D6367">
        <w:rPr>
          <w:rFonts w:ascii="Times New Roman" w:hAnsi="Times New Roman" w:cs="Times New Roman"/>
          <w:sz w:val="24"/>
          <w:szCs w:val="24"/>
        </w:rPr>
        <w:t xml:space="preserve"> of the reshuffled </w:t>
      </w:r>
      <w:r w:rsidR="00437071">
        <w:rPr>
          <w:rFonts w:ascii="Times New Roman" w:hAnsi="Times New Roman" w:cs="Times New Roman"/>
          <w:sz w:val="24"/>
          <w:szCs w:val="24"/>
        </w:rPr>
        <w:t>variable</w:t>
      </w:r>
      <w:r w:rsidR="005D7E3B">
        <w:rPr>
          <w:rFonts w:ascii="Times New Roman" w:hAnsi="Times New Roman" w:cs="Times New Roman"/>
          <w:sz w:val="24"/>
          <w:szCs w:val="24"/>
        </w:rPr>
        <w:t>s</w:t>
      </w:r>
      <w:r w:rsidR="004D6367">
        <w:rPr>
          <w:rFonts w:ascii="Times New Roman" w:hAnsi="Times New Roman" w:cs="Times New Roman"/>
          <w:sz w:val="24"/>
          <w:szCs w:val="24"/>
        </w:rPr>
        <w:t xml:space="preserve"> </w:t>
      </w:r>
      <w:r w:rsidR="005D7E3B">
        <w:rPr>
          <w:rFonts w:ascii="Times New Roman" w:hAnsi="Times New Roman" w:cs="Times New Roman"/>
          <w:sz w:val="24"/>
          <w:szCs w:val="24"/>
        </w:rPr>
        <w:lastRenderedPageBreak/>
        <w:t>are</w:t>
      </w:r>
      <w:r w:rsidR="004D6367">
        <w:rPr>
          <w:rFonts w:ascii="Times New Roman" w:hAnsi="Times New Roman" w:cs="Times New Roman"/>
          <w:sz w:val="24"/>
          <w:szCs w:val="24"/>
        </w:rPr>
        <w:t xml:space="preserve"> no different from the effect</w:t>
      </w:r>
      <w:r w:rsidR="00EE26AB">
        <w:rPr>
          <w:rFonts w:ascii="Times New Roman" w:hAnsi="Times New Roman" w:cs="Times New Roman"/>
          <w:sz w:val="24"/>
          <w:szCs w:val="24"/>
        </w:rPr>
        <w:t>s</w:t>
      </w:r>
      <w:r w:rsidR="004D6367">
        <w:rPr>
          <w:rFonts w:ascii="Times New Roman" w:hAnsi="Times New Roman" w:cs="Times New Roman"/>
          <w:sz w:val="24"/>
          <w:szCs w:val="24"/>
        </w:rPr>
        <w:t xml:space="preserve"> of the </w:t>
      </w:r>
      <w:r w:rsidR="00EE26AB">
        <w:rPr>
          <w:rFonts w:ascii="Times New Roman" w:hAnsi="Times New Roman" w:cs="Times New Roman"/>
          <w:sz w:val="24"/>
          <w:szCs w:val="24"/>
        </w:rPr>
        <w:t xml:space="preserve">actual </w:t>
      </w:r>
      <w:r w:rsidR="004D6367">
        <w:rPr>
          <w:rFonts w:ascii="Times New Roman" w:hAnsi="Times New Roman" w:cs="Times New Roman"/>
          <w:sz w:val="24"/>
          <w:szCs w:val="24"/>
        </w:rPr>
        <w:t xml:space="preserve">values of informal competition, then the latter was most likely a chance outcome </w:t>
      </w:r>
      <w:r w:rsidR="003570D9">
        <w:rPr>
          <w:rFonts w:ascii="Times New Roman" w:hAnsi="Times New Roman" w:cs="Times New Roman"/>
          <w:sz w:val="24"/>
          <w:szCs w:val="24"/>
        </w:rPr>
        <w:t>or driven by data or model anomal</w:t>
      </w:r>
      <w:r w:rsidR="0002226D">
        <w:rPr>
          <w:rFonts w:ascii="Times New Roman" w:hAnsi="Times New Roman" w:cs="Times New Roman"/>
          <w:sz w:val="24"/>
          <w:szCs w:val="24"/>
        </w:rPr>
        <w:t>ies, rather than</w:t>
      </w:r>
      <w:r w:rsidR="004D6367">
        <w:rPr>
          <w:rFonts w:ascii="Times New Roman" w:hAnsi="Times New Roman" w:cs="Times New Roman"/>
          <w:sz w:val="24"/>
          <w:szCs w:val="24"/>
        </w:rPr>
        <w:t xml:space="preserve"> causal. Thus, our null hypothesis is that the marginal effect of informal competition in </w:t>
      </w:r>
      <w:r w:rsidR="000761EF">
        <w:rPr>
          <w:rFonts w:ascii="Times New Roman" w:hAnsi="Times New Roman" w:cs="Times New Roman"/>
          <w:sz w:val="24"/>
          <w:szCs w:val="24"/>
        </w:rPr>
        <w:t>actual</w:t>
      </w:r>
      <w:r w:rsidR="00280A16">
        <w:rPr>
          <w:rFonts w:ascii="Times New Roman" w:hAnsi="Times New Roman" w:cs="Times New Roman"/>
          <w:sz w:val="24"/>
          <w:szCs w:val="24"/>
        </w:rPr>
        <w:t xml:space="preserve"> </w:t>
      </w:r>
      <w:r w:rsidR="004D6367">
        <w:rPr>
          <w:rFonts w:ascii="Times New Roman" w:hAnsi="Times New Roman" w:cs="Times New Roman"/>
          <w:sz w:val="24"/>
          <w:szCs w:val="24"/>
        </w:rPr>
        <w:t>data is no smaller than th</w:t>
      </w:r>
      <w:r w:rsidR="00280A16">
        <w:rPr>
          <w:rFonts w:ascii="Times New Roman" w:hAnsi="Times New Roman" w:cs="Times New Roman"/>
          <w:sz w:val="24"/>
          <w:szCs w:val="24"/>
        </w:rPr>
        <w:t>at</w:t>
      </w:r>
      <w:r w:rsidR="004D6367">
        <w:rPr>
          <w:rFonts w:ascii="Times New Roman" w:hAnsi="Times New Roman" w:cs="Times New Roman"/>
          <w:sz w:val="24"/>
          <w:szCs w:val="24"/>
        </w:rPr>
        <w:t xml:space="preserve"> obtained with randomly reshuffled values (one</w:t>
      </w:r>
      <w:r w:rsidR="00280A16">
        <w:rPr>
          <w:rFonts w:ascii="Times New Roman" w:hAnsi="Times New Roman" w:cs="Times New Roman"/>
          <w:sz w:val="24"/>
          <w:szCs w:val="24"/>
        </w:rPr>
        <w:t>-</w:t>
      </w:r>
      <w:r w:rsidR="004D6367">
        <w:rPr>
          <w:rFonts w:ascii="Times New Roman" w:hAnsi="Times New Roman" w:cs="Times New Roman"/>
          <w:sz w:val="24"/>
          <w:szCs w:val="24"/>
        </w:rPr>
        <w:t>tailed test). We test this null hypothesis using the non-parametric Fisher’s randomization inference test.</w:t>
      </w:r>
    </w:p>
    <w:p w14:paraId="0A628E23" w14:textId="29890CF5" w:rsidR="004D6367" w:rsidRDefault="004D6367" w:rsidP="004D636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Our results are qualitatively </w:t>
      </w:r>
      <w:r w:rsidR="00FE4E87">
        <w:rPr>
          <w:rFonts w:ascii="Times New Roman" w:hAnsi="Times New Roman" w:cs="Times New Roman"/>
          <w:sz w:val="24"/>
          <w:szCs w:val="24"/>
        </w:rPr>
        <w:t xml:space="preserve">the </w:t>
      </w:r>
      <w:r>
        <w:rPr>
          <w:rFonts w:ascii="Times New Roman" w:hAnsi="Times New Roman" w:cs="Times New Roman"/>
          <w:sz w:val="24"/>
          <w:szCs w:val="24"/>
        </w:rPr>
        <w:t xml:space="preserve">same whether we account for the baseline controls or not. Hence, we focus on the </w:t>
      </w:r>
      <w:r w:rsidR="008E6861">
        <w:rPr>
          <w:rFonts w:ascii="Times New Roman" w:hAnsi="Times New Roman" w:cs="Times New Roman"/>
          <w:sz w:val="24"/>
          <w:szCs w:val="24"/>
        </w:rPr>
        <w:t xml:space="preserve">case </w:t>
      </w:r>
      <w:r>
        <w:rPr>
          <w:rFonts w:ascii="Times New Roman" w:hAnsi="Times New Roman" w:cs="Times New Roman"/>
          <w:sz w:val="24"/>
          <w:szCs w:val="24"/>
        </w:rPr>
        <w:t xml:space="preserve">with all the baseline controls included in the specification. Figure </w:t>
      </w:r>
      <w:r w:rsidR="003570D9">
        <w:rPr>
          <w:rFonts w:ascii="Times New Roman" w:hAnsi="Times New Roman" w:cs="Times New Roman"/>
          <w:sz w:val="24"/>
          <w:szCs w:val="24"/>
        </w:rPr>
        <w:t>5</w:t>
      </w:r>
      <w:r>
        <w:rPr>
          <w:rFonts w:ascii="Times New Roman" w:hAnsi="Times New Roman" w:cs="Times New Roman"/>
          <w:sz w:val="24"/>
          <w:szCs w:val="24"/>
        </w:rPr>
        <w:t xml:space="preserve"> </w:t>
      </w:r>
      <w:r w:rsidR="008E6861">
        <w:rPr>
          <w:rFonts w:ascii="Times New Roman" w:hAnsi="Times New Roman" w:cs="Times New Roman"/>
          <w:sz w:val="24"/>
          <w:szCs w:val="24"/>
        </w:rPr>
        <w:t xml:space="preserve">provides </w:t>
      </w:r>
      <w:r>
        <w:rPr>
          <w:rFonts w:ascii="Times New Roman" w:hAnsi="Times New Roman" w:cs="Times New Roman"/>
          <w:sz w:val="24"/>
          <w:szCs w:val="24"/>
        </w:rPr>
        <w:t xml:space="preserve">the </w:t>
      </w:r>
      <w:r w:rsidR="008E6861">
        <w:rPr>
          <w:rFonts w:ascii="Times New Roman" w:hAnsi="Times New Roman" w:cs="Times New Roman"/>
          <w:sz w:val="24"/>
          <w:szCs w:val="24"/>
        </w:rPr>
        <w:t xml:space="preserve">kernel density plot of the </w:t>
      </w:r>
      <w:r>
        <w:rPr>
          <w:rFonts w:ascii="Times New Roman" w:hAnsi="Times New Roman" w:cs="Times New Roman"/>
          <w:sz w:val="24"/>
          <w:szCs w:val="24"/>
        </w:rPr>
        <w:t xml:space="preserve">marginal effects of the </w:t>
      </w:r>
      <w:r w:rsidR="0006784A">
        <w:rPr>
          <w:rFonts w:ascii="Times New Roman" w:hAnsi="Times New Roman" w:cs="Times New Roman"/>
          <w:sz w:val="24"/>
          <w:szCs w:val="24"/>
        </w:rPr>
        <w:t xml:space="preserve">reshuffled </w:t>
      </w:r>
      <w:r w:rsidR="009F62DD">
        <w:rPr>
          <w:rFonts w:ascii="Times New Roman" w:hAnsi="Times New Roman" w:cs="Times New Roman"/>
          <w:sz w:val="24"/>
          <w:szCs w:val="24"/>
        </w:rPr>
        <w:t>informal competition variables</w:t>
      </w:r>
      <w:r w:rsidR="0006784A">
        <w:rPr>
          <w:rFonts w:ascii="Times New Roman" w:hAnsi="Times New Roman" w:cs="Times New Roman"/>
          <w:sz w:val="24"/>
          <w:szCs w:val="24"/>
        </w:rPr>
        <w:t>. These marginal effects</w:t>
      </w:r>
      <w:r>
        <w:rPr>
          <w:rFonts w:ascii="Times New Roman" w:hAnsi="Times New Roman" w:cs="Times New Roman"/>
          <w:sz w:val="24"/>
          <w:szCs w:val="24"/>
        </w:rPr>
        <w:t xml:space="preserve"> are concentrated around </w:t>
      </w:r>
      <w:r w:rsidR="00FE4E87">
        <w:rPr>
          <w:rFonts w:ascii="Times New Roman" w:hAnsi="Times New Roman" w:cs="Times New Roman"/>
          <w:sz w:val="24"/>
          <w:szCs w:val="24"/>
        </w:rPr>
        <w:t>zero</w:t>
      </w:r>
      <w:r>
        <w:rPr>
          <w:rFonts w:ascii="Times New Roman" w:hAnsi="Times New Roman" w:cs="Times New Roman"/>
          <w:sz w:val="24"/>
          <w:szCs w:val="24"/>
        </w:rPr>
        <w:t xml:space="preserve"> and are far </w:t>
      </w:r>
      <w:r w:rsidR="000A4321">
        <w:rPr>
          <w:rFonts w:ascii="Times New Roman" w:hAnsi="Times New Roman" w:cs="Times New Roman"/>
          <w:sz w:val="24"/>
          <w:szCs w:val="24"/>
        </w:rPr>
        <w:t xml:space="preserve">larger </w:t>
      </w:r>
      <w:r w:rsidR="008F020A">
        <w:rPr>
          <w:rFonts w:ascii="Times New Roman" w:hAnsi="Times New Roman" w:cs="Times New Roman"/>
          <w:sz w:val="24"/>
          <w:szCs w:val="24"/>
        </w:rPr>
        <w:t xml:space="preserve">(more positive) </w:t>
      </w:r>
      <w:r>
        <w:rPr>
          <w:rFonts w:ascii="Times New Roman" w:hAnsi="Times New Roman" w:cs="Times New Roman"/>
          <w:sz w:val="24"/>
          <w:szCs w:val="24"/>
        </w:rPr>
        <w:t>than th</w:t>
      </w:r>
      <w:r w:rsidR="00151A87">
        <w:rPr>
          <w:rFonts w:ascii="Times New Roman" w:hAnsi="Times New Roman" w:cs="Times New Roman"/>
          <w:sz w:val="24"/>
          <w:szCs w:val="24"/>
        </w:rPr>
        <w:t>ose</w:t>
      </w:r>
      <w:r>
        <w:rPr>
          <w:rFonts w:ascii="Times New Roman" w:hAnsi="Times New Roman" w:cs="Times New Roman"/>
          <w:sz w:val="24"/>
          <w:szCs w:val="24"/>
        </w:rPr>
        <w:t xml:space="preserve"> found above in the </w:t>
      </w:r>
      <w:r w:rsidR="008602ED">
        <w:rPr>
          <w:rFonts w:ascii="Times New Roman" w:hAnsi="Times New Roman" w:cs="Times New Roman"/>
          <w:sz w:val="24"/>
          <w:szCs w:val="24"/>
        </w:rPr>
        <w:t xml:space="preserve">actual </w:t>
      </w:r>
      <w:r>
        <w:rPr>
          <w:rFonts w:ascii="Times New Roman" w:hAnsi="Times New Roman" w:cs="Times New Roman"/>
          <w:sz w:val="24"/>
          <w:szCs w:val="24"/>
        </w:rPr>
        <w:t xml:space="preserve">data (shown in Figure </w:t>
      </w:r>
      <w:r w:rsidR="003570D9">
        <w:rPr>
          <w:rFonts w:ascii="Times New Roman" w:hAnsi="Times New Roman" w:cs="Times New Roman"/>
          <w:sz w:val="24"/>
          <w:szCs w:val="24"/>
        </w:rPr>
        <w:t>5</w:t>
      </w:r>
      <w:r w:rsidR="00583951">
        <w:rPr>
          <w:rFonts w:ascii="Times New Roman" w:hAnsi="Times New Roman" w:cs="Times New Roman"/>
          <w:sz w:val="24"/>
          <w:szCs w:val="24"/>
        </w:rPr>
        <w:t xml:space="preserve"> with a dotted line</w:t>
      </w:r>
      <w:r>
        <w:rPr>
          <w:rFonts w:ascii="Times New Roman" w:hAnsi="Times New Roman" w:cs="Times New Roman"/>
          <w:sz w:val="24"/>
          <w:szCs w:val="24"/>
        </w:rPr>
        <w:t xml:space="preserve">). </w:t>
      </w:r>
      <w:r w:rsidR="00C71D0D">
        <w:rPr>
          <w:rFonts w:ascii="Times New Roman" w:hAnsi="Times New Roman" w:cs="Times New Roman"/>
          <w:sz w:val="24"/>
          <w:szCs w:val="24"/>
        </w:rPr>
        <w:t>At the 1 percent level (p-</w:t>
      </w:r>
      <w:r w:rsidR="00C71D0D" w:rsidRPr="00D722CE">
        <w:rPr>
          <w:rFonts w:ascii="Times New Roman" w:hAnsi="Times New Roman" w:cs="Times New Roman"/>
          <w:sz w:val="24"/>
          <w:szCs w:val="24"/>
        </w:rPr>
        <w:t>value of 0.002</w:t>
      </w:r>
      <w:r w:rsidR="00C71D0D">
        <w:rPr>
          <w:rFonts w:ascii="Times New Roman" w:hAnsi="Times New Roman" w:cs="Times New Roman"/>
          <w:sz w:val="24"/>
          <w:szCs w:val="24"/>
        </w:rPr>
        <w:t>), we strongly reject t</w:t>
      </w:r>
      <w:r>
        <w:rPr>
          <w:rFonts w:ascii="Times New Roman" w:hAnsi="Times New Roman" w:cs="Times New Roman"/>
          <w:sz w:val="24"/>
          <w:szCs w:val="24"/>
        </w:rPr>
        <w:t xml:space="preserve">he null hypothesis that the relationship between </w:t>
      </w:r>
      <w:r w:rsidR="00151A87">
        <w:rPr>
          <w:rFonts w:ascii="Times New Roman" w:hAnsi="Times New Roman" w:cs="Times New Roman"/>
          <w:sz w:val="24"/>
          <w:szCs w:val="24"/>
        </w:rPr>
        <w:t xml:space="preserve">actual </w:t>
      </w:r>
      <w:r>
        <w:rPr>
          <w:rFonts w:ascii="Times New Roman" w:hAnsi="Times New Roman" w:cs="Times New Roman"/>
          <w:sz w:val="24"/>
          <w:szCs w:val="24"/>
        </w:rPr>
        <w:t xml:space="preserve">informal competition and the probability of </w:t>
      </w:r>
      <w:r w:rsidR="003570D9">
        <w:rPr>
          <w:rFonts w:ascii="Times New Roman" w:hAnsi="Times New Roman" w:cs="Times New Roman"/>
          <w:sz w:val="24"/>
          <w:szCs w:val="24"/>
        </w:rPr>
        <w:t xml:space="preserve">providing </w:t>
      </w:r>
      <w:r>
        <w:rPr>
          <w:rFonts w:ascii="Times New Roman" w:hAnsi="Times New Roman" w:cs="Times New Roman"/>
          <w:sz w:val="24"/>
          <w:szCs w:val="24"/>
        </w:rPr>
        <w:t xml:space="preserve">training is no smaller than that of the </w:t>
      </w:r>
      <w:r w:rsidR="00583951">
        <w:rPr>
          <w:rFonts w:ascii="Times New Roman" w:hAnsi="Times New Roman" w:cs="Times New Roman"/>
          <w:sz w:val="24"/>
          <w:szCs w:val="24"/>
        </w:rPr>
        <w:t>reshuffled informal competition values</w:t>
      </w:r>
      <w:r w:rsidRPr="00D722CE">
        <w:rPr>
          <w:rFonts w:ascii="Times New Roman" w:hAnsi="Times New Roman" w:cs="Times New Roman"/>
          <w:sz w:val="24"/>
          <w:szCs w:val="24"/>
        </w:rPr>
        <w:t>.</w:t>
      </w:r>
      <w:r>
        <w:rPr>
          <w:rFonts w:ascii="Times New Roman" w:hAnsi="Times New Roman" w:cs="Times New Roman"/>
          <w:sz w:val="24"/>
          <w:szCs w:val="24"/>
        </w:rPr>
        <w:t xml:space="preserve"> Thus, the causality test is passed.</w:t>
      </w:r>
    </w:p>
    <w:p w14:paraId="4DA95E9F" w14:textId="5B57672D" w:rsidR="00026582" w:rsidRDefault="007F0C3E" w:rsidP="004D636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For our second placebo test</w:t>
      </w:r>
      <w:r w:rsidR="004D6367">
        <w:rPr>
          <w:rFonts w:ascii="Times New Roman" w:hAnsi="Times New Roman" w:cs="Times New Roman"/>
          <w:sz w:val="24"/>
          <w:szCs w:val="24"/>
        </w:rPr>
        <w:t xml:space="preserve">, </w:t>
      </w:r>
      <w:r w:rsidR="00366E60">
        <w:rPr>
          <w:rFonts w:ascii="Times New Roman" w:hAnsi="Times New Roman" w:cs="Times New Roman"/>
          <w:sz w:val="24"/>
          <w:szCs w:val="24"/>
        </w:rPr>
        <w:t xml:space="preserve">we </w:t>
      </w:r>
      <w:r w:rsidR="0024214A">
        <w:rPr>
          <w:rFonts w:ascii="Times New Roman" w:hAnsi="Times New Roman" w:cs="Times New Roman"/>
          <w:sz w:val="24"/>
          <w:szCs w:val="24"/>
        </w:rPr>
        <w:t xml:space="preserve">examine </w:t>
      </w:r>
      <w:r w:rsidR="00366E60">
        <w:rPr>
          <w:rFonts w:ascii="Times New Roman" w:hAnsi="Times New Roman" w:cs="Times New Roman"/>
          <w:sz w:val="24"/>
          <w:szCs w:val="24"/>
        </w:rPr>
        <w:t xml:space="preserve">the impact of informal competition on </w:t>
      </w:r>
      <w:r w:rsidR="0024214A">
        <w:rPr>
          <w:rFonts w:ascii="Times New Roman" w:hAnsi="Times New Roman" w:cs="Times New Roman"/>
          <w:sz w:val="24"/>
          <w:szCs w:val="24"/>
        </w:rPr>
        <w:t xml:space="preserve">a </w:t>
      </w:r>
      <w:r w:rsidR="00366E60">
        <w:rPr>
          <w:rFonts w:ascii="Times New Roman" w:hAnsi="Times New Roman" w:cs="Times New Roman"/>
          <w:sz w:val="24"/>
          <w:szCs w:val="24"/>
        </w:rPr>
        <w:t xml:space="preserve">sample of large firms not included in the baseline sample. </w:t>
      </w:r>
      <w:r w:rsidR="0093769A">
        <w:rPr>
          <w:rFonts w:ascii="Times New Roman" w:hAnsi="Times New Roman" w:cs="Times New Roman"/>
          <w:sz w:val="24"/>
          <w:szCs w:val="24"/>
        </w:rPr>
        <w:t>Unlike SMEs, l</w:t>
      </w:r>
      <w:r w:rsidR="003676F9">
        <w:rPr>
          <w:rFonts w:ascii="Times New Roman" w:hAnsi="Times New Roman" w:cs="Times New Roman"/>
          <w:sz w:val="24"/>
          <w:szCs w:val="24"/>
        </w:rPr>
        <w:t xml:space="preserve">arge firms tend to operate in different product markets than </w:t>
      </w:r>
      <w:r w:rsidR="004A4470">
        <w:rPr>
          <w:rFonts w:ascii="Times New Roman" w:hAnsi="Times New Roman" w:cs="Times New Roman"/>
          <w:sz w:val="24"/>
          <w:szCs w:val="24"/>
        </w:rPr>
        <w:t xml:space="preserve">informal firms and </w:t>
      </w:r>
      <w:r w:rsidR="00BA5DAE">
        <w:rPr>
          <w:rFonts w:ascii="Times New Roman" w:hAnsi="Times New Roman" w:cs="Times New Roman"/>
          <w:sz w:val="24"/>
          <w:szCs w:val="24"/>
        </w:rPr>
        <w:t xml:space="preserve">are </w:t>
      </w:r>
      <w:r w:rsidR="004A4470">
        <w:rPr>
          <w:rFonts w:ascii="Times New Roman" w:hAnsi="Times New Roman" w:cs="Times New Roman"/>
          <w:sz w:val="24"/>
          <w:szCs w:val="24"/>
        </w:rPr>
        <w:t>therefore</w:t>
      </w:r>
      <w:r w:rsidR="00F77CF1">
        <w:rPr>
          <w:rFonts w:ascii="Times New Roman" w:hAnsi="Times New Roman" w:cs="Times New Roman"/>
          <w:sz w:val="24"/>
          <w:szCs w:val="24"/>
        </w:rPr>
        <w:t xml:space="preserve"> unlikely </w:t>
      </w:r>
      <w:r w:rsidR="004A4470">
        <w:rPr>
          <w:rFonts w:ascii="Times New Roman" w:hAnsi="Times New Roman" w:cs="Times New Roman"/>
          <w:sz w:val="24"/>
          <w:szCs w:val="24"/>
        </w:rPr>
        <w:t xml:space="preserve">to suffer much from informal competition. </w:t>
      </w:r>
      <w:r w:rsidR="00F77CF1">
        <w:rPr>
          <w:rFonts w:ascii="Times New Roman" w:hAnsi="Times New Roman" w:cs="Times New Roman"/>
          <w:sz w:val="24"/>
          <w:szCs w:val="24"/>
        </w:rPr>
        <w:t xml:space="preserve">If we find similar effects </w:t>
      </w:r>
      <w:r w:rsidR="002F3D25">
        <w:rPr>
          <w:rFonts w:ascii="Times New Roman" w:hAnsi="Times New Roman" w:cs="Times New Roman"/>
          <w:sz w:val="24"/>
          <w:szCs w:val="24"/>
        </w:rPr>
        <w:t>for</w:t>
      </w:r>
      <w:r w:rsidR="00F77CF1">
        <w:rPr>
          <w:rFonts w:ascii="Times New Roman" w:hAnsi="Times New Roman" w:cs="Times New Roman"/>
          <w:sz w:val="24"/>
          <w:szCs w:val="24"/>
        </w:rPr>
        <w:t xml:space="preserve"> large firms as for SMEs,</w:t>
      </w:r>
      <w:r>
        <w:rPr>
          <w:rFonts w:ascii="Times New Roman" w:hAnsi="Times New Roman" w:cs="Times New Roman"/>
          <w:sz w:val="24"/>
          <w:szCs w:val="24"/>
        </w:rPr>
        <w:t xml:space="preserve"> it will</w:t>
      </w:r>
      <w:r w:rsidR="004C2B8B">
        <w:rPr>
          <w:rFonts w:ascii="Times New Roman" w:hAnsi="Times New Roman" w:cs="Times New Roman"/>
          <w:sz w:val="24"/>
          <w:szCs w:val="24"/>
        </w:rPr>
        <w:t xml:space="preserve"> </w:t>
      </w:r>
      <w:r w:rsidR="00AF24DA">
        <w:rPr>
          <w:rFonts w:ascii="Times New Roman" w:hAnsi="Times New Roman" w:cs="Times New Roman"/>
          <w:sz w:val="24"/>
          <w:szCs w:val="24"/>
        </w:rPr>
        <w:t>indicate a chance factor</w:t>
      </w:r>
      <w:r w:rsidR="00BA5DAE">
        <w:rPr>
          <w:rFonts w:ascii="Times New Roman" w:hAnsi="Times New Roman" w:cs="Times New Roman"/>
          <w:sz w:val="24"/>
          <w:szCs w:val="24"/>
        </w:rPr>
        <w:t>,</w:t>
      </w:r>
      <w:r w:rsidR="00AF24DA">
        <w:rPr>
          <w:rFonts w:ascii="Times New Roman" w:hAnsi="Times New Roman" w:cs="Times New Roman"/>
          <w:sz w:val="24"/>
          <w:szCs w:val="24"/>
        </w:rPr>
        <w:t xml:space="preserve"> or data or model anomaly </w:t>
      </w:r>
      <w:r w:rsidR="000C19CF">
        <w:rPr>
          <w:rFonts w:ascii="Times New Roman" w:hAnsi="Times New Roman" w:cs="Times New Roman"/>
          <w:sz w:val="24"/>
          <w:szCs w:val="24"/>
        </w:rPr>
        <w:t>in our baseline results</w:t>
      </w:r>
      <w:r w:rsidR="00BA5DAE">
        <w:rPr>
          <w:rFonts w:ascii="Times New Roman" w:hAnsi="Times New Roman" w:cs="Times New Roman"/>
          <w:sz w:val="24"/>
          <w:szCs w:val="24"/>
        </w:rPr>
        <w:t>,</w:t>
      </w:r>
      <w:r w:rsidR="000C19CF">
        <w:rPr>
          <w:rFonts w:ascii="Times New Roman" w:hAnsi="Times New Roman" w:cs="Times New Roman"/>
          <w:sz w:val="24"/>
          <w:szCs w:val="24"/>
        </w:rPr>
        <w:t xml:space="preserve"> </w:t>
      </w:r>
      <w:r w:rsidR="00AF24DA">
        <w:rPr>
          <w:rFonts w:ascii="Times New Roman" w:hAnsi="Times New Roman" w:cs="Times New Roman"/>
          <w:sz w:val="24"/>
          <w:szCs w:val="24"/>
        </w:rPr>
        <w:t>rather than true causal</w:t>
      </w:r>
      <w:r w:rsidR="000C19CF">
        <w:rPr>
          <w:rFonts w:ascii="Times New Roman" w:hAnsi="Times New Roman" w:cs="Times New Roman"/>
          <w:sz w:val="24"/>
          <w:szCs w:val="24"/>
        </w:rPr>
        <w:t>ity. Regression results for the sample of large firms are provided in Table A</w:t>
      </w:r>
      <w:r w:rsidR="00B25C26">
        <w:rPr>
          <w:rFonts w:ascii="Times New Roman" w:hAnsi="Times New Roman" w:cs="Times New Roman"/>
          <w:sz w:val="24"/>
          <w:szCs w:val="24"/>
        </w:rPr>
        <w:t>9</w:t>
      </w:r>
      <w:r w:rsidR="000C19CF">
        <w:rPr>
          <w:rFonts w:ascii="Times New Roman" w:hAnsi="Times New Roman" w:cs="Times New Roman"/>
          <w:sz w:val="24"/>
          <w:szCs w:val="24"/>
        </w:rPr>
        <w:t xml:space="preserve"> in the Appendix. </w:t>
      </w:r>
      <w:r w:rsidR="00670C64">
        <w:rPr>
          <w:rFonts w:ascii="Times New Roman" w:hAnsi="Times New Roman" w:cs="Times New Roman"/>
          <w:sz w:val="24"/>
          <w:szCs w:val="24"/>
        </w:rPr>
        <w:t xml:space="preserve">Informal competition here equals the proportion of large firms in a country-year cell that report competing against informal </w:t>
      </w:r>
      <w:r w:rsidR="00F9001B">
        <w:rPr>
          <w:rFonts w:ascii="Times New Roman" w:hAnsi="Times New Roman" w:cs="Times New Roman"/>
          <w:sz w:val="24"/>
          <w:szCs w:val="24"/>
        </w:rPr>
        <w:t>enterprises</w:t>
      </w:r>
      <w:r w:rsidR="00670C64">
        <w:rPr>
          <w:rFonts w:ascii="Times New Roman" w:hAnsi="Times New Roman" w:cs="Times New Roman"/>
          <w:sz w:val="24"/>
          <w:szCs w:val="24"/>
        </w:rPr>
        <w:t xml:space="preserve">. </w:t>
      </w:r>
      <w:r w:rsidR="00816410">
        <w:rPr>
          <w:rFonts w:ascii="Times New Roman" w:hAnsi="Times New Roman" w:cs="Times New Roman"/>
          <w:sz w:val="24"/>
          <w:szCs w:val="24"/>
        </w:rPr>
        <w:t xml:space="preserve">We find no evidence that higher informal competition reduces training </w:t>
      </w:r>
      <w:r w:rsidR="00B45D39">
        <w:rPr>
          <w:rFonts w:ascii="Times New Roman" w:hAnsi="Times New Roman" w:cs="Times New Roman"/>
          <w:sz w:val="24"/>
          <w:szCs w:val="24"/>
        </w:rPr>
        <w:t xml:space="preserve">provision </w:t>
      </w:r>
      <w:r w:rsidR="00816410">
        <w:rPr>
          <w:rFonts w:ascii="Times New Roman" w:hAnsi="Times New Roman" w:cs="Times New Roman"/>
          <w:sz w:val="24"/>
          <w:szCs w:val="24"/>
        </w:rPr>
        <w:t>among large firms. In fact, there is a positive relationship between the two</w:t>
      </w:r>
      <w:r w:rsidR="009D021A">
        <w:rPr>
          <w:rFonts w:ascii="Times New Roman" w:hAnsi="Times New Roman" w:cs="Times New Roman"/>
          <w:sz w:val="24"/>
          <w:szCs w:val="24"/>
        </w:rPr>
        <w:t xml:space="preserve">, but it is </w:t>
      </w:r>
      <w:r w:rsidR="00F02B81">
        <w:rPr>
          <w:rFonts w:ascii="Times New Roman" w:hAnsi="Times New Roman" w:cs="Times New Roman"/>
          <w:sz w:val="24"/>
          <w:szCs w:val="24"/>
        </w:rPr>
        <w:t>no</w:t>
      </w:r>
      <w:r w:rsidR="001B266A">
        <w:rPr>
          <w:rFonts w:ascii="Times New Roman" w:hAnsi="Times New Roman" w:cs="Times New Roman"/>
          <w:sz w:val="24"/>
          <w:szCs w:val="24"/>
        </w:rPr>
        <w:t>t</w:t>
      </w:r>
      <w:r w:rsidR="00F02B81">
        <w:rPr>
          <w:rFonts w:ascii="Times New Roman" w:hAnsi="Times New Roman" w:cs="Times New Roman"/>
          <w:sz w:val="24"/>
          <w:szCs w:val="24"/>
        </w:rPr>
        <w:t xml:space="preserve"> statistically significant</w:t>
      </w:r>
      <w:r w:rsidR="009D021A">
        <w:rPr>
          <w:rFonts w:ascii="Times New Roman" w:hAnsi="Times New Roman" w:cs="Times New Roman"/>
          <w:sz w:val="24"/>
          <w:szCs w:val="24"/>
        </w:rPr>
        <w:t>.</w:t>
      </w:r>
    </w:p>
    <w:p w14:paraId="47BA2960" w14:textId="77777777" w:rsidR="00201714" w:rsidRDefault="00201714" w:rsidP="00F02B81">
      <w:pPr>
        <w:spacing w:after="0" w:line="480" w:lineRule="auto"/>
        <w:jc w:val="both"/>
        <w:rPr>
          <w:rFonts w:ascii="Times New Roman" w:hAnsi="Times New Roman" w:cs="Times New Roman"/>
          <w:sz w:val="24"/>
          <w:szCs w:val="24"/>
        </w:rPr>
      </w:pPr>
    </w:p>
    <w:p w14:paraId="27C6C22E" w14:textId="1860452A" w:rsidR="002F5B44" w:rsidRDefault="00BA7D70" w:rsidP="00F00A2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7</w:t>
      </w:r>
      <w:r w:rsidR="002F5B44">
        <w:rPr>
          <w:rFonts w:ascii="Times New Roman" w:hAnsi="Times New Roman" w:cs="Times New Roman"/>
          <w:sz w:val="24"/>
          <w:szCs w:val="24"/>
        </w:rPr>
        <w:t>.3</w:t>
      </w:r>
      <w:r w:rsidR="00256003">
        <w:rPr>
          <w:rFonts w:ascii="Times New Roman" w:hAnsi="Times New Roman" w:cs="Times New Roman"/>
          <w:sz w:val="24"/>
          <w:szCs w:val="24"/>
        </w:rPr>
        <w:t xml:space="preserve"> </w:t>
      </w:r>
      <w:r w:rsidR="00256003" w:rsidRPr="00323E53">
        <w:rPr>
          <w:rFonts w:ascii="Times New Roman" w:hAnsi="Times New Roman" w:cs="Times New Roman"/>
          <w:i/>
          <w:iCs/>
          <w:sz w:val="24"/>
          <w:szCs w:val="24"/>
        </w:rPr>
        <w:t>Informal competition in the services sector as a proxy</w:t>
      </w:r>
    </w:p>
    <w:p w14:paraId="309B4B84" w14:textId="2BBE13DA" w:rsidR="008C6B08" w:rsidRDefault="00162E1C" w:rsidP="00201714">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Our next endogeneity check involves using </w:t>
      </w:r>
      <w:r w:rsidR="008C6B08">
        <w:rPr>
          <w:rFonts w:ascii="Times New Roman" w:hAnsi="Times New Roman" w:cs="Times New Roman"/>
          <w:sz w:val="24"/>
          <w:szCs w:val="24"/>
        </w:rPr>
        <w:t xml:space="preserve">the </w:t>
      </w:r>
      <w:r w:rsidR="00676A47">
        <w:rPr>
          <w:rFonts w:ascii="Times New Roman" w:hAnsi="Times New Roman" w:cs="Times New Roman"/>
          <w:sz w:val="24"/>
          <w:szCs w:val="24"/>
        </w:rPr>
        <w:t xml:space="preserve">proportion of </w:t>
      </w:r>
      <w:r w:rsidR="00F06CFC">
        <w:rPr>
          <w:rFonts w:ascii="Times New Roman" w:hAnsi="Times New Roman" w:cs="Times New Roman"/>
          <w:sz w:val="24"/>
          <w:szCs w:val="24"/>
        </w:rPr>
        <w:t>service</w:t>
      </w:r>
      <w:r w:rsidR="00301CCF">
        <w:rPr>
          <w:rFonts w:ascii="Times New Roman" w:hAnsi="Times New Roman" w:cs="Times New Roman"/>
          <w:sz w:val="24"/>
          <w:szCs w:val="24"/>
        </w:rPr>
        <w:t>-</w:t>
      </w:r>
      <w:r w:rsidR="00F06CFC">
        <w:rPr>
          <w:rFonts w:ascii="Times New Roman" w:hAnsi="Times New Roman" w:cs="Times New Roman"/>
          <w:sz w:val="24"/>
          <w:szCs w:val="24"/>
        </w:rPr>
        <w:t xml:space="preserve">sector </w:t>
      </w:r>
      <w:r w:rsidR="00676A47">
        <w:rPr>
          <w:rFonts w:ascii="Times New Roman" w:hAnsi="Times New Roman" w:cs="Times New Roman"/>
          <w:sz w:val="24"/>
          <w:szCs w:val="24"/>
        </w:rPr>
        <w:t xml:space="preserve">SMEs </w:t>
      </w:r>
      <w:r w:rsidR="00F06CFC">
        <w:rPr>
          <w:rFonts w:ascii="Times New Roman" w:hAnsi="Times New Roman" w:cs="Times New Roman"/>
          <w:sz w:val="24"/>
          <w:szCs w:val="24"/>
        </w:rPr>
        <w:t xml:space="preserve">at </w:t>
      </w:r>
      <w:r w:rsidR="00676A47">
        <w:rPr>
          <w:rFonts w:ascii="Times New Roman" w:hAnsi="Times New Roman" w:cs="Times New Roman"/>
          <w:sz w:val="24"/>
          <w:szCs w:val="24"/>
        </w:rPr>
        <w:t xml:space="preserve">the country-year </w:t>
      </w:r>
      <w:r w:rsidR="00FD1379">
        <w:rPr>
          <w:rFonts w:ascii="Times New Roman" w:hAnsi="Times New Roman" w:cs="Times New Roman"/>
          <w:sz w:val="24"/>
          <w:szCs w:val="24"/>
        </w:rPr>
        <w:t xml:space="preserve">cell </w:t>
      </w:r>
      <w:r w:rsidR="00964FFA">
        <w:rPr>
          <w:rFonts w:ascii="Times New Roman" w:hAnsi="Times New Roman" w:cs="Times New Roman"/>
          <w:sz w:val="24"/>
          <w:szCs w:val="24"/>
        </w:rPr>
        <w:t>level</w:t>
      </w:r>
      <w:r w:rsidR="00C26D5B">
        <w:rPr>
          <w:rFonts w:ascii="Times New Roman" w:hAnsi="Times New Roman" w:cs="Times New Roman"/>
          <w:sz w:val="24"/>
          <w:szCs w:val="24"/>
        </w:rPr>
        <w:t xml:space="preserve"> </w:t>
      </w:r>
      <w:r w:rsidR="00676A47">
        <w:rPr>
          <w:rFonts w:ascii="Times New Roman" w:hAnsi="Times New Roman" w:cs="Times New Roman"/>
          <w:sz w:val="24"/>
          <w:szCs w:val="24"/>
        </w:rPr>
        <w:t xml:space="preserve">that report competing against informal firms </w:t>
      </w:r>
      <w:r w:rsidR="008C6B08">
        <w:rPr>
          <w:rFonts w:ascii="Times New Roman" w:hAnsi="Times New Roman" w:cs="Times New Roman"/>
          <w:sz w:val="24"/>
          <w:szCs w:val="24"/>
        </w:rPr>
        <w:t xml:space="preserve">as </w:t>
      </w:r>
      <w:r w:rsidR="006D2BF9">
        <w:rPr>
          <w:rFonts w:ascii="Times New Roman" w:hAnsi="Times New Roman" w:cs="Times New Roman"/>
          <w:sz w:val="24"/>
          <w:szCs w:val="24"/>
        </w:rPr>
        <w:t>a</w:t>
      </w:r>
      <w:r w:rsidR="000C651A">
        <w:rPr>
          <w:rFonts w:ascii="Times New Roman" w:hAnsi="Times New Roman" w:cs="Times New Roman"/>
          <w:sz w:val="24"/>
          <w:szCs w:val="24"/>
        </w:rPr>
        <w:t xml:space="preserve"> proxy</w:t>
      </w:r>
      <w:r w:rsidR="008C6B08">
        <w:rPr>
          <w:rFonts w:ascii="Times New Roman" w:hAnsi="Times New Roman" w:cs="Times New Roman"/>
          <w:sz w:val="24"/>
          <w:szCs w:val="24"/>
        </w:rPr>
        <w:t xml:space="preserve"> </w:t>
      </w:r>
      <w:r w:rsidR="006D2BF9">
        <w:rPr>
          <w:rFonts w:ascii="Times New Roman" w:hAnsi="Times New Roman" w:cs="Times New Roman"/>
          <w:sz w:val="24"/>
          <w:szCs w:val="24"/>
        </w:rPr>
        <w:t xml:space="preserve">for the </w:t>
      </w:r>
      <w:r w:rsidR="008C6B08">
        <w:rPr>
          <w:rFonts w:ascii="Times New Roman" w:hAnsi="Times New Roman" w:cs="Times New Roman"/>
          <w:sz w:val="24"/>
          <w:szCs w:val="24"/>
        </w:rPr>
        <w:t>informal competition</w:t>
      </w:r>
      <w:r w:rsidR="00A53DF1">
        <w:rPr>
          <w:rFonts w:ascii="Times New Roman" w:hAnsi="Times New Roman" w:cs="Times New Roman"/>
          <w:sz w:val="24"/>
          <w:szCs w:val="24"/>
        </w:rPr>
        <w:t xml:space="preserve"> </w:t>
      </w:r>
      <w:r w:rsidR="00610DCA">
        <w:rPr>
          <w:rFonts w:ascii="Times New Roman" w:hAnsi="Times New Roman" w:cs="Times New Roman"/>
          <w:sz w:val="24"/>
          <w:szCs w:val="24"/>
        </w:rPr>
        <w:t>faced by the manufacturing SMEs</w:t>
      </w:r>
      <w:r w:rsidR="00A53DF1">
        <w:rPr>
          <w:rFonts w:ascii="Times New Roman" w:hAnsi="Times New Roman" w:cs="Times New Roman"/>
          <w:sz w:val="24"/>
          <w:szCs w:val="24"/>
        </w:rPr>
        <w:t xml:space="preserve"> in our sample</w:t>
      </w:r>
      <w:r w:rsidR="005A768B">
        <w:rPr>
          <w:rFonts w:ascii="Times New Roman" w:hAnsi="Times New Roman" w:cs="Times New Roman"/>
          <w:sz w:val="24"/>
          <w:szCs w:val="24"/>
        </w:rPr>
        <w:t xml:space="preserve">. </w:t>
      </w:r>
      <w:r w:rsidR="006C60F9">
        <w:rPr>
          <w:rFonts w:ascii="Times New Roman" w:hAnsi="Times New Roman" w:cs="Times New Roman"/>
          <w:sz w:val="24"/>
          <w:szCs w:val="24"/>
        </w:rPr>
        <w:t>By construction, th</w:t>
      </w:r>
      <w:r w:rsidR="00964FFA">
        <w:rPr>
          <w:rFonts w:ascii="Times New Roman" w:hAnsi="Times New Roman" w:cs="Times New Roman"/>
          <w:sz w:val="24"/>
          <w:szCs w:val="24"/>
        </w:rPr>
        <w:t>is</w:t>
      </w:r>
      <w:r w:rsidR="00610DCA">
        <w:rPr>
          <w:rFonts w:ascii="Times New Roman" w:hAnsi="Times New Roman" w:cs="Times New Roman"/>
          <w:sz w:val="24"/>
          <w:szCs w:val="24"/>
        </w:rPr>
        <w:t xml:space="preserve"> </w:t>
      </w:r>
      <w:r w:rsidR="00323E53">
        <w:rPr>
          <w:rFonts w:ascii="Times New Roman" w:hAnsi="Times New Roman" w:cs="Times New Roman"/>
          <w:sz w:val="24"/>
          <w:szCs w:val="24"/>
        </w:rPr>
        <w:t>measure is independent of the characteristics of the firms</w:t>
      </w:r>
      <w:r w:rsidR="00CB7346">
        <w:rPr>
          <w:rFonts w:ascii="Times New Roman" w:hAnsi="Times New Roman" w:cs="Times New Roman"/>
          <w:sz w:val="24"/>
          <w:szCs w:val="24"/>
        </w:rPr>
        <w:t xml:space="preserve"> </w:t>
      </w:r>
      <w:r w:rsidR="0026590D">
        <w:rPr>
          <w:rFonts w:ascii="Times New Roman" w:hAnsi="Times New Roman" w:cs="Times New Roman"/>
          <w:sz w:val="24"/>
          <w:szCs w:val="24"/>
        </w:rPr>
        <w:t>in our sample</w:t>
      </w:r>
      <w:r w:rsidR="00922495">
        <w:rPr>
          <w:rFonts w:ascii="Times New Roman" w:hAnsi="Times New Roman" w:cs="Times New Roman"/>
          <w:sz w:val="24"/>
          <w:szCs w:val="24"/>
        </w:rPr>
        <w:t>,</w:t>
      </w:r>
      <w:r w:rsidR="0026590D">
        <w:rPr>
          <w:rFonts w:ascii="Times New Roman" w:hAnsi="Times New Roman" w:cs="Times New Roman"/>
          <w:sz w:val="24"/>
          <w:szCs w:val="24"/>
        </w:rPr>
        <w:t xml:space="preserve"> </w:t>
      </w:r>
      <w:r w:rsidR="00CB7346">
        <w:rPr>
          <w:rFonts w:ascii="Times New Roman" w:hAnsi="Times New Roman" w:cs="Times New Roman"/>
          <w:sz w:val="24"/>
          <w:szCs w:val="24"/>
        </w:rPr>
        <w:t>and therefore</w:t>
      </w:r>
      <w:r w:rsidR="00B058C8">
        <w:rPr>
          <w:rFonts w:ascii="Times New Roman" w:hAnsi="Times New Roman" w:cs="Times New Roman"/>
          <w:sz w:val="24"/>
          <w:szCs w:val="24"/>
        </w:rPr>
        <w:t>,</w:t>
      </w:r>
      <w:r w:rsidR="00CB7346">
        <w:rPr>
          <w:rFonts w:ascii="Times New Roman" w:hAnsi="Times New Roman" w:cs="Times New Roman"/>
          <w:sz w:val="24"/>
          <w:szCs w:val="24"/>
        </w:rPr>
        <w:t xml:space="preserve"> </w:t>
      </w:r>
      <w:r w:rsidR="0026590D">
        <w:rPr>
          <w:rFonts w:ascii="Times New Roman" w:hAnsi="Times New Roman" w:cs="Times New Roman"/>
          <w:sz w:val="24"/>
          <w:szCs w:val="24"/>
        </w:rPr>
        <w:t xml:space="preserve">it </w:t>
      </w:r>
      <w:r w:rsidR="00B62A6F">
        <w:rPr>
          <w:rFonts w:ascii="Times New Roman" w:hAnsi="Times New Roman" w:cs="Times New Roman"/>
          <w:sz w:val="24"/>
          <w:szCs w:val="24"/>
        </w:rPr>
        <w:t xml:space="preserve">is </w:t>
      </w:r>
      <w:r w:rsidR="00CB7346">
        <w:rPr>
          <w:rFonts w:ascii="Times New Roman" w:hAnsi="Times New Roman" w:cs="Times New Roman"/>
          <w:sz w:val="24"/>
          <w:szCs w:val="24"/>
        </w:rPr>
        <w:t>relatively exogenous</w:t>
      </w:r>
      <w:r w:rsidR="00323E53">
        <w:rPr>
          <w:rFonts w:ascii="Times New Roman" w:hAnsi="Times New Roman" w:cs="Times New Roman"/>
          <w:sz w:val="24"/>
          <w:szCs w:val="24"/>
        </w:rPr>
        <w:t xml:space="preserve">. </w:t>
      </w:r>
      <w:r w:rsidR="00B058C8">
        <w:rPr>
          <w:rFonts w:ascii="Times New Roman" w:hAnsi="Times New Roman" w:cs="Times New Roman"/>
          <w:sz w:val="24"/>
          <w:szCs w:val="24"/>
        </w:rPr>
        <w:t>We provide the r</w:t>
      </w:r>
      <w:r w:rsidR="00323E53">
        <w:rPr>
          <w:rFonts w:ascii="Times New Roman" w:hAnsi="Times New Roman" w:cs="Times New Roman"/>
          <w:sz w:val="24"/>
          <w:szCs w:val="24"/>
        </w:rPr>
        <w:t xml:space="preserve">egression results </w:t>
      </w:r>
      <w:r w:rsidR="00CB7346">
        <w:rPr>
          <w:rFonts w:ascii="Times New Roman" w:hAnsi="Times New Roman" w:cs="Times New Roman"/>
          <w:sz w:val="24"/>
          <w:szCs w:val="24"/>
        </w:rPr>
        <w:t xml:space="preserve">in </w:t>
      </w:r>
      <w:r w:rsidR="00D90968">
        <w:rPr>
          <w:rFonts w:ascii="Times New Roman" w:hAnsi="Times New Roman" w:cs="Times New Roman"/>
          <w:sz w:val="24"/>
          <w:szCs w:val="24"/>
        </w:rPr>
        <w:t xml:space="preserve">columns 1 and 2 </w:t>
      </w:r>
      <w:r w:rsidR="00B058C8">
        <w:rPr>
          <w:rFonts w:ascii="Times New Roman" w:hAnsi="Times New Roman" w:cs="Times New Roman"/>
          <w:sz w:val="24"/>
          <w:szCs w:val="24"/>
        </w:rPr>
        <w:t>of</w:t>
      </w:r>
      <w:r w:rsidR="00D90968">
        <w:rPr>
          <w:rFonts w:ascii="Times New Roman" w:hAnsi="Times New Roman" w:cs="Times New Roman"/>
          <w:sz w:val="24"/>
          <w:szCs w:val="24"/>
        </w:rPr>
        <w:t xml:space="preserve"> </w:t>
      </w:r>
      <w:r w:rsidR="00323E53">
        <w:rPr>
          <w:rFonts w:ascii="Times New Roman" w:hAnsi="Times New Roman" w:cs="Times New Roman"/>
          <w:sz w:val="24"/>
          <w:szCs w:val="24"/>
        </w:rPr>
        <w:t xml:space="preserve">Table </w:t>
      </w:r>
      <w:r w:rsidR="00F669F3">
        <w:rPr>
          <w:rFonts w:ascii="Times New Roman" w:hAnsi="Times New Roman" w:cs="Times New Roman"/>
          <w:sz w:val="24"/>
          <w:szCs w:val="24"/>
        </w:rPr>
        <w:t>6</w:t>
      </w:r>
      <w:r w:rsidR="00323E53">
        <w:rPr>
          <w:rFonts w:ascii="Times New Roman" w:hAnsi="Times New Roman" w:cs="Times New Roman"/>
          <w:sz w:val="24"/>
          <w:szCs w:val="24"/>
        </w:rPr>
        <w:t xml:space="preserve">. </w:t>
      </w:r>
      <w:r w:rsidR="0027448C">
        <w:rPr>
          <w:rFonts w:ascii="Times New Roman" w:hAnsi="Times New Roman" w:cs="Times New Roman"/>
          <w:sz w:val="24"/>
          <w:szCs w:val="24"/>
        </w:rPr>
        <w:t>Since t</w:t>
      </w:r>
      <w:r w:rsidR="00323E53">
        <w:rPr>
          <w:rFonts w:ascii="Times New Roman" w:hAnsi="Times New Roman" w:cs="Times New Roman"/>
          <w:sz w:val="24"/>
          <w:szCs w:val="24"/>
        </w:rPr>
        <w:t>hese are qualitatively like the baseline results</w:t>
      </w:r>
      <w:r w:rsidR="0027448C">
        <w:rPr>
          <w:rFonts w:ascii="Times New Roman" w:hAnsi="Times New Roman" w:cs="Times New Roman"/>
          <w:sz w:val="24"/>
          <w:szCs w:val="24"/>
        </w:rPr>
        <w:t>,</w:t>
      </w:r>
      <w:r w:rsidR="00323E53">
        <w:rPr>
          <w:rFonts w:ascii="Times New Roman" w:hAnsi="Times New Roman" w:cs="Times New Roman"/>
          <w:sz w:val="24"/>
          <w:szCs w:val="24"/>
        </w:rPr>
        <w:t xml:space="preserve"> the endogeneity </w:t>
      </w:r>
      <w:r w:rsidR="00B85B96">
        <w:rPr>
          <w:rFonts w:ascii="Times New Roman" w:hAnsi="Times New Roman" w:cs="Times New Roman"/>
          <w:sz w:val="24"/>
          <w:szCs w:val="24"/>
        </w:rPr>
        <w:t>test</w:t>
      </w:r>
      <w:r w:rsidR="00323E53">
        <w:rPr>
          <w:rFonts w:ascii="Times New Roman" w:hAnsi="Times New Roman" w:cs="Times New Roman"/>
          <w:sz w:val="24"/>
          <w:szCs w:val="24"/>
        </w:rPr>
        <w:t xml:space="preserve"> is passed.</w:t>
      </w:r>
    </w:p>
    <w:p w14:paraId="0838B1D7" w14:textId="77777777" w:rsidR="00794662" w:rsidRDefault="00794662" w:rsidP="00201714">
      <w:pPr>
        <w:spacing w:after="0" w:line="480" w:lineRule="auto"/>
        <w:jc w:val="both"/>
        <w:rPr>
          <w:rFonts w:ascii="Times New Roman" w:hAnsi="Times New Roman" w:cs="Times New Roman"/>
          <w:sz w:val="24"/>
          <w:szCs w:val="24"/>
        </w:rPr>
      </w:pPr>
    </w:p>
    <w:p w14:paraId="7BB4B1C0" w14:textId="226DCACF" w:rsidR="003A48DB" w:rsidRDefault="00BA7D70" w:rsidP="00F00A2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7</w:t>
      </w:r>
      <w:r w:rsidR="003A48DB">
        <w:rPr>
          <w:rFonts w:ascii="Times New Roman" w:hAnsi="Times New Roman" w:cs="Times New Roman"/>
          <w:sz w:val="24"/>
          <w:szCs w:val="24"/>
        </w:rPr>
        <w:t xml:space="preserve">.4 </w:t>
      </w:r>
      <w:r w:rsidR="001769C8">
        <w:rPr>
          <w:rFonts w:ascii="Times New Roman" w:hAnsi="Times New Roman" w:cs="Times New Roman"/>
          <w:i/>
          <w:iCs/>
          <w:sz w:val="24"/>
          <w:szCs w:val="24"/>
        </w:rPr>
        <w:t>Industry</w:t>
      </w:r>
      <w:r w:rsidR="00D6357E">
        <w:rPr>
          <w:rFonts w:ascii="Times New Roman" w:hAnsi="Times New Roman" w:cs="Times New Roman"/>
          <w:i/>
          <w:iCs/>
          <w:sz w:val="24"/>
          <w:szCs w:val="24"/>
        </w:rPr>
        <w:t>-</w:t>
      </w:r>
      <w:r w:rsidR="001769C8">
        <w:rPr>
          <w:rFonts w:ascii="Times New Roman" w:hAnsi="Times New Roman" w:cs="Times New Roman"/>
          <w:i/>
          <w:iCs/>
          <w:sz w:val="24"/>
          <w:szCs w:val="24"/>
        </w:rPr>
        <w:t>level i</w:t>
      </w:r>
      <w:r w:rsidR="003A48DB" w:rsidRPr="001C6018">
        <w:rPr>
          <w:rFonts w:ascii="Times New Roman" w:hAnsi="Times New Roman" w:cs="Times New Roman"/>
          <w:i/>
          <w:iCs/>
          <w:sz w:val="24"/>
          <w:szCs w:val="24"/>
        </w:rPr>
        <w:t>nformal competition</w:t>
      </w:r>
      <w:r w:rsidR="001769C8">
        <w:rPr>
          <w:rFonts w:ascii="Times New Roman" w:hAnsi="Times New Roman" w:cs="Times New Roman"/>
          <w:i/>
          <w:iCs/>
          <w:sz w:val="24"/>
          <w:szCs w:val="24"/>
        </w:rPr>
        <w:t xml:space="preserve"> in non-SSA countries</w:t>
      </w:r>
    </w:p>
    <w:p w14:paraId="6432B94C" w14:textId="3FBDF677" w:rsidR="00E05145" w:rsidRDefault="00F5458E" w:rsidP="0079466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As discussed in Section </w:t>
      </w:r>
      <w:r w:rsidR="00AF0BFD">
        <w:rPr>
          <w:rFonts w:ascii="Times New Roman" w:hAnsi="Times New Roman" w:cs="Times New Roman"/>
          <w:sz w:val="24"/>
          <w:szCs w:val="24"/>
        </w:rPr>
        <w:t>3</w:t>
      </w:r>
      <w:r w:rsidR="00B45D39">
        <w:rPr>
          <w:rFonts w:ascii="Times New Roman" w:hAnsi="Times New Roman" w:cs="Times New Roman"/>
          <w:sz w:val="24"/>
          <w:szCs w:val="24"/>
        </w:rPr>
        <w:t>.4</w:t>
      </w:r>
      <w:r>
        <w:rPr>
          <w:rFonts w:ascii="Times New Roman" w:hAnsi="Times New Roman" w:cs="Times New Roman"/>
          <w:sz w:val="24"/>
          <w:szCs w:val="24"/>
        </w:rPr>
        <w:t xml:space="preserve">, </w:t>
      </w:r>
      <w:r w:rsidR="00B62A6F">
        <w:rPr>
          <w:rFonts w:ascii="Times New Roman" w:hAnsi="Times New Roman" w:cs="Times New Roman"/>
          <w:sz w:val="24"/>
          <w:szCs w:val="24"/>
        </w:rPr>
        <w:t xml:space="preserve">we use </w:t>
      </w:r>
      <w:r w:rsidR="000E4D43">
        <w:rPr>
          <w:rFonts w:ascii="Times New Roman" w:hAnsi="Times New Roman" w:cs="Times New Roman"/>
          <w:sz w:val="24"/>
          <w:szCs w:val="24"/>
        </w:rPr>
        <w:t xml:space="preserve">the proportion of </w:t>
      </w:r>
      <w:r w:rsidR="009C6905">
        <w:rPr>
          <w:rFonts w:ascii="Times New Roman" w:hAnsi="Times New Roman" w:cs="Times New Roman"/>
          <w:sz w:val="24"/>
          <w:szCs w:val="24"/>
        </w:rPr>
        <w:t xml:space="preserve">manufacturing SMEs </w:t>
      </w:r>
      <w:r w:rsidR="00D73CCD">
        <w:rPr>
          <w:rFonts w:ascii="Times New Roman" w:hAnsi="Times New Roman" w:cs="Times New Roman"/>
          <w:sz w:val="24"/>
          <w:szCs w:val="24"/>
        </w:rPr>
        <w:t>in each 2-digit ISIC Rev. 4 cell that report</w:t>
      </w:r>
      <w:r w:rsidR="00736B9C">
        <w:rPr>
          <w:rFonts w:ascii="Times New Roman" w:hAnsi="Times New Roman" w:cs="Times New Roman"/>
          <w:sz w:val="24"/>
          <w:szCs w:val="24"/>
        </w:rPr>
        <w:t>s</w:t>
      </w:r>
      <w:r w:rsidR="00D73CCD">
        <w:rPr>
          <w:rFonts w:ascii="Times New Roman" w:hAnsi="Times New Roman" w:cs="Times New Roman"/>
          <w:sz w:val="24"/>
          <w:szCs w:val="24"/>
        </w:rPr>
        <w:t xml:space="preserve"> competing against informal </w:t>
      </w:r>
      <w:r w:rsidR="00A73AAC">
        <w:rPr>
          <w:rFonts w:ascii="Times New Roman" w:hAnsi="Times New Roman" w:cs="Times New Roman"/>
          <w:sz w:val="24"/>
          <w:szCs w:val="24"/>
        </w:rPr>
        <w:t xml:space="preserve">enterprises </w:t>
      </w:r>
      <w:r w:rsidR="005F39FB">
        <w:rPr>
          <w:rFonts w:ascii="Times New Roman" w:hAnsi="Times New Roman" w:cs="Times New Roman"/>
          <w:sz w:val="24"/>
          <w:szCs w:val="24"/>
        </w:rPr>
        <w:t xml:space="preserve">in 115 non-SSA countries </w:t>
      </w:r>
      <w:r w:rsidR="00583284">
        <w:rPr>
          <w:rFonts w:ascii="Times New Roman" w:hAnsi="Times New Roman" w:cs="Times New Roman"/>
          <w:sz w:val="24"/>
          <w:szCs w:val="24"/>
        </w:rPr>
        <w:t xml:space="preserve">as a proxy for the level of informal competition faced by firms in the same industry in </w:t>
      </w:r>
      <w:r w:rsidR="008D3E1C">
        <w:rPr>
          <w:rFonts w:ascii="Times New Roman" w:hAnsi="Times New Roman" w:cs="Times New Roman"/>
          <w:sz w:val="24"/>
          <w:szCs w:val="24"/>
        </w:rPr>
        <w:t xml:space="preserve">the SSA countries in our </w:t>
      </w:r>
      <w:r w:rsidR="00557068">
        <w:rPr>
          <w:rFonts w:ascii="Times New Roman" w:hAnsi="Times New Roman" w:cs="Times New Roman"/>
          <w:sz w:val="24"/>
          <w:szCs w:val="24"/>
        </w:rPr>
        <w:t>baseline sample</w:t>
      </w:r>
      <w:r w:rsidR="00D73CCD">
        <w:rPr>
          <w:rFonts w:ascii="Times New Roman" w:hAnsi="Times New Roman" w:cs="Times New Roman"/>
          <w:sz w:val="24"/>
          <w:szCs w:val="24"/>
        </w:rPr>
        <w:t xml:space="preserve">. </w:t>
      </w:r>
      <w:r w:rsidR="000E6BEB">
        <w:rPr>
          <w:rFonts w:ascii="Times New Roman" w:hAnsi="Times New Roman" w:cs="Times New Roman"/>
          <w:sz w:val="24"/>
          <w:szCs w:val="24"/>
        </w:rPr>
        <w:t>To reiterate, t</w:t>
      </w:r>
      <w:r w:rsidR="00C10152">
        <w:rPr>
          <w:rFonts w:ascii="Times New Roman" w:hAnsi="Times New Roman" w:cs="Times New Roman"/>
          <w:sz w:val="24"/>
          <w:szCs w:val="24"/>
        </w:rPr>
        <w:t xml:space="preserve">he assumption here is that </w:t>
      </w:r>
      <w:r w:rsidR="006B45E3">
        <w:rPr>
          <w:rFonts w:ascii="Times New Roman" w:hAnsi="Times New Roman" w:cs="Times New Roman"/>
          <w:sz w:val="24"/>
          <w:szCs w:val="24"/>
        </w:rPr>
        <w:t>part of informal competition is driven by sector</w:t>
      </w:r>
      <w:r w:rsidR="00826A0F">
        <w:rPr>
          <w:rFonts w:ascii="Times New Roman" w:hAnsi="Times New Roman" w:cs="Times New Roman"/>
          <w:sz w:val="24"/>
          <w:szCs w:val="24"/>
        </w:rPr>
        <w:t>-</w:t>
      </w:r>
      <w:r w:rsidR="006B45E3">
        <w:rPr>
          <w:rFonts w:ascii="Times New Roman" w:hAnsi="Times New Roman" w:cs="Times New Roman"/>
          <w:sz w:val="24"/>
          <w:szCs w:val="24"/>
        </w:rPr>
        <w:t xml:space="preserve">specific factors </w:t>
      </w:r>
      <w:r w:rsidR="00946EBC">
        <w:rPr>
          <w:rFonts w:ascii="Times New Roman" w:hAnsi="Times New Roman" w:cs="Times New Roman"/>
          <w:sz w:val="24"/>
          <w:szCs w:val="24"/>
        </w:rPr>
        <w:t xml:space="preserve">and </w:t>
      </w:r>
      <w:r w:rsidR="009533C8">
        <w:rPr>
          <w:rFonts w:ascii="Times New Roman" w:hAnsi="Times New Roman" w:cs="Times New Roman"/>
          <w:sz w:val="24"/>
          <w:szCs w:val="24"/>
        </w:rPr>
        <w:t xml:space="preserve">is </w:t>
      </w:r>
      <w:r w:rsidR="00467BA1">
        <w:rPr>
          <w:rFonts w:ascii="Times New Roman" w:hAnsi="Times New Roman" w:cs="Times New Roman"/>
          <w:sz w:val="24"/>
          <w:szCs w:val="24"/>
        </w:rPr>
        <w:t xml:space="preserve">therefore </w:t>
      </w:r>
      <w:r w:rsidR="00946EBC">
        <w:rPr>
          <w:rFonts w:ascii="Times New Roman" w:hAnsi="Times New Roman" w:cs="Times New Roman"/>
          <w:sz w:val="24"/>
          <w:szCs w:val="24"/>
        </w:rPr>
        <w:t xml:space="preserve">commonly shared </w:t>
      </w:r>
      <w:r w:rsidR="009533C8">
        <w:rPr>
          <w:rFonts w:ascii="Times New Roman" w:hAnsi="Times New Roman" w:cs="Times New Roman"/>
          <w:sz w:val="24"/>
          <w:szCs w:val="24"/>
        </w:rPr>
        <w:t>across</w:t>
      </w:r>
      <w:r w:rsidR="0080580B">
        <w:rPr>
          <w:rFonts w:ascii="Times New Roman" w:hAnsi="Times New Roman" w:cs="Times New Roman"/>
          <w:sz w:val="24"/>
          <w:szCs w:val="24"/>
        </w:rPr>
        <w:t xml:space="preserve"> </w:t>
      </w:r>
      <w:r w:rsidR="00946EBC">
        <w:rPr>
          <w:rFonts w:ascii="Times New Roman" w:hAnsi="Times New Roman" w:cs="Times New Roman"/>
          <w:sz w:val="24"/>
          <w:szCs w:val="24"/>
        </w:rPr>
        <w:t xml:space="preserve">countries. </w:t>
      </w:r>
      <w:r w:rsidR="009A6E95">
        <w:rPr>
          <w:rFonts w:ascii="Times New Roman" w:hAnsi="Times New Roman" w:cs="Times New Roman"/>
          <w:sz w:val="24"/>
          <w:szCs w:val="24"/>
        </w:rPr>
        <w:t xml:space="preserve">Since the measure </w:t>
      </w:r>
      <w:r w:rsidR="00DB42EE">
        <w:rPr>
          <w:rFonts w:ascii="Times New Roman" w:hAnsi="Times New Roman" w:cs="Times New Roman"/>
          <w:sz w:val="24"/>
          <w:szCs w:val="24"/>
        </w:rPr>
        <w:t>of informal competition proposed here</w:t>
      </w:r>
      <w:r w:rsidR="009A6E95">
        <w:rPr>
          <w:rFonts w:ascii="Times New Roman" w:hAnsi="Times New Roman" w:cs="Times New Roman"/>
          <w:sz w:val="24"/>
          <w:szCs w:val="24"/>
        </w:rPr>
        <w:t xml:space="preserve"> is based on the experience of firms outside the countries in our sample, it is </w:t>
      </w:r>
      <w:r w:rsidR="00F0254F">
        <w:rPr>
          <w:rFonts w:ascii="Times New Roman" w:hAnsi="Times New Roman" w:cs="Times New Roman"/>
          <w:sz w:val="24"/>
          <w:szCs w:val="24"/>
        </w:rPr>
        <w:t xml:space="preserve">unlikely to be correlated with </w:t>
      </w:r>
      <w:r w:rsidR="009B2B06">
        <w:rPr>
          <w:rFonts w:ascii="Times New Roman" w:hAnsi="Times New Roman" w:cs="Times New Roman"/>
          <w:sz w:val="24"/>
          <w:szCs w:val="24"/>
        </w:rPr>
        <w:t xml:space="preserve">the </w:t>
      </w:r>
      <w:r w:rsidR="009533C8">
        <w:rPr>
          <w:rFonts w:ascii="Times New Roman" w:hAnsi="Times New Roman" w:cs="Times New Roman"/>
          <w:sz w:val="24"/>
          <w:szCs w:val="24"/>
        </w:rPr>
        <w:t>characteristics</w:t>
      </w:r>
      <w:r w:rsidR="00F0254F">
        <w:rPr>
          <w:rFonts w:ascii="Times New Roman" w:hAnsi="Times New Roman" w:cs="Times New Roman"/>
          <w:sz w:val="24"/>
          <w:szCs w:val="24"/>
        </w:rPr>
        <w:t xml:space="preserve"> </w:t>
      </w:r>
      <w:r w:rsidR="009B2B06">
        <w:rPr>
          <w:rFonts w:ascii="Times New Roman" w:hAnsi="Times New Roman" w:cs="Times New Roman"/>
          <w:sz w:val="24"/>
          <w:szCs w:val="24"/>
        </w:rPr>
        <w:t>of the firms and</w:t>
      </w:r>
      <w:r w:rsidR="0007427B">
        <w:rPr>
          <w:rFonts w:ascii="Times New Roman" w:hAnsi="Times New Roman" w:cs="Times New Roman"/>
          <w:sz w:val="24"/>
          <w:szCs w:val="24"/>
        </w:rPr>
        <w:t>/or</w:t>
      </w:r>
      <w:r w:rsidR="009B2B06">
        <w:rPr>
          <w:rFonts w:ascii="Times New Roman" w:hAnsi="Times New Roman" w:cs="Times New Roman"/>
          <w:sz w:val="24"/>
          <w:szCs w:val="24"/>
        </w:rPr>
        <w:t xml:space="preserve"> countries </w:t>
      </w:r>
      <w:r w:rsidR="00F0254F">
        <w:rPr>
          <w:rFonts w:ascii="Times New Roman" w:hAnsi="Times New Roman" w:cs="Times New Roman"/>
          <w:sz w:val="24"/>
          <w:szCs w:val="24"/>
        </w:rPr>
        <w:t>in our baseline sample.</w:t>
      </w:r>
    </w:p>
    <w:p w14:paraId="777D3EC3" w14:textId="27527C6E" w:rsidR="003459FF" w:rsidRDefault="00946EBC" w:rsidP="00F00A2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Regression results are provided in </w:t>
      </w:r>
      <w:r w:rsidR="00201E8C">
        <w:rPr>
          <w:rFonts w:ascii="Times New Roman" w:hAnsi="Times New Roman" w:cs="Times New Roman"/>
          <w:sz w:val="24"/>
          <w:szCs w:val="24"/>
        </w:rPr>
        <w:t xml:space="preserve">columns 3 and 4 </w:t>
      </w:r>
      <w:r w:rsidR="0063024F">
        <w:rPr>
          <w:rFonts w:ascii="Times New Roman" w:hAnsi="Times New Roman" w:cs="Times New Roman"/>
          <w:sz w:val="24"/>
          <w:szCs w:val="24"/>
        </w:rPr>
        <w:t xml:space="preserve">in </w:t>
      </w:r>
      <w:r>
        <w:rPr>
          <w:rFonts w:ascii="Times New Roman" w:hAnsi="Times New Roman" w:cs="Times New Roman"/>
          <w:sz w:val="24"/>
          <w:szCs w:val="24"/>
        </w:rPr>
        <w:t xml:space="preserve">Table </w:t>
      </w:r>
      <w:r w:rsidR="00201E8C">
        <w:rPr>
          <w:rFonts w:ascii="Times New Roman" w:hAnsi="Times New Roman" w:cs="Times New Roman"/>
          <w:sz w:val="24"/>
          <w:szCs w:val="24"/>
        </w:rPr>
        <w:t>6</w:t>
      </w:r>
      <w:r>
        <w:rPr>
          <w:rFonts w:ascii="Times New Roman" w:hAnsi="Times New Roman" w:cs="Times New Roman"/>
          <w:sz w:val="24"/>
          <w:szCs w:val="24"/>
        </w:rPr>
        <w:t xml:space="preserve">. </w:t>
      </w:r>
      <w:r w:rsidR="004B37C8">
        <w:rPr>
          <w:rFonts w:ascii="Times New Roman" w:hAnsi="Times New Roman" w:cs="Times New Roman"/>
          <w:sz w:val="24"/>
          <w:szCs w:val="24"/>
        </w:rPr>
        <w:t xml:space="preserve">Note that the </w:t>
      </w:r>
      <w:r w:rsidR="00F476C1">
        <w:rPr>
          <w:rFonts w:ascii="Times New Roman" w:hAnsi="Times New Roman" w:cs="Times New Roman"/>
          <w:sz w:val="24"/>
          <w:szCs w:val="24"/>
        </w:rPr>
        <w:t>regressions</w:t>
      </w:r>
      <w:r w:rsidR="004B37C8">
        <w:rPr>
          <w:rFonts w:ascii="Times New Roman" w:hAnsi="Times New Roman" w:cs="Times New Roman"/>
          <w:sz w:val="24"/>
          <w:szCs w:val="24"/>
        </w:rPr>
        <w:t xml:space="preserve"> </w:t>
      </w:r>
      <w:r w:rsidR="00B538D5">
        <w:rPr>
          <w:rFonts w:ascii="Times New Roman" w:hAnsi="Times New Roman" w:cs="Times New Roman"/>
          <w:sz w:val="24"/>
          <w:szCs w:val="24"/>
        </w:rPr>
        <w:t xml:space="preserve">here </w:t>
      </w:r>
      <w:r w:rsidR="004B37C8">
        <w:rPr>
          <w:rFonts w:ascii="Times New Roman" w:hAnsi="Times New Roman" w:cs="Times New Roman"/>
          <w:sz w:val="24"/>
          <w:szCs w:val="24"/>
        </w:rPr>
        <w:t xml:space="preserve">do not control for industry dummies because the informal competition variable is also defined at the industry level. </w:t>
      </w:r>
      <w:r>
        <w:rPr>
          <w:rFonts w:ascii="Times New Roman" w:hAnsi="Times New Roman" w:cs="Times New Roman"/>
          <w:sz w:val="24"/>
          <w:szCs w:val="24"/>
        </w:rPr>
        <w:t xml:space="preserve">The results </w:t>
      </w:r>
      <w:r w:rsidR="009A2857">
        <w:rPr>
          <w:rFonts w:ascii="Times New Roman" w:hAnsi="Times New Roman" w:cs="Times New Roman"/>
          <w:sz w:val="24"/>
          <w:szCs w:val="24"/>
        </w:rPr>
        <w:t>qualitatively resemble</w:t>
      </w:r>
      <w:r>
        <w:rPr>
          <w:rFonts w:ascii="Times New Roman" w:hAnsi="Times New Roman" w:cs="Times New Roman"/>
          <w:sz w:val="24"/>
          <w:szCs w:val="24"/>
        </w:rPr>
        <w:t xml:space="preserve"> the baseline results</w:t>
      </w:r>
      <w:r w:rsidR="00846C89">
        <w:rPr>
          <w:rFonts w:ascii="Times New Roman" w:hAnsi="Times New Roman" w:cs="Times New Roman"/>
          <w:sz w:val="24"/>
          <w:szCs w:val="24"/>
        </w:rPr>
        <w:t xml:space="preserve"> </w:t>
      </w:r>
      <w:r w:rsidR="00A67F65">
        <w:rPr>
          <w:rFonts w:ascii="Times New Roman" w:hAnsi="Times New Roman" w:cs="Times New Roman"/>
          <w:sz w:val="24"/>
          <w:szCs w:val="24"/>
        </w:rPr>
        <w:t>in that they reveal a negative and s</w:t>
      </w:r>
      <w:r w:rsidR="00541133">
        <w:rPr>
          <w:rFonts w:ascii="Times New Roman" w:hAnsi="Times New Roman" w:cs="Times New Roman"/>
          <w:sz w:val="24"/>
          <w:szCs w:val="24"/>
        </w:rPr>
        <w:t xml:space="preserve">ignificant relationship </w:t>
      </w:r>
      <w:r w:rsidR="00383106">
        <w:rPr>
          <w:rFonts w:ascii="Times New Roman" w:hAnsi="Times New Roman" w:cs="Times New Roman"/>
          <w:sz w:val="24"/>
          <w:szCs w:val="24"/>
        </w:rPr>
        <w:t xml:space="preserve">(at the 1 percent level) </w:t>
      </w:r>
      <w:r w:rsidR="00541133">
        <w:rPr>
          <w:rFonts w:ascii="Times New Roman" w:hAnsi="Times New Roman" w:cs="Times New Roman"/>
          <w:sz w:val="24"/>
          <w:szCs w:val="24"/>
        </w:rPr>
        <w:t xml:space="preserve">between informal competition and the likelihood of </w:t>
      </w:r>
      <w:r w:rsidR="00383106">
        <w:rPr>
          <w:rFonts w:ascii="Times New Roman" w:hAnsi="Times New Roman" w:cs="Times New Roman"/>
          <w:sz w:val="24"/>
          <w:szCs w:val="24"/>
        </w:rPr>
        <w:t xml:space="preserve">formal </w:t>
      </w:r>
      <w:r w:rsidR="009A2857">
        <w:rPr>
          <w:rFonts w:ascii="Times New Roman" w:hAnsi="Times New Roman" w:cs="Times New Roman"/>
          <w:sz w:val="24"/>
          <w:szCs w:val="24"/>
        </w:rPr>
        <w:t>firms providing training</w:t>
      </w:r>
      <w:r w:rsidR="00541133">
        <w:rPr>
          <w:rFonts w:ascii="Times New Roman" w:hAnsi="Times New Roman" w:cs="Times New Roman"/>
          <w:sz w:val="24"/>
          <w:szCs w:val="24"/>
        </w:rPr>
        <w:t>.</w:t>
      </w:r>
      <w:r w:rsidR="00201E8C">
        <w:rPr>
          <w:rFonts w:ascii="Times New Roman" w:hAnsi="Times New Roman" w:cs="Times New Roman"/>
          <w:sz w:val="24"/>
          <w:szCs w:val="24"/>
        </w:rPr>
        <w:t xml:space="preserve"> Since the identification here comes from differences </w:t>
      </w:r>
      <w:r w:rsidR="00201E8C">
        <w:rPr>
          <w:rFonts w:ascii="Times New Roman" w:hAnsi="Times New Roman" w:cs="Times New Roman"/>
          <w:sz w:val="24"/>
          <w:szCs w:val="24"/>
        </w:rPr>
        <w:lastRenderedPageBreak/>
        <w:t xml:space="preserve">across sectors rather than countries, we </w:t>
      </w:r>
      <w:r w:rsidR="00DE1EAA">
        <w:rPr>
          <w:rFonts w:ascii="Times New Roman" w:hAnsi="Times New Roman" w:cs="Times New Roman"/>
          <w:sz w:val="24"/>
          <w:szCs w:val="24"/>
        </w:rPr>
        <w:t xml:space="preserve">can </w:t>
      </w:r>
      <w:r w:rsidR="00201E8C">
        <w:rPr>
          <w:rFonts w:ascii="Times New Roman" w:hAnsi="Times New Roman" w:cs="Times New Roman"/>
          <w:sz w:val="24"/>
          <w:szCs w:val="24"/>
        </w:rPr>
        <w:t xml:space="preserve">tighten the </w:t>
      </w:r>
      <w:r w:rsidR="00B64390">
        <w:rPr>
          <w:rFonts w:ascii="Times New Roman" w:hAnsi="Times New Roman" w:cs="Times New Roman"/>
          <w:sz w:val="24"/>
          <w:szCs w:val="24"/>
        </w:rPr>
        <w:t>fixed effects to country</w:t>
      </w:r>
      <w:r w:rsidR="008A6059">
        <w:rPr>
          <w:rFonts w:ascii="Times New Roman" w:hAnsi="Times New Roman" w:cs="Times New Roman"/>
          <w:sz w:val="24"/>
          <w:szCs w:val="24"/>
        </w:rPr>
        <w:t xml:space="preserve"> times </w:t>
      </w:r>
      <w:r w:rsidR="00B64390">
        <w:rPr>
          <w:rFonts w:ascii="Times New Roman" w:hAnsi="Times New Roman" w:cs="Times New Roman"/>
          <w:sz w:val="24"/>
          <w:szCs w:val="24"/>
        </w:rPr>
        <w:t xml:space="preserve">year </w:t>
      </w:r>
      <w:r w:rsidR="005B7500">
        <w:rPr>
          <w:rFonts w:ascii="Times New Roman" w:hAnsi="Times New Roman" w:cs="Times New Roman"/>
          <w:sz w:val="24"/>
          <w:szCs w:val="24"/>
        </w:rPr>
        <w:t xml:space="preserve">fixed </w:t>
      </w:r>
      <w:r w:rsidR="00BB4021">
        <w:rPr>
          <w:rFonts w:ascii="Times New Roman" w:hAnsi="Times New Roman" w:cs="Times New Roman"/>
          <w:sz w:val="24"/>
          <w:szCs w:val="24"/>
        </w:rPr>
        <w:t xml:space="preserve">effects </w:t>
      </w:r>
      <w:r w:rsidR="00B64390">
        <w:rPr>
          <w:rFonts w:ascii="Times New Roman" w:hAnsi="Times New Roman" w:cs="Times New Roman"/>
          <w:sz w:val="24"/>
          <w:szCs w:val="24"/>
        </w:rPr>
        <w:t>(instead of country fixed effects and year fixed effects</w:t>
      </w:r>
      <w:r w:rsidR="0047639A">
        <w:rPr>
          <w:rFonts w:ascii="Times New Roman" w:hAnsi="Times New Roman" w:cs="Times New Roman"/>
          <w:sz w:val="24"/>
          <w:szCs w:val="24"/>
        </w:rPr>
        <w:t xml:space="preserve"> separately</w:t>
      </w:r>
      <w:r w:rsidR="00B64390">
        <w:rPr>
          <w:rFonts w:ascii="Times New Roman" w:hAnsi="Times New Roman" w:cs="Times New Roman"/>
          <w:sz w:val="24"/>
          <w:szCs w:val="24"/>
        </w:rPr>
        <w:t>). Regression results with country</w:t>
      </w:r>
      <w:r w:rsidR="0047639A">
        <w:rPr>
          <w:rFonts w:ascii="Times New Roman" w:hAnsi="Times New Roman" w:cs="Times New Roman"/>
          <w:sz w:val="24"/>
          <w:szCs w:val="24"/>
        </w:rPr>
        <w:t xml:space="preserve"> times year</w:t>
      </w:r>
      <w:r w:rsidR="00B64390">
        <w:rPr>
          <w:rFonts w:ascii="Times New Roman" w:hAnsi="Times New Roman" w:cs="Times New Roman"/>
          <w:sz w:val="24"/>
          <w:szCs w:val="24"/>
        </w:rPr>
        <w:t xml:space="preserve"> fixed effects </w:t>
      </w:r>
      <w:r w:rsidR="00934124">
        <w:rPr>
          <w:rFonts w:ascii="Times New Roman" w:hAnsi="Times New Roman" w:cs="Times New Roman"/>
          <w:sz w:val="24"/>
          <w:szCs w:val="24"/>
        </w:rPr>
        <w:t xml:space="preserve">as controls are provided in columns 5 and 6 </w:t>
      </w:r>
      <w:r w:rsidR="00AA1E74">
        <w:rPr>
          <w:rFonts w:ascii="Times New Roman" w:hAnsi="Times New Roman" w:cs="Times New Roman"/>
          <w:sz w:val="24"/>
          <w:szCs w:val="24"/>
        </w:rPr>
        <w:t>of</w:t>
      </w:r>
      <w:r w:rsidR="00934124">
        <w:rPr>
          <w:rFonts w:ascii="Times New Roman" w:hAnsi="Times New Roman" w:cs="Times New Roman"/>
          <w:sz w:val="24"/>
          <w:szCs w:val="24"/>
        </w:rPr>
        <w:t xml:space="preserve"> Table 6. Again, these results are </w:t>
      </w:r>
      <w:proofErr w:type="gramStart"/>
      <w:r w:rsidR="00383106">
        <w:rPr>
          <w:rFonts w:ascii="Times New Roman" w:hAnsi="Times New Roman" w:cs="Times New Roman"/>
          <w:sz w:val="24"/>
          <w:szCs w:val="24"/>
        </w:rPr>
        <w:t>similar to</w:t>
      </w:r>
      <w:proofErr w:type="gramEnd"/>
      <w:r w:rsidR="00934124">
        <w:rPr>
          <w:rFonts w:ascii="Times New Roman" w:hAnsi="Times New Roman" w:cs="Times New Roman"/>
          <w:sz w:val="24"/>
          <w:szCs w:val="24"/>
        </w:rPr>
        <w:t xml:space="preserve"> the baseline results. </w:t>
      </w:r>
    </w:p>
    <w:p w14:paraId="527495D7" w14:textId="77777777" w:rsidR="003459FF" w:rsidRDefault="003459FF" w:rsidP="00F00A2A">
      <w:pPr>
        <w:spacing w:after="0" w:line="480" w:lineRule="auto"/>
        <w:jc w:val="both"/>
        <w:rPr>
          <w:rFonts w:ascii="Times New Roman" w:hAnsi="Times New Roman" w:cs="Times New Roman"/>
          <w:sz w:val="24"/>
          <w:szCs w:val="24"/>
        </w:rPr>
      </w:pPr>
    </w:p>
    <w:p w14:paraId="267A9BC3" w14:textId="31951174" w:rsidR="001C1FE9" w:rsidRPr="001C1FE9" w:rsidRDefault="00BA7D70" w:rsidP="00754590">
      <w:pPr>
        <w:spacing w:after="0" w:line="480" w:lineRule="auto"/>
        <w:jc w:val="both"/>
        <w:rPr>
          <w:rFonts w:ascii="Times New Roman" w:hAnsi="Times New Roman" w:cs="Times New Roman"/>
          <w:b/>
          <w:bCs/>
          <w:sz w:val="24"/>
          <w:szCs w:val="24"/>
        </w:rPr>
      </w:pPr>
      <w:r>
        <w:rPr>
          <w:rFonts w:ascii="Times New Roman" w:hAnsi="Times New Roman" w:cs="Times New Roman"/>
          <w:b/>
          <w:bCs/>
          <w:sz w:val="24"/>
          <w:szCs w:val="24"/>
        </w:rPr>
        <w:t>8</w:t>
      </w:r>
      <w:r w:rsidR="001C1FE9" w:rsidRPr="001C1FE9">
        <w:rPr>
          <w:rFonts w:ascii="Times New Roman" w:hAnsi="Times New Roman" w:cs="Times New Roman"/>
          <w:b/>
          <w:bCs/>
          <w:sz w:val="24"/>
          <w:szCs w:val="24"/>
        </w:rPr>
        <w:t>. Conclusion</w:t>
      </w:r>
    </w:p>
    <w:p w14:paraId="7E565AA1" w14:textId="42722D81" w:rsidR="00680695" w:rsidRDefault="004134B8" w:rsidP="003459F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Competition that formal firms face from informal firms is widespread in many </w:t>
      </w:r>
      <w:r w:rsidR="00167A4E">
        <w:rPr>
          <w:rFonts w:ascii="Times New Roman" w:hAnsi="Times New Roman" w:cs="Times New Roman"/>
          <w:sz w:val="24"/>
          <w:szCs w:val="24"/>
        </w:rPr>
        <w:t xml:space="preserve">developing </w:t>
      </w:r>
      <w:r w:rsidR="00A112D5">
        <w:rPr>
          <w:rFonts w:ascii="Times New Roman" w:hAnsi="Times New Roman" w:cs="Times New Roman"/>
          <w:sz w:val="24"/>
          <w:szCs w:val="24"/>
        </w:rPr>
        <w:t>countries</w:t>
      </w:r>
      <w:r w:rsidR="00E120A6">
        <w:rPr>
          <w:rFonts w:ascii="Times New Roman" w:hAnsi="Times New Roman" w:cs="Times New Roman"/>
          <w:sz w:val="24"/>
          <w:szCs w:val="24"/>
        </w:rPr>
        <w:t>,</w:t>
      </w:r>
      <w:r w:rsidR="00167A4E">
        <w:rPr>
          <w:rFonts w:ascii="Times New Roman" w:hAnsi="Times New Roman" w:cs="Times New Roman"/>
          <w:sz w:val="24"/>
          <w:szCs w:val="24"/>
        </w:rPr>
        <w:t xml:space="preserve"> </w:t>
      </w:r>
      <w:r w:rsidR="00A112D5">
        <w:rPr>
          <w:rFonts w:ascii="Times New Roman" w:hAnsi="Times New Roman" w:cs="Times New Roman"/>
          <w:sz w:val="24"/>
          <w:szCs w:val="24"/>
        </w:rPr>
        <w:t>including t</w:t>
      </w:r>
      <w:r w:rsidR="00167A4E">
        <w:rPr>
          <w:rFonts w:ascii="Times New Roman" w:hAnsi="Times New Roman" w:cs="Times New Roman"/>
          <w:sz w:val="24"/>
          <w:szCs w:val="24"/>
        </w:rPr>
        <w:t xml:space="preserve">hose in Sub-Saharan Africa. The economic consequences of such competition are </w:t>
      </w:r>
      <w:r w:rsidR="002D7F3F">
        <w:rPr>
          <w:rFonts w:ascii="Times New Roman" w:hAnsi="Times New Roman" w:cs="Times New Roman"/>
          <w:sz w:val="24"/>
          <w:szCs w:val="24"/>
        </w:rPr>
        <w:t>still largely unexplored</w:t>
      </w:r>
      <w:r w:rsidR="004919D0">
        <w:rPr>
          <w:rFonts w:ascii="Times New Roman" w:hAnsi="Times New Roman" w:cs="Times New Roman"/>
          <w:sz w:val="24"/>
          <w:szCs w:val="24"/>
        </w:rPr>
        <w:t xml:space="preserve">. The present paper contributes to </w:t>
      </w:r>
      <w:r w:rsidR="002D7F3F">
        <w:rPr>
          <w:rFonts w:ascii="Times New Roman" w:hAnsi="Times New Roman" w:cs="Times New Roman"/>
          <w:sz w:val="24"/>
          <w:szCs w:val="24"/>
        </w:rPr>
        <w:t xml:space="preserve">the informal competition literature </w:t>
      </w:r>
      <w:r w:rsidR="004919D0">
        <w:rPr>
          <w:rFonts w:ascii="Times New Roman" w:hAnsi="Times New Roman" w:cs="Times New Roman"/>
          <w:sz w:val="24"/>
          <w:szCs w:val="24"/>
        </w:rPr>
        <w:t xml:space="preserve">by estimating the impact </w:t>
      </w:r>
      <w:r w:rsidR="00852313">
        <w:rPr>
          <w:rFonts w:ascii="Times New Roman" w:hAnsi="Times New Roman" w:cs="Times New Roman"/>
          <w:sz w:val="24"/>
          <w:szCs w:val="24"/>
        </w:rPr>
        <w:t>that informal competition</w:t>
      </w:r>
      <w:r w:rsidR="002D7F3F">
        <w:rPr>
          <w:rFonts w:ascii="Times New Roman" w:hAnsi="Times New Roman" w:cs="Times New Roman"/>
          <w:sz w:val="24"/>
          <w:szCs w:val="24"/>
        </w:rPr>
        <w:t xml:space="preserve"> has </w:t>
      </w:r>
      <w:r w:rsidR="004919D0">
        <w:rPr>
          <w:rFonts w:ascii="Times New Roman" w:hAnsi="Times New Roman" w:cs="Times New Roman"/>
          <w:sz w:val="24"/>
          <w:szCs w:val="24"/>
        </w:rPr>
        <w:t xml:space="preserve">on the </w:t>
      </w:r>
      <w:r w:rsidR="0062503E">
        <w:rPr>
          <w:rFonts w:ascii="Times New Roman" w:hAnsi="Times New Roman" w:cs="Times New Roman"/>
          <w:sz w:val="24"/>
          <w:szCs w:val="24"/>
        </w:rPr>
        <w:t xml:space="preserve">likelihood of </w:t>
      </w:r>
      <w:r w:rsidR="00ED129E">
        <w:rPr>
          <w:rFonts w:ascii="Times New Roman" w:hAnsi="Times New Roman" w:cs="Times New Roman"/>
          <w:sz w:val="24"/>
          <w:szCs w:val="24"/>
        </w:rPr>
        <w:t>f</w:t>
      </w:r>
      <w:r w:rsidR="00ED129E" w:rsidRPr="00ED129E">
        <w:rPr>
          <w:rFonts w:ascii="Times New Roman" w:hAnsi="Times New Roman" w:cs="Times New Roman"/>
          <w:sz w:val="24"/>
          <w:szCs w:val="24"/>
        </w:rPr>
        <w:t xml:space="preserve">ormal manufacturing SMEs providing training to workers </w:t>
      </w:r>
      <w:r w:rsidR="00852313">
        <w:rPr>
          <w:rFonts w:ascii="Times New Roman" w:hAnsi="Times New Roman" w:cs="Times New Roman"/>
          <w:sz w:val="24"/>
          <w:szCs w:val="24"/>
        </w:rPr>
        <w:t>in</w:t>
      </w:r>
      <w:r w:rsidR="0062503E">
        <w:rPr>
          <w:rFonts w:ascii="Times New Roman" w:hAnsi="Times New Roman" w:cs="Times New Roman"/>
          <w:sz w:val="24"/>
          <w:szCs w:val="24"/>
        </w:rPr>
        <w:t xml:space="preserve"> </w:t>
      </w:r>
      <w:r w:rsidR="00680695">
        <w:rPr>
          <w:rFonts w:ascii="Times New Roman" w:hAnsi="Times New Roman" w:cs="Times New Roman"/>
          <w:sz w:val="24"/>
          <w:szCs w:val="24"/>
        </w:rPr>
        <w:t>23</w:t>
      </w:r>
      <w:r w:rsidR="0062503E">
        <w:rPr>
          <w:rFonts w:ascii="Times New Roman" w:hAnsi="Times New Roman" w:cs="Times New Roman"/>
          <w:sz w:val="24"/>
          <w:szCs w:val="24"/>
        </w:rPr>
        <w:t xml:space="preserve"> countries </w:t>
      </w:r>
      <w:r w:rsidR="0052573D">
        <w:rPr>
          <w:rFonts w:ascii="Times New Roman" w:hAnsi="Times New Roman" w:cs="Times New Roman"/>
          <w:sz w:val="24"/>
          <w:szCs w:val="24"/>
        </w:rPr>
        <w:t xml:space="preserve">across two survey rounds </w:t>
      </w:r>
      <w:r w:rsidR="0062503E">
        <w:rPr>
          <w:rFonts w:ascii="Times New Roman" w:hAnsi="Times New Roman" w:cs="Times New Roman"/>
          <w:sz w:val="24"/>
          <w:szCs w:val="24"/>
        </w:rPr>
        <w:t>in S</w:t>
      </w:r>
      <w:r w:rsidR="00680695">
        <w:rPr>
          <w:rFonts w:ascii="Times New Roman" w:hAnsi="Times New Roman" w:cs="Times New Roman"/>
          <w:sz w:val="24"/>
          <w:szCs w:val="24"/>
        </w:rPr>
        <w:t>ub-Saharan Africa</w:t>
      </w:r>
      <w:r w:rsidR="0062503E">
        <w:rPr>
          <w:rFonts w:ascii="Times New Roman" w:hAnsi="Times New Roman" w:cs="Times New Roman"/>
          <w:sz w:val="24"/>
          <w:szCs w:val="24"/>
        </w:rPr>
        <w:t xml:space="preserve">. </w:t>
      </w:r>
      <w:r w:rsidR="00A0769F">
        <w:rPr>
          <w:rFonts w:ascii="Times New Roman" w:hAnsi="Times New Roman" w:cs="Times New Roman"/>
          <w:sz w:val="24"/>
          <w:szCs w:val="24"/>
        </w:rPr>
        <w:t>Our results reveal a large negative impact</w:t>
      </w:r>
      <w:r w:rsidR="0052573D">
        <w:rPr>
          <w:rFonts w:ascii="Times New Roman" w:hAnsi="Times New Roman" w:cs="Times New Roman"/>
          <w:sz w:val="24"/>
          <w:szCs w:val="24"/>
        </w:rPr>
        <w:t xml:space="preserve"> of informal competition on training provision</w:t>
      </w:r>
      <w:r w:rsidR="00A0769F">
        <w:rPr>
          <w:rFonts w:ascii="Times New Roman" w:hAnsi="Times New Roman" w:cs="Times New Roman"/>
          <w:sz w:val="24"/>
          <w:szCs w:val="24"/>
        </w:rPr>
        <w:t xml:space="preserve">, which is </w:t>
      </w:r>
      <w:r w:rsidR="00E0288B">
        <w:rPr>
          <w:rFonts w:ascii="Times New Roman" w:hAnsi="Times New Roman" w:cs="Times New Roman"/>
          <w:sz w:val="24"/>
          <w:szCs w:val="24"/>
        </w:rPr>
        <w:t xml:space="preserve">greater </w:t>
      </w:r>
      <w:r w:rsidR="00A0769F">
        <w:rPr>
          <w:rFonts w:ascii="Times New Roman" w:hAnsi="Times New Roman" w:cs="Times New Roman"/>
          <w:sz w:val="24"/>
          <w:szCs w:val="24"/>
        </w:rPr>
        <w:t>in countries w</w:t>
      </w:r>
      <w:r w:rsidR="005711A6">
        <w:rPr>
          <w:rFonts w:ascii="Times New Roman" w:hAnsi="Times New Roman" w:cs="Times New Roman"/>
          <w:sz w:val="24"/>
          <w:szCs w:val="24"/>
        </w:rPr>
        <w:t xml:space="preserve">here the rule of law is </w:t>
      </w:r>
      <w:r w:rsidR="000761EF">
        <w:rPr>
          <w:rFonts w:ascii="Times New Roman" w:hAnsi="Times New Roman" w:cs="Times New Roman"/>
          <w:sz w:val="24"/>
          <w:szCs w:val="24"/>
        </w:rPr>
        <w:t>weaker,</w:t>
      </w:r>
      <w:r w:rsidR="005711A6">
        <w:rPr>
          <w:rFonts w:ascii="Times New Roman" w:hAnsi="Times New Roman" w:cs="Times New Roman"/>
          <w:sz w:val="24"/>
          <w:szCs w:val="24"/>
        </w:rPr>
        <w:t xml:space="preserve"> and business regulations </w:t>
      </w:r>
      <w:r w:rsidR="00E0288B">
        <w:rPr>
          <w:rFonts w:ascii="Times New Roman" w:hAnsi="Times New Roman" w:cs="Times New Roman"/>
          <w:sz w:val="24"/>
          <w:szCs w:val="24"/>
        </w:rPr>
        <w:t xml:space="preserve">are </w:t>
      </w:r>
      <w:r w:rsidR="005711A6">
        <w:rPr>
          <w:rFonts w:ascii="Times New Roman" w:hAnsi="Times New Roman" w:cs="Times New Roman"/>
          <w:sz w:val="24"/>
          <w:szCs w:val="24"/>
        </w:rPr>
        <w:t>more burdensome</w:t>
      </w:r>
      <w:r w:rsidR="00576BAB">
        <w:rPr>
          <w:rFonts w:ascii="Times New Roman" w:hAnsi="Times New Roman" w:cs="Times New Roman"/>
          <w:sz w:val="24"/>
          <w:szCs w:val="24"/>
        </w:rPr>
        <w:t xml:space="preserve">. </w:t>
      </w:r>
      <w:r w:rsidR="00680695">
        <w:rPr>
          <w:rFonts w:ascii="Times New Roman" w:hAnsi="Times New Roman" w:cs="Times New Roman"/>
          <w:sz w:val="24"/>
          <w:szCs w:val="24"/>
        </w:rPr>
        <w:t xml:space="preserve">We go beyond mere correlations and show that the </w:t>
      </w:r>
      <w:r w:rsidR="006751B2">
        <w:rPr>
          <w:rFonts w:ascii="Times New Roman" w:hAnsi="Times New Roman" w:cs="Times New Roman"/>
          <w:sz w:val="24"/>
          <w:szCs w:val="24"/>
        </w:rPr>
        <w:t>identified effect</w:t>
      </w:r>
      <w:r w:rsidR="00680695">
        <w:rPr>
          <w:rFonts w:ascii="Times New Roman" w:hAnsi="Times New Roman" w:cs="Times New Roman"/>
          <w:sz w:val="24"/>
          <w:szCs w:val="24"/>
        </w:rPr>
        <w:t xml:space="preserve"> </w:t>
      </w:r>
      <w:r w:rsidR="006751B2">
        <w:rPr>
          <w:rFonts w:ascii="Times New Roman" w:hAnsi="Times New Roman" w:cs="Times New Roman"/>
          <w:sz w:val="24"/>
          <w:szCs w:val="24"/>
        </w:rPr>
        <w:t>is</w:t>
      </w:r>
      <w:r w:rsidR="00680695">
        <w:rPr>
          <w:rFonts w:ascii="Times New Roman" w:hAnsi="Times New Roman" w:cs="Times New Roman"/>
          <w:sz w:val="24"/>
          <w:szCs w:val="24"/>
        </w:rPr>
        <w:t xml:space="preserve"> most likely causal using a variety of methods</w:t>
      </w:r>
      <w:r w:rsidR="00692933">
        <w:rPr>
          <w:rFonts w:ascii="Times New Roman" w:hAnsi="Times New Roman" w:cs="Times New Roman"/>
          <w:sz w:val="24"/>
          <w:szCs w:val="24"/>
        </w:rPr>
        <w:t>,</w:t>
      </w:r>
      <w:r w:rsidR="00680695">
        <w:rPr>
          <w:rFonts w:ascii="Times New Roman" w:hAnsi="Times New Roman" w:cs="Times New Roman"/>
          <w:sz w:val="24"/>
          <w:szCs w:val="24"/>
        </w:rPr>
        <w:t xml:space="preserve"> including instrumental variables estimation.</w:t>
      </w:r>
    </w:p>
    <w:p w14:paraId="78153FE0" w14:textId="31488D19" w:rsidR="006108BC" w:rsidRDefault="006108BC" w:rsidP="0075459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013C56">
        <w:rPr>
          <w:rFonts w:ascii="Times New Roman" w:hAnsi="Times New Roman" w:cs="Times New Roman"/>
          <w:sz w:val="24"/>
          <w:szCs w:val="24"/>
        </w:rPr>
        <w:t xml:space="preserve">Our findings have important </w:t>
      </w:r>
      <w:r w:rsidR="00692933">
        <w:rPr>
          <w:rFonts w:ascii="Times New Roman" w:hAnsi="Times New Roman" w:cs="Times New Roman"/>
          <w:sz w:val="24"/>
          <w:szCs w:val="24"/>
        </w:rPr>
        <w:t xml:space="preserve">policy </w:t>
      </w:r>
      <w:r w:rsidR="007266CA">
        <w:rPr>
          <w:rFonts w:ascii="Times New Roman" w:hAnsi="Times New Roman" w:cs="Times New Roman"/>
          <w:sz w:val="24"/>
          <w:szCs w:val="24"/>
        </w:rPr>
        <w:t>implications.</w:t>
      </w:r>
      <w:r w:rsidR="00F41E03">
        <w:rPr>
          <w:rFonts w:ascii="Times New Roman" w:hAnsi="Times New Roman" w:cs="Times New Roman"/>
          <w:sz w:val="24"/>
          <w:szCs w:val="24"/>
        </w:rPr>
        <w:t xml:space="preserve"> </w:t>
      </w:r>
      <w:r w:rsidR="007D58EE">
        <w:rPr>
          <w:rFonts w:ascii="Times New Roman" w:hAnsi="Times New Roman" w:cs="Times New Roman"/>
          <w:sz w:val="24"/>
          <w:szCs w:val="24"/>
        </w:rPr>
        <w:t xml:space="preserve">First, </w:t>
      </w:r>
      <w:r w:rsidR="00E0288B">
        <w:rPr>
          <w:rFonts w:ascii="Times New Roman" w:hAnsi="Times New Roman" w:cs="Times New Roman"/>
          <w:sz w:val="24"/>
          <w:szCs w:val="24"/>
        </w:rPr>
        <w:t>if</w:t>
      </w:r>
      <w:r w:rsidR="00C61DBD">
        <w:rPr>
          <w:rFonts w:ascii="Times New Roman" w:hAnsi="Times New Roman" w:cs="Times New Roman"/>
          <w:sz w:val="24"/>
          <w:szCs w:val="24"/>
        </w:rPr>
        <w:t xml:space="preserve"> training contributes to economic development and growth, </w:t>
      </w:r>
      <w:r w:rsidR="007D58EE">
        <w:rPr>
          <w:rFonts w:ascii="Times New Roman" w:hAnsi="Times New Roman" w:cs="Times New Roman"/>
          <w:sz w:val="24"/>
          <w:szCs w:val="24"/>
        </w:rPr>
        <w:t xml:space="preserve">the negative impact of informal competition on training </w:t>
      </w:r>
      <w:r w:rsidR="00C61DBD">
        <w:rPr>
          <w:rFonts w:ascii="Times New Roman" w:hAnsi="Times New Roman" w:cs="Times New Roman"/>
          <w:sz w:val="24"/>
          <w:szCs w:val="24"/>
        </w:rPr>
        <w:t xml:space="preserve">implies that </w:t>
      </w:r>
      <w:r w:rsidR="00692933">
        <w:rPr>
          <w:rFonts w:ascii="Times New Roman" w:hAnsi="Times New Roman" w:cs="Times New Roman"/>
          <w:sz w:val="24"/>
          <w:szCs w:val="24"/>
        </w:rPr>
        <w:t xml:space="preserve">the </w:t>
      </w:r>
      <w:r w:rsidR="00C61DBD">
        <w:rPr>
          <w:rFonts w:ascii="Times New Roman" w:hAnsi="Times New Roman" w:cs="Times New Roman"/>
          <w:sz w:val="24"/>
          <w:szCs w:val="24"/>
        </w:rPr>
        <w:t>costs of informality are higher than previously thought</w:t>
      </w:r>
      <w:r w:rsidR="0008007C">
        <w:rPr>
          <w:rFonts w:ascii="Times New Roman" w:hAnsi="Times New Roman" w:cs="Times New Roman"/>
          <w:sz w:val="24"/>
          <w:szCs w:val="24"/>
        </w:rPr>
        <w:t xml:space="preserve">, </w:t>
      </w:r>
      <w:r w:rsidR="002E7316">
        <w:rPr>
          <w:rFonts w:ascii="Times New Roman" w:hAnsi="Times New Roman" w:cs="Times New Roman"/>
          <w:sz w:val="24"/>
          <w:szCs w:val="24"/>
        </w:rPr>
        <w:t>and that</w:t>
      </w:r>
      <w:r w:rsidR="002D7F3F">
        <w:rPr>
          <w:rFonts w:ascii="Times New Roman" w:hAnsi="Times New Roman" w:cs="Times New Roman"/>
          <w:sz w:val="24"/>
          <w:szCs w:val="24"/>
        </w:rPr>
        <w:t xml:space="preserve"> </w:t>
      </w:r>
      <w:r w:rsidR="00FE2B78">
        <w:rPr>
          <w:rFonts w:ascii="Times New Roman" w:hAnsi="Times New Roman" w:cs="Times New Roman"/>
          <w:sz w:val="24"/>
          <w:szCs w:val="24"/>
        </w:rPr>
        <w:t xml:space="preserve">the </w:t>
      </w:r>
      <w:r w:rsidR="00AF1DAD">
        <w:rPr>
          <w:rFonts w:ascii="Times New Roman" w:hAnsi="Times New Roman" w:cs="Times New Roman"/>
          <w:sz w:val="24"/>
          <w:szCs w:val="24"/>
        </w:rPr>
        <w:t xml:space="preserve">optimal </w:t>
      </w:r>
      <w:r w:rsidR="006F0C9E">
        <w:rPr>
          <w:rFonts w:ascii="Times New Roman" w:hAnsi="Times New Roman" w:cs="Times New Roman"/>
          <w:sz w:val="24"/>
          <w:szCs w:val="24"/>
        </w:rPr>
        <w:t xml:space="preserve">level of </w:t>
      </w:r>
      <w:r w:rsidR="00AF1DAD">
        <w:rPr>
          <w:rFonts w:ascii="Times New Roman" w:hAnsi="Times New Roman" w:cs="Times New Roman"/>
          <w:sz w:val="24"/>
          <w:szCs w:val="24"/>
        </w:rPr>
        <w:t xml:space="preserve">formalization efforts </w:t>
      </w:r>
      <w:r w:rsidR="002D7F3F">
        <w:rPr>
          <w:rFonts w:ascii="Times New Roman" w:hAnsi="Times New Roman" w:cs="Times New Roman"/>
          <w:sz w:val="24"/>
          <w:szCs w:val="24"/>
        </w:rPr>
        <w:t xml:space="preserve">should be reviewed </w:t>
      </w:r>
      <w:r w:rsidR="00AF1DAD">
        <w:rPr>
          <w:rFonts w:ascii="Times New Roman" w:hAnsi="Times New Roman" w:cs="Times New Roman"/>
          <w:sz w:val="24"/>
          <w:szCs w:val="24"/>
        </w:rPr>
        <w:t xml:space="preserve">upwards. Second, </w:t>
      </w:r>
      <w:r w:rsidR="00203C5C">
        <w:rPr>
          <w:rFonts w:ascii="Times New Roman" w:hAnsi="Times New Roman" w:cs="Times New Roman"/>
          <w:sz w:val="24"/>
          <w:szCs w:val="24"/>
        </w:rPr>
        <w:t xml:space="preserve">we found that the negative impact of informal competition is </w:t>
      </w:r>
      <w:r w:rsidR="0008007C">
        <w:rPr>
          <w:rFonts w:ascii="Times New Roman" w:hAnsi="Times New Roman" w:cs="Times New Roman"/>
          <w:sz w:val="24"/>
          <w:szCs w:val="24"/>
        </w:rPr>
        <w:t>partly</w:t>
      </w:r>
      <w:r w:rsidR="00203C5C">
        <w:rPr>
          <w:rFonts w:ascii="Times New Roman" w:hAnsi="Times New Roman" w:cs="Times New Roman"/>
          <w:sz w:val="24"/>
          <w:szCs w:val="24"/>
        </w:rPr>
        <w:t xml:space="preserve"> due to </w:t>
      </w:r>
      <w:r w:rsidR="0008007C">
        <w:rPr>
          <w:rFonts w:ascii="Times New Roman" w:hAnsi="Times New Roman" w:cs="Times New Roman"/>
          <w:sz w:val="24"/>
          <w:szCs w:val="24"/>
        </w:rPr>
        <w:t>a</w:t>
      </w:r>
      <w:r w:rsidR="00203C5C">
        <w:rPr>
          <w:rFonts w:ascii="Times New Roman" w:hAnsi="Times New Roman" w:cs="Times New Roman"/>
          <w:sz w:val="24"/>
          <w:szCs w:val="24"/>
        </w:rPr>
        <w:t xml:space="preserve"> non-level playing field between the formal and informal firms. Thus, improving the business environment for formal firms, for example</w:t>
      </w:r>
      <w:r w:rsidR="00DD577C">
        <w:rPr>
          <w:rFonts w:ascii="Times New Roman" w:hAnsi="Times New Roman" w:cs="Times New Roman"/>
          <w:sz w:val="24"/>
          <w:szCs w:val="24"/>
        </w:rPr>
        <w:t>,</w:t>
      </w:r>
      <w:r w:rsidR="00203C5C">
        <w:rPr>
          <w:rFonts w:ascii="Times New Roman" w:hAnsi="Times New Roman" w:cs="Times New Roman"/>
          <w:sz w:val="24"/>
          <w:szCs w:val="24"/>
        </w:rPr>
        <w:t xml:space="preserve"> </w:t>
      </w:r>
      <w:r w:rsidR="00291DEC">
        <w:rPr>
          <w:rFonts w:ascii="Times New Roman" w:hAnsi="Times New Roman" w:cs="Times New Roman"/>
          <w:sz w:val="24"/>
          <w:szCs w:val="24"/>
        </w:rPr>
        <w:t xml:space="preserve">through </w:t>
      </w:r>
      <w:r w:rsidR="00DD577C">
        <w:rPr>
          <w:rFonts w:ascii="Times New Roman" w:hAnsi="Times New Roman" w:cs="Times New Roman"/>
          <w:sz w:val="24"/>
          <w:szCs w:val="24"/>
        </w:rPr>
        <w:t xml:space="preserve">a </w:t>
      </w:r>
      <w:r w:rsidR="00203C5C">
        <w:rPr>
          <w:rFonts w:ascii="Times New Roman" w:hAnsi="Times New Roman" w:cs="Times New Roman"/>
          <w:sz w:val="24"/>
          <w:szCs w:val="24"/>
        </w:rPr>
        <w:t xml:space="preserve">better rule of law and less burdensome business regulations, can significantly reduce the adverse effect of informal competition on firm-provided training. Third, </w:t>
      </w:r>
      <w:r w:rsidR="002D7F3F">
        <w:rPr>
          <w:rFonts w:ascii="Times New Roman" w:hAnsi="Times New Roman" w:cs="Times New Roman"/>
          <w:sz w:val="24"/>
          <w:szCs w:val="24"/>
        </w:rPr>
        <w:t>o</w:t>
      </w:r>
      <w:r w:rsidR="001E4278">
        <w:rPr>
          <w:rFonts w:ascii="Times New Roman" w:hAnsi="Times New Roman" w:cs="Times New Roman"/>
          <w:sz w:val="24"/>
          <w:szCs w:val="24"/>
        </w:rPr>
        <w:t>ur results show that it is SMEs</w:t>
      </w:r>
      <w:r w:rsidR="00C42671">
        <w:rPr>
          <w:rFonts w:ascii="Times New Roman" w:hAnsi="Times New Roman" w:cs="Times New Roman"/>
          <w:sz w:val="24"/>
          <w:szCs w:val="24"/>
        </w:rPr>
        <w:t>, not large firms,</w:t>
      </w:r>
      <w:r w:rsidR="001E4278">
        <w:rPr>
          <w:rFonts w:ascii="Times New Roman" w:hAnsi="Times New Roman" w:cs="Times New Roman"/>
          <w:sz w:val="24"/>
          <w:szCs w:val="24"/>
        </w:rPr>
        <w:t xml:space="preserve"> </w:t>
      </w:r>
      <w:r w:rsidR="003A7F5E">
        <w:rPr>
          <w:rFonts w:ascii="Times New Roman" w:hAnsi="Times New Roman" w:cs="Times New Roman"/>
          <w:sz w:val="24"/>
          <w:szCs w:val="24"/>
        </w:rPr>
        <w:lastRenderedPageBreak/>
        <w:t>which</w:t>
      </w:r>
      <w:r w:rsidR="001E4278">
        <w:rPr>
          <w:rFonts w:ascii="Times New Roman" w:hAnsi="Times New Roman" w:cs="Times New Roman"/>
          <w:sz w:val="24"/>
          <w:szCs w:val="24"/>
        </w:rPr>
        <w:t xml:space="preserve"> suffer from informal competition</w:t>
      </w:r>
      <w:r w:rsidR="00C42671">
        <w:rPr>
          <w:rFonts w:ascii="Times New Roman" w:hAnsi="Times New Roman" w:cs="Times New Roman"/>
          <w:sz w:val="24"/>
          <w:szCs w:val="24"/>
        </w:rPr>
        <w:t xml:space="preserve">, </w:t>
      </w:r>
      <w:r w:rsidR="001E4278">
        <w:rPr>
          <w:rFonts w:ascii="Times New Roman" w:hAnsi="Times New Roman" w:cs="Times New Roman"/>
          <w:sz w:val="24"/>
          <w:szCs w:val="24"/>
        </w:rPr>
        <w:t>provid</w:t>
      </w:r>
      <w:r w:rsidR="00C42671">
        <w:rPr>
          <w:rFonts w:ascii="Times New Roman" w:hAnsi="Times New Roman" w:cs="Times New Roman"/>
          <w:sz w:val="24"/>
          <w:szCs w:val="24"/>
        </w:rPr>
        <w:t>ing</w:t>
      </w:r>
      <w:r w:rsidR="001E4278">
        <w:rPr>
          <w:rFonts w:ascii="Times New Roman" w:hAnsi="Times New Roman" w:cs="Times New Roman"/>
          <w:sz w:val="24"/>
          <w:szCs w:val="24"/>
        </w:rPr>
        <w:t xml:space="preserve"> a rationale for size-dependent policies that support relatively small firms </w:t>
      </w:r>
      <w:r w:rsidR="00903959">
        <w:rPr>
          <w:rFonts w:ascii="Times New Roman" w:hAnsi="Times New Roman" w:cs="Times New Roman"/>
          <w:sz w:val="24"/>
          <w:szCs w:val="24"/>
        </w:rPr>
        <w:t>in</w:t>
      </w:r>
      <w:r w:rsidR="001E4278">
        <w:rPr>
          <w:rFonts w:ascii="Times New Roman" w:hAnsi="Times New Roman" w:cs="Times New Roman"/>
          <w:sz w:val="24"/>
          <w:szCs w:val="24"/>
        </w:rPr>
        <w:t xml:space="preserve"> increas</w:t>
      </w:r>
      <w:r w:rsidR="00903959">
        <w:rPr>
          <w:rFonts w:ascii="Times New Roman" w:hAnsi="Times New Roman" w:cs="Times New Roman"/>
          <w:sz w:val="24"/>
          <w:szCs w:val="24"/>
        </w:rPr>
        <w:t>ing</w:t>
      </w:r>
      <w:r w:rsidR="001E4278">
        <w:rPr>
          <w:rFonts w:ascii="Times New Roman" w:hAnsi="Times New Roman" w:cs="Times New Roman"/>
          <w:sz w:val="24"/>
          <w:szCs w:val="24"/>
        </w:rPr>
        <w:t xml:space="preserve"> training.</w:t>
      </w:r>
      <w:r w:rsidR="00970811">
        <w:rPr>
          <w:rFonts w:ascii="Times New Roman" w:hAnsi="Times New Roman" w:cs="Times New Roman"/>
          <w:sz w:val="24"/>
          <w:szCs w:val="24"/>
        </w:rPr>
        <w:t xml:space="preserve"> Fourth, many developing countries have policies to support SMEs due to their </w:t>
      </w:r>
      <w:r w:rsidR="00D1173A">
        <w:rPr>
          <w:rFonts w:ascii="Times New Roman" w:hAnsi="Times New Roman" w:cs="Times New Roman"/>
          <w:sz w:val="24"/>
          <w:szCs w:val="24"/>
        </w:rPr>
        <w:t xml:space="preserve">greater job providing potential and equity reasons. Our results suggest that </w:t>
      </w:r>
      <w:r w:rsidR="00156A22">
        <w:rPr>
          <w:rFonts w:ascii="Times New Roman" w:hAnsi="Times New Roman" w:cs="Times New Roman"/>
          <w:sz w:val="24"/>
          <w:szCs w:val="24"/>
        </w:rPr>
        <w:t xml:space="preserve">such policies should be aligned with formalization and other policies </w:t>
      </w:r>
      <w:r w:rsidR="00776424">
        <w:rPr>
          <w:rFonts w:ascii="Times New Roman" w:hAnsi="Times New Roman" w:cs="Times New Roman"/>
          <w:sz w:val="24"/>
          <w:szCs w:val="24"/>
        </w:rPr>
        <w:t>for</w:t>
      </w:r>
      <w:r w:rsidR="00156A22">
        <w:rPr>
          <w:rFonts w:ascii="Times New Roman" w:hAnsi="Times New Roman" w:cs="Times New Roman"/>
          <w:sz w:val="24"/>
          <w:szCs w:val="24"/>
        </w:rPr>
        <w:t xml:space="preserve"> informal sector.</w:t>
      </w:r>
    </w:p>
    <w:p w14:paraId="766EB4BD" w14:textId="52305E50" w:rsidR="00940B83" w:rsidRDefault="006F0C9E" w:rsidP="00E23561">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There are several avenues </w:t>
      </w:r>
      <w:r w:rsidR="00940B83">
        <w:rPr>
          <w:rFonts w:ascii="Times New Roman" w:hAnsi="Times New Roman" w:cs="Times New Roman"/>
          <w:sz w:val="24"/>
          <w:szCs w:val="24"/>
        </w:rPr>
        <w:t>for future research</w:t>
      </w:r>
      <w:r w:rsidR="00546C82">
        <w:rPr>
          <w:rFonts w:ascii="Times New Roman" w:hAnsi="Times New Roman" w:cs="Times New Roman"/>
          <w:sz w:val="24"/>
          <w:szCs w:val="24"/>
        </w:rPr>
        <w:t>.</w:t>
      </w:r>
      <w:r w:rsidR="00940B83">
        <w:rPr>
          <w:rFonts w:ascii="Times New Roman" w:hAnsi="Times New Roman" w:cs="Times New Roman"/>
          <w:sz w:val="24"/>
          <w:szCs w:val="24"/>
        </w:rPr>
        <w:t xml:space="preserve"> </w:t>
      </w:r>
      <w:r w:rsidR="00BB1B2D">
        <w:rPr>
          <w:rFonts w:ascii="Times New Roman" w:hAnsi="Times New Roman" w:cs="Times New Roman"/>
          <w:sz w:val="24"/>
          <w:szCs w:val="24"/>
        </w:rPr>
        <w:t xml:space="preserve">First, </w:t>
      </w:r>
      <w:r w:rsidR="001E441B">
        <w:rPr>
          <w:rFonts w:ascii="Times New Roman" w:hAnsi="Times New Roman" w:cs="Times New Roman"/>
          <w:sz w:val="24"/>
          <w:szCs w:val="24"/>
        </w:rPr>
        <w:t xml:space="preserve">it will be interesting to extend the results to other regions of the </w:t>
      </w:r>
      <w:r w:rsidR="00035FD5">
        <w:rPr>
          <w:rFonts w:ascii="Times New Roman" w:hAnsi="Times New Roman" w:cs="Times New Roman"/>
          <w:sz w:val="24"/>
          <w:szCs w:val="24"/>
        </w:rPr>
        <w:t>world where</w:t>
      </w:r>
      <w:r w:rsidR="00D80792">
        <w:rPr>
          <w:rFonts w:ascii="Times New Roman" w:hAnsi="Times New Roman" w:cs="Times New Roman"/>
          <w:sz w:val="24"/>
          <w:szCs w:val="24"/>
        </w:rPr>
        <w:t xml:space="preserve"> the</w:t>
      </w:r>
      <w:r w:rsidR="00035FD5">
        <w:rPr>
          <w:rFonts w:ascii="Times New Roman" w:hAnsi="Times New Roman" w:cs="Times New Roman"/>
          <w:sz w:val="24"/>
          <w:szCs w:val="24"/>
        </w:rPr>
        <w:t xml:space="preserve"> informal sector is relatively large. Second, data limitations d</w:t>
      </w:r>
      <w:r w:rsidR="004F6032">
        <w:rPr>
          <w:rFonts w:ascii="Times New Roman" w:hAnsi="Times New Roman" w:cs="Times New Roman"/>
          <w:sz w:val="24"/>
          <w:szCs w:val="24"/>
        </w:rPr>
        <w:t>id</w:t>
      </w:r>
      <w:r w:rsidR="00035FD5">
        <w:rPr>
          <w:rFonts w:ascii="Times New Roman" w:hAnsi="Times New Roman" w:cs="Times New Roman"/>
          <w:sz w:val="24"/>
          <w:szCs w:val="24"/>
        </w:rPr>
        <w:t xml:space="preserve"> not allow </w:t>
      </w:r>
      <w:r w:rsidR="004F6032">
        <w:rPr>
          <w:rFonts w:ascii="Times New Roman" w:hAnsi="Times New Roman" w:cs="Times New Roman"/>
          <w:sz w:val="24"/>
          <w:szCs w:val="24"/>
        </w:rPr>
        <w:t xml:space="preserve">us </w:t>
      </w:r>
      <w:r w:rsidR="00035FD5">
        <w:rPr>
          <w:rFonts w:ascii="Times New Roman" w:hAnsi="Times New Roman" w:cs="Times New Roman"/>
          <w:sz w:val="24"/>
          <w:szCs w:val="24"/>
        </w:rPr>
        <w:t xml:space="preserve">to distinguish between different types of training, such as general vs. firm-specific, </w:t>
      </w:r>
      <w:r w:rsidR="00BA5CFE">
        <w:rPr>
          <w:rFonts w:ascii="Times New Roman" w:hAnsi="Times New Roman" w:cs="Times New Roman"/>
          <w:sz w:val="24"/>
          <w:szCs w:val="24"/>
        </w:rPr>
        <w:t xml:space="preserve">leadership </w:t>
      </w:r>
      <w:r w:rsidR="00050DAD">
        <w:rPr>
          <w:rFonts w:ascii="Times New Roman" w:hAnsi="Times New Roman" w:cs="Times New Roman"/>
          <w:sz w:val="24"/>
          <w:szCs w:val="24"/>
        </w:rPr>
        <w:t>and supervisory work vs. machine operation, continuous learning vs. u</w:t>
      </w:r>
      <w:r w:rsidR="00DD5346">
        <w:rPr>
          <w:rFonts w:ascii="Times New Roman" w:hAnsi="Times New Roman" w:cs="Times New Roman"/>
          <w:sz w:val="24"/>
          <w:szCs w:val="24"/>
        </w:rPr>
        <w:t xml:space="preserve">pskilling, and </w:t>
      </w:r>
      <w:r w:rsidR="00907E23">
        <w:rPr>
          <w:rFonts w:ascii="Times New Roman" w:hAnsi="Times New Roman" w:cs="Times New Roman"/>
          <w:sz w:val="24"/>
          <w:szCs w:val="24"/>
        </w:rPr>
        <w:t>training for new vs. incumbent workers.</w:t>
      </w:r>
      <w:r w:rsidR="00DD5346">
        <w:rPr>
          <w:rFonts w:ascii="Times New Roman" w:hAnsi="Times New Roman" w:cs="Times New Roman"/>
          <w:sz w:val="24"/>
          <w:szCs w:val="24"/>
        </w:rPr>
        <w:t xml:space="preserve"> </w:t>
      </w:r>
      <w:r w:rsidR="009A3A31">
        <w:rPr>
          <w:rFonts w:ascii="Times New Roman" w:hAnsi="Times New Roman" w:cs="Times New Roman"/>
          <w:sz w:val="24"/>
          <w:szCs w:val="24"/>
        </w:rPr>
        <w:t xml:space="preserve">Future research may explore </w:t>
      </w:r>
      <w:r w:rsidR="00953AE8">
        <w:rPr>
          <w:rFonts w:ascii="Times New Roman" w:hAnsi="Times New Roman" w:cs="Times New Roman"/>
          <w:sz w:val="24"/>
          <w:szCs w:val="24"/>
        </w:rPr>
        <w:t>whether</w:t>
      </w:r>
      <w:r w:rsidR="00AD3791">
        <w:rPr>
          <w:rFonts w:ascii="Times New Roman" w:hAnsi="Times New Roman" w:cs="Times New Roman"/>
          <w:sz w:val="24"/>
          <w:szCs w:val="24"/>
        </w:rPr>
        <w:t xml:space="preserve"> </w:t>
      </w:r>
      <w:r w:rsidR="00B60B18">
        <w:rPr>
          <w:rFonts w:ascii="Times New Roman" w:hAnsi="Times New Roman" w:cs="Times New Roman"/>
          <w:sz w:val="24"/>
          <w:szCs w:val="24"/>
        </w:rPr>
        <w:t xml:space="preserve">informal competition </w:t>
      </w:r>
      <w:r w:rsidR="00546C82">
        <w:rPr>
          <w:rFonts w:ascii="Times New Roman" w:hAnsi="Times New Roman" w:cs="Times New Roman"/>
          <w:sz w:val="24"/>
          <w:szCs w:val="24"/>
        </w:rPr>
        <w:t xml:space="preserve">affects these different types of training. </w:t>
      </w:r>
      <w:r w:rsidR="004F6032">
        <w:rPr>
          <w:rFonts w:ascii="Times New Roman" w:hAnsi="Times New Roman" w:cs="Times New Roman"/>
          <w:sz w:val="24"/>
          <w:szCs w:val="24"/>
        </w:rPr>
        <w:t xml:space="preserve">Third, </w:t>
      </w:r>
      <w:r w:rsidR="00C613F7">
        <w:rPr>
          <w:rFonts w:ascii="Times New Roman" w:hAnsi="Times New Roman" w:cs="Times New Roman"/>
          <w:sz w:val="24"/>
          <w:szCs w:val="24"/>
        </w:rPr>
        <w:t xml:space="preserve">we provided only suggestive evidence on the mechanisms </w:t>
      </w:r>
      <w:r w:rsidR="00833252">
        <w:rPr>
          <w:rFonts w:ascii="Times New Roman" w:hAnsi="Times New Roman" w:cs="Times New Roman"/>
          <w:sz w:val="24"/>
          <w:szCs w:val="24"/>
        </w:rPr>
        <w:t xml:space="preserve">through which informal competition affects training. A thorough analysis of the </w:t>
      </w:r>
      <w:r w:rsidR="00211CCB">
        <w:rPr>
          <w:rFonts w:ascii="Times New Roman" w:hAnsi="Times New Roman" w:cs="Times New Roman"/>
          <w:sz w:val="24"/>
          <w:szCs w:val="24"/>
        </w:rPr>
        <w:t xml:space="preserve">issue is required to better understand </w:t>
      </w:r>
      <w:r w:rsidR="00C003BB">
        <w:rPr>
          <w:rFonts w:ascii="Times New Roman" w:hAnsi="Times New Roman" w:cs="Times New Roman"/>
          <w:sz w:val="24"/>
          <w:szCs w:val="24"/>
        </w:rPr>
        <w:t>how and why informal competition affects formal firms</w:t>
      </w:r>
      <w:r w:rsidR="00546C82">
        <w:rPr>
          <w:rFonts w:ascii="Times New Roman" w:hAnsi="Times New Roman" w:cs="Times New Roman"/>
          <w:sz w:val="24"/>
          <w:szCs w:val="24"/>
        </w:rPr>
        <w:t>’ training decisions</w:t>
      </w:r>
      <w:r w:rsidR="00C003BB">
        <w:rPr>
          <w:rFonts w:ascii="Times New Roman" w:hAnsi="Times New Roman" w:cs="Times New Roman"/>
          <w:sz w:val="24"/>
          <w:szCs w:val="24"/>
        </w:rPr>
        <w:t xml:space="preserve">. Fourth, </w:t>
      </w:r>
      <w:r w:rsidR="00220768">
        <w:rPr>
          <w:rFonts w:ascii="Times New Roman" w:hAnsi="Times New Roman" w:cs="Times New Roman"/>
          <w:sz w:val="24"/>
          <w:szCs w:val="24"/>
        </w:rPr>
        <w:t>we showed that factors</w:t>
      </w:r>
      <w:r w:rsidR="003E53D7">
        <w:rPr>
          <w:rFonts w:ascii="Times New Roman" w:hAnsi="Times New Roman" w:cs="Times New Roman"/>
          <w:sz w:val="24"/>
          <w:szCs w:val="24"/>
        </w:rPr>
        <w:t>,</w:t>
      </w:r>
      <w:r w:rsidR="00220768">
        <w:rPr>
          <w:rFonts w:ascii="Times New Roman" w:hAnsi="Times New Roman" w:cs="Times New Roman"/>
          <w:sz w:val="24"/>
          <w:szCs w:val="24"/>
        </w:rPr>
        <w:t xml:space="preserve"> such as </w:t>
      </w:r>
      <w:r w:rsidR="00546C82">
        <w:rPr>
          <w:rFonts w:ascii="Times New Roman" w:hAnsi="Times New Roman" w:cs="Times New Roman"/>
          <w:sz w:val="24"/>
          <w:szCs w:val="24"/>
        </w:rPr>
        <w:t xml:space="preserve">a </w:t>
      </w:r>
      <w:r w:rsidR="00F852A0">
        <w:rPr>
          <w:rFonts w:ascii="Times New Roman" w:hAnsi="Times New Roman" w:cs="Times New Roman"/>
          <w:sz w:val="24"/>
          <w:szCs w:val="24"/>
        </w:rPr>
        <w:t xml:space="preserve">weaker </w:t>
      </w:r>
      <w:r w:rsidR="00220768">
        <w:rPr>
          <w:rFonts w:ascii="Times New Roman" w:hAnsi="Times New Roman" w:cs="Times New Roman"/>
          <w:sz w:val="24"/>
          <w:szCs w:val="24"/>
        </w:rPr>
        <w:t xml:space="preserve">rule of law and </w:t>
      </w:r>
      <w:r w:rsidR="00F852A0">
        <w:rPr>
          <w:rFonts w:ascii="Times New Roman" w:hAnsi="Times New Roman" w:cs="Times New Roman"/>
          <w:sz w:val="24"/>
          <w:szCs w:val="24"/>
        </w:rPr>
        <w:t>more</w:t>
      </w:r>
      <w:r w:rsidR="00220768">
        <w:rPr>
          <w:rFonts w:ascii="Times New Roman" w:hAnsi="Times New Roman" w:cs="Times New Roman"/>
          <w:sz w:val="24"/>
          <w:szCs w:val="24"/>
        </w:rPr>
        <w:t xml:space="preserve"> stringen</w:t>
      </w:r>
      <w:r w:rsidR="00F852A0">
        <w:rPr>
          <w:rFonts w:ascii="Times New Roman" w:hAnsi="Times New Roman" w:cs="Times New Roman"/>
          <w:sz w:val="24"/>
          <w:szCs w:val="24"/>
        </w:rPr>
        <w:t>t</w:t>
      </w:r>
      <w:r w:rsidR="00220768">
        <w:rPr>
          <w:rFonts w:ascii="Times New Roman" w:hAnsi="Times New Roman" w:cs="Times New Roman"/>
          <w:sz w:val="24"/>
          <w:szCs w:val="24"/>
        </w:rPr>
        <w:t xml:space="preserve"> business </w:t>
      </w:r>
      <w:r w:rsidR="00182793">
        <w:rPr>
          <w:rFonts w:ascii="Times New Roman" w:hAnsi="Times New Roman" w:cs="Times New Roman"/>
          <w:sz w:val="24"/>
          <w:szCs w:val="24"/>
        </w:rPr>
        <w:t>regulations</w:t>
      </w:r>
      <w:r w:rsidR="003E53D7">
        <w:rPr>
          <w:rFonts w:ascii="Times New Roman" w:hAnsi="Times New Roman" w:cs="Times New Roman"/>
          <w:sz w:val="24"/>
          <w:szCs w:val="24"/>
        </w:rPr>
        <w:t xml:space="preserve">, </w:t>
      </w:r>
      <w:r w:rsidR="002D7F3F">
        <w:rPr>
          <w:rFonts w:ascii="Times New Roman" w:hAnsi="Times New Roman" w:cs="Times New Roman"/>
          <w:sz w:val="24"/>
          <w:szCs w:val="24"/>
        </w:rPr>
        <w:t xml:space="preserve">which </w:t>
      </w:r>
      <w:r w:rsidR="00B826E3">
        <w:rPr>
          <w:rFonts w:ascii="Times New Roman" w:hAnsi="Times New Roman" w:cs="Times New Roman"/>
          <w:sz w:val="24"/>
          <w:szCs w:val="24"/>
        </w:rPr>
        <w:t xml:space="preserve">make it less profitable </w:t>
      </w:r>
      <w:r w:rsidR="00182793">
        <w:rPr>
          <w:rFonts w:ascii="Times New Roman" w:hAnsi="Times New Roman" w:cs="Times New Roman"/>
          <w:sz w:val="24"/>
          <w:szCs w:val="24"/>
        </w:rPr>
        <w:t xml:space="preserve">for firms </w:t>
      </w:r>
      <w:r w:rsidR="00B826E3">
        <w:rPr>
          <w:rFonts w:ascii="Times New Roman" w:hAnsi="Times New Roman" w:cs="Times New Roman"/>
          <w:sz w:val="24"/>
          <w:szCs w:val="24"/>
        </w:rPr>
        <w:t xml:space="preserve">to operate formally </w:t>
      </w:r>
      <w:r w:rsidR="007B2DEB">
        <w:rPr>
          <w:rFonts w:ascii="Times New Roman" w:hAnsi="Times New Roman" w:cs="Times New Roman"/>
          <w:sz w:val="24"/>
          <w:szCs w:val="24"/>
        </w:rPr>
        <w:t>rather than</w:t>
      </w:r>
      <w:r w:rsidR="00F852A0">
        <w:rPr>
          <w:rFonts w:ascii="Times New Roman" w:hAnsi="Times New Roman" w:cs="Times New Roman"/>
          <w:sz w:val="24"/>
          <w:szCs w:val="24"/>
        </w:rPr>
        <w:t xml:space="preserve"> informally</w:t>
      </w:r>
      <w:r w:rsidR="001467C7">
        <w:rPr>
          <w:rFonts w:ascii="Times New Roman" w:hAnsi="Times New Roman" w:cs="Times New Roman"/>
          <w:sz w:val="24"/>
          <w:szCs w:val="24"/>
        </w:rPr>
        <w:t>,</w:t>
      </w:r>
      <w:r w:rsidR="00F852A0">
        <w:rPr>
          <w:rFonts w:ascii="Times New Roman" w:hAnsi="Times New Roman" w:cs="Times New Roman"/>
          <w:sz w:val="24"/>
          <w:szCs w:val="24"/>
        </w:rPr>
        <w:t xml:space="preserve"> </w:t>
      </w:r>
      <w:r w:rsidR="007D432E">
        <w:rPr>
          <w:rFonts w:ascii="Times New Roman" w:hAnsi="Times New Roman" w:cs="Times New Roman"/>
          <w:sz w:val="24"/>
          <w:szCs w:val="24"/>
        </w:rPr>
        <w:t xml:space="preserve">magnify the </w:t>
      </w:r>
      <w:r w:rsidR="001467C7">
        <w:rPr>
          <w:rFonts w:ascii="Times New Roman" w:hAnsi="Times New Roman" w:cs="Times New Roman"/>
          <w:sz w:val="24"/>
          <w:szCs w:val="24"/>
        </w:rPr>
        <w:t>adverse</w:t>
      </w:r>
      <w:r w:rsidR="007D432E">
        <w:rPr>
          <w:rFonts w:ascii="Times New Roman" w:hAnsi="Times New Roman" w:cs="Times New Roman"/>
          <w:sz w:val="24"/>
          <w:szCs w:val="24"/>
        </w:rPr>
        <w:t xml:space="preserve"> effect of informal competition on training.</w:t>
      </w:r>
      <w:r w:rsidR="00424BB2">
        <w:rPr>
          <w:rFonts w:ascii="Times New Roman" w:hAnsi="Times New Roman" w:cs="Times New Roman"/>
          <w:sz w:val="24"/>
          <w:szCs w:val="24"/>
        </w:rPr>
        <w:t xml:space="preserve"> </w:t>
      </w:r>
      <w:r w:rsidR="00E04C51">
        <w:rPr>
          <w:rFonts w:ascii="Times New Roman" w:hAnsi="Times New Roman" w:cs="Times New Roman"/>
          <w:sz w:val="24"/>
          <w:szCs w:val="24"/>
        </w:rPr>
        <w:t xml:space="preserve">Similar </w:t>
      </w:r>
      <w:r w:rsidR="00F66263">
        <w:rPr>
          <w:rFonts w:ascii="Times New Roman" w:hAnsi="Times New Roman" w:cs="Times New Roman"/>
          <w:sz w:val="24"/>
          <w:szCs w:val="24"/>
        </w:rPr>
        <w:t>analyses</w:t>
      </w:r>
      <w:r w:rsidR="002D7F3F">
        <w:rPr>
          <w:rFonts w:ascii="Times New Roman" w:hAnsi="Times New Roman" w:cs="Times New Roman"/>
          <w:sz w:val="24"/>
          <w:szCs w:val="24"/>
        </w:rPr>
        <w:t xml:space="preserve"> </w:t>
      </w:r>
      <w:r w:rsidR="00E04C51">
        <w:rPr>
          <w:rFonts w:ascii="Times New Roman" w:hAnsi="Times New Roman" w:cs="Times New Roman"/>
          <w:sz w:val="24"/>
          <w:szCs w:val="24"/>
        </w:rPr>
        <w:t xml:space="preserve">can be </w:t>
      </w:r>
      <w:r w:rsidR="00F66263">
        <w:rPr>
          <w:rFonts w:ascii="Times New Roman" w:hAnsi="Times New Roman" w:cs="Times New Roman"/>
          <w:sz w:val="24"/>
          <w:szCs w:val="24"/>
        </w:rPr>
        <w:t xml:space="preserve">conducted </w:t>
      </w:r>
      <w:r w:rsidR="00E04C51">
        <w:rPr>
          <w:rFonts w:ascii="Times New Roman" w:hAnsi="Times New Roman" w:cs="Times New Roman"/>
          <w:sz w:val="24"/>
          <w:szCs w:val="24"/>
        </w:rPr>
        <w:t xml:space="preserve">for </w:t>
      </w:r>
      <w:r w:rsidR="00424BB2">
        <w:rPr>
          <w:rFonts w:ascii="Times New Roman" w:hAnsi="Times New Roman" w:cs="Times New Roman"/>
          <w:sz w:val="24"/>
          <w:szCs w:val="24"/>
        </w:rPr>
        <w:t xml:space="preserve">other </w:t>
      </w:r>
      <w:r w:rsidR="00307D56">
        <w:rPr>
          <w:rFonts w:ascii="Times New Roman" w:hAnsi="Times New Roman" w:cs="Times New Roman"/>
          <w:sz w:val="24"/>
          <w:szCs w:val="24"/>
        </w:rPr>
        <w:t xml:space="preserve">potential </w:t>
      </w:r>
      <w:r w:rsidR="00424BB2">
        <w:rPr>
          <w:rFonts w:ascii="Times New Roman" w:hAnsi="Times New Roman" w:cs="Times New Roman"/>
          <w:sz w:val="24"/>
          <w:szCs w:val="24"/>
        </w:rPr>
        <w:t xml:space="preserve">factors </w:t>
      </w:r>
      <w:r w:rsidR="00307D56">
        <w:rPr>
          <w:rFonts w:ascii="Times New Roman" w:hAnsi="Times New Roman" w:cs="Times New Roman"/>
          <w:sz w:val="24"/>
          <w:szCs w:val="24"/>
        </w:rPr>
        <w:t xml:space="preserve">that may alter the </w:t>
      </w:r>
      <w:r w:rsidR="005D6044">
        <w:rPr>
          <w:rFonts w:ascii="Times New Roman" w:hAnsi="Times New Roman" w:cs="Times New Roman"/>
          <w:sz w:val="24"/>
          <w:szCs w:val="24"/>
        </w:rPr>
        <w:t xml:space="preserve">attractiveness of </w:t>
      </w:r>
      <w:r w:rsidR="00F66263">
        <w:rPr>
          <w:rFonts w:ascii="Times New Roman" w:hAnsi="Times New Roman" w:cs="Times New Roman"/>
          <w:sz w:val="24"/>
          <w:szCs w:val="24"/>
        </w:rPr>
        <w:t xml:space="preserve">the </w:t>
      </w:r>
      <w:r w:rsidR="005D6044">
        <w:rPr>
          <w:rFonts w:ascii="Times New Roman" w:hAnsi="Times New Roman" w:cs="Times New Roman"/>
          <w:sz w:val="24"/>
          <w:szCs w:val="24"/>
        </w:rPr>
        <w:t>formal vs. informal sector</w:t>
      </w:r>
      <w:r w:rsidR="00171C6C">
        <w:rPr>
          <w:rFonts w:ascii="Times New Roman" w:hAnsi="Times New Roman" w:cs="Times New Roman"/>
          <w:sz w:val="24"/>
          <w:szCs w:val="24"/>
        </w:rPr>
        <w:t xml:space="preserve">s, such as the level of financial development, </w:t>
      </w:r>
      <w:r w:rsidR="00A41B45">
        <w:rPr>
          <w:rFonts w:ascii="Times New Roman" w:hAnsi="Times New Roman" w:cs="Times New Roman"/>
          <w:sz w:val="24"/>
          <w:szCs w:val="24"/>
        </w:rPr>
        <w:t xml:space="preserve">an industry’s </w:t>
      </w:r>
      <w:r w:rsidR="00171C6C">
        <w:rPr>
          <w:rFonts w:ascii="Times New Roman" w:hAnsi="Times New Roman" w:cs="Times New Roman"/>
          <w:sz w:val="24"/>
          <w:szCs w:val="24"/>
        </w:rPr>
        <w:t xml:space="preserve">innovation </w:t>
      </w:r>
      <w:r w:rsidR="00CA57F2">
        <w:rPr>
          <w:rFonts w:ascii="Times New Roman" w:hAnsi="Times New Roman" w:cs="Times New Roman"/>
          <w:sz w:val="24"/>
          <w:szCs w:val="24"/>
        </w:rPr>
        <w:t xml:space="preserve">and trade potential, and </w:t>
      </w:r>
      <w:r w:rsidR="00F378C8">
        <w:rPr>
          <w:rFonts w:ascii="Times New Roman" w:hAnsi="Times New Roman" w:cs="Times New Roman"/>
          <w:sz w:val="24"/>
          <w:szCs w:val="24"/>
        </w:rPr>
        <w:t>labor market institutions.</w:t>
      </w:r>
      <w:r w:rsidR="00496727">
        <w:rPr>
          <w:rFonts w:ascii="Times New Roman" w:hAnsi="Times New Roman" w:cs="Times New Roman"/>
          <w:sz w:val="24"/>
          <w:szCs w:val="24"/>
        </w:rPr>
        <w:t xml:space="preserve"> </w:t>
      </w:r>
      <w:r w:rsidR="00546C82">
        <w:rPr>
          <w:rFonts w:ascii="Times New Roman" w:hAnsi="Times New Roman" w:cs="Times New Roman"/>
          <w:sz w:val="24"/>
          <w:szCs w:val="24"/>
        </w:rPr>
        <w:t>We hope that the present study motivates future research on these and other related issues.</w:t>
      </w:r>
    </w:p>
    <w:p w14:paraId="01387085" w14:textId="77777777" w:rsidR="006448A4" w:rsidRDefault="006448A4">
      <w:pPr>
        <w:rPr>
          <w:rFonts w:ascii="Times New Roman" w:hAnsi="Times New Roman" w:cs="Times New Roman"/>
          <w:b/>
          <w:bCs/>
          <w:sz w:val="24"/>
          <w:szCs w:val="24"/>
        </w:rPr>
      </w:pPr>
    </w:p>
    <w:p w14:paraId="7D7B8F76" w14:textId="77777777" w:rsidR="006448A4" w:rsidRDefault="006448A4">
      <w:pPr>
        <w:rPr>
          <w:rFonts w:ascii="Times New Roman" w:hAnsi="Times New Roman" w:cs="Times New Roman"/>
          <w:b/>
          <w:bCs/>
          <w:sz w:val="24"/>
          <w:szCs w:val="24"/>
        </w:rPr>
      </w:pPr>
      <w:r>
        <w:rPr>
          <w:rFonts w:ascii="Times New Roman" w:hAnsi="Times New Roman" w:cs="Times New Roman"/>
          <w:b/>
          <w:bCs/>
          <w:sz w:val="24"/>
          <w:szCs w:val="24"/>
        </w:rPr>
        <w:br w:type="page"/>
      </w:r>
    </w:p>
    <w:p w14:paraId="4CB3C73B" w14:textId="77777777" w:rsidR="008455A5" w:rsidRPr="0031327F" w:rsidRDefault="008455A5" w:rsidP="008455A5">
      <w:pPr>
        <w:spacing w:after="0" w:line="240" w:lineRule="auto"/>
        <w:jc w:val="both"/>
        <w:rPr>
          <w:rFonts w:ascii="Times New Roman" w:hAnsi="Times New Roman" w:cs="Times New Roman"/>
          <w:b/>
          <w:bCs/>
          <w:sz w:val="24"/>
          <w:szCs w:val="24"/>
          <w:lang w:val="es-419"/>
        </w:rPr>
      </w:pPr>
      <w:proofErr w:type="spellStart"/>
      <w:r w:rsidRPr="0031327F">
        <w:rPr>
          <w:rFonts w:ascii="Times New Roman" w:hAnsi="Times New Roman" w:cs="Times New Roman"/>
          <w:b/>
          <w:bCs/>
          <w:sz w:val="24"/>
          <w:szCs w:val="24"/>
          <w:lang w:val="es-419"/>
        </w:rPr>
        <w:lastRenderedPageBreak/>
        <w:t>References</w:t>
      </w:r>
      <w:proofErr w:type="spellEnd"/>
    </w:p>
    <w:p w14:paraId="27EF124E" w14:textId="45C0EA83" w:rsidR="008455A5" w:rsidRPr="00B85C9E" w:rsidRDefault="008455A5" w:rsidP="008455A5">
      <w:pPr>
        <w:spacing w:after="0" w:line="240" w:lineRule="auto"/>
        <w:jc w:val="both"/>
        <w:rPr>
          <w:rFonts w:ascii="Times New Roman" w:hAnsi="Times New Roman" w:cs="Times New Roman"/>
          <w:sz w:val="24"/>
          <w:szCs w:val="24"/>
        </w:rPr>
      </w:pPr>
      <w:proofErr w:type="spellStart"/>
      <w:r w:rsidRPr="0031327F">
        <w:rPr>
          <w:rFonts w:ascii="Times New Roman" w:hAnsi="Times New Roman" w:cs="Times New Roman"/>
          <w:sz w:val="24"/>
          <w:szCs w:val="24"/>
          <w:lang w:val="es-419"/>
        </w:rPr>
        <w:t>Acemoglu</w:t>
      </w:r>
      <w:proofErr w:type="spellEnd"/>
      <w:r w:rsidRPr="0031327F">
        <w:rPr>
          <w:rFonts w:ascii="Times New Roman" w:hAnsi="Times New Roman" w:cs="Times New Roman"/>
          <w:sz w:val="24"/>
          <w:szCs w:val="24"/>
          <w:lang w:val="es-419"/>
        </w:rPr>
        <w:t xml:space="preserve">, D., &amp; Pischke, J. (1998). </w:t>
      </w:r>
      <w:r w:rsidRPr="00B85C9E">
        <w:rPr>
          <w:rFonts w:ascii="Times New Roman" w:hAnsi="Times New Roman" w:cs="Times New Roman"/>
          <w:sz w:val="24"/>
          <w:szCs w:val="24"/>
        </w:rPr>
        <w:t>Why do firms train? Theory and evidence. </w:t>
      </w:r>
      <w:r w:rsidRPr="00B85C9E">
        <w:rPr>
          <w:rFonts w:ascii="Times New Roman" w:hAnsi="Times New Roman" w:cs="Times New Roman"/>
          <w:i/>
          <w:iCs/>
          <w:sz w:val="24"/>
          <w:szCs w:val="24"/>
        </w:rPr>
        <w:t>The Quarterly journal of economics</w:t>
      </w:r>
      <w:r w:rsidRPr="00B85C9E">
        <w:rPr>
          <w:rFonts w:ascii="Times New Roman" w:hAnsi="Times New Roman" w:cs="Times New Roman"/>
          <w:sz w:val="24"/>
          <w:szCs w:val="24"/>
        </w:rPr>
        <w:t>, </w:t>
      </w:r>
      <w:r w:rsidRPr="00D066BA">
        <w:rPr>
          <w:rFonts w:ascii="Times New Roman" w:hAnsi="Times New Roman" w:cs="Times New Roman"/>
          <w:sz w:val="24"/>
          <w:szCs w:val="24"/>
        </w:rPr>
        <w:t>113</w:t>
      </w:r>
      <w:r w:rsidRPr="00B85C9E">
        <w:rPr>
          <w:rFonts w:ascii="Times New Roman" w:hAnsi="Times New Roman" w:cs="Times New Roman"/>
          <w:sz w:val="24"/>
          <w:szCs w:val="24"/>
        </w:rPr>
        <w:t>(1)</w:t>
      </w:r>
      <w:r w:rsidR="00D066BA">
        <w:rPr>
          <w:rFonts w:ascii="Times New Roman" w:hAnsi="Times New Roman" w:cs="Times New Roman"/>
          <w:sz w:val="24"/>
          <w:szCs w:val="24"/>
        </w:rPr>
        <w:t>:</w:t>
      </w:r>
      <w:r w:rsidRPr="00B85C9E">
        <w:rPr>
          <w:rFonts w:ascii="Times New Roman" w:hAnsi="Times New Roman" w:cs="Times New Roman"/>
          <w:sz w:val="24"/>
          <w:szCs w:val="24"/>
        </w:rPr>
        <w:t xml:space="preserve"> 79-119.</w:t>
      </w:r>
    </w:p>
    <w:p w14:paraId="199DF515" w14:textId="77777777" w:rsidR="008455A5" w:rsidRPr="00B85C9E" w:rsidRDefault="008455A5" w:rsidP="008455A5">
      <w:pPr>
        <w:spacing w:after="0" w:line="240" w:lineRule="auto"/>
        <w:jc w:val="both"/>
        <w:rPr>
          <w:rFonts w:ascii="Times New Roman" w:hAnsi="Times New Roman" w:cs="Times New Roman"/>
          <w:b/>
          <w:bCs/>
          <w:sz w:val="24"/>
          <w:szCs w:val="24"/>
        </w:rPr>
      </w:pPr>
    </w:p>
    <w:p w14:paraId="5BCFE9B0"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shd w:val="clear" w:color="auto" w:fill="FCFCFC"/>
        </w:rPr>
      </w:pPr>
      <w:r w:rsidRPr="00B85C9E">
        <w:rPr>
          <w:rFonts w:ascii="Times New Roman" w:hAnsi="Times New Roman" w:cs="Times New Roman"/>
          <w:sz w:val="24"/>
          <w:szCs w:val="24"/>
          <w:shd w:val="clear" w:color="auto" w:fill="FCFCFC"/>
        </w:rPr>
        <w:t xml:space="preserve">Amin, M. (2025). </w:t>
      </w:r>
      <w:r w:rsidRPr="00B85C9E">
        <w:rPr>
          <w:rFonts w:ascii="Times New Roman" w:hAnsi="Times New Roman" w:cs="Times New Roman"/>
          <w:sz w:val="24"/>
          <w:szCs w:val="24"/>
        </w:rPr>
        <w:t xml:space="preserve">How Does Competition from Informal Firms Impact Research and Development by Formal Manufacturing Small and Medium Enterprises in the Developing and Emerging Economies? </w:t>
      </w:r>
      <w:r w:rsidRPr="00B85C9E">
        <w:rPr>
          <w:rFonts w:ascii="Times New Roman" w:hAnsi="Times New Roman" w:cs="Times New Roman"/>
          <w:i/>
          <w:iCs/>
          <w:sz w:val="24"/>
          <w:szCs w:val="24"/>
        </w:rPr>
        <w:t>Kyklos</w:t>
      </w:r>
      <w:r w:rsidRPr="00B85C9E">
        <w:rPr>
          <w:rFonts w:ascii="Times New Roman" w:hAnsi="Times New Roman" w:cs="Times New Roman"/>
          <w:sz w:val="24"/>
          <w:szCs w:val="24"/>
        </w:rPr>
        <w:t xml:space="preserve"> 78(1): 45-73.</w:t>
      </w:r>
    </w:p>
    <w:p w14:paraId="5244F494"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shd w:val="clear" w:color="auto" w:fill="FCFCFC"/>
        </w:rPr>
      </w:pPr>
    </w:p>
    <w:p w14:paraId="3A67C455" w14:textId="111FE51B"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shd w:val="clear" w:color="auto" w:fill="FCFCFC"/>
        </w:rPr>
      </w:pPr>
      <w:r w:rsidRPr="00B85C9E">
        <w:rPr>
          <w:rFonts w:ascii="Times New Roman" w:hAnsi="Times New Roman" w:cs="Times New Roman"/>
          <w:sz w:val="24"/>
          <w:szCs w:val="24"/>
          <w:shd w:val="clear" w:color="auto" w:fill="FCFCFC"/>
        </w:rPr>
        <w:t>Amin, M. (2023). Does Competition from Informal Firms Hurt Job Creation by Formal Manufacturing SMEs in Developing and Emerging Countries? Evidence Using Firm-level Survey Data. </w:t>
      </w:r>
      <w:r w:rsidRPr="00B85C9E">
        <w:rPr>
          <w:rFonts w:ascii="Times New Roman" w:hAnsi="Times New Roman" w:cs="Times New Roman"/>
          <w:i/>
          <w:iCs/>
          <w:sz w:val="24"/>
          <w:szCs w:val="24"/>
          <w:shd w:val="clear" w:color="auto" w:fill="FCFCFC"/>
        </w:rPr>
        <w:t>Small Business Economics</w:t>
      </w:r>
      <w:r w:rsidRPr="00B85C9E">
        <w:rPr>
          <w:rFonts w:ascii="Times New Roman" w:hAnsi="Times New Roman" w:cs="Times New Roman"/>
          <w:sz w:val="24"/>
          <w:szCs w:val="24"/>
          <w:shd w:val="clear" w:color="auto" w:fill="FCFCFC"/>
        </w:rPr>
        <w:t> 60: 1659–1681.</w:t>
      </w:r>
    </w:p>
    <w:p w14:paraId="79FA090A" w14:textId="77777777" w:rsidR="008455A5" w:rsidRPr="00B85C9E" w:rsidRDefault="008455A5" w:rsidP="008455A5">
      <w:pPr>
        <w:pStyle w:val="PlainText"/>
        <w:jc w:val="both"/>
        <w:rPr>
          <w:rFonts w:ascii="Times New Roman" w:hAnsi="Times New Roman" w:cs="Times New Roman"/>
          <w:sz w:val="24"/>
          <w:szCs w:val="24"/>
          <w:shd w:val="clear" w:color="auto" w:fill="FFFFFF"/>
        </w:rPr>
      </w:pPr>
    </w:p>
    <w:p w14:paraId="0839B122" w14:textId="77777777" w:rsidR="008455A5" w:rsidRPr="00B85C9E" w:rsidRDefault="008455A5" w:rsidP="008455A5">
      <w:pPr>
        <w:pStyle w:val="PlainText"/>
        <w:jc w:val="both"/>
        <w:rPr>
          <w:rFonts w:ascii="Times New Roman" w:hAnsi="Times New Roman" w:cs="Times New Roman"/>
          <w:sz w:val="24"/>
          <w:szCs w:val="24"/>
          <w:shd w:val="clear" w:color="auto" w:fill="FFFFFF"/>
        </w:rPr>
      </w:pPr>
      <w:r w:rsidRPr="00B85C9E">
        <w:rPr>
          <w:rFonts w:ascii="Times New Roman" w:hAnsi="Times New Roman" w:cs="Times New Roman"/>
          <w:sz w:val="24"/>
          <w:szCs w:val="24"/>
          <w:shd w:val="clear" w:color="auto" w:fill="FFFFFF"/>
        </w:rPr>
        <w:t xml:space="preserve">Autor, D. H. (2001). Why do temporary help firms provide free general skills </w:t>
      </w:r>
      <w:proofErr w:type="gramStart"/>
      <w:r w:rsidRPr="00B85C9E">
        <w:rPr>
          <w:rFonts w:ascii="Times New Roman" w:hAnsi="Times New Roman" w:cs="Times New Roman"/>
          <w:sz w:val="24"/>
          <w:szCs w:val="24"/>
          <w:shd w:val="clear" w:color="auto" w:fill="FFFFFF"/>
        </w:rPr>
        <w:t>training?.</w:t>
      </w:r>
      <w:proofErr w:type="gramEnd"/>
      <w:r w:rsidRPr="00B85C9E">
        <w:rPr>
          <w:rFonts w:ascii="Times New Roman" w:hAnsi="Times New Roman" w:cs="Times New Roman"/>
          <w:sz w:val="24"/>
          <w:szCs w:val="24"/>
          <w:shd w:val="clear" w:color="auto" w:fill="FFFFFF"/>
        </w:rPr>
        <w:t> </w:t>
      </w:r>
      <w:r w:rsidRPr="00B85C9E">
        <w:rPr>
          <w:rFonts w:ascii="Times New Roman" w:hAnsi="Times New Roman" w:cs="Times New Roman"/>
          <w:i/>
          <w:iCs/>
          <w:sz w:val="24"/>
          <w:szCs w:val="24"/>
          <w:shd w:val="clear" w:color="auto" w:fill="FFFFFF"/>
        </w:rPr>
        <w:t>The Quarterly Journal of Economics</w:t>
      </w:r>
      <w:r w:rsidRPr="00B85C9E">
        <w:rPr>
          <w:rFonts w:ascii="Times New Roman" w:hAnsi="Times New Roman" w:cs="Times New Roman"/>
          <w:sz w:val="24"/>
          <w:szCs w:val="24"/>
          <w:shd w:val="clear" w:color="auto" w:fill="FFFFFF"/>
        </w:rPr>
        <w:t>, </w:t>
      </w:r>
      <w:r w:rsidRPr="00B85C9E">
        <w:rPr>
          <w:rFonts w:ascii="Times New Roman" w:hAnsi="Times New Roman" w:cs="Times New Roman"/>
          <w:i/>
          <w:iCs/>
          <w:sz w:val="24"/>
          <w:szCs w:val="24"/>
          <w:shd w:val="clear" w:color="auto" w:fill="FFFFFF"/>
        </w:rPr>
        <w:t>116</w:t>
      </w:r>
      <w:r w:rsidRPr="00B85C9E">
        <w:rPr>
          <w:rFonts w:ascii="Times New Roman" w:hAnsi="Times New Roman" w:cs="Times New Roman"/>
          <w:sz w:val="24"/>
          <w:szCs w:val="24"/>
          <w:shd w:val="clear" w:color="auto" w:fill="FFFFFF"/>
        </w:rPr>
        <w:t>(4), 1409-1448.</w:t>
      </w:r>
    </w:p>
    <w:p w14:paraId="284D196E" w14:textId="77777777" w:rsidR="008455A5" w:rsidRPr="00B85C9E" w:rsidRDefault="008455A5" w:rsidP="008455A5">
      <w:pPr>
        <w:pStyle w:val="PlainText"/>
        <w:jc w:val="both"/>
        <w:rPr>
          <w:rFonts w:ascii="Times New Roman" w:hAnsi="Times New Roman" w:cs="Times New Roman"/>
          <w:sz w:val="24"/>
          <w:szCs w:val="24"/>
          <w:shd w:val="clear" w:color="auto" w:fill="FFFFFF"/>
        </w:rPr>
      </w:pPr>
    </w:p>
    <w:p w14:paraId="30D54DA7"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shd w:val="clear" w:color="auto" w:fill="FCFCFC"/>
        </w:rPr>
      </w:pPr>
      <w:proofErr w:type="spellStart"/>
      <w:r w:rsidRPr="00B85C9E">
        <w:rPr>
          <w:rFonts w:ascii="Times New Roman" w:hAnsi="Times New Roman" w:cs="Times New Roman"/>
          <w:sz w:val="24"/>
          <w:szCs w:val="24"/>
          <w:shd w:val="clear" w:color="auto" w:fill="FCFCFC"/>
        </w:rPr>
        <w:t>Avenyo</w:t>
      </w:r>
      <w:proofErr w:type="spellEnd"/>
      <w:r w:rsidRPr="00B85C9E">
        <w:rPr>
          <w:rFonts w:ascii="Times New Roman" w:hAnsi="Times New Roman" w:cs="Times New Roman"/>
          <w:sz w:val="24"/>
          <w:szCs w:val="24"/>
          <w:shd w:val="clear" w:color="auto" w:fill="FCFCFC"/>
        </w:rPr>
        <w:t>, E.K., M. Konte, and P. Mohnen (2021). Product Innovation and Informal Market Competition in Sub-Saharan Africa. </w:t>
      </w:r>
      <w:r w:rsidRPr="00B85C9E">
        <w:rPr>
          <w:rFonts w:ascii="Times New Roman" w:hAnsi="Times New Roman" w:cs="Times New Roman"/>
          <w:i/>
          <w:iCs/>
          <w:sz w:val="24"/>
          <w:szCs w:val="24"/>
          <w:shd w:val="clear" w:color="auto" w:fill="FCFCFC"/>
        </w:rPr>
        <w:t xml:space="preserve">Journal of Evolutionary Economics </w:t>
      </w:r>
      <w:r w:rsidRPr="00B85C9E">
        <w:rPr>
          <w:rFonts w:ascii="Times New Roman" w:hAnsi="Times New Roman" w:cs="Times New Roman"/>
          <w:sz w:val="24"/>
          <w:szCs w:val="24"/>
          <w:shd w:val="clear" w:color="auto" w:fill="FCFCFC"/>
        </w:rPr>
        <w:t xml:space="preserve">31: 605–637. </w:t>
      </w:r>
    </w:p>
    <w:p w14:paraId="25C99ABB" w14:textId="77777777" w:rsidR="008455A5" w:rsidRPr="00B85C9E" w:rsidRDefault="008455A5" w:rsidP="008455A5">
      <w:pPr>
        <w:pStyle w:val="PlainText"/>
        <w:jc w:val="both"/>
        <w:rPr>
          <w:rFonts w:ascii="Times New Roman" w:hAnsi="Times New Roman" w:cs="Times New Roman"/>
          <w:sz w:val="24"/>
          <w:szCs w:val="24"/>
          <w:shd w:val="clear" w:color="auto" w:fill="FFFFFF"/>
        </w:rPr>
      </w:pPr>
    </w:p>
    <w:p w14:paraId="4241CF86" w14:textId="77777777" w:rsidR="008455A5" w:rsidRPr="00B85C9E" w:rsidRDefault="008455A5" w:rsidP="008455A5">
      <w:pPr>
        <w:pStyle w:val="PlainText"/>
        <w:jc w:val="both"/>
        <w:rPr>
          <w:rFonts w:ascii="Times New Roman" w:hAnsi="Times New Roman" w:cs="Times New Roman"/>
          <w:sz w:val="24"/>
          <w:szCs w:val="24"/>
          <w:shd w:val="clear" w:color="auto" w:fill="FFFFFF"/>
        </w:rPr>
      </w:pPr>
      <w:proofErr w:type="spellStart"/>
      <w:r w:rsidRPr="00B85C9E">
        <w:rPr>
          <w:rFonts w:ascii="Times New Roman" w:hAnsi="Times New Roman" w:cs="Times New Roman"/>
          <w:sz w:val="24"/>
          <w:szCs w:val="24"/>
          <w:shd w:val="clear" w:color="auto" w:fill="FFFFFF"/>
        </w:rPr>
        <w:t>Bassanini</w:t>
      </w:r>
      <w:proofErr w:type="spellEnd"/>
      <w:r w:rsidRPr="00B85C9E">
        <w:rPr>
          <w:rFonts w:ascii="Times New Roman" w:hAnsi="Times New Roman" w:cs="Times New Roman"/>
          <w:sz w:val="24"/>
          <w:szCs w:val="24"/>
          <w:shd w:val="clear" w:color="auto" w:fill="FFFFFF"/>
        </w:rPr>
        <w:t>, A., &amp; Brunello, G. (2011). Barriers to entry, deregulation and workplace training: A theoretical model with evidence from Europe. </w:t>
      </w:r>
      <w:r w:rsidRPr="00B85C9E">
        <w:rPr>
          <w:rFonts w:ascii="Times New Roman" w:hAnsi="Times New Roman" w:cs="Times New Roman"/>
          <w:i/>
          <w:iCs/>
          <w:sz w:val="24"/>
          <w:szCs w:val="24"/>
          <w:shd w:val="clear" w:color="auto" w:fill="FFFFFF"/>
        </w:rPr>
        <w:t>European Economic Review</w:t>
      </w:r>
      <w:r w:rsidRPr="00B85C9E">
        <w:rPr>
          <w:rFonts w:ascii="Times New Roman" w:hAnsi="Times New Roman" w:cs="Times New Roman"/>
          <w:sz w:val="24"/>
          <w:szCs w:val="24"/>
          <w:shd w:val="clear" w:color="auto" w:fill="FFFFFF"/>
        </w:rPr>
        <w:t>, </w:t>
      </w:r>
      <w:r w:rsidRPr="00B85C9E">
        <w:rPr>
          <w:rFonts w:ascii="Times New Roman" w:hAnsi="Times New Roman" w:cs="Times New Roman"/>
          <w:i/>
          <w:iCs/>
          <w:sz w:val="24"/>
          <w:szCs w:val="24"/>
          <w:shd w:val="clear" w:color="auto" w:fill="FFFFFF"/>
        </w:rPr>
        <w:t>55</w:t>
      </w:r>
      <w:r w:rsidRPr="00B85C9E">
        <w:rPr>
          <w:rFonts w:ascii="Times New Roman" w:hAnsi="Times New Roman" w:cs="Times New Roman"/>
          <w:sz w:val="24"/>
          <w:szCs w:val="24"/>
          <w:shd w:val="clear" w:color="auto" w:fill="FFFFFF"/>
        </w:rPr>
        <w:t>(8), 1152-1176.</w:t>
      </w:r>
    </w:p>
    <w:p w14:paraId="71C32E7B" w14:textId="77777777" w:rsidR="008455A5" w:rsidRPr="00B85C9E" w:rsidRDefault="008455A5" w:rsidP="008455A5">
      <w:pPr>
        <w:pStyle w:val="PlainText"/>
        <w:jc w:val="both"/>
        <w:rPr>
          <w:rFonts w:ascii="Times New Roman" w:hAnsi="Times New Roman" w:cs="Times New Roman"/>
          <w:sz w:val="24"/>
          <w:szCs w:val="24"/>
          <w:shd w:val="clear" w:color="auto" w:fill="FFFFFF"/>
        </w:rPr>
      </w:pPr>
    </w:p>
    <w:p w14:paraId="67DB069D" w14:textId="77777777" w:rsidR="008455A5" w:rsidRPr="00B85C9E" w:rsidRDefault="008455A5" w:rsidP="008455A5">
      <w:pPr>
        <w:pStyle w:val="PlainText"/>
        <w:jc w:val="both"/>
        <w:rPr>
          <w:rFonts w:ascii="Times New Roman" w:hAnsi="Times New Roman" w:cs="Times New Roman"/>
          <w:sz w:val="24"/>
          <w:szCs w:val="24"/>
          <w:shd w:val="clear" w:color="auto" w:fill="FFFFFF"/>
        </w:rPr>
      </w:pPr>
      <w:r w:rsidRPr="00B85C9E">
        <w:rPr>
          <w:rFonts w:ascii="Times New Roman" w:hAnsi="Times New Roman" w:cs="Times New Roman"/>
          <w:sz w:val="24"/>
          <w:szCs w:val="24"/>
          <w:shd w:val="clear" w:color="auto" w:fill="FFFFFF"/>
        </w:rPr>
        <w:t>Bastos, P., Silva, J., &amp; Proença, R. (2016). Exports and job training. </w:t>
      </w:r>
      <w:r w:rsidRPr="00B85C9E">
        <w:rPr>
          <w:rFonts w:ascii="Times New Roman" w:hAnsi="Times New Roman" w:cs="Times New Roman"/>
          <w:i/>
          <w:iCs/>
          <w:sz w:val="24"/>
          <w:szCs w:val="24"/>
          <w:shd w:val="clear" w:color="auto" w:fill="FFFFFF"/>
        </w:rPr>
        <w:t>Review of International Economics</w:t>
      </w:r>
      <w:r w:rsidRPr="00B85C9E">
        <w:rPr>
          <w:rFonts w:ascii="Times New Roman" w:hAnsi="Times New Roman" w:cs="Times New Roman"/>
          <w:sz w:val="24"/>
          <w:szCs w:val="24"/>
          <w:shd w:val="clear" w:color="auto" w:fill="FFFFFF"/>
        </w:rPr>
        <w:t>, </w:t>
      </w:r>
      <w:r w:rsidRPr="00B85C9E">
        <w:rPr>
          <w:rFonts w:ascii="Times New Roman" w:hAnsi="Times New Roman" w:cs="Times New Roman"/>
          <w:i/>
          <w:iCs/>
          <w:sz w:val="24"/>
          <w:szCs w:val="24"/>
          <w:shd w:val="clear" w:color="auto" w:fill="FFFFFF"/>
        </w:rPr>
        <w:t>24</w:t>
      </w:r>
      <w:r w:rsidRPr="00B85C9E">
        <w:rPr>
          <w:rFonts w:ascii="Times New Roman" w:hAnsi="Times New Roman" w:cs="Times New Roman"/>
          <w:sz w:val="24"/>
          <w:szCs w:val="24"/>
          <w:shd w:val="clear" w:color="auto" w:fill="FFFFFF"/>
        </w:rPr>
        <w:t>(4), 737-756.</w:t>
      </w:r>
    </w:p>
    <w:p w14:paraId="57372401" w14:textId="77777777" w:rsidR="008455A5" w:rsidRPr="00B85C9E" w:rsidRDefault="008455A5" w:rsidP="008455A5">
      <w:pPr>
        <w:pStyle w:val="PlainText"/>
        <w:jc w:val="both"/>
        <w:rPr>
          <w:rFonts w:ascii="Times New Roman" w:hAnsi="Times New Roman" w:cs="Times New Roman"/>
          <w:sz w:val="24"/>
          <w:szCs w:val="24"/>
          <w:shd w:val="clear" w:color="auto" w:fill="FFFFFF"/>
          <w:lang w:val="fr-FR"/>
        </w:rPr>
      </w:pPr>
    </w:p>
    <w:p w14:paraId="796D3026" w14:textId="77777777" w:rsidR="008455A5" w:rsidRPr="00B85C9E" w:rsidRDefault="008455A5" w:rsidP="008455A5">
      <w:pPr>
        <w:pStyle w:val="PlainText"/>
        <w:jc w:val="both"/>
        <w:rPr>
          <w:rFonts w:ascii="Times New Roman" w:hAnsi="Times New Roman" w:cs="Times New Roman"/>
          <w:sz w:val="24"/>
          <w:szCs w:val="24"/>
          <w:shd w:val="clear" w:color="auto" w:fill="FFFFFF"/>
        </w:rPr>
      </w:pPr>
      <w:r w:rsidRPr="009D3F33">
        <w:rPr>
          <w:rFonts w:ascii="Times New Roman" w:hAnsi="Times New Roman" w:cs="Times New Roman"/>
          <w:sz w:val="24"/>
          <w:szCs w:val="24"/>
          <w:shd w:val="clear" w:color="auto" w:fill="FFFFFF"/>
        </w:rPr>
        <w:t>Becker</w:t>
      </w:r>
      <w:r w:rsidRPr="00B85C9E">
        <w:rPr>
          <w:rFonts w:ascii="Times New Roman" w:hAnsi="Times New Roman" w:cs="Times New Roman"/>
          <w:sz w:val="24"/>
          <w:szCs w:val="24"/>
          <w:shd w:val="clear" w:color="auto" w:fill="FFFFFF"/>
        </w:rPr>
        <w:t xml:space="preserve"> </w:t>
      </w:r>
      <w:r w:rsidRPr="009D3F33">
        <w:rPr>
          <w:rFonts w:ascii="Times New Roman" w:hAnsi="Times New Roman" w:cs="Times New Roman"/>
          <w:sz w:val="24"/>
          <w:szCs w:val="24"/>
          <w:shd w:val="clear" w:color="auto" w:fill="FFFFFF"/>
        </w:rPr>
        <w:t>G.</w:t>
      </w:r>
      <w:r w:rsidRPr="00B85C9E">
        <w:rPr>
          <w:rFonts w:ascii="Times New Roman" w:hAnsi="Times New Roman" w:cs="Times New Roman"/>
          <w:sz w:val="24"/>
          <w:szCs w:val="24"/>
          <w:shd w:val="clear" w:color="auto" w:fill="FFFFFF"/>
        </w:rPr>
        <w:t xml:space="preserve"> </w:t>
      </w:r>
      <w:r w:rsidRPr="009D3F33">
        <w:rPr>
          <w:rFonts w:ascii="Times New Roman" w:hAnsi="Times New Roman" w:cs="Times New Roman"/>
          <w:sz w:val="24"/>
          <w:szCs w:val="24"/>
          <w:shd w:val="clear" w:color="auto" w:fill="FFFFFF"/>
        </w:rPr>
        <w:t>(1964),</w:t>
      </w:r>
      <w:r w:rsidRPr="00B85C9E">
        <w:rPr>
          <w:rFonts w:ascii="Times New Roman" w:hAnsi="Times New Roman" w:cs="Times New Roman"/>
          <w:sz w:val="24"/>
          <w:szCs w:val="24"/>
          <w:shd w:val="clear" w:color="auto" w:fill="FFFFFF"/>
        </w:rPr>
        <w:t xml:space="preserve"> </w:t>
      </w:r>
      <w:r w:rsidRPr="009D3F33">
        <w:rPr>
          <w:rFonts w:ascii="Times New Roman" w:hAnsi="Times New Roman" w:cs="Times New Roman"/>
          <w:b/>
          <w:bCs/>
          <w:sz w:val="24"/>
          <w:szCs w:val="24"/>
          <w:shd w:val="clear" w:color="auto" w:fill="FFFFFF"/>
        </w:rPr>
        <w:t>Human Capital</w:t>
      </w:r>
      <w:r w:rsidRPr="009D3F33">
        <w:rPr>
          <w:rFonts w:ascii="Times New Roman" w:hAnsi="Times New Roman" w:cs="Times New Roman"/>
          <w:sz w:val="24"/>
          <w:szCs w:val="24"/>
          <w:shd w:val="clear" w:color="auto" w:fill="FFFFFF"/>
        </w:rPr>
        <w:t xml:space="preserve"> (2nd ed</w:t>
      </w:r>
      <w:r w:rsidRPr="00B85C9E">
        <w:rPr>
          <w:rFonts w:ascii="Times New Roman" w:hAnsi="Times New Roman" w:cs="Times New Roman"/>
          <w:sz w:val="24"/>
          <w:szCs w:val="24"/>
          <w:shd w:val="clear" w:color="auto" w:fill="FFFFFF"/>
        </w:rPr>
        <w:t>itio</w:t>
      </w:r>
      <w:r w:rsidRPr="009D3F33">
        <w:rPr>
          <w:rFonts w:ascii="Times New Roman" w:hAnsi="Times New Roman" w:cs="Times New Roman"/>
          <w:sz w:val="24"/>
          <w:szCs w:val="24"/>
          <w:shd w:val="clear" w:color="auto" w:fill="FFFFFF"/>
        </w:rPr>
        <w:t>n). Columbia University Press</w:t>
      </w:r>
      <w:r w:rsidRPr="00B85C9E">
        <w:rPr>
          <w:rFonts w:ascii="Times New Roman" w:hAnsi="Times New Roman" w:cs="Times New Roman"/>
          <w:sz w:val="24"/>
          <w:szCs w:val="24"/>
          <w:shd w:val="clear" w:color="auto" w:fill="FFFFFF"/>
        </w:rPr>
        <w:t>: New York.</w:t>
      </w:r>
    </w:p>
    <w:p w14:paraId="6CDD1052" w14:textId="77777777" w:rsidR="008455A5" w:rsidRPr="00B85C9E" w:rsidRDefault="008455A5" w:rsidP="008455A5">
      <w:pPr>
        <w:pStyle w:val="PlainText"/>
        <w:jc w:val="both"/>
        <w:rPr>
          <w:rFonts w:ascii="Times New Roman" w:hAnsi="Times New Roman" w:cs="Times New Roman"/>
          <w:sz w:val="24"/>
          <w:szCs w:val="24"/>
          <w:shd w:val="clear" w:color="auto" w:fill="FFFFFF"/>
          <w:lang w:val="fr-FR"/>
        </w:rPr>
      </w:pPr>
    </w:p>
    <w:p w14:paraId="77C816FE" w14:textId="77777777" w:rsidR="008455A5" w:rsidRPr="00B85C9E" w:rsidRDefault="008455A5" w:rsidP="008455A5">
      <w:pPr>
        <w:pStyle w:val="PlainText"/>
        <w:jc w:val="both"/>
        <w:rPr>
          <w:rFonts w:ascii="Times New Roman" w:hAnsi="Times New Roman" w:cs="Times New Roman"/>
          <w:sz w:val="24"/>
          <w:szCs w:val="24"/>
          <w:shd w:val="clear" w:color="auto" w:fill="FFFFFF"/>
        </w:rPr>
      </w:pPr>
      <w:proofErr w:type="spellStart"/>
      <w:r w:rsidRPr="00B85C9E">
        <w:rPr>
          <w:rFonts w:ascii="Times New Roman" w:hAnsi="Times New Roman" w:cs="Times New Roman"/>
          <w:sz w:val="24"/>
          <w:szCs w:val="24"/>
          <w:shd w:val="clear" w:color="auto" w:fill="FFFFFF"/>
        </w:rPr>
        <w:t>Bilanakos</w:t>
      </w:r>
      <w:proofErr w:type="spellEnd"/>
      <w:r w:rsidRPr="00B85C9E">
        <w:rPr>
          <w:rFonts w:ascii="Times New Roman" w:hAnsi="Times New Roman" w:cs="Times New Roman"/>
          <w:sz w:val="24"/>
          <w:szCs w:val="24"/>
          <w:shd w:val="clear" w:color="auto" w:fill="FFFFFF"/>
        </w:rPr>
        <w:t xml:space="preserve">, C., Green, C. P., Heywood, J. S., &amp; Theodoropoulos, N. (2017). Do dominant firms provide more </w:t>
      </w:r>
      <w:proofErr w:type="gramStart"/>
      <w:r w:rsidRPr="00B85C9E">
        <w:rPr>
          <w:rFonts w:ascii="Times New Roman" w:hAnsi="Times New Roman" w:cs="Times New Roman"/>
          <w:sz w:val="24"/>
          <w:szCs w:val="24"/>
          <w:shd w:val="clear" w:color="auto" w:fill="FFFFFF"/>
        </w:rPr>
        <w:t>training?.</w:t>
      </w:r>
      <w:proofErr w:type="gramEnd"/>
      <w:r w:rsidRPr="00B85C9E">
        <w:rPr>
          <w:rFonts w:ascii="Times New Roman" w:hAnsi="Times New Roman" w:cs="Times New Roman"/>
          <w:sz w:val="24"/>
          <w:szCs w:val="24"/>
          <w:shd w:val="clear" w:color="auto" w:fill="FFFFFF"/>
        </w:rPr>
        <w:t> </w:t>
      </w:r>
      <w:r w:rsidRPr="00B85C9E">
        <w:rPr>
          <w:rFonts w:ascii="Times New Roman" w:hAnsi="Times New Roman" w:cs="Times New Roman"/>
          <w:i/>
          <w:iCs/>
          <w:sz w:val="24"/>
          <w:szCs w:val="24"/>
          <w:shd w:val="clear" w:color="auto" w:fill="FFFFFF"/>
        </w:rPr>
        <w:t>Journal of Economics &amp; Management Strategy</w:t>
      </w:r>
      <w:r w:rsidRPr="00B85C9E">
        <w:rPr>
          <w:rFonts w:ascii="Times New Roman" w:hAnsi="Times New Roman" w:cs="Times New Roman"/>
          <w:sz w:val="24"/>
          <w:szCs w:val="24"/>
          <w:shd w:val="clear" w:color="auto" w:fill="FFFFFF"/>
        </w:rPr>
        <w:t>, </w:t>
      </w:r>
      <w:r w:rsidRPr="00B85C9E">
        <w:rPr>
          <w:rFonts w:ascii="Times New Roman" w:hAnsi="Times New Roman" w:cs="Times New Roman"/>
          <w:i/>
          <w:iCs/>
          <w:sz w:val="24"/>
          <w:szCs w:val="24"/>
          <w:shd w:val="clear" w:color="auto" w:fill="FFFFFF"/>
        </w:rPr>
        <w:t>26</w:t>
      </w:r>
      <w:r w:rsidRPr="00B85C9E">
        <w:rPr>
          <w:rFonts w:ascii="Times New Roman" w:hAnsi="Times New Roman" w:cs="Times New Roman"/>
          <w:sz w:val="24"/>
          <w:szCs w:val="24"/>
          <w:shd w:val="clear" w:color="auto" w:fill="FFFFFF"/>
        </w:rPr>
        <w:t>(1), 67-95.</w:t>
      </w:r>
    </w:p>
    <w:p w14:paraId="5226FC31" w14:textId="77777777" w:rsidR="008455A5" w:rsidRPr="00B85C9E" w:rsidRDefault="008455A5" w:rsidP="008455A5">
      <w:pPr>
        <w:pStyle w:val="PlainText"/>
        <w:jc w:val="both"/>
        <w:rPr>
          <w:rFonts w:ascii="Times New Roman" w:hAnsi="Times New Roman" w:cs="Times New Roman"/>
          <w:sz w:val="24"/>
          <w:szCs w:val="24"/>
          <w:shd w:val="clear" w:color="auto" w:fill="FFFFFF"/>
          <w:lang w:val="fr-FR"/>
        </w:rPr>
      </w:pPr>
    </w:p>
    <w:p w14:paraId="3CA5CFA0" w14:textId="77777777" w:rsidR="008455A5" w:rsidRPr="00B85C9E" w:rsidRDefault="008455A5" w:rsidP="008455A5">
      <w:pPr>
        <w:pStyle w:val="PlainText"/>
        <w:jc w:val="both"/>
        <w:rPr>
          <w:rFonts w:ascii="Times New Roman" w:hAnsi="Times New Roman" w:cs="Times New Roman"/>
          <w:sz w:val="24"/>
          <w:szCs w:val="24"/>
          <w:shd w:val="clear" w:color="auto" w:fill="FFFFFF"/>
        </w:rPr>
      </w:pPr>
      <w:r w:rsidRPr="00B85C9E">
        <w:rPr>
          <w:rFonts w:ascii="Times New Roman" w:hAnsi="Times New Roman" w:cs="Times New Roman"/>
          <w:sz w:val="24"/>
          <w:szCs w:val="24"/>
          <w:shd w:val="clear" w:color="auto" w:fill="FFFFFF"/>
        </w:rPr>
        <w:t>Black, D. A., Noel, B. J., &amp; Wang, Z. (1999). On‐the‐job training, establishment size, and firm size: Evidence for economies of scale in the production of human capital. </w:t>
      </w:r>
      <w:r w:rsidRPr="00B85C9E">
        <w:rPr>
          <w:rFonts w:ascii="Times New Roman" w:hAnsi="Times New Roman" w:cs="Times New Roman"/>
          <w:i/>
          <w:iCs/>
          <w:sz w:val="24"/>
          <w:szCs w:val="24"/>
          <w:shd w:val="clear" w:color="auto" w:fill="FFFFFF"/>
        </w:rPr>
        <w:t>Southern Economic Journal</w:t>
      </w:r>
      <w:r w:rsidRPr="00B85C9E">
        <w:rPr>
          <w:rFonts w:ascii="Times New Roman" w:hAnsi="Times New Roman" w:cs="Times New Roman"/>
          <w:sz w:val="24"/>
          <w:szCs w:val="24"/>
          <w:shd w:val="clear" w:color="auto" w:fill="FFFFFF"/>
        </w:rPr>
        <w:t>, </w:t>
      </w:r>
      <w:r w:rsidRPr="00B85C9E">
        <w:rPr>
          <w:rFonts w:ascii="Times New Roman" w:hAnsi="Times New Roman" w:cs="Times New Roman"/>
          <w:i/>
          <w:iCs/>
          <w:sz w:val="24"/>
          <w:szCs w:val="24"/>
          <w:shd w:val="clear" w:color="auto" w:fill="FFFFFF"/>
        </w:rPr>
        <w:t>66</w:t>
      </w:r>
      <w:r w:rsidRPr="00B85C9E">
        <w:rPr>
          <w:rFonts w:ascii="Times New Roman" w:hAnsi="Times New Roman" w:cs="Times New Roman"/>
          <w:sz w:val="24"/>
          <w:szCs w:val="24"/>
          <w:shd w:val="clear" w:color="auto" w:fill="FFFFFF"/>
        </w:rPr>
        <w:t>(1), 82-100.</w:t>
      </w:r>
    </w:p>
    <w:p w14:paraId="401AEF36" w14:textId="77777777" w:rsidR="008455A5" w:rsidRPr="00B85C9E" w:rsidRDefault="008455A5" w:rsidP="008455A5">
      <w:pPr>
        <w:pStyle w:val="PlainText"/>
        <w:jc w:val="both"/>
        <w:rPr>
          <w:rFonts w:ascii="Times New Roman" w:hAnsi="Times New Roman" w:cs="Times New Roman"/>
          <w:sz w:val="24"/>
          <w:szCs w:val="24"/>
          <w:shd w:val="clear" w:color="auto" w:fill="FFFFFF"/>
          <w:lang w:val="fr-FR"/>
        </w:rPr>
      </w:pPr>
    </w:p>
    <w:p w14:paraId="6457CC66" w14:textId="77777777" w:rsidR="008455A5" w:rsidRPr="00B85C9E" w:rsidRDefault="008455A5" w:rsidP="008455A5">
      <w:pPr>
        <w:pStyle w:val="PlainText"/>
        <w:jc w:val="both"/>
        <w:rPr>
          <w:rFonts w:ascii="Times New Roman" w:hAnsi="Times New Roman" w:cs="Times New Roman"/>
          <w:sz w:val="24"/>
          <w:szCs w:val="24"/>
          <w:shd w:val="clear" w:color="auto" w:fill="FFFFFF"/>
        </w:rPr>
      </w:pPr>
      <w:r w:rsidRPr="00B85C9E">
        <w:rPr>
          <w:rFonts w:ascii="Times New Roman" w:hAnsi="Times New Roman" w:cs="Times New Roman"/>
          <w:sz w:val="24"/>
          <w:szCs w:val="24"/>
          <w:shd w:val="clear" w:color="auto" w:fill="FFFFFF"/>
        </w:rPr>
        <w:t>Blatter, M., Muehlemann, S., Schenker, S., &amp; Wolter, S.</w:t>
      </w:r>
      <w:proofErr w:type="gramStart"/>
      <w:r w:rsidRPr="00B85C9E">
        <w:rPr>
          <w:rFonts w:ascii="Times New Roman" w:hAnsi="Times New Roman" w:cs="Times New Roman"/>
          <w:sz w:val="24"/>
          <w:szCs w:val="24"/>
          <w:shd w:val="clear" w:color="auto" w:fill="FFFFFF"/>
        </w:rPr>
        <w:t xml:space="preserve"> C.</w:t>
      </w:r>
      <w:proofErr w:type="gramEnd"/>
      <w:r w:rsidRPr="00B85C9E">
        <w:rPr>
          <w:rFonts w:ascii="Times New Roman" w:hAnsi="Times New Roman" w:cs="Times New Roman"/>
          <w:sz w:val="24"/>
          <w:szCs w:val="24"/>
          <w:shd w:val="clear" w:color="auto" w:fill="FFFFFF"/>
        </w:rPr>
        <w:t xml:space="preserve"> (2016). Hiring costs for skilled workers and the supply of firm-provided training. </w:t>
      </w:r>
      <w:r w:rsidRPr="00B85C9E">
        <w:rPr>
          <w:rFonts w:ascii="Times New Roman" w:hAnsi="Times New Roman" w:cs="Times New Roman"/>
          <w:i/>
          <w:iCs/>
          <w:sz w:val="24"/>
          <w:szCs w:val="24"/>
          <w:shd w:val="clear" w:color="auto" w:fill="FFFFFF"/>
        </w:rPr>
        <w:t>Oxford Economic Papers</w:t>
      </w:r>
      <w:r w:rsidRPr="00B85C9E">
        <w:rPr>
          <w:rFonts w:ascii="Times New Roman" w:hAnsi="Times New Roman" w:cs="Times New Roman"/>
          <w:sz w:val="24"/>
          <w:szCs w:val="24"/>
          <w:shd w:val="clear" w:color="auto" w:fill="FFFFFF"/>
        </w:rPr>
        <w:t>, </w:t>
      </w:r>
      <w:r w:rsidRPr="00B85C9E">
        <w:rPr>
          <w:rFonts w:ascii="Times New Roman" w:hAnsi="Times New Roman" w:cs="Times New Roman"/>
          <w:i/>
          <w:iCs/>
          <w:sz w:val="24"/>
          <w:szCs w:val="24"/>
          <w:shd w:val="clear" w:color="auto" w:fill="FFFFFF"/>
        </w:rPr>
        <w:t>68</w:t>
      </w:r>
      <w:r w:rsidRPr="00B85C9E">
        <w:rPr>
          <w:rFonts w:ascii="Times New Roman" w:hAnsi="Times New Roman" w:cs="Times New Roman"/>
          <w:sz w:val="24"/>
          <w:szCs w:val="24"/>
          <w:shd w:val="clear" w:color="auto" w:fill="FFFFFF"/>
        </w:rPr>
        <w:t>(1), 238-257.</w:t>
      </w:r>
    </w:p>
    <w:p w14:paraId="17494078" w14:textId="77777777" w:rsidR="008455A5" w:rsidRPr="00B85C9E" w:rsidRDefault="008455A5" w:rsidP="008455A5">
      <w:pPr>
        <w:pStyle w:val="PlainText"/>
        <w:jc w:val="both"/>
        <w:rPr>
          <w:rFonts w:ascii="Times New Roman" w:hAnsi="Times New Roman" w:cs="Times New Roman"/>
          <w:sz w:val="24"/>
          <w:szCs w:val="24"/>
          <w:shd w:val="clear" w:color="auto" w:fill="FFFFFF"/>
          <w:lang w:val="fr-FR"/>
        </w:rPr>
      </w:pPr>
    </w:p>
    <w:p w14:paraId="703B0625" w14:textId="77777777" w:rsidR="008455A5" w:rsidRPr="00B85C9E" w:rsidRDefault="008455A5" w:rsidP="008455A5">
      <w:pPr>
        <w:pStyle w:val="PlainText"/>
        <w:jc w:val="both"/>
        <w:rPr>
          <w:rFonts w:ascii="Times New Roman" w:hAnsi="Times New Roman" w:cs="Times New Roman"/>
          <w:sz w:val="24"/>
          <w:szCs w:val="24"/>
          <w:shd w:val="clear" w:color="auto" w:fill="FFFFFF"/>
        </w:rPr>
      </w:pPr>
      <w:r w:rsidRPr="00B85C9E">
        <w:rPr>
          <w:rFonts w:ascii="Times New Roman" w:hAnsi="Times New Roman" w:cs="Times New Roman"/>
          <w:sz w:val="24"/>
          <w:szCs w:val="24"/>
          <w:shd w:val="clear" w:color="auto" w:fill="FFFFFF"/>
        </w:rPr>
        <w:t xml:space="preserve">Boikos, S., Pinar, M., &amp; </w:t>
      </w:r>
      <w:proofErr w:type="spellStart"/>
      <w:r w:rsidRPr="00B85C9E">
        <w:rPr>
          <w:rFonts w:ascii="Times New Roman" w:hAnsi="Times New Roman" w:cs="Times New Roman"/>
          <w:sz w:val="24"/>
          <w:szCs w:val="24"/>
          <w:shd w:val="clear" w:color="auto" w:fill="FFFFFF"/>
        </w:rPr>
        <w:t>Stengos</w:t>
      </w:r>
      <w:proofErr w:type="spellEnd"/>
      <w:r w:rsidRPr="00B85C9E">
        <w:rPr>
          <w:rFonts w:ascii="Times New Roman" w:hAnsi="Times New Roman" w:cs="Times New Roman"/>
          <w:sz w:val="24"/>
          <w:szCs w:val="24"/>
          <w:shd w:val="clear" w:color="auto" w:fill="FFFFFF"/>
        </w:rPr>
        <w:t>, T. (2023). Bribery, on-the-job training, and firm performance. </w:t>
      </w:r>
      <w:r w:rsidRPr="00B85C9E">
        <w:rPr>
          <w:rFonts w:ascii="Times New Roman" w:hAnsi="Times New Roman" w:cs="Times New Roman"/>
          <w:i/>
          <w:iCs/>
          <w:sz w:val="24"/>
          <w:szCs w:val="24"/>
          <w:shd w:val="clear" w:color="auto" w:fill="FFFFFF"/>
        </w:rPr>
        <w:t>Small Business Economics</w:t>
      </w:r>
      <w:r w:rsidRPr="00B85C9E">
        <w:rPr>
          <w:rFonts w:ascii="Times New Roman" w:hAnsi="Times New Roman" w:cs="Times New Roman"/>
          <w:sz w:val="24"/>
          <w:szCs w:val="24"/>
          <w:shd w:val="clear" w:color="auto" w:fill="FFFFFF"/>
        </w:rPr>
        <w:t>, </w:t>
      </w:r>
      <w:r w:rsidRPr="00B85C9E">
        <w:rPr>
          <w:rFonts w:ascii="Times New Roman" w:hAnsi="Times New Roman" w:cs="Times New Roman"/>
          <w:i/>
          <w:iCs/>
          <w:sz w:val="24"/>
          <w:szCs w:val="24"/>
          <w:shd w:val="clear" w:color="auto" w:fill="FFFFFF"/>
        </w:rPr>
        <w:t>60</w:t>
      </w:r>
      <w:r w:rsidRPr="00B85C9E">
        <w:rPr>
          <w:rFonts w:ascii="Times New Roman" w:hAnsi="Times New Roman" w:cs="Times New Roman"/>
          <w:sz w:val="24"/>
          <w:szCs w:val="24"/>
          <w:shd w:val="clear" w:color="auto" w:fill="FFFFFF"/>
        </w:rPr>
        <w:t>(1), 37-58.</w:t>
      </w:r>
    </w:p>
    <w:p w14:paraId="2367AF61" w14:textId="77777777" w:rsidR="008455A5" w:rsidRPr="00B85C9E" w:rsidRDefault="008455A5" w:rsidP="008455A5">
      <w:pPr>
        <w:pStyle w:val="PlainText"/>
        <w:jc w:val="both"/>
        <w:rPr>
          <w:rFonts w:ascii="Times New Roman" w:hAnsi="Times New Roman" w:cs="Times New Roman"/>
          <w:sz w:val="24"/>
          <w:szCs w:val="24"/>
          <w:shd w:val="clear" w:color="auto" w:fill="FFFFFF"/>
          <w:lang w:val="fr-FR"/>
        </w:rPr>
      </w:pPr>
    </w:p>
    <w:p w14:paraId="5BBFF27B" w14:textId="77777777" w:rsidR="008455A5" w:rsidRPr="00B85C9E" w:rsidRDefault="008455A5" w:rsidP="008455A5">
      <w:pPr>
        <w:pStyle w:val="PlainText"/>
        <w:jc w:val="both"/>
        <w:rPr>
          <w:rStyle w:val="Hyperlink"/>
          <w:rFonts w:ascii="Times New Roman" w:hAnsi="Times New Roman" w:cs="Times New Roman"/>
          <w:sz w:val="24"/>
          <w:szCs w:val="24"/>
          <w:bdr w:val="none" w:sz="0" w:space="0" w:color="auto" w:frame="1"/>
          <w:shd w:val="clear" w:color="auto" w:fill="FFFFFF"/>
        </w:rPr>
      </w:pPr>
      <w:proofErr w:type="spellStart"/>
      <w:r w:rsidRPr="00B85C9E">
        <w:rPr>
          <w:rFonts w:ascii="Times New Roman" w:hAnsi="Times New Roman" w:cs="Times New Roman"/>
          <w:sz w:val="24"/>
          <w:szCs w:val="24"/>
          <w:shd w:val="clear" w:color="auto" w:fill="FFFFFF"/>
          <w:lang w:val="fr-FR"/>
        </w:rPr>
        <w:t>Buccirossi</w:t>
      </w:r>
      <w:proofErr w:type="spellEnd"/>
      <w:r w:rsidRPr="00B85C9E">
        <w:rPr>
          <w:rFonts w:ascii="Times New Roman" w:hAnsi="Times New Roman" w:cs="Times New Roman"/>
          <w:sz w:val="24"/>
          <w:szCs w:val="24"/>
          <w:shd w:val="clear" w:color="auto" w:fill="FFFFFF"/>
          <w:lang w:val="fr-FR"/>
        </w:rPr>
        <w:t xml:space="preserve">, P., L. </w:t>
      </w:r>
      <w:proofErr w:type="spellStart"/>
      <w:r w:rsidRPr="00B85C9E">
        <w:rPr>
          <w:rFonts w:ascii="Times New Roman" w:hAnsi="Times New Roman" w:cs="Times New Roman"/>
          <w:sz w:val="24"/>
          <w:szCs w:val="24"/>
          <w:shd w:val="clear" w:color="auto" w:fill="FFFFFF"/>
          <w:lang w:val="fr-FR"/>
        </w:rPr>
        <w:t>Ciari</w:t>
      </w:r>
      <w:proofErr w:type="spellEnd"/>
      <w:r w:rsidRPr="00B85C9E">
        <w:rPr>
          <w:rFonts w:ascii="Times New Roman" w:hAnsi="Times New Roman" w:cs="Times New Roman"/>
          <w:sz w:val="24"/>
          <w:szCs w:val="24"/>
          <w:shd w:val="clear" w:color="auto" w:fill="FFFFFF"/>
          <w:lang w:val="fr-FR"/>
        </w:rPr>
        <w:t xml:space="preserve">, T. Duso, G. Spagnolo, and C. Vitale (2013). </w:t>
      </w:r>
      <w:r w:rsidRPr="00B85C9E">
        <w:rPr>
          <w:rFonts w:ascii="Times New Roman" w:hAnsi="Times New Roman" w:cs="Times New Roman"/>
          <w:sz w:val="24"/>
          <w:szCs w:val="24"/>
          <w:shd w:val="clear" w:color="auto" w:fill="FFFFFF"/>
        </w:rPr>
        <w:t>Competition Policy and Productivity Growth: An Empirical Assessment, </w:t>
      </w:r>
      <w:r w:rsidRPr="00B85C9E">
        <w:rPr>
          <w:rFonts w:ascii="Times New Roman" w:hAnsi="Times New Roman" w:cs="Times New Roman"/>
          <w:i/>
          <w:iCs/>
          <w:sz w:val="24"/>
          <w:szCs w:val="24"/>
          <w:shd w:val="clear" w:color="auto" w:fill="FFFFFF"/>
        </w:rPr>
        <w:t>The Review of Economics and Statistics</w:t>
      </w:r>
      <w:r w:rsidRPr="00B85C9E">
        <w:rPr>
          <w:rFonts w:ascii="Times New Roman" w:hAnsi="Times New Roman" w:cs="Times New Roman"/>
          <w:sz w:val="24"/>
          <w:szCs w:val="24"/>
          <w:shd w:val="clear" w:color="auto" w:fill="FFFFFF"/>
        </w:rPr>
        <w:t xml:space="preserve">, 95(4): 1324-1336. </w:t>
      </w:r>
      <w:hyperlink r:id="rId11" w:tgtFrame="_blank" w:history="1">
        <w:r w:rsidRPr="00B85C9E">
          <w:rPr>
            <w:rStyle w:val="Hyperlink"/>
            <w:rFonts w:ascii="Times New Roman" w:hAnsi="Times New Roman" w:cs="Times New Roman"/>
            <w:sz w:val="24"/>
            <w:szCs w:val="24"/>
            <w:bdr w:val="none" w:sz="0" w:space="0" w:color="auto" w:frame="1"/>
            <w:shd w:val="clear" w:color="auto" w:fill="FFFFFF"/>
          </w:rPr>
          <w:t>https://doi.org/10.1162/REST_a_00304</w:t>
        </w:r>
      </w:hyperlink>
    </w:p>
    <w:p w14:paraId="6DC63525" w14:textId="77777777" w:rsidR="008455A5" w:rsidRPr="00B85C9E" w:rsidRDefault="008455A5" w:rsidP="008455A5">
      <w:pPr>
        <w:spacing w:after="0" w:line="240" w:lineRule="auto"/>
        <w:jc w:val="both"/>
        <w:rPr>
          <w:rFonts w:ascii="Times New Roman" w:hAnsi="Times New Roman" w:cs="Times New Roman"/>
          <w:sz w:val="24"/>
          <w:szCs w:val="24"/>
        </w:rPr>
      </w:pPr>
    </w:p>
    <w:p w14:paraId="67F1ABD3" w14:textId="77777777" w:rsidR="008455A5" w:rsidRPr="00B85C9E" w:rsidRDefault="008455A5" w:rsidP="008455A5">
      <w:pPr>
        <w:spacing w:after="0" w:line="240" w:lineRule="auto"/>
        <w:jc w:val="both"/>
        <w:rPr>
          <w:rFonts w:ascii="Times New Roman" w:hAnsi="Times New Roman" w:cs="Times New Roman"/>
          <w:sz w:val="24"/>
          <w:szCs w:val="24"/>
        </w:rPr>
      </w:pPr>
      <w:r w:rsidRPr="00B85C9E">
        <w:rPr>
          <w:rFonts w:ascii="Times New Roman" w:hAnsi="Times New Roman" w:cs="Times New Roman"/>
          <w:sz w:val="24"/>
          <w:szCs w:val="24"/>
        </w:rPr>
        <w:t xml:space="preserve">Castells, M., and A. Portes (1989). World Underneath: The Origins, Dynamics and Effects of the Informal Economy. In A. Portes, M. Castells, and L. Benton (Eds.), </w:t>
      </w:r>
      <w:r w:rsidRPr="00B85C9E">
        <w:rPr>
          <w:rFonts w:ascii="Times New Roman" w:hAnsi="Times New Roman" w:cs="Times New Roman"/>
          <w:b/>
          <w:bCs/>
          <w:sz w:val="24"/>
          <w:szCs w:val="24"/>
        </w:rPr>
        <w:t>The Informal Economy: Studies in Advanced and Less Developed Countries</w:t>
      </w:r>
      <w:r w:rsidRPr="00B85C9E">
        <w:rPr>
          <w:rFonts w:ascii="Times New Roman" w:hAnsi="Times New Roman" w:cs="Times New Roman"/>
          <w:sz w:val="24"/>
          <w:szCs w:val="24"/>
        </w:rPr>
        <w:t>. Johns Hopkins University Press.</w:t>
      </w:r>
    </w:p>
    <w:p w14:paraId="3D59A055" w14:textId="77777777" w:rsidR="008455A5" w:rsidRPr="00B85C9E" w:rsidRDefault="008455A5" w:rsidP="008455A5">
      <w:pPr>
        <w:spacing w:after="0" w:line="240" w:lineRule="auto"/>
        <w:jc w:val="both"/>
        <w:rPr>
          <w:rFonts w:ascii="Times New Roman" w:hAnsi="Times New Roman" w:cs="Times New Roman"/>
          <w:sz w:val="24"/>
          <w:szCs w:val="24"/>
        </w:rPr>
      </w:pPr>
    </w:p>
    <w:p w14:paraId="3268BF30"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r w:rsidRPr="00B85C9E">
        <w:rPr>
          <w:rFonts w:ascii="Times New Roman" w:hAnsi="Times New Roman" w:cs="Times New Roman"/>
          <w:sz w:val="24"/>
          <w:szCs w:val="24"/>
          <w:shd w:val="clear" w:color="auto" w:fill="FFFFFF"/>
        </w:rPr>
        <w:t>Chen, Martha (2012). </w:t>
      </w:r>
      <w:r w:rsidRPr="00B85C9E">
        <w:rPr>
          <w:rStyle w:val="Emphasis"/>
          <w:rFonts w:ascii="Times New Roman" w:hAnsi="Times New Roman" w:cs="Times New Roman"/>
          <w:sz w:val="24"/>
          <w:szCs w:val="24"/>
          <w:shd w:val="clear" w:color="auto" w:fill="FFFFFF"/>
        </w:rPr>
        <w:t>The Informal Economy: Definitions, Theories and Policies</w:t>
      </w:r>
      <w:r w:rsidRPr="00B85C9E">
        <w:rPr>
          <w:rFonts w:ascii="Times New Roman" w:hAnsi="Times New Roman" w:cs="Times New Roman"/>
          <w:i/>
          <w:iCs/>
          <w:sz w:val="24"/>
          <w:szCs w:val="24"/>
          <w:shd w:val="clear" w:color="auto" w:fill="FFFFFF"/>
        </w:rPr>
        <w:t>.</w:t>
      </w:r>
      <w:r w:rsidRPr="00B85C9E">
        <w:rPr>
          <w:rFonts w:ascii="Times New Roman" w:hAnsi="Times New Roman" w:cs="Times New Roman"/>
          <w:sz w:val="24"/>
          <w:szCs w:val="24"/>
          <w:shd w:val="clear" w:color="auto" w:fill="FFFFFF"/>
        </w:rPr>
        <w:t xml:space="preserve"> WIEGO Working Paper No. 1. WIEGO.</w:t>
      </w:r>
    </w:p>
    <w:p w14:paraId="293C998F" w14:textId="77777777" w:rsidR="008455A5" w:rsidRPr="00B85C9E" w:rsidRDefault="008455A5" w:rsidP="008455A5">
      <w:pPr>
        <w:autoSpaceDE w:val="0"/>
        <w:autoSpaceDN w:val="0"/>
        <w:adjustRightInd w:val="0"/>
        <w:spacing w:after="0" w:line="240" w:lineRule="auto"/>
        <w:jc w:val="both"/>
        <w:rPr>
          <w:rFonts w:ascii="Times New Roman" w:eastAsia="AdvEPSTIM" w:hAnsi="Times New Roman" w:cs="Times New Roman"/>
          <w:sz w:val="24"/>
          <w:szCs w:val="24"/>
        </w:rPr>
      </w:pPr>
    </w:p>
    <w:p w14:paraId="14DBD214" w14:textId="77777777" w:rsidR="008455A5" w:rsidRPr="00B85C9E" w:rsidRDefault="008455A5" w:rsidP="008455A5">
      <w:pPr>
        <w:autoSpaceDE w:val="0"/>
        <w:autoSpaceDN w:val="0"/>
        <w:adjustRightInd w:val="0"/>
        <w:spacing w:after="0" w:line="240" w:lineRule="auto"/>
        <w:jc w:val="both"/>
        <w:rPr>
          <w:rFonts w:ascii="Times New Roman" w:eastAsia="AdvEPSTIM" w:hAnsi="Times New Roman" w:cs="Times New Roman"/>
          <w:sz w:val="24"/>
          <w:szCs w:val="24"/>
        </w:rPr>
      </w:pPr>
      <w:r w:rsidRPr="00B85C9E">
        <w:rPr>
          <w:rFonts w:ascii="Times New Roman" w:eastAsia="AdvEPSTIM" w:hAnsi="Times New Roman" w:cs="Times New Roman"/>
          <w:sz w:val="24"/>
          <w:szCs w:val="24"/>
        </w:rPr>
        <w:t xml:space="preserve">De Soto, H. (1989). </w:t>
      </w:r>
      <w:r w:rsidRPr="00B85C9E">
        <w:rPr>
          <w:rFonts w:ascii="Times New Roman" w:eastAsia="AdvEPSTIM" w:hAnsi="Times New Roman" w:cs="Times New Roman"/>
          <w:b/>
          <w:bCs/>
          <w:sz w:val="24"/>
          <w:szCs w:val="24"/>
        </w:rPr>
        <w:t>The Other Path</w:t>
      </w:r>
      <w:r w:rsidRPr="00B85C9E">
        <w:rPr>
          <w:rFonts w:ascii="Times New Roman" w:eastAsia="AdvEPSTIM" w:hAnsi="Times New Roman" w:cs="Times New Roman"/>
          <w:sz w:val="24"/>
          <w:szCs w:val="24"/>
        </w:rPr>
        <w:t>. London: Harper and Row.</w:t>
      </w:r>
    </w:p>
    <w:p w14:paraId="5016F58C" w14:textId="77777777" w:rsidR="008455A5" w:rsidRPr="00B85C9E" w:rsidRDefault="008455A5" w:rsidP="008455A5">
      <w:pPr>
        <w:spacing w:after="0" w:line="240" w:lineRule="auto"/>
        <w:jc w:val="both"/>
        <w:rPr>
          <w:rFonts w:ascii="Times New Roman" w:hAnsi="Times New Roman" w:cs="Times New Roman"/>
          <w:sz w:val="24"/>
          <w:szCs w:val="24"/>
        </w:rPr>
      </w:pPr>
    </w:p>
    <w:p w14:paraId="1BD6E31D" w14:textId="77777777" w:rsidR="008455A5" w:rsidRPr="00B85C9E" w:rsidRDefault="008455A5" w:rsidP="008455A5">
      <w:pPr>
        <w:pStyle w:val="PlainText"/>
        <w:jc w:val="both"/>
        <w:rPr>
          <w:rFonts w:ascii="Times New Roman" w:hAnsi="Times New Roman" w:cs="Times New Roman"/>
          <w:sz w:val="24"/>
          <w:szCs w:val="24"/>
          <w:shd w:val="clear" w:color="auto" w:fill="FFFFFF"/>
        </w:rPr>
      </w:pPr>
      <w:proofErr w:type="spellStart"/>
      <w:r w:rsidRPr="00B85C9E">
        <w:rPr>
          <w:rFonts w:ascii="Times New Roman" w:hAnsi="Times New Roman" w:cs="Times New Roman"/>
          <w:sz w:val="24"/>
          <w:szCs w:val="24"/>
          <w:shd w:val="clear" w:color="auto" w:fill="FFFFFF"/>
        </w:rPr>
        <w:t>Dell'Anno</w:t>
      </w:r>
      <w:proofErr w:type="spellEnd"/>
      <w:r w:rsidRPr="00B85C9E">
        <w:rPr>
          <w:rFonts w:ascii="Times New Roman" w:hAnsi="Times New Roman" w:cs="Times New Roman"/>
          <w:sz w:val="24"/>
          <w:szCs w:val="24"/>
          <w:shd w:val="clear" w:color="auto" w:fill="FFFFFF"/>
        </w:rPr>
        <w:t>, Roberto (2022). Theories and Definitions of the Informal Economy: A survey. </w:t>
      </w:r>
      <w:r w:rsidRPr="00B85C9E">
        <w:rPr>
          <w:rFonts w:ascii="Times New Roman" w:hAnsi="Times New Roman" w:cs="Times New Roman"/>
          <w:i/>
          <w:iCs/>
          <w:sz w:val="24"/>
          <w:szCs w:val="24"/>
          <w:shd w:val="clear" w:color="auto" w:fill="FFFFFF"/>
        </w:rPr>
        <w:t>Journal of Economic Surveys</w:t>
      </w:r>
      <w:r w:rsidRPr="00B85C9E">
        <w:rPr>
          <w:rFonts w:ascii="Times New Roman" w:hAnsi="Times New Roman" w:cs="Times New Roman"/>
          <w:sz w:val="24"/>
          <w:szCs w:val="24"/>
          <w:shd w:val="clear" w:color="auto" w:fill="FFFFFF"/>
        </w:rPr>
        <w:t> </w:t>
      </w:r>
      <w:r w:rsidRPr="00B85C9E">
        <w:rPr>
          <w:rFonts w:ascii="Times New Roman" w:hAnsi="Times New Roman" w:cs="Times New Roman"/>
          <w:i/>
          <w:iCs/>
          <w:sz w:val="24"/>
          <w:szCs w:val="24"/>
          <w:shd w:val="clear" w:color="auto" w:fill="FFFFFF"/>
        </w:rPr>
        <w:t>36</w:t>
      </w:r>
      <w:r w:rsidRPr="00B85C9E">
        <w:rPr>
          <w:rFonts w:ascii="Times New Roman" w:hAnsi="Times New Roman" w:cs="Times New Roman"/>
          <w:sz w:val="24"/>
          <w:szCs w:val="24"/>
          <w:shd w:val="clear" w:color="auto" w:fill="FFFFFF"/>
        </w:rPr>
        <w:t>(5): 610-1643.</w:t>
      </w:r>
    </w:p>
    <w:p w14:paraId="1DD38E8D" w14:textId="77777777" w:rsidR="008455A5" w:rsidRPr="00B85C9E" w:rsidRDefault="008455A5" w:rsidP="008455A5">
      <w:pPr>
        <w:spacing w:after="0" w:line="240" w:lineRule="auto"/>
        <w:jc w:val="both"/>
        <w:rPr>
          <w:rFonts w:ascii="Times New Roman" w:hAnsi="Times New Roman" w:cs="Times New Roman"/>
          <w:sz w:val="24"/>
          <w:szCs w:val="24"/>
        </w:rPr>
      </w:pPr>
    </w:p>
    <w:p w14:paraId="581087D8" w14:textId="77777777" w:rsidR="008455A5" w:rsidRPr="00B85C9E" w:rsidRDefault="008455A5" w:rsidP="008455A5">
      <w:pPr>
        <w:spacing w:after="0" w:line="240" w:lineRule="auto"/>
        <w:jc w:val="both"/>
        <w:rPr>
          <w:rFonts w:ascii="Times New Roman" w:hAnsi="Times New Roman" w:cs="Times New Roman"/>
          <w:sz w:val="24"/>
          <w:szCs w:val="24"/>
        </w:rPr>
      </w:pPr>
      <w:proofErr w:type="spellStart"/>
      <w:r w:rsidRPr="00B85C9E">
        <w:rPr>
          <w:rFonts w:ascii="Times New Roman" w:hAnsi="Times New Roman" w:cs="Times New Roman"/>
          <w:sz w:val="24"/>
          <w:szCs w:val="24"/>
        </w:rPr>
        <w:t>Distinguin</w:t>
      </w:r>
      <w:proofErr w:type="spellEnd"/>
      <w:r w:rsidRPr="00B85C9E">
        <w:rPr>
          <w:rFonts w:ascii="Times New Roman" w:hAnsi="Times New Roman" w:cs="Times New Roman"/>
          <w:sz w:val="24"/>
          <w:szCs w:val="24"/>
        </w:rPr>
        <w:t xml:space="preserve">, I., C. </w:t>
      </w:r>
      <w:proofErr w:type="spellStart"/>
      <w:r w:rsidRPr="00B85C9E">
        <w:rPr>
          <w:rFonts w:ascii="Times New Roman" w:hAnsi="Times New Roman" w:cs="Times New Roman"/>
          <w:sz w:val="24"/>
          <w:szCs w:val="24"/>
        </w:rPr>
        <w:t>Rugemintwari</w:t>
      </w:r>
      <w:proofErr w:type="spellEnd"/>
      <w:r w:rsidRPr="00B85C9E">
        <w:rPr>
          <w:rFonts w:ascii="Times New Roman" w:hAnsi="Times New Roman" w:cs="Times New Roman"/>
          <w:sz w:val="24"/>
          <w:szCs w:val="24"/>
        </w:rPr>
        <w:t xml:space="preserve">, and R. </w:t>
      </w:r>
      <w:proofErr w:type="spellStart"/>
      <w:r w:rsidRPr="00B85C9E">
        <w:rPr>
          <w:rFonts w:ascii="Times New Roman" w:hAnsi="Times New Roman" w:cs="Times New Roman"/>
          <w:sz w:val="24"/>
          <w:szCs w:val="24"/>
        </w:rPr>
        <w:t>Tacneng</w:t>
      </w:r>
      <w:proofErr w:type="spellEnd"/>
      <w:r w:rsidRPr="00B85C9E">
        <w:rPr>
          <w:rFonts w:ascii="Times New Roman" w:hAnsi="Times New Roman" w:cs="Times New Roman"/>
          <w:sz w:val="24"/>
          <w:szCs w:val="24"/>
        </w:rPr>
        <w:t xml:space="preserve"> (2016). Can Informal Firms Hurt Registered SMEs’ Access to Credit? </w:t>
      </w:r>
      <w:r w:rsidRPr="00B85C9E">
        <w:rPr>
          <w:rFonts w:ascii="Times New Roman" w:hAnsi="Times New Roman" w:cs="Times New Roman"/>
          <w:i/>
          <w:sz w:val="24"/>
          <w:szCs w:val="24"/>
        </w:rPr>
        <w:t>World Development</w:t>
      </w:r>
      <w:r w:rsidRPr="00B85C9E">
        <w:rPr>
          <w:rFonts w:ascii="Times New Roman" w:hAnsi="Times New Roman" w:cs="Times New Roman"/>
          <w:sz w:val="24"/>
          <w:szCs w:val="24"/>
        </w:rPr>
        <w:t xml:space="preserve"> 84(August): 18-40.</w:t>
      </w:r>
    </w:p>
    <w:p w14:paraId="0D385465" w14:textId="77777777" w:rsidR="008455A5" w:rsidRPr="00B85C9E" w:rsidRDefault="008455A5" w:rsidP="008455A5">
      <w:pPr>
        <w:spacing w:after="0" w:line="240" w:lineRule="auto"/>
        <w:jc w:val="both"/>
        <w:rPr>
          <w:rFonts w:ascii="Times New Roman" w:hAnsi="Times New Roman" w:cs="Times New Roman"/>
          <w:sz w:val="24"/>
          <w:szCs w:val="24"/>
        </w:rPr>
      </w:pPr>
    </w:p>
    <w:p w14:paraId="450A61E3" w14:textId="77777777" w:rsidR="008455A5" w:rsidRPr="00B85C9E" w:rsidRDefault="008455A5" w:rsidP="008455A5">
      <w:pPr>
        <w:spacing w:after="0" w:line="240" w:lineRule="auto"/>
        <w:jc w:val="both"/>
        <w:rPr>
          <w:rFonts w:ascii="Times New Roman" w:hAnsi="Times New Roman" w:cs="Times New Roman"/>
          <w:sz w:val="24"/>
          <w:szCs w:val="24"/>
        </w:rPr>
      </w:pPr>
      <w:r w:rsidRPr="00B85C9E">
        <w:rPr>
          <w:rFonts w:ascii="Times New Roman" w:hAnsi="Times New Roman" w:cs="Times New Roman"/>
          <w:sz w:val="24"/>
          <w:szCs w:val="24"/>
        </w:rPr>
        <w:t>Doepke, M., &amp; Gaetani, R. (2024). Why didn’t the college premium rise everywhere? employment protection and on-the-job investment in skills. </w:t>
      </w:r>
      <w:r w:rsidRPr="00B85C9E">
        <w:rPr>
          <w:rFonts w:ascii="Times New Roman" w:hAnsi="Times New Roman" w:cs="Times New Roman"/>
          <w:i/>
          <w:iCs/>
          <w:sz w:val="24"/>
          <w:szCs w:val="24"/>
        </w:rPr>
        <w:t>American Economic Journal: Macroeconomics</w:t>
      </w:r>
      <w:r w:rsidRPr="00B85C9E">
        <w:rPr>
          <w:rFonts w:ascii="Times New Roman" w:hAnsi="Times New Roman" w:cs="Times New Roman"/>
          <w:sz w:val="24"/>
          <w:szCs w:val="24"/>
        </w:rPr>
        <w:t>, </w:t>
      </w:r>
      <w:r w:rsidRPr="00B85C9E">
        <w:rPr>
          <w:rFonts w:ascii="Times New Roman" w:hAnsi="Times New Roman" w:cs="Times New Roman"/>
          <w:i/>
          <w:iCs/>
          <w:sz w:val="24"/>
          <w:szCs w:val="24"/>
        </w:rPr>
        <w:t>16</w:t>
      </w:r>
      <w:r w:rsidRPr="00B85C9E">
        <w:rPr>
          <w:rFonts w:ascii="Times New Roman" w:hAnsi="Times New Roman" w:cs="Times New Roman"/>
          <w:sz w:val="24"/>
          <w:szCs w:val="24"/>
        </w:rPr>
        <w:t>(3), 268-309.</w:t>
      </w:r>
    </w:p>
    <w:p w14:paraId="3A5A07F9" w14:textId="77777777" w:rsidR="008455A5" w:rsidRPr="00B85C9E" w:rsidRDefault="008455A5" w:rsidP="008455A5">
      <w:pPr>
        <w:spacing w:after="0" w:line="240" w:lineRule="auto"/>
        <w:jc w:val="both"/>
        <w:rPr>
          <w:rFonts w:ascii="Times New Roman" w:hAnsi="Times New Roman" w:cs="Times New Roman"/>
          <w:sz w:val="24"/>
          <w:szCs w:val="24"/>
        </w:rPr>
      </w:pPr>
    </w:p>
    <w:p w14:paraId="2AF0B260" w14:textId="77777777" w:rsidR="008455A5" w:rsidRPr="00B85C9E" w:rsidRDefault="008455A5" w:rsidP="008455A5">
      <w:pPr>
        <w:spacing w:after="0" w:line="240" w:lineRule="auto"/>
        <w:jc w:val="both"/>
        <w:rPr>
          <w:rFonts w:ascii="Times New Roman" w:hAnsi="Times New Roman" w:cs="Times New Roman"/>
          <w:sz w:val="24"/>
          <w:szCs w:val="24"/>
        </w:rPr>
      </w:pPr>
      <w:proofErr w:type="gramStart"/>
      <w:r w:rsidRPr="00B85C9E">
        <w:rPr>
          <w:rFonts w:ascii="Times New Roman" w:hAnsi="Times New Roman" w:cs="Times New Roman"/>
          <w:sz w:val="24"/>
          <w:szCs w:val="24"/>
        </w:rPr>
        <w:t>Dollar</w:t>
      </w:r>
      <w:proofErr w:type="gramEnd"/>
      <w:r w:rsidRPr="00B85C9E">
        <w:rPr>
          <w:rFonts w:ascii="Times New Roman" w:hAnsi="Times New Roman" w:cs="Times New Roman"/>
          <w:sz w:val="24"/>
          <w:szCs w:val="24"/>
        </w:rPr>
        <w:t xml:space="preserve">, D., M. Hallward-Driemeier, and T. </w:t>
      </w:r>
      <w:proofErr w:type="spellStart"/>
      <w:r w:rsidRPr="00B85C9E">
        <w:rPr>
          <w:rFonts w:ascii="Times New Roman" w:hAnsi="Times New Roman" w:cs="Times New Roman"/>
          <w:sz w:val="24"/>
          <w:szCs w:val="24"/>
        </w:rPr>
        <w:t>Mengistae</w:t>
      </w:r>
      <w:proofErr w:type="spellEnd"/>
      <w:r w:rsidRPr="00B85C9E">
        <w:rPr>
          <w:rFonts w:ascii="Times New Roman" w:hAnsi="Times New Roman" w:cs="Times New Roman"/>
          <w:sz w:val="24"/>
          <w:szCs w:val="24"/>
        </w:rPr>
        <w:t xml:space="preserve"> (2006). Investment Climate and International Integration. </w:t>
      </w:r>
      <w:r w:rsidRPr="00B85C9E">
        <w:rPr>
          <w:rFonts w:ascii="Times New Roman" w:hAnsi="Times New Roman" w:cs="Times New Roman"/>
          <w:i/>
          <w:sz w:val="24"/>
          <w:szCs w:val="24"/>
        </w:rPr>
        <w:t>World Development</w:t>
      </w:r>
      <w:r w:rsidRPr="00B85C9E">
        <w:rPr>
          <w:rFonts w:ascii="Times New Roman" w:hAnsi="Times New Roman" w:cs="Times New Roman"/>
          <w:sz w:val="24"/>
          <w:szCs w:val="24"/>
        </w:rPr>
        <w:t xml:space="preserve"> 34 (9): 1498-1516.</w:t>
      </w:r>
    </w:p>
    <w:p w14:paraId="6EF7DB53" w14:textId="77777777" w:rsidR="008455A5" w:rsidRPr="00B85C9E" w:rsidRDefault="008455A5" w:rsidP="008455A5">
      <w:pPr>
        <w:spacing w:after="0" w:line="240" w:lineRule="auto"/>
        <w:jc w:val="both"/>
        <w:rPr>
          <w:rFonts w:ascii="Times New Roman" w:hAnsi="Times New Roman" w:cs="Times New Roman"/>
          <w:sz w:val="24"/>
          <w:szCs w:val="24"/>
        </w:rPr>
      </w:pPr>
    </w:p>
    <w:p w14:paraId="35A5DFD0" w14:textId="77777777" w:rsidR="008455A5" w:rsidRPr="00B85C9E" w:rsidRDefault="008455A5" w:rsidP="008455A5">
      <w:pPr>
        <w:spacing w:after="0" w:line="240" w:lineRule="auto"/>
        <w:jc w:val="both"/>
        <w:rPr>
          <w:rFonts w:ascii="Times New Roman" w:hAnsi="Times New Roman" w:cs="Times New Roman"/>
          <w:sz w:val="24"/>
          <w:szCs w:val="24"/>
        </w:rPr>
      </w:pPr>
      <w:r w:rsidRPr="00B85C9E">
        <w:rPr>
          <w:rFonts w:ascii="Times New Roman" w:hAnsi="Times New Roman" w:cs="Times New Roman"/>
          <w:sz w:val="24"/>
          <w:szCs w:val="24"/>
        </w:rPr>
        <w:t xml:space="preserve">Dong, X., Hyslop, D., &amp; Kawaguchi, D. (2024). </w:t>
      </w:r>
      <w:proofErr w:type="gramStart"/>
      <w:r w:rsidRPr="00B85C9E">
        <w:rPr>
          <w:rFonts w:ascii="Times New Roman" w:hAnsi="Times New Roman" w:cs="Times New Roman"/>
          <w:sz w:val="24"/>
          <w:szCs w:val="24"/>
        </w:rPr>
        <w:t>Skill</w:t>
      </w:r>
      <w:proofErr w:type="gramEnd"/>
      <w:r w:rsidRPr="00B85C9E">
        <w:rPr>
          <w:rFonts w:ascii="Times New Roman" w:hAnsi="Times New Roman" w:cs="Times New Roman"/>
          <w:sz w:val="24"/>
          <w:szCs w:val="24"/>
        </w:rPr>
        <w:t>, Productivity, and Wages: Direct Evidence from a Temporary Help Agency. </w:t>
      </w:r>
      <w:r w:rsidRPr="00B85C9E">
        <w:rPr>
          <w:rFonts w:ascii="Times New Roman" w:hAnsi="Times New Roman" w:cs="Times New Roman"/>
          <w:i/>
          <w:iCs/>
          <w:sz w:val="24"/>
          <w:szCs w:val="24"/>
        </w:rPr>
        <w:t>Journal of Labor Economics</w:t>
      </w:r>
      <w:r w:rsidRPr="00B85C9E">
        <w:rPr>
          <w:rFonts w:ascii="Times New Roman" w:hAnsi="Times New Roman" w:cs="Times New Roman"/>
          <w:sz w:val="24"/>
          <w:szCs w:val="24"/>
        </w:rPr>
        <w:t>, </w:t>
      </w:r>
      <w:r w:rsidRPr="00B85C9E">
        <w:rPr>
          <w:rFonts w:ascii="Times New Roman" w:hAnsi="Times New Roman" w:cs="Times New Roman"/>
          <w:i/>
          <w:iCs/>
          <w:sz w:val="24"/>
          <w:szCs w:val="24"/>
        </w:rPr>
        <w:t>42</w:t>
      </w:r>
      <w:r w:rsidRPr="00B85C9E">
        <w:rPr>
          <w:rFonts w:ascii="Times New Roman" w:hAnsi="Times New Roman" w:cs="Times New Roman"/>
          <w:sz w:val="24"/>
          <w:szCs w:val="24"/>
        </w:rPr>
        <w:t>(S1), S133-S181.</w:t>
      </w:r>
    </w:p>
    <w:p w14:paraId="3787EE54" w14:textId="77777777" w:rsidR="008455A5" w:rsidRPr="00B85C9E" w:rsidRDefault="008455A5" w:rsidP="008455A5">
      <w:pPr>
        <w:spacing w:after="0" w:line="240" w:lineRule="auto"/>
        <w:jc w:val="both"/>
        <w:rPr>
          <w:rFonts w:ascii="Times New Roman" w:hAnsi="Times New Roman" w:cs="Times New Roman"/>
          <w:sz w:val="24"/>
          <w:szCs w:val="24"/>
        </w:rPr>
      </w:pPr>
    </w:p>
    <w:p w14:paraId="74CED618" w14:textId="77777777" w:rsidR="008455A5" w:rsidRPr="00B85C9E" w:rsidRDefault="008455A5" w:rsidP="008455A5">
      <w:pPr>
        <w:spacing w:after="0" w:line="240" w:lineRule="auto"/>
        <w:jc w:val="both"/>
        <w:rPr>
          <w:rFonts w:ascii="Times New Roman" w:hAnsi="Times New Roman" w:cs="Times New Roman"/>
          <w:sz w:val="24"/>
          <w:szCs w:val="24"/>
        </w:rPr>
      </w:pPr>
      <w:r w:rsidRPr="00B85C9E">
        <w:rPr>
          <w:rFonts w:ascii="Times New Roman" w:hAnsi="Times New Roman" w:cs="Times New Roman"/>
          <w:sz w:val="24"/>
          <w:szCs w:val="24"/>
        </w:rPr>
        <w:t>Dostie, B., 2018. The impact of training on innovation. </w:t>
      </w:r>
      <w:r w:rsidRPr="00B85C9E">
        <w:rPr>
          <w:rFonts w:ascii="Times New Roman" w:hAnsi="Times New Roman" w:cs="Times New Roman"/>
          <w:i/>
          <w:iCs/>
          <w:sz w:val="24"/>
          <w:szCs w:val="24"/>
        </w:rPr>
        <w:t>ILR review</w:t>
      </w:r>
      <w:r w:rsidRPr="00B85C9E">
        <w:rPr>
          <w:rFonts w:ascii="Times New Roman" w:hAnsi="Times New Roman" w:cs="Times New Roman"/>
          <w:sz w:val="24"/>
          <w:szCs w:val="24"/>
        </w:rPr>
        <w:t>, </w:t>
      </w:r>
      <w:r w:rsidRPr="00B85C9E">
        <w:rPr>
          <w:rFonts w:ascii="Times New Roman" w:hAnsi="Times New Roman" w:cs="Times New Roman"/>
          <w:i/>
          <w:iCs/>
          <w:sz w:val="24"/>
          <w:szCs w:val="24"/>
        </w:rPr>
        <w:t>71</w:t>
      </w:r>
      <w:r w:rsidRPr="00B85C9E">
        <w:rPr>
          <w:rFonts w:ascii="Times New Roman" w:hAnsi="Times New Roman" w:cs="Times New Roman"/>
          <w:sz w:val="24"/>
          <w:szCs w:val="24"/>
        </w:rPr>
        <w:t>(1), pp.64-87.</w:t>
      </w:r>
    </w:p>
    <w:p w14:paraId="3DF83ECB" w14:textId="77777777" w:rsidR="008455A5" w:rsidRPr="00B85C9E" w:rsidRDefault="008455A5" w:rsidP="008455A5">
      <w:pPr>
        <w:spacing w:after="0" w:line="240" w:lineRule="auto"/>
        <w:jc w:val="both"/>
        <w:rPr>
          <w:rFonts w:ascii="Times New Roman" w:hAnsi="Times New Roman" w:cs="Times New Roman"/>
          <w:sz w:val="24"/>
          <w:szCs w:val="24"/>
        </w:rPr>
      </w:pPr>
    </w:p>
    <w:p w14:paraId="778DD71F" w14:textId="77777777" w:rsidR="008455A5" w:rsidRPr="00B85C9E" w:rsidRDefault="008455A5" w:rsidP="008455A5">
      <w:pPr>
        <w:spacing w:after="0" w:line="240" w:lineRule="auto"/>
        <w:jc w:val="both"/>
        <w:rPr>
          <w:rFonts w:ascii="Times New Roman" w:hAnsi="Times New Roman" w:cs="Times New Roman"/>
          <w:sz w:val="24"/>
          <w:szCs w:val="24"/>
        </w:rPr>
      </w:pPr>
      <w:r w:rsidRPr="00B85C9E">
        <w:rPr>
          <w:rFonts w:ascii="Times New Roman" w:hAnsi="Times New Roman" w:cs="Times New Roman"/>
          <w:sz w:val="24"/>
          <w:szCs w:val="24"/>
        </w:rPr>
        <w:t xml:space="preserve">Duchin, R., O. </w:t>
      </w:r>
      <w:proofErr w:type="spellStart"/>
      <w:r w:rsidRPr="00B85C9E">
        <w:rPr>
          <w:rFonts w:ascii="Times New Roman" w:hAnsi="Times New Roman" w:cs="Times New Roman"/>
          <w:sz w:val="24"/>
          <w:szCs w:val="24"/>
        </w:rPr>
        <w:t>Ozbas</w:t>
      </w:r>
      <w:proofErr w:type="spellEnd"/>
      <w:r w:rsidRPr="00B85C9E">
        <w:rPr>
          <w:rFonts w:ascii="Times New Roman" w:hAnsi="Times New Roman" w:cs="Times New Roman"/>
          <w:sz w:val="24"/>
          <w:szCs w:val="24"/>
        </w:rPr>
        <w:t xml:space="preserve">, B. A. </w:t>
      </w:r>
      <w:proofErr w:type="spellStart"/>
      <w:r w:rsidRPr="00B85C9E">
        <w:rPr>
          <w:rFonts w:ascii="Times New Roman" w:hAnsi="Times New Roman" w:cs="Times New Roman"/>
          <w:sz w:val="24"/>
          <w:szCs w:val="24"/>
        </w:rPr>
        <w:t>Sensoy</w:t>
      </w:r>
      <w:proofErr w:type="spellEnd"/>
      <w:r w:rsidRPr="00B85C9E">
        <w:rPr>
          <w:rFonts w:ascii="Times New Roman" w:hAnsi="Times New Roman" w:cs="Times New Roman"/>
          <w:sz w:val="24"/>
          <w:szCs w:val="24"/>
        </w:rPr>
        <w:t xml:space="preserve"> (2010). Costly External Finance, Corporate Investment, and the Subprime Mortgage Credit Crisis. </w:t>
      </w:r>
      <w:r w:rsidRPr="00B85C9E">
        <w:rPr>
          <w:rFonts w:ascii="Times New Roman" w:hAnsi="Times New Roman" w:cs="Times New Roman"/>
          <w:i/>
          <w:iCs/>
          <w:sz w:val="24"/>
          <w:szCs w:val="24"/>
        </w:rPr>
        <w:t>Journal of Financial Economics</w:t>
      </w:r>
      <w:r w:rsidRPr="00B85C9E">
        <w:rPr>
          <w:rFonts w:ascii="Times New Roman" w:hAnsi="Times New Roman" w:cs="Times New Roman"/>
          <w:sz w:val="24"/>
          <w:szCs w:val="24"/>
        </w:rPr>
        <w:t xml:space="preserve"> 97(3): 418–435.</w:t>
      </w:r>
    </w:p>
    <w:p w14:paraId="1782B740"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p>
    <w:p w14:paraId="0CBCD6D0"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r w:rsidRPr="00B85C9E">
        <w:rPr>
          <w:rFonts w:ascii="Times New Roman" w:hAnsi="Times New Roman" w:cs="Times New Roman"/>
          <w:sz w:val="24"/>
          <w:szCs w:val="24"/>
          <w:shd w:val="clear" w:color="auto" w:fill="FFFFFF"/>
        </w:rPr>
        <w:t>Dursun, B., Eren, O. and Nguyen, M., 2024. Curriculum reforms and infant health. </w:t>
      </w:r>
      <w:r w:rsidRPr="00B85C9E">
        <w:rPr>
          <w:rFonts w:ascii="Times New Roman" w:hAnsi="Times New Roman" w:cs="Times New Roman"/>
          <w:i/>
          <w:iCs/>
          <w:sz w:val="24"/>
          <w:szCs w:val="24"/>
          <w:shd w:val="clear" w:color="auto" w:fill="FFFFFF"/>
        </w:rPr>
        <w:t>Review of Economics and Statistics</w:t>
      </w:r>
      <w:r w:rsidRPr="00B85C9E">
        <w:rPr>
          <w:rFonts w:ascii="Times New Roman" w:hAnsi="Times New Roman" w:cs="Times New Roman"/>
          <w:sz w:val="24"/>
          <w:szCs w:val="24"/>
          <w:shd w:val="clear" w:color="auto" w:fill="FFFFFF"/>
        </w:rPr>
        <w:t>, </w:t>
      </w:r>
      <w:r w:rsidRPr="00B85C9E">
        <w:rPr>
          <w:rFonts w:ascii="Times New Roman" w:hAnsi="Times New Roman" w:cs="Times New Roman"/>
          <w:i/>
          <w:iCs/>
          <w:sz w:val="24"/>
          <w:szCs w:val="24"/>
          <w:shd w:val="clear" w:color="auto" w:fill="FFFFFF"/>
        </w:rPr>
        <w:t>106</w:t>
      </w:r>
      <w:r w:rsidRPr="00B85C9E">
        <w:rPr>
          <w:rFonts w:ascii="Times New Roman" w:hAnsi="Times New Roman" w:cs="Times New Roman"/>
          <w:sz w:val="24"/>
          <w:szCs w:val="24"/>
          <w:shd w:val="clear" w:color="auto" w:fill="FFFFFF"/>
        </w:rPr>
        <w:t>(2), pp.394-408.</w:t>
      </w:r>
    </w:p>
    <w:p w14:paraId="4389A4C2"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p>
    <w:p w14:paraId="12826CFD" w14:textId="77777777" w:rsidR="008455A5" w:rsidRPr="00B85C9E" w:rsidRDefault="008455A5" w:rsidP="008455A5">
      <w:pPr>
        <w:spacing w:after="0" w:line="240" w:lineRule="auto"/>
        <w:jc w:val="both"/>
        <w:rPr>
          <w:rFonts w:ascii="Times New Roman" w:hAnsi="Times New Roman" w:cs="Times New Roman"/>
          <w:sz w:val="24"/>
          <w:szCs w:val="24"/>
        </w:rPr>
      </w:pPr>
      <w:r w:rsidRPr="00B85C9E">
        <w:rPr>
          <w:rFonts w:ascii="Times New Roman" w:hAnsi="Times New Roman" w:cs="Times New Roman"/>
          <w:sz w:val="24"/>
          <w:szCs w:val="24"/>
          <w:shd w:val="clear" w:color="auto" w:fill="FFFFFF"/>
        </w:rPr>
        <w:t>Elgin, C., M. A. Kose, F. Ohnsorge, and S. Yu (2021). Understanding Informality. CERP Discussion Paper 16497, Centre for Economic Policy Research, London. </w:t>
      </w:r>
    </w:p>
    <w:p w14:paraId="309BD677" w14:textId="77777777" w:rsidR="008455A5" w:rsidRPr="00B85C9E" w:rsidRDefault="008455A5" w:rsidP="008455A5">
      <w:pPr>
        <w:spacing w:after="0" w:line="240" w:lineRule="auto"/>
        <w:jc w:val="both"/>
        <w:rPr>
          <w:rFonts w:ascii="Times New Roman" w:hAnsi="Times New Roman" w:cs="Times New Roman"/>
          <w:sz w:val="24"/>
          <w:szCs w:val="24"/>
        </w:rPr>
      </w:pPr>
    </w:p>
    <w:p w14:paraId="657F61AE" w14:textId="77777777" w:rsidR="008455A5" w:rsidRPr="00B85C9E" w:rsidRDefault="008455A5" w:rsidP="008455A5">
      <w:pPr>
        <w:spacing w:after="0" w:line="240" w:lineRule="auto"/>
        <w:jc w:val="both"/>
        <w:rPr>
          <w:rFonts w:ascii="Times New Roman" w:hAnsi="Times New Roman" w:cs="Times New Roman"/>
          <w:sz w:val="24"/>
          <w:szCs w:val="24"/>
        </w:rPr>
      </w:pPr>
      <w:r w:rsidRPr="00B85C9E">
        <w:rPr>
          <w:rFonts w:ascii="Times New Roman" w:hAnsi="Times New Roman" w:cs="Times New Roman"/>
          <w:sz w:val="24"/>
          <w:szCs w:val="24"/>
        </w:rPr>
        <w:t xml:space="preserve">Fan, C. S., &amp; Wei, X. (2010). Training and worker effort: a </w:t>
      </w:r>
      <w:proofErr w:type="spellStart"/>
      <w:r w:rsidRPr="00B85C9E">
        <w:rPr>
          <w:rFonts w:ascii="Times New Roman" w:hAnsi="Times New Roman" w:cs="Times New Roman"/>
          <w:sz w:val="24"/>
          <w:szCs w:val="24"/>
        </w:rPr>
        <w:t>signalling</w:t>
      </w:r>
      <w:proofErr w:type="spellEnd"/>
      <w:r w:rsidRPr="00B85C9E">
        <w:rPr>
          <w:rFonts w:ascii="Times New Roman" w:hAnsi="Times New Roman" w:cs="Times New Roman"/>
          <w:sz w:val="24"/>
          <w:szCs w:val="24"/>
        </w:rPr>
        <w:t xml:space="preserve"> perspective. </w:t>
      </w:r>
      <w:r w:rsidRPr="00B85C9E">
        <w:rPr>
          <w:rFonts w:ascii="Times New Roman" w:hAnsi="Times New Roman" w:cs="Times New Roman"/>
          <w:i/>
          <w:iCs/>
          <w:sz w:val="24"/>
          <w:szCs w:val="24"/>
        </w:rPr>
        <w:t xml:space="preserve">Canadian Journal of Economics/Revue canadienne </w:t>
      </w:r>
      <w:proofErr w:type="spellStart"/>
      <w:r w:rsidRPr="00B85C9E">
        <w:rPr>
          <w:rFonts w:ascii="Times New Roman" w:hAnsi="Times New Roman" w:cs="Times New Roman"/>
          <w:i/>
          <w:iCs/>
          <w:sz w:val="24"/>
          <w:szCs w:val="24"/>
        </w:rPr>
        <w:t>d'économique</w:t>
      </w:r>
      <w:proofErr w:type="spellEnd"/>
      <w:r w:rsidRPr="00B85C9E">
        <w:rPr>
          <w:rFonts w:ascii="Times New Roman" w:hAnsi="Times New Roman" w:cs="Times New Roman"/>
          <w:sz w:val="24"/>
          <w:szCs w:val="24"/>
        </w:rPr>
        <w:t>, </w:t>
      </w:r>
      <w:r w:rsidRPr="00B85C9E">
        <w:rPr>
          <w:rFonts w:ascii="Times New Roman" w:hAnsi="Times New Roman" w:cs="Times New Roman"/>
          <w:i/>
          <w:iCs/>
          <w:sz w:val="24"/>
          <w:szCs w:val="24"/>
        </w:rPr>
        <w:t>43</w:t>
      </w:r>
      <w:r w:rsidRPr="00B85C9E">
        <w:rPr>
          <w:rFonts w:ascii="Times New Roman" w:hAnsi="Times New Roman" w:cs="Times New Roman"/>
          <w:sz w:val="24"/>
          <w:szCs w:val="24"/>
        </w:rPr>
        <w:t>(2), 604-621.</w:t>
      </w:r>
    </w:p>
    <w:p w14:paraId="62D330DE" w14:textId="77777777" w:rsidR="008455A5" w:rsidRPr="00B85C9E" w:rsidRDefault="008455A5" w:rsidP="008455A5">
      <w:pPr>
        <w:spacing w:after="0" w:line="240" w:lineRule="auto"/>
        <w:jc w:val="both"/>
        <w:rPr>
          <w:rFonts w:ascii="Times New Roman" w:hAnsi="Times New Roman" w:cs="Times New Roman"/>
          <w:sz w:val="24"/>
          <w:szCs w:val="24"/>
        </w:rPr>
      </w:pPr>
    </w:p>
    <w:p w14:paraId="5B069AA0" w14:textId="77777777" w:rsidR="008455A5" w:rsidRPr="00B85C9E" w:rsidRDefault="008455A5" w:rsidP="008455A5">
      <w:pPr>
        <w:spacing w:after="0" w:line="240" w:lineRule="auto"/>
        <w:jc w:val="both"/>
        <w:rPr>
          <w:rFonts w:ascii="Times New Roman" w:hAnsi="Times New Roman" w:cs="Times New Roman"/>
          <w:sz w:val="24"/>
          <w:szCs w:val="24"/>
        </w:rPr>
      </w:pPr>
      <w:r w:rsidRPr="00B85C9E">
        <w:rPr>
          <w:rFonts w:ascii="Times New Roman" w:hAnsi="Times New Roman" w:cs="Times New Roman"/>
          <w:sz w:val="24"/>
          <w:szCs w:val="24"/>
          <w:shd w:val="clear" w:color="auto" w:fill="FFFFFF"/>
        </w:rPr>
        <w:t>Farrell, D. (2004). The Hidden Dangers of the Informal Economy. </w:t>
      </w:r>
      <w:r w:rsidRPr="00B85C9E">
        <w:rPr>
          <w:rFonts w:ascii="Times New Roman" w:hAnsi="Times New Roman" w:cs="Times New Roman"/>
          <w:i/>
          <w:iCs/>
          <w:sz w:val="24"/>
          <w:szCs w:val="24"/>
          <w:shd w:val="clear" w:color="auto" w:fill="FFFFFF"/>
        </w:rPr>
        <w:t>McKinsey quarterly</w:t>
      </w:r>
      <w:r w:rsidRPr="00B85C9E">
        <w:rPr>
          <w:rFonts w:ascii="Times New Roman" w:hAnsi="Times New Roman" w:cs="Times New Roman"/>
          <w:sz w:val="24"/>
          <w:szCs w:val="24"/>
          <w:shd w:val="clear" w:color="auto" w:fill="FFFFFF"/>
        </w:rPr>
        <w:t xml:space="preserve"> 3: 26-37.</w:t>
      </w:r>
    </w:p>
    <w:p w14:paraId="694F1B79" w14:textId="77777777" w:rsidR="008455A5" w:rsidRPr="00B85C9E" w:rsidRDefault="008455A5" w:rsidP="008455A5">
      <w:pPr>
        <w:spacing w:after="0" w:line="240" w:lineRule="auto"/>
        <w:jc w:val="both"/>
        <w:rPr>
          <w:rFonts w:ascii="Times New Roman" w:hAnsi="Times New Roman" w:cs="Times New Roman"/>
          <w:sz w:val="24"/>
          <w:szCs w:val="24"/>
        </w:rPr>
      </w:pPr>
    </w:p>
    <w:p w14:paraId="1ADDDE34" w14:textId="77777777" w:rsidR="008455A5" w:rsidRPr="00B85C9E" w:rsidRDefault="008455A5" w:rsidP="008455A5">
      <w:pPr>
        <w:spacing w:after="0" w:line="240" w:lineRule="auto"/>
        <w:jc w:val="both"/>
        <w:rPr>
          <w:rFonts w:ascii="Times New Roman" w:hAnsi="Times New Roman" w:cs="Times New Roman"/>
          <w:sz w:val="24"/>
          <w:szCs w:val="24"/>
        </w:rPr>
      </w:pPr>
      <w:r w:rsidRPr="00B85C9E">
        <w:rPr>
          <w:rFonts w:ascii="Times New Roman" w:hAnsi="Times New Roman" w:cs="Times New Roman"/>
          <w:sz w:val="24"/>
          <w:szCs w:val="24"/>
        </w:rPr>
        <w:t xml:space="preserve">Fisman, R. and J. Svensson (2007). Are Corruption and Taxation Really Harmful to Growth? Firm Level Evidence. </w:t>
      </w:r>
      <w:r w:rsidRPr="00B85C9E">
        <w:rPr>
          <w:rFonts w:ascii="Times New Roman" w:hAnsi="Times New Roman" w:cs="Times New Roman"/>
          <w:i/>
          <w:iCs/>
          <w:sz w:val="24"/>
          <w:szCs w:val="24"/>
        </w:rPr>
        <w:t>Journal of Development Economics</w:t>
      </w:r>
      <w:r w:rsidRPr="00B85C9E">
        <w:rPr>
          <w:rFonts w:ascii="Times New Roman" w:hAnsi="Times New Roman" w:cs="Times New Roman"/>
          <w:sz w:val="24"/>
          <w:szCs w:val="24"/>
        </w:rPr>
        <w:t xml:space="preserve"> 83 (1): 63-75.</w:t>
      </w:r>
    </w:p>
    <w:p w14:paraId="0292B73A"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p>
    <w:p w14:paraId="518BEC6F"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r w:rsidRPr="00B85C9E">
        <w:rPr>
          <w:rFonts w:ascii="Times New Roman" w:hAnsi="Times New Roman" w:cs="Times New Roman"/>
          <w:sz w:val="24"/>
          <w:szCs w:val="24"/>
          <w:shd w:val="clear" w:color="auto" w:fill="FFFFFF"/>
        </w:rPr>
        <w:t>Gersbach, H., &amp; Schmutzler, A. (2012). Product markets and industry‐specific training. </w:t>
      </w:r>
      <w:r w:rsidRPr="00B85C9E">
        <w:rPr>
          <w:rFonts w:ascii="Times New Roman" w:hAnsi="Times New Roman" w:cs="Times New Roman"/>
          <w:i/>
          <w:iCs/>
          <w:sz w:val="24"/>
          <w:szCs w:val="24"/>
          <w:shd w:val="clear" w:color="auto" w:fill="FFFFFF"/>
        </w:rPr>
        <w:t>The RAND Journal of Economics</w:t>
      </w:r>
      <w:r w:rsidRPr="00B85C9E">
        <w:rPr>
          <w:rFonts w:ascii="Times New Roman" w:hAnsi="Times New Roman" w:cs="Times New Roman"/>
          <w:sz w:val="24"/>
          <w:szCs w:val="24"/>
          <w:shd w:val="clear" w:color="auto" w:fill="FFFFFF"/>
        </w:rPr>
        <w:t>, </w:t>
      </w:r>
      <w:r w:rsidRPr="00B85C9E">
        <w:rPr>
          <w:rFonts w:ascii="Times New Roman" w:hAnsi="Times New Roman" w:cs="Times New Roman"/>
          <w:i/>
          <w:iCs/>
          <w:sz w:val="24"/>
          <w:szCs w:val="24"/>
          <w:shd w:val="clear" w:color="auto" w:fill="FFFFFF"/>
        </w:rPr>
        <w:t>43</w:t>
      </w:r>
      <w:r w:rsidRPr="00B85C9E">
        <w:rPr>
          <w:rFonts w:ascii="Times New Roman" w:hAnsi="Times New Roman" w:cs="Times New Roman"/>
          <w:sz w:val="24"/>
          <w:szCs w:val="24"/>
          <w:shd w:val="clear" w:color="auto" w:fill="FFFFFF"/>
        </w:rPr>
        <w:t>(3), 475-491.</w:t>
      </w:r>
    </w:p>
    <w:p w14:paraId="07860690" w14:textId="77777777" w:rsidR="006035D3" w:rsidRPr="00B85C9E" w:rsidRDefault="006035D3" w:rsidP="006035D3">
      <w:pPr>
        <w:spacing w:after="0" w:line="240" w:lineRule="auto"/>
        <w:jc w:val="both"/>
        <w:rPr>
          <w:rFonts w:ascii="Times New Roman" w:hAnsi="Times New Roman" w:cs="Times New Roman"/>
          <w:sz w:val="24"/>
          <w:szCs w:val="24"/>
          <w:shd w:val="clear" w:color="auto" w:fill="FFFFFF"/>
        </w:rPr>
      </w:pPr>
    </w:p>
    <w:p w14:paraId="3BB675CA" w14:textId="77777777" w:rsidR="006035D3" w:rsidRPr="00B85C9E" w:rsidRDefault="006035D3" w:rsidP="006035D3">
      <w:pPr>
        <w:spacing w:after="0" w:line="240" w:lineRule="auto"/>
        <w:jc w:val="both"/>
        <w:rPr>
          <w:rFonts w:ascii="Times New Roman" w:hAnsi="Times New Roman" w:cs="Times New Roman"/>
          <w:sz w:val="24"/>
          <w:szCs w:val="24"/>
          <w:shd w:val="clear" w:color="auto" w:fill="FFFFFF"/>
        </w:rPr>
      </w:pPr>
      <w:r w:rsidRPr="00B85C9E">
        <w:rPr>
          <w:rFonts w:ascii="Times New Roman" w:hAnsi="Times New Roman" w:cs="Times New Roman"/>
          <w:sz w:val="24"/>
          <w:szCs w:val="24"/>
          <w:shd w:val="clear" w:color="auto" w:fill="FFFFFF"/>
        </w:rPr>
        <w:t xml:space="preserve">Görlitz, K., &amp; </w:t>
      </w:r>
      <w:proofErr w:type="spellStart"/>
      <w:r w:rsidRPr="00B85C9E">
        <w:rPr>
          <w:rFonts w:ascii="Times New Roman" w:hAnsi="Times New Roman" w:cs="Times New Roman"/>
          <w:sz w:val="24"/>
          <w:szCs w:val="24"/>
          <w:shd w:val="clear" w:color="auto" w:fill="FFFFFF"/>
        </w:rPr>
        <w:t>Stiebale</w:t>
      </w:r>
      <w:proofErr w:type="spellEnd"/>
      <w:r w:rsidRPr="00B85C9E">
        <w:rPr>
          <w:rFonts w:ascii="Times New Roman" w:hAnsi="Times New Roman" w:cs="Times New Roman"/>
          <w:sz w:val="24"/>
          <w:szCs w:val="24"/>
          <w:shd w:val="clear" w:color="auto" w:fill="FFFFFF"/>
        </w:rPr>
        <w:t>, J. (2011). The impact of product market competition on employers’ training investments. Evidence from German establishment panel data. </w:t>
      </w:r>
      <w:r w:rsidRPr="00B85C9E">
        <w:rPr>
          <w:rFonts w:ascii="Times New Roman" w:hAnsi="Times New Roman" w:cs="Times New Roman"/>
          <w:i/>
          <w:iCs/>
          <w:sz w:val="24"/>
          <w:szCs w:val="24"/>
          <w:shd w:val="clear" w:color="auto" w:fill="FFFFFF"/>
        </w:rPr>
        <w:t>De Economist</w:t>
      </w:r>
      <w:r w:rsidRPr="00B85C9E">
        <w:rPr>
          <w:rFonts w:ascii="Times New Roman" w:hAnsi="Times New Roman" w:cs="Times New Roman"/>
          <w:sz w:val="24"/>
          <w:szCs w:val="24"/>
          <w:shd w:val="clear" w:color="auto" w:fill="FFFFFF"/>
        </w:rPr>
        <w:t>, </w:t>
      </w:r>
      <w:r w:rsidRPr="00B85C9E">
        <w:rPr>
          <w:rFonts w:ascii="Times New Roman" w:hAnsi="Times New Roman" w:cs="Times New Roman"/>
          <w:i/>
          <w:iCs/>
          <w:sz w:val="24"/>
          <w:szCs w:val="24"/>
          <w:shd w:val="clear" w:color="auto" w:fill="FFFFFF"/>
        </w:rPr>
        <w:t>159</w:t>
      </w:r>
      <w:r w:rsidRPr="00B85C9E">
        <w:rPr>
          <w:rFonts w:ascii="Times New Roman" w:hAnsi="Times New Roman" w:cs="Times New Roman"/>
          <w:sz w:val="24"/>
          <w:szCs w:val="24"/>
          <w:shd w:val="clear" w:color="auto" w:fill="FFFFFF"/>
        </w:rPr>
        <w:t>(1), 1-23.</w:t>
      </w:r>
    </w:p>
    <w:p w14:paraId="3FAA5482"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p>
    <w:p w14:paraId="0478D3E6"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r w:rsidRPr="00B85C9E">
        <w:rPr>
          <w:rFonts w:ascii="Times New Roman" w:hAnsi="Times New Roman" w:cs="Times New Roman"/>
          <w:sz w:val="24"/>
          <w:szCs w:val="24"/>
          <w:shd w:val="clear" w:color="auto" w:fill="FFFFFF"/>
        </w:rPr>
        <w:t>Hara, H. (2017). Minimum wage effects on firm-provided and worker-initiated training. </w:t>
      </w:r>
      <w:proofErr w:type="spellStart"/>
      <w:r w:rsidRPr="00B85C9E">
        <w:rPr>
          <w:rFonts w:ascii="Times New Roman" w:hAnsi="Times New Roman" w:cs="Times New Roman"/>
          <w:i/>
          <w:iCs/>
          <w:sz w:val="24"/>
          <w:szCs w:val="24"/>
          <w:shd w:val="clear" w:color="auto" w:fill="FFFFFF"/>
        </w:rPr>
        <w:t>Labour</w:t>
      </w:r>
      <w:proofErr w:type="spellEnd"/>
      <w:r w:rsidRPr="00B85C9E">
        <w:rPr>
          <w:rFonts w:ascii="Times New Roman" w:hAnsi="Times New Roman" w:cs="Times New Roman"/>
          <w:i/>
          <w:iCs/>
          <w:sz w:val="24"/>
          <w:szCs w:val="24"/>
          <w:shd w:val="clear" w:color="auto" w:fill="FFFFFF"/>
        </w:rPr>
        <w:t xml:space="preserve"> Economics</w:t>
      </w:r>
      <w:r w:rsidRPr="00B85C9E">
        <w:rPr>
          <w:rFonts w:ascii="Times New Roman" w:hAnsi="Times New Roman" w:cs="Times New Roman"/>
          <w:sz w:val="24"/>
          <w:szCs w:val="24"/>
          <w:shd w:val="clear" w:color="auto" w:fill="FFFFFF"/>
        </w:rPr>
        <w:t>, </w:t>
      </w:r>
      <w:r w:rsidRPr="00B85C9E">
        <w:rPr>
          <w:rFonts w:ascii="Times New Roman" w:hAnsi="Times New Roman" w:cs="Times New Roman"/>
          <w:i/>
          <w:iCs/>
          <w:sz w:val="24"/>
          <w:szCs w:val="24"/>
          <w:shd w:val="clear" w:color="auto" w:fill="FFFFFF"/>
        </w:rPr>
        <w:t>47</w:t>
      </w:r>
      <w:r w:rsidRPr="00B85C9E">
        <w:rPr>
          <w:rFonts w:ascii="Times New Roman" w:hAnsi="Times New Roman" w:cs="Times New Roman"/>
          <w:sz w:val="24"/>
          <w:szCs w:val="24"/>
          <w:shd w:val="clear" w:color="auto" w:fill="FFFFFF"/>
        </w:rPr>
        <w:t>, 149-162.</w:t>
      </w:r>
    </w:p>
    <w:p w14:paraId="2A65DBC6"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p>
    <w:p w14:paraId="20ACFDC5"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r w:rsidRPr="00B85C9E">
        <w:rPr>
          <w:rFonts w:ascii="Times New Roman" w:hAnsi="Times New Roman" w:cs="Times New Roman"/>
          <w:sz w:val="24"/>
          <w:szCs w:val="24"/>
          <w:shd w:val="clear" w:color="auto" w:fill="FFFFFF"/>
        </w:rPr>
        <w:t>Heath, R., 2017. Fertility at work: Children and women's labor market outcomes in urban Ghana. </w:t>
      </w:r>
      <w:r w:rsidRPr="00B85C9E">
        <w:rPr>
          <w:rFonts w:ascii="Times New Roman" w:hAnsi="Times New Roman" w:cs="Times New Roman"/>
          <w:i/>
          <w:iCs/>
          <w:sz w:val="24"/>
          <w:szCs w:val="24"/>
          <w:shd w:val="clear" w:color="auto" w:fill="FFFFFF"/>
        </w:rPr>
        <w:t>Journal of Development Economics</w:t>
      </w:r>
      <w:r w:rsidRPr="00B85C9E">
        <w:rPr>
          <w:rFonts w:ascii="Times New Roman" w:hAnsi="Times New Roman" w:cs="Times New Roman"/>
          <w:sz w:val="24"/>
          <w:szCs w:val="24"/>
          <w:shd w:val="clear" w:color="auto" w:fill="FFFFFF"/>
        </w:rPr>
        <w:t>, </w:t>
      </w:r>
      <w:r w:rsidRPr="00B85C9E">
        <w:rPr>
          <w:rFonts w:ascii="Times New Roman" w:hAnsi="Times New Roman" w:cs="Times New Roman"/>
          <w:i/>
          <w:iCs/>
          <w:sz w:val="24"/>
          <w:szCs w:val="24"/>
          <w:shd w:val="clear" w:color="auto" w:fill="FFFFFF"/>
        </w:rPr>
        <w:t>126</w:t>
      </w:r>
      <w:r w:rsidRPr="00B85C9E">
        <w:rPr>
          <w:rFonts w:ascii="Times New Roman" w:hAnsi="Times New Roman" w:cs="Times New Roman"/>
          <w:sz w:val="24"/>
          <w:szCs w:val="24"/>
          <w:shd w:val="clear" w:color="auto" w:fill="FFFFFF"/>
        </w:rPr>
        <w:t>, pp.190-214.</w:t>
      </w:r>
    </w:p>
    <w:p w14:paraId="279022F1"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p>
    <w:p w14:paraId="5F99501D"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r w:rsidRPr="00B85C9E">
        <w:rPr>
          <w:rFonts w:ascii="Times New Roman" w:hAnsi="Times New Roman" w:cs="Times New Roman"/>
          <w:sz w:val="24"/>
          <w:szCs w:val="24"/>
          <w:shd w:val="clear" w:color="auto" w:fill="FFFFFF"/>
        </w:rPr>
        <w:t xml:space="preserve">Heywood, J. S., </w:t>
      </w:r>
      <w:proofErr w:type="spellStart"/>
      <w:r w:rsidRPr="00B85C9E">
        <w:rPr>
          <w:rFonts w:ascii="Times New Roman" w:hAnsi="Times New Roman" w:cs="Times New Roman"/>
          <w:sz w:val="24"/>
          <w:szCs w:val="24"/>
          <w:shd w:val="clear" w:color="auto" w:fill="FFFFFF"/>
        </w:rPr>
        <w:t>Jirjahn</w:t>
      </w:r>
      <w:proofErr w:type="spellEnd"/>
      <w:r w:rsidRPr="00B85C9E">
        <w:rPr>
          <w:rFonts w:ascii="Times New Roman" w:hAnsi="Times New Roman" w:cs="Times New Roman"/>
          <w:sz w:val="24"/>
          <w:szCs w:val="24"/>
          <w:shd w:val="clear" w:color="auto" w:fill="FFFFFF"/>
        </w:rPr>
        <w:t>, U., &amp; Pfister, A. (2020). Product market competition and employer provided training in Germany. </w:t>
      </w:r>
      <w:r w:rsidRPr="00B85C9E">
        <w:rPr>
          <w:rFonts w:ascii="Times New Roman" w:hAnsi="Times New Roman" w:cs="Times New Roman"/>
          <w:i/>
          <w:iCs/>
          <w:sz w:val="24"/>
          <w:szCs w:val="24"/>
          <w:shd w:val="clear" w:color="auto" w:fill="FFFFFF"/>
        </w:rPr>
        <w:t>Industrial and Corporate Change</w:t>
      </w:r>
      <w:r w:rsidRPr="00B85C9E">
        <w:rPr>
          <w:rFonts w:ascii="Times New Roman" w:hAnsi="Times New Roman" w:cs="Times New Roman"/>
          <w:sz w:val="24"/>
          <w:szCs w:val="24"/>
          <w:shd w:val="clear" w:color="auto" w:fill="FFFFFF"/>
        </w:rPr>
        <w:t>, </w:t>
      </w:r>
      <w:r w:rsidRPr="00B85C9E">
        <w:rPr>
          <w:rFonts w:ascii="Times New Roman" w:hAnsi="Times New Roman" w:cs="Times New Roman"/>
          <w:i/>
          <w:iCs/>
          <w:sz w:val="24"/>
          <w:szCs w:val="24"/>
          <w:shd w:val="clear" w:color="auto" w:fill="FFFFFF"/>
        </w:rPr>
        <w:t>29</w:t>
      </w:r>
      <w:r w:rsidRPr="00B85C9E">
        <w:rPr>
          <w:rFonts w:ascii="Times New Roman" w:hAnsi="Times New Roman" w:cs="Times New Roman"/>
          <w:sz w:val="24"/>
          <w:szCs w:val="24"/>
          <w:shd w:val="clear" w:color="auto" w:fill="FFFFFF"/>
        </w:rPr>
        <w:t>(2), 533-556.</w:t>
      </w:r>
    </w:p>
    <w:p w14:paraId="2A10B024" w14:textId="77777777" w:rsidR="008455A5" w:rsidRPr="00B85C9E" w:rsidRDefault="008455A5" w:rsidP="008455A5">
      <w:pPr>
        <w:spacing w:after="0" w:line="240" w:lineRule="auto"/>
        <w:jc w:val="both"/>
        <w:rPr>
          <w:rFonts w:ascii="Times New Roman" w:hAnsi="Times New Roman" w:cs="Times New Roman"/>
          <w:sz w:val="24"/>
          <w:szCs w:val="24"/>
        </w:rPr>
      </w:pPr>
    </w:p>
    <w:p w14:paraId="5D422D0B" w14:textId="77777777" w:rsidR="008455A5" w:rsidRPr="00B85C9E" w:rsidRDefault="008455A5" w:rsidP="008455A5">
      <w:pPr>
        <w:spacing w:after="0" w:line="240" w:lineRule="auto"/>
        <w:jc w:val="both"/>
        <w:rPr>
          <w:rFonts w:ascii="Times New Roman" w:hAnsi="Times New Roman" w:cs="Times New Roman"/>
          <w:sz w:val="24"/>
          <w:szCs w:val="24"/>
        </w:rPr>
      </w:pPr>
      <w:r w:rsidRPr="00B85C9E">
        <w:rPr>
          <w:rFonts w:ascii="Times New Roman" w:hAnsi="Times New Roman" w:cs="Times New Roman"/>
          <w:sz w:val="24"/>
          <w:szCs w:val="24"/>
        </w:rPr>
        <w:t>ILO (2018). Women and Men in the Informal Economy: A Statistical Picture. Third edition. Geneva: International Labor Office. International Labor Organization.</w:t>
      </w:r>
    </w:p>
    <w:p w14:paraId="3A5CE91F" w14:textId="77777777" w:rsidR="008455A5" w:rsidRPr="00B85C9E" w:rsidRDefault="008455A5" w:rsidP="008455A5">
      <w:pPr>
        <w:spacing w:after="0" w:line="240" w:lineRule="auto"/>
        <w:jc w:val="both"/>
        <w:rPr>
          <w:rFonts w:ascii="Times New Roman" w:hAnsi="Times New Roman" w:cs="Times New Roman"/>
          <w:sz w:val="24"/>
          <w:szCs w:val="24"/>
        </w:rPr>
      </w:pPr>
    </w:p>
    <w:p w14:paraId="19682155" w14:textId="77777777" w:rsidR="008455A5" w:rsidRPr="00B85C9E" w:rsidRDefault="008455A5" w:rsidP="008455A5">
      <w:pPr>
        <w:spacing w:after="0" w:line="240" w:lineRule="auto"/>
        <w:jc w:val="both"/>
        <w:rPr>
          <w:rFonts w:ascii="Times New Roman" w:hAnsi="Times New Roman" w:cs="Times New Roman"/>
          <w:sz w:val="24"/>
          <w:szCs w:val="24"/>
        </w:rPr>
      </w:pPr>
      <w:proofErr w:type="spellStart"/>
      <w:r w:rsidRPr="00B85C9E">
        <w:rPr>
          <w:rFonts w:ascii="Times New Roman" w:hAnsi="Times New Roman" w:cs="Times New Roman"/>
          <w:sz w:val="24"/>
          <w:szCs w:val="24"/>
        </w:rPr>
        <w:t>Konings</w:t>
      </w:r>
      <w:proofErr w:type="spellEnd"/>
      <w:r w:rsidRPr="00B85C9E">
        <w:rPr>
          <w:rFonts w:ascii="Times New Roman" w:hAnsi="Times New Roman" w:cs="Times New Roman"/>
          <w:sz w:val="24"/>
          <w:szCs w:val="24"/>
        </w:rPr>
        <w:t xml:space="preserve">, J., &amp; </w:t>
      </w:r>
      <w:proofErr w:type="spellStart"/>
      <w:r w:rsidRPr="00B85C9E">
        <w:rPr>
          <w:rFonts w:ascii="Times New Roman" w:hAnsi="Times New Roman" w:cs="Times New Roman"/>
          <w:sz w:val="24"/>
          <w:szCs w:val="24"/>
        </w:rPr>
        <w:t>Putseys</w:t>
      </w:r>
      <w:proofErr w:type="spellEnd"/>
      <w:r w:rsidRPr="00B85C9E">
        <w:rPr>
          <w:rFonts w:ascii="Times New Roman" w:hAnsi="Times New Roman" w:cs="Times New Roman"/>
          <w:sz w:val="24"/>
          <w:szCs w:val="24"/>
        </w:rPr>
        <w:t>, A. (2025). The impact of on-the-job training subsidies on firm-level outcomes: evidence from Flemish SMEs. </w:t>
      </w:r>
      <w:r w:rsidRPr="00B85C9E">
        <w:rPr>
          <w:rFonts w:ascii="Times New Roman" w:hAnsi="Times New Roman" w:cs="Times New Roman"/>
          <w:i/>
          <w:iCs/>
          <w:sz w:val="24"/>
          <w:szCs w:val="24"/>
        </w:rPr>
        <w:t>Small Business Economics</w:t>
      </w:r>
      <w:r w:rsidRPr="00B85C9E">
        <w:rPr>
          <w:rFonts w:ascii="Times New Roman" w:hAnsi="Times New Roman" w:cs="Times New Roman"/>
          <w:sz w:val="24"/>
          <w:szCs w:val="24"/>
        </w:rPr>
        <w:t>, 1-27.</w:t>
      </w:r>
    </w:p>
    <w:p w14:paraId="4AD36FE7" w14:textId="77777777" w:rsidR="008455A5" w:rsidRPr="00B85C9E" w:rsidRDefault="008455A5" w:rsidP="008455A5">
      <w:pPr>
        <w:spacing w:after="0" w:line="240" w:lineRule="auto"/>
        <w:jc w:val="both"/>
        <w:rPr>
          <w:rFonts w:ascii="Times New Roman" w:hAnsi="Times New Roman" w:cs="Times New Roman"/>
          <w:sz w:val="24"/>
          <w:szCs w:val="24"/>
        </w:rPr>
      </w:pPr>
    </w:p>
    <w:p w14:paraId="2C78C956" w14:textId="77777777" w:rsidR="008455A5" w:rsidRPr="00B85C9E" w:rsidRDefault="008455A5" w:rsidP="008455A5">
      <w:pPr>
        <w:spacing w:after="0" w:line="240" w:lineRule="auto"/>
        <w:jc w:val="both"/>
        <w:rPr>
          <w:rFonts w:ascii="Times New Roman" w:hAnsi="Times New Roman" w:cs="Times New Roman"/>
          <w:sz w:val="24"/>
          <w:szCs w:val="24"/>
        </w:rPr>
      </w:pPr>
      <w:proofErr w:type="spellStart"/>
      <w:r w:rsidRPr="00B85C9E">
        <w:rPr>
          <w:rFonts w:ascii="Times New Roman" w:hAnsi="Times New Roman" w:cs="Times New Roman"/>
          <w:sz w:val="24"/>
          <w:szCs w:val="24"/>
        </w:rPr>
        <w:t>Konings</w:t>
      </w:r>
      <w:proofErr w:type="spellEnd"/>
      <w:r w:rsidRPr="00B85C9E">
        <w:rPr>
          <w:rFonts w:ascii="Times New Roman" w:hAnsi="Times New Roman" w:cs="Times New Roman"/>
          <w:sz w:val="24"/>
          <w:szCs w:val="24"/>
        </w:rPr>
        <w:t xml:space="preserve">, J., &amp; </w:t>
      </w:r>
      <w:proofErr w:type="spellStart"/>
      <w:r w:rsidRPr="00B85C9E">
        <w:rPr>
          <w:rFonts w:ascii="Times New Roman" w:hAnsi="Times New Roman" w:cs="Times New Roman"/>
          <w:sz w:val="24"/>
          <w:szCs w:val="24"/>
        </w:rPr>
        <w:t>Vanormelingen</w:t>
      </w:r>
      <w:proofErr w:type="spellEnd"/>
      <w:r w:rsidRPr="00B85C9E">
        <w:rPr>
          <w:rFonts w:ascii="Times New Roman" w:hAnsi="Times New Roman" w:cs="Times New Roman"/>
          <w:sz w:val="24"/>
          <w:szCs w:val="24"/>
        </w:rPr>
        <w:t>, S. (2015). The impact of training on productivity and wages: firm-level evidence. </w:t>
      </w:r>
      <w:r w:rsidRPr="00B85C9E">
        <w:rPr>
          <w:rFonts w:ascii="Times New Roman" w:hAnsi="Times New Roman" w:cs="Times New Roman"/>
          <w:i/>
          <w:iCs/>
          <w:sz w:val="24"/>
          <w:szCs w:val="24"/>
        </w:rPr>
        <w:t>Review of Economics and Statistics</w:t>
      </w:r>
      <w:r w:rsidRPr="00B85C9E">
        <w:rPr>
          <w:rFonts w:ascii="Times New Roman" w:hAnsi="Times New Roman" w:cs="Times New Roman"/>
          <w:sz w:val="24"/>
          <w:szCs w:val="24"/>
        </w:rPr>
        <w:t>, </w:t>
      </w:r>
      <w:r w:rsidRPr="00B85C9E">
        <w:rPr>
          <w:rFonts w:ascii="Times New Roman" w:hAnsi="Times New Roman" w:cs="Times New Roman"/>
          <w:i/>
          <w:iCs/>
          <w:sz w:val="24"/>
          <w:szCs w:val="24"/>
        </w:rPr>
        <w:t>97</w:t>
      </w:r>
      <w:r w:rsidRPr="00B85C9E">
        <w:rPr>
          <w:rFonts w:ascii="Times New Roman" w:hAnsi="Times New Roman" w:cs="Times New Roman"/>
          <w:sz w:val="24"/>
          <w:szCs w:val="24"/>
        </w:rPr>
        <w:t>(2), 485-497.</w:t>
      </w:r>
    </w:p>
    <w:p w14:paraId="30D0A89B" w14:textId="77777777" w:rsidR="008455A5" w:rsidRPr="00B85C9E" w:rsidRDefault="008455A5" w:rsidP="008455A5">
      <w:pPr>
        <w:spacing w:after="0" w:line="240" w:lineRule="auto"/>
        <w:jc w:val="both"/>
        <w:rPr>
          <w:rFonts w:ascii="Times New Roman" w:hAnsi="Times New Roman" w:cs="Times New Roman"/>
          <w:sz w:val="24"/>
          <w:szCs w:val="24"/>
        </w:rPr>
      </w:pPr>
    </w:p>
    <w:p w14:paraId="4FE11D45" w14:textId="77777777" w:rsidR="008455A5" w:rsidRPr="00B85C9E" w:rsidRDefault="008455A5" w:rsidP="008455A5">
      <w:pPr>
        <w:spacing w:after="0" w:line="240" w:lineRule="auto"/>
        <w:jc w:val="both"/>
        <w:rPr>
          <w:rFonts w:ascii="Times New Roman" w:hAnsi="Times New Roman" w:cs="Times New Roman"/>
          <w:sz w:val="24"/>
          <w:szCs w:val="24"/>
        </w:rPr>
      </w:pPr>
      <w:r w:rsidRPr="00B85C9E">
        <w:rPr>
          <w:rFonts w:ascii="Times New Roman" w:hAnsi="Times New Roman" w:cs="Times New Roman"/>
          <w:sz w:val="24"/>
          <w:szCs w:val="24"/>
        </w:rPr>
        <w:t xml:space="preserve">La Porta, R. and A. Shleifer (2014). Informality and Development. </w:t>
      </w:r>
      <w:r w:rsidRPr="00B85C9E">
        <w:rPr>
          <w:rFonts w:ascii="Times New Roman" w:hAnsi="Times New Roman" w:cs="Times New Roman"/>
          <w:i/>
          <w:sz w:val="24"/>
          <w:szCs w:val="24"/>
        </w:rPr>
        <w:t>Journal of Economic Perspectives</w:t>
      </w:r>
      <w:r w:rsidRPr="00B85C9E">
        <w:rPr>
          <w:rFonts w:ascii="Times New Roman" w:hAnsi="Times New Roman" w:cs="Times New Roman"/>
          <w:sz w:val="24"/>
          <w:szCs w:val="24"/>
        </w:rPr>
        <w:t xml:space="preserve"> 28 (3): 109-126.</w:t>
      </w:r>
    </w:p>
    <w:p w14:paraId="0A2CCD8A"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rPr>
      </w:pPr>
    </w:p>
    <w:p w14:paraId="73D5E911"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rPr>
      </w:pPr>
      <w:r w:rsidRPr="00B85C9E">
        <w:rPr>
          <w:rFonts w:ascii="Times New Roman" w:hAnsi="Times New Roman" w:cs="Times New Roman"/>
          <w:sz w:val="24"/>
          <w:szCs w:val="24"/>
          <w:lang w:val="es-419"/>
        </w:rPr>
        <w:t>La Porta, R., and A. Shleifer</w:t>
      </w:r>
      <w:r w:rsidRPr="00B85C9E">
        <w:rPr>
          <w:rFonts w:ascii="Times New Roman" w:hAnsi="Times New Roman" w:cs="Times New Roman"/>
          <w:b/>
          <w:bCs/>
          <w:sz w:val="24"/>
          <w:szCs w:val="24"/>
          <w:lang w:val="es-419"/>
        </w:rPr>
        <w:t xml:space="preserve"> (</w:t>
      </w:r>
      <w:r w:rsidRPr="00B85C9E">
        <w:rPr>
          <w:rFonts w:ascii="Times New Roman" w:hAnsi="Times New Roman" w:cs="Times New Roman"/>
          <w:sz w:val="24"/>
          <w:szCs w:val="24"/>
          <w:lang w:val="es-419"/>
        </w:rPr>
        <w:t xml:space="preserve">2008). </w:t>
      </w:r>
      <w:proofErr w:type="gramStart"/>
      <w:r w:rsidRPr="00B85C9E">
        <w:rPr>
          <w:rFonts w:ascii="Times New Roman" w:hAnsi="Times New Roman" w:cs="Times New Roman"/>
          <w:sz w:val="24"/>
          <w:szCs w:val="24"/>
        </w:rPr>
        <w:t>The Unofficial</w:t>
      </w:r>
      <w:proofErr w:type="gramEnd"/>
      <w:r w:rsidRPr="00B85C9E">
        <w:rPr>
          <w:rFonts w:ascii="Times New Roman" w:hAnsi="Times New Roman" w:cs="Times New Roman"/>
          <w:sz w:val="24"/>
          <w:szCs w:val="24"/>
        </w:rPr>
        <w:t xml:space="preserve"> Economy and Economic Development. </w:t>
      </w:r>
      <w:r w:rsidRPr="00B85C9E">
        <w:rPr>
          <w:rFonts w:ascii="Times New Roman" w:hAnsi="Times New Roman" w:cs="Times New Roman"/>
          <w:i/>
          <w:iCs/>
          <w:sz w:val="24"/>
          <w:szCs w:val="24"/>
        </w:rPr>
        <w:t>Brookings Papers on Economic Activity</w:t>
      </w:r>
      <w:r w:rsidRPr="00B85C9E">
        <w:rPr>
          <w:rFonts w:ascii="Times New Roman" w:hAnsi="Times New Roman" w:cs="Times New Roman"/>
          <w:iCs/>
          <w:sz w:val="24"/>
          <w:szCs w:val="24"/>
        </w:rPr>
        <w:t xml:space="preserve"> </w:t>
      </w:r>
      <w:r w:rsidRPr="00B85C9E">
        <w:rPr>
          <w:rFonts w:ascii="Times New Roman" w:hAnsi="Times New Roman" w:cs="Times New Roman"/>
          <w:sz w:val="24"/>
          <w:szCs w:val="24"/>
        </w:rPr>
        <w:t>Fall: 275 – 352.</w:t>
      </w:r>
    </w:p>
    <w:p w14:paraId="705B2B62"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rPr>
      </w:pPr>
    </w:p>
    <w:p w14:paraId="749C3254"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rPr>
      </w:pPr>
      <w:r w:rsidRPr="00B85C9E">
        <w:rPr>
          <w:rFonts w:ascii="Times New Roman" w:hAnsi="Times New Roman" w:cs="Times New Roman"/>
          <w:sz w:val="24"/>
          <w:szCs w:val="24"/>
        </w:rPr>
        <w:t xml:space="preserve">Lai, T.-k. and Ng, T. (2014), The impact of product market competition on training provision: Evidence from Canada. Canadian Journal of Economics/Revue canadienne </w:t>
      </w:r>
      <w:proofErr w:type="spellStart"/>
      <w:r w:rsidRPr="00B85C9E">
        <w:rPr>
          <w:rFonts w:ascii="Times New Roman" w:hAnsi="Times New Roman" w:cs="Times New Roman"/>
          <w:sz w:val="24"/>
          <w:szCs w:val="24"/>
        </w:rPr>
        <w:t>d'économique</w:t>
      </w:r>
      <w:proofErr w:type="spellEnd"/>
      <w:r w:rsidRPr="00B85C9E">
        <w:rPr>
          <w:rFonts w:ascii="Times New Roman" w:hAnsi="Times New Roman" w:cs="Times New Roman"/>
          <w:sz w:val="24"/>
          <w:szCs w:val="24"/>
        </w:rPr>
        <w:t>, 47: 856-888. </w:t>
      </w:r>
      <w:hyperlink r:id="rId12" w:history="1">
        <w:r w:rsidRPr="00B85C9E">
          <w:rPr>
            <w:rStyle w:val="Hyperlink"/>
            <w:rFonts w:ascii="Times New Roman" w:hAnsi="Times New Roman" w:cs="Times New Roman"/>
            <w:sz w:val="24"/>
            <w:szCs w:val="24"/>
          </w:rPr>
          <w:t>https://doi.org/10.1111/caje.12093</w:t>
        </w:r>
      </w:hyperlink>
    </w:p>
    <w:p w14:paraId="2743B7BA"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rPr>
      </w:pPr>
    </w:p>
    <w:p w14:paraId="6BEC341B"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rPr>
      </w:pPr>
      <w:r w:rsidRPr="00B85C9E">
        <w:rPr>
          <w:rFonts w:ascii="Times New Roman" w:hAnsi="Times New Roman" w:cs="Times New Roman"/>
          <w:sz w:val="24"/>
          <w:szCs w:val="24"/>
        </w:rPr>
        <w:t>Li, H. C. (2009). Import Competition and Company Training: Evidence from the US Microdata on Individuals. </w:t>
      </w:r>
      <w:r w:rsidRPr="00B85C9E">
        <w:rPr>
          <w:rFonts w:ascii="Times New Roman" w:hAnsi="Times New Roman" w:cs="Times New Roman"/>
          <w:i/>
          <w:iCs/>
          <w:sz w:val="24"/>
          <w:szCs w:val="24"/>
        </w:rPr>
        <w:t>Unpublished paper. Los Angeles, CA: University of Southern California</w:t>
      </w:r>
      <w:r w:rsidRPr="00B85C9E">
        <w:rPr>
          <w:rFonts w:ascii="Times New Roman" w:hAnsi="Times New Roman" w:cs="Times New Roman"/>
          <w:sz w:val="24"/>
          <w:szCs w:val="24"/>
        </w:rPr>
        <w:t>.</w:t>
      </w:r>
    </w:p>
    <w:p w14:paraId="5F97F255"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rPr>
      </w:pPr>
    </w:p>
    <w:p w14:paraId="633890E7"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rPr>
      </w:pPr>
      <w:r w:rsidRPr="00B85C9E">
        <w:rPr>
          <w:rFonts w:ascii="Times New Roman" w:hAnsi="Times New Roman" w:cs="Times New Roman"/>
          <w:sz w:val="24"/>
          <w:szCs w:val="24"/>
        </w:rPr>
        <w:t xml:space="preserve">Loayza, N. V. (2016). Informality In the Process of Development and Growth. </w:t>
      </w:r>
      <w:r w:rsidRPr="00B85C9E">
        <w:rPr>
          <w:rFonts w:ascii="Times New Roman" w:hAnsi="Times New Roman" w:cs="Times New Roman"/>
          <w:i/>
          <w:iCs/>
          <w:sz w:val="24"/>
          <w:szCs w:val="24"/>
        </w:rPr>
        <w:t>World Economy</w:t>
      </w:r>
      <w:r w:rsidRPr="00B85C9E">
        <w:rPr>
          <w:rFonts w:ascii="Times New Roman" w:hAnsi="Times New Roman" w:cs="Times New Roman"/>
          <w:sz w:val="24"/>
          <w:szCs w:val="24"/>
        </w:rPr>
        <w:t xml:space="preserve"> </w:t>
      </w:r>
      <w:r w:rsidRPr="00B85C9E">
        <w:rPr>
          <w:rFonts w:ascii="Times New Roman" w:hAnsi="Times New Roman" w:cs="Times New Roman"/>
          <w:i/>
          <w:iCs/>
          <w:sz w:val="24"/>
          <w:szCs w:val="24"/>
        </w:rPr>
        <w:t>39</w:t>
      </w:r>
      <w:r w:rsidRPr="00B85C9E">
        <w:rPr>
          <w:rFonts w:ascii="Times New Roman" w:hAnsi="Times New Roman" w:cs="Times New Roman"/>
          <w:sz w:val="24"/>
          <w:szCs w:val="24"/>
        </w:rPr>
        <w:t>(12): 1856–1916.</w:t>
      </w:r>
    </w:p>
    <w:p w14:paraId="0C1BC896" w14:textId="77777777" w:rsidR="008455A5" w:rsidRDefault="008455A5" w:rsidP="008455A5">
      <w:pPr>
        <w:spacing w:after="0" w:line="240" w:lineRule="auto"/>
        <w:jc w:val="both"/>
        <w:rPr>
          <w:rFonts w:ascii="Times New Roman" w:hAnsi="Times New Roman" w:cs="Times New Roman"/>
          <w:sz w:val="24"/>
          <w:szCs w:val="24"/>
          <w:shd w:val="clear" w:color="auto" w:fill="FFFFFF"/>
        </w:rPr>
      </w:pPr>
    </w:p>
    <w:p w14:paraId="698FC15D" w14:textId="61C5553F" w:rsidR="00514630" w:rsidRDefault="00514630" w:rsidP="008455A5">
      <w:pPr>
        <w:spacing w:after="0" w:line="240" w:lineRule="auto"/>
        <w:jc w:val="both"/>
        <w:rPr>
          <w:rFonts w:ascii="Times New Roman" w:hAnsi="Times New Roman" w:cs="Times New Roman"/>
          <w:sz w:val="24"/>
          <w:szCs w:val="24"/>
          <w:shd w:val="clear" w:color="auto" w:fill="FFFFFF"/>
        </w:rPr>
      </w:pPr>
      <w:r w:rsidRPr="00514630">
        <w:rPr>
          <w:rFonts w:ascii="Times New Roman" w:hAnsi="Times New Roman" w:cs="Times New Roman"/>
          <w:sz w:val="24"/>
          <w:szCs w:val="24"/>
          <w:shd w:val="clear" w:color="auto" w:fill="FFFFFF"/>
        </w:rPr>
        <w:t xml:space="preserve">Lokshin, M. M., </w:t>
      </w:r>
      <w:proofErr w:type="spellStart"/>
      <w:r w:rsidRPr="00514630">
        <w:rPr>
          <w:rFonts w:ascii="Times New Roman" w:hAnsi="Times New Roman" w:cs="Times New Roman"/>
          <w:sz w:val="24"/>
          <w:szCs w:val="24"/>
          <w:shd w:val="clear" w:color="auto" w:fill="FFFFFF"/>
        </w:rPr>
        <w:t>Glinskaya</w:t>
      </w:r>
      <w:proofErr w:type="spellEnd"/>
      <w:r w:rsidRPr="00514630">
        <w:rPr>
          <w:rFonts w:ascii="Times New Roman" w:hAnsi="Times New Roman" w:cs="Times New Roman"/>
          <w:sz w:val="24"/>
          <w:szCs w:val="24"/>
          <w:shd w:val="clear" w:color="auto" w:fill="FFFFFF"/>
        </w:rPr>
        <w:t xml:space="preserve">, E., &amp; Garcia, M. (2004). The effect of early childhood development </w:t>
      </w:r>
      <w:proofErr w:type="spellStart"/>
      <w:r w:rsidRPr="00514630">
        <w:rPr>
          <w:rFonts w:ascii="Times New Roman" w:hAnsi="Times New Roman" w:cs="Times New Roman"/>
          <w:sz w:val="24"/>
          <w:szCs w:val="24"/>
          <w:shd w:val="clear" w:color="auto" w:fill="FFFFFF"/>
        </w:rPr>
        <w:t>programmes</w:t>
      </w:r>
      <w:proofErr w:type="spellEnd"/>
      <w:r w:rsidRPr="00514630">
        <w:rPr>
          <w:rFonts w:ascii="Times New Roman" w:hAnsi="Times New Roman" w:cs="Times New Roman"/>
          <w:sz w:val="24"/>
          <w:szCs w:val="24"/>
          <w:shd w:val="clear" w:color="auto" w:fill="FFFFFF"/>
        </w:rPr>
        <w:t xml:space="preserve"> on women’s </w:t>
      </w:r>
      <w:proofErr w:type="spellStart"/>
      <w:r w:rsidRPr="00514630">
        <w:rPr>
          <w:rFonts w:ascii="Times New Roman" w:hAnsi="Times New Roman" w:cs="Times New Roman"/>
          <w:sz w:val="24"/>
          <w:szCs w:val="24"/>
          <w:shd w:val="clear" w:color="auto" w:fill="FFFFFF"/>
        </w:rPr>
        <w:t>labour</w:t>
      </w:r>
      <w:proofErr w:type="spellEnd"/>
      <w:r w:rsidRPr="00514630">
        <w:rPr>
          <w:rFonts w:ascii="Times New Roman" w:hAnsi="Times New Roman" w:cs="Times New Roman"/>
          <w:sz w:val="24"/>
          <w:szCs w:val="24"/>
          <w:shd w:val="clear" w:color="auto" w:fill="FFFFFF"/>
        </w:rPr>
        <w:t xml:space="preserve"> force participation and older children’s schooling in Kenya. </w:t>
      </w:r>
      <w:r w:rsidRPr="00514630">
        <w:rPr>
          <w:rFonts w:ascii="Times New Roman" w:hAnsi="Times New Roman" w:cs="Times New Roman"/>
          <w:i/>
          <w:iCs/>
          <w:sz w:val="24"/>
          <w:szCs w:val="24"/>
          <w:shd w:val="clear" w:color="auto" w:fill="FFFFFF"/>
        </w:rPr>
        <w:t>Journal of African Economies</w:t>
      </w:r>
      <w:r w:rsidRPr="00514630">
        <w:rPr>
          <w:rFonts w:ascii="Times New Roman" w:hAnsi="Times New Roman" w:cs="Times New Roman"/>
          <w:sz w:val="24"/>
          <w:szCs w:val="24"/>
          <w:shd w:val="clear" w:color="auto" w:fill="FFFFFF"/>
        </w:rPr>
        <w:t>, </w:t>
      </w:r>
      <w:r w:rsidRPr="00514630">
        <w:rPr>
          <w:rFonts w:ascii="Times New Roman" w:hAnsi="Times New Roman" w:cs="Times New Roman"/>
          <w:i/>
          <w:iCs/>
          <w:sz w:val="24"/>
          <w:szCs w:val="24"/>
          <w:shd w:val="clear" w:color="auto" w:fill="FFFFFF"/>
        </w:rPr>
        <w:t>13</w:t>
      </w:r>
      <w:r w:rsidRPr="00514630">
        <w:rPr>
          <w:rFonts w:ascii="Times New Roman" w:hAnsi="Times New Roman" w:cs="Times New Roman"/>
          <w:sz w:val="24"/>
          <w:szCs w:val="24"/>
          <w:shd w:val="clear" w:color="auto" w:fill="FFFFFF"/>
        </w:rPr>
        <w:t>(2), 240-276.</w:t>
      </w:r>
    </w:p>
    <w:p w14:paraId="22150790" w14:textId="77777777" w:rsidR="00514630" w:rsidRPr="00B85C9E" w:rsidRDefault="00514630" w:rsidP="008455A5">
      <w:pPr>
        <w:spacing w:after="0" w:line="240" w:lineRule="auto"/>
        <w:jc w:val="both"/>
        <w:rPr>
          <w:rFonts w:ascii="Times New Roman" w:hAnsi="Times New Roman" w:cs="Times New Roman"/>
          <w:sz w:val="24"/>
          <w:szCs w:val="24"/>
          <w:shd w:val="clear" w:color="auto" w:fill="FFFFFF"/>
        </w:rPr>
      </w:pPr>
    </w:p>
    <w:p w14:paraId="20EACDBA"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r w:rsidRPr="00B85C9E">
        <w:rPr>
          <w:rFonts w:ascii="Times New Roman" w:hAnsi="Times New Roman" w:cs="Times New Roman"/>
          <w:sz w:val="24"/>
          <w:szCs w:val="24"/>
          <w:shd w:val="clear" w:color="auto" w:fill="FFFFFF"/>
        </w:rPr>
        <w:t>Ma, X., Nakab, A., &amp; Vidart, D. (2024). Human capital investment and development: The role of on-the-job training. </w:t>
      </w:r>
      <w:r w:rsidRPr="00B85C9E">
        <w:rPr>
          <w:rFonts w:ascii="Times New Roman" w:hAnsi="Times New Roman" w:cs="Times New Roman"/>
          <w:i/>
          <w:iCs/>
          <w:sz w:val="24"/>
          <w:szCs w:val="24"/>
          <w:shd w:val="clear" w:color="auto" w:fill="FFFFFF"/>
        </w:rPr>
        <w:t>Journal of Political Economy Macroeconomics</w:t>
      </w:r>
      <w:r w:rsidRPr="00B85C9E">
        <w:rPr>
          <w:rFonts w:ascii="Times New Roman" w:hAnsi="Times New Roman" w:cs="Times New Roman"/>
          <w:sz w:val="24"/>
          <w:szCs w:val="24"/>
          <w:shd w:val="clear" w:color="auto" w:fill="FFFFFF"/>
        </w:rPr>
        <w:t>, </w:t>
      </w:r>
      <w:r w:rsidRPr="00B85C9E">
        <w:rPr>
          <w:rFonts w:ascii="Times New Roman" w:hAnsi="Times New Roman" w:cs="Times New Roman"/>
          <w:i/>
          <w:iCs/>
          <w:sz w:val="24"/>
          <w:szCs w:val="24"/>
          <w:shd w:val="clear" w:color="auto" w:fill="FFFFFF"/>
        </w:rPr>
        <w:t>2</w:t>
      </w:r>
      <w:r w:rsidRPr="00B85C9E">
        <w:rPr>
          <w:rFonts w:ascii="Times New Roman" w:hAnsi="Times New Roman" w:cs="Times New Roman"/>
          <w:sz w:val="24"/>
          <w:szCs w:val="24"/>
          <w:shd w:val="clear" w:color="auto" w:fill="FFFFFF"/>
        </w:rPr>
        <w:t>(1), 107-148.</w:t>
      </w:r>
    </w:p>
    <w:p w14:paraId="6AE32AFD"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p>
    <w:p w14:paraId="27F5249F"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rPr>
      </w:pPr>
      <w:r w:rsidRPr="00B85C9E">
        <w:rPr>
          <w:rFonts w:ascii="Times New Roman" w:hAnsi="Times New Roman" w:cs="Times New Roman"/>
          <w:sz w:val="24"/>
          <w:szCs w:val="24"/>
        </w:rPr>
        <w:t xml:space="preserve">Maloney, W. F. (2004). Informality Revisited. </w:t>
      </w:r>
      <w:r w:rsidRPr="00B85C9E">
        <w:rPr>
          <w:rFonts w:ascii="Times New Roman" w:hAnsi="Times New Roman" w:cs="Times New Roman"/>
          <w:i/>
          <w:iCs/>
          <w:sz w:val="24"/>
          <w:szCs w:val="24"/>
        </w:rPr>
        <w:t>World Development</w:t>
      </w:r>
      <w:r w:rsidRPr="00B85C9E">
        <w:rPr>
          <w:rFonts w:ascii="Times New Roman" w:hAnsi="Times New Roman" w:cs="Times New Roman"/>
          <w:sz w:val="24"/>
          <w:szCs w:val="24"/>
        </w:rPr>
        <w:t xml:space="preserve"> 32 (7): 1159-1178. </w:t>
      </w:r>
    </w:p>
    <w:p w14:paraId="028AB338"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rPr>
      </w:pPr>
    </w:p>
    <w:p w14:paraId="1E0A1B73"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rPr>
      </w:pPr>
      <w:r w:rsidRPr="00B85C9E">
        <w:rPr>
          <w:rFonts w:ascii="Times New Roman" w:hAnsi="Times New Roman" w:cs="Times New Roman"/>
          <w:sz w:val="24"/>
          <w:szCs w:val="24"/>
        </w:rPr>
        <w:t>Martins, P. S. (2021). Employee training and firm performance: Evidence from ESF grant applications. </w:t>
      </w:r>
      <w:proofErr w:type="spellStart"/>
      <w:r w:rsidRPr="00B85C9E">
        <w:rPr>
          <w:rFonts w:ascii="Times New Roman" w:hAnsi="Times New Roman" w:cs="Times New Roman"/>
          <w:i/>
          <w:iCs/>
          <w:sz w:val="24"/>
          <w:szCs w:val="24"/>
        </w:rPr>
        <w:t>Labour</w:t>
      </w:r>
      <w:proofErr w:type="spellEnd"/>
      <w:r w:rsidRPr="00B85C9E">
        <w:rPr>
          <w:rFonts w:ascii="Times New Roman" w:hAnsi="Times New Roman" w:cs="Times New Roman"/>
          <w:i/>
          <w:iCs/>
          <w:sz w:val="24"/>
          <w:szCs w:val="24"/>
        </w:rPr>
        <w:t xml:space="preserve"> Economics</w:t>
      </w:r>
      <w:r w:rsidRPr="00B85C9E">
        <w:rPr>
          <w:rFonts w:ascii="Times New Roman" w:hAnsi="Times New Roman" w:cs="Times New Roman"/>
          <w:sz w:val="24"/>
          <w:szCs w:val="24"/>
        </w:rPr>
        <w:t>, </w:t>
      </w:r>
      <w:r w:rsidRPr="00B85C9E">
        <w:rPr>
          <w:rFonts w:ascii="Times New Roman" w:hAnsi="Times New Roman" w:cs="Times New Roman"/>
          <w:i/>
          <w:iCs/>
          <w:sz w:val="24"/>
          <w:szCs w:val="24"/>
        </w:rPr>
        <w:t>72</w:t>
      </w:r>
      <w:r w:rsidRPr="00B85C9E">
        <w:rPr>
          <w:rFonts w:ascii="Times New Roman" w:hAnsi="Times New Roman" w:cs="Times New Roman"/>
          <w:sz w:val="24"/>
          <w:szCs w:val="24"/>
        </w:rPr>
        <w:t>, 102056.</w:t>
      </w:r>
    </w:p>
    <w:p w14:paraId="04CBD5C9"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rPr>
      </w:pPr>
    </w:p>
    <w:p w14:paraId="1AD543AF"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r w:rsidRPr="00B85C9E">
        <w:rPr>
          <w:rFonts w:ascii="Times New Roman" w:hAnsi="Times New Roman" w:cs="Times New Roman"/>
          <w:sz w:val="24"/>
          <w:szCs w:val="24"/>
          <w:shd w:val="clear" w:color="auto" w:fill="FFFFFF"/>
        </w:rPr>
        <w:t>McCann, B. T. and M. Bahl (2017). The Influence of Competition from Informal Firms on New Product Development. </w:t>
      </w:r>
      <w:r w:rsidRPr="00B85C9E">
        <w:rPr>
          <w:rFonts w:ascii="Times New Roman" w:hAnsi="Times New Roman" w:cs="Times New Roman"/>
          <w:i/>
          <w:iCs/>
          <w:sz w:val="24"/>
          <w:szCs w:val="24"/>
          <w:shd w:val="clear" w:color="auto" w:fill="FFFFFF"/>
        </w:rPr>
        <w:t>Strategic Management Journal</w:t>
      </w:r>
      <w:r w:rsidRPr="00B85C9E">
        <w:rPr>
          <w:rFonts w:ascii="Times New Roman" w:hAnsi="Times New Roman" w:cs="Times New Roman"/>
          <w:sz w:val="24"/>
          <w:szCs w:val="24"/>
          <w:shd w:val="clear" w:color="auto" w:fill="FFFFFF"/>
        </w:rPr>
        <w:t xml:space="preserve"> 38(7): 1518-1535.</w:t>
      </w:r>
    </w:p>
    <w:p w14:paraId="029244E1" w14:textId="77777777" w:rsidR="008455A5" w:rsidRPr="00B85C9E" w:rsidRDefault="008455A5" w:rsidP="008455A5">
      <w:pPr>
        <w:pStyle w:val="EndNoteBibliography"/>
        <w:ind w:left="720" w:hanging="720"/>
      </w:pPr>
    </w:p>
    <w:p w14:paraId="116A5D86"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rPr>
      </w:pPr>
      <w:r w:rsidRPr="00B85C9E">
        <w:rPr>
          <w:rFonts w:ascii="Times New Roman" w:hAnsi="Times New Roman" w:cs="Times New Roman"/>
          <w:sz w:val="24"/>
          <w:szCs w:val="24"/>
        </w:rPr>
        <w:t xml:space="preserve">Mendi, P., and R. </w:t>
      </w:r>
      <w:proofErr w:type="spellStart"/>
      <w:r w:rsidRPr="00B85C9E">
        <w:rPr>
          <w:rFonts w:ascii="Times New Roman" w:hAnsi="Times New Roman" w:cs="Times New Roman"/>
          <w:sz w:val="24"/>
          <w:szCs w:val="24"/>
        </w:rPr>
        <w:t>Costamagna</w:t>
      </w:r>
      <w:proofErr w:type="spellEnd"/>
      <w:r w:rsidRPr="00B85C9E">
        <w:rPr>
          <w:rFonts w:ascii="Times New Roman" w:hAnsi="Times New Roman" w:cs="Times New Roman"/>
          <w:sz w:val="24"/>
          <w:szCs w:val="24"/>
        </w:rPr>
        <w:t xml:space="preserve"> (2017). Managing Innovation Under Competitive Pressure from Informal Producers. </w:t>
      </w:r>
      <w:r w:rsidRPr="00B85C9E">
        <w:rPr>
          <w:rFonts w:ascii="Times New Roman" w:hAnsi="Times New Roman" w:cs="Times New Roman"/>
          <w:i/>
          <w:sz w:val="24"/>
          <w:szCs w:val="24"/>
        </w:rPr>
        <w:t>Technological Forecasting and Social Change</w:t>
      </w:r>
      <w:r w:rsidRPr="00B85C9E">
        <w:rPr>
          <w:rFonts w:ascii="Times New Roman" w:hAnsi="Times New Roman" w:cs="Times New Roman"/>
          <w:sz w:val="24"/>
          <w:szCs w:val="24"/>
        </w:rPr>
        <w:t xml:space="preserve"> 114(January): 192 – 202.</w:t>
      </w:r>
    </w:p>
    <w:p w14:paraId="38928D56"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shd w:val="clear" w:color="auto" w:fill="FFFFFF"/>
        </w:rPr>
      </w:pPr>
    </w:p>
    <w:p w14:paraId="40A4DA7B"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B85C9E">
        <w:rPr>
          <w:rFonts w:ascii="Times New Roman" w:hAnsi="Times New Roman" w:cs="Times New Roman"/>
          <w:sz w:val="24"/>
          <w:szCs w:val="24"/>
          <w:shd w:val="clear" w:color="auto" w:fill="FFFFFF"/>
        </w:rPr>
        <w:t>Moser, C.O. (1978). Informal Sector or Petty Commodity Production: Dualism or Dependence in Urban Development? </w:t>
      </w:r>
      <w:r w:rsidRPr="00B85C9E">
        <w:rPr>
          <w:rFonts w:ascii="Times New Roman" w:hAnsi="Times New Roman" w:cs="Times New Roman"/>
          <w:i/>
          <w:iCs/>
          <w:sz w:val="24"/>
          <w:szCs w:val="24"/>
          <w:shd w:val="clear" w:color="auto" w:fill="FFFFFF"/>
        </w:rPr>
        <w:t>World development</w:t>
      </w:r>
      <w:r w:rsidRPr="00B85C9E">
        <w:rPr>
          <w:rFonts w:ascii="Times New Roman" w:hAnsi="Times New Roman" w:cs="Times New Roman"/>
          <w:sz w:val="24"/>
          <w:szCs w:val="24"/>
          <w:shd w:val="clear" w:color="auto" w:fill="FFFFFF"/>
        </w:rPr>
        <w:t> </w:t>
      </w:r>
      <w:r w:rsidRPr="00B85C9E">
        <w:rPr>
          <w:rFonts w:ascii="Times New Roman" w:hAnsi="Times New Roman" w:cs="Times New Roman"/>
          <w:i/>
          <w:iCs/>
          <w:sz w:val="24"/>
          <w:szCs w:val="24"/>
          <w:shd w:val="clear" w:color="auto" w:fill="FFFFFF"/>
        </w:rPr>
        <w:t>6</w:t>
      </w:r>
      <w:r w:rsidRPr="00B85C9E">
        <w:rPr>
          <w:rFonts w:ascii="Times New Roman" w:hAnsi="Times New Roman" w:cs="Times New Roman"/>
          <w:sz w:val="24"/>
          <w:szCs w:val="24"/>
          <w:shd w:val="clear" w:color="auto" w:fill="FFFFFF"/>
        </w:rPr>
        <w:t>(9-10): 1041-1064.</w:t>
      </w:r>
    </w:p>
    <w:p w14:paraId="0F5E70C9"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rPr>
      </w:pPr>
    </w:p>
    <w:p w14:paraId="3519892A"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rPr>
      </w:pPr>
      <w:r w:rsidRPr="00B85C9E">
        <w:rPr>
          <w:rFonts w:ascii="Times New Roman" w:hAnsi="Times New Roman" w:cs="Times New Roman"/>
          <w:sz w:val="24"/>
          <w:szCs w:val="24"/>
        </w:rPr>
        <w:t>Muehlemann, S., &amp; Wolter, S. C. (2006). </w:t>
      </w:r>
      <w:r w:rsidRPr="00B85C9E">
        <w:rPr>
          <w:rFonts w:ascii="Times New Roman" w:hAnsi="Times New Roman" w:cs="Times New Roman"/>
          <w:i/>
          <w:iCs/>
          <w:sz w:val="24"/>
          <w:szCs w:val="24"/>
        </w:rPr>
        <w:t>Regional effects on employer provided training: evidence from apprenticeship training in Switzerland</w:t>
      </w:r>
      <w:r w:rsidRPr="00B85C9E">
        <w:rPr>
          <w:rFonts w:ascii="Times New Roman" w:hAnsi="Times New Roman" w:cs="Times New Roman"/>
          <w:sz w:val="24"/>
          <w:szCs w:val="24"/>
        </w:rPr>
        <w:t xml:space="preserve"> (No. 1665). </w:t>
      </w:r>
      <w:proofErr w:type="spellStart"/>
      <w:r w:rsidRPr="00B85C9E">
        <w:rPr>
          <w:rFonts w:ascii="Times New Roman" w:hAnsi="Times New Roman" w:cs="Times New Roman"/>
          <w:sz w:val="24"/>
          <w:szCs w:val="24"/>
        </w:rPr>
        <w:t>CESifo</w:t>
      </w:r>
      <w:proofErr w:type="spellEnd"/>
      <w:r w:rsidRPr="00B85C9E">
        <w:rPr>
          <w:rFonts w:ascii="Times New Roman" w:hAnsi="Times New Roman" w:cs="Times New Roman"/>
          <w:sz w:val="24"/>
          <w:szCs w:val="24"/>
        </w:rPr>
        <w:t xml:space="preserve"> working paper.</w:t>
      </w:r>
    </w:p>
    <w:p w14:paraId="434047FC"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p>
    <w:p w14:paraId="14165A9A"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proofErr w:type="spellStart"/>
      <w:r w:rsidRPr="00B85C9E">
        <w:rPr>
          <w:rFonts w:ascii="Times New Roman" w:hAnsi="Times New Roman" w:cs="Times New Roman"/>
          <w:sz w:val="24"/>
          <w:szCs w:val="24"/>
          <w:shd w:val="clear" w:color="auto" w:fill="FFFFFF"/>
        </w:rPr>
        <w:t>Ozler</w:t>
      </w:r>
      <w:proofErr w:type="spellEnd"/>
      <w:r w:rsidRPr="00B85C9E">
        <w:rPr>
          <w:rFonts w:ascii="Times New Roman" w:hAnsi="Times New Roman" w:cs="Times New Roman"/>
          <w:sz w:val="24"/>
          <w:szCs w:val="24"/>
          <w:shd w:val="clear" w:color="auto" w:fill="FFFFFF"/>
        </w:rPr>
        <w:t>, S. (2000). Export Orientation and Female Share of Employment: Evidence from Turkey. </w:t>
      </w:r>
      <w:r w:rsidRPr="00B85C9E">
        <w:rPr>
          <w:rFonts w:ascii="Times New Roman" w:hAnsi="Times New Roman" w:cs="Times New Roman"/>
          <w:i/>
          <w:iCs/>
          <w:sz w:val="24"/>
          <w:szCs w:val="24"/>
          <w:shd w:val="clear" w:color="auto" w:fill="FFFFFF"/>
        </w:rPr>
        <w:t>World Development</w:t>
      </w:r>
      <w:r w:rsidRPr="00B85C9E">
        <w:rPr>
          <w:rFonts w:ascii="Times New Roman" w:hAnsi="Times New Roman" w:cs="Times New Roman"/>
          <w:sz w:val="24"/>
          <w:szCs w:val="24"/>
          <w:shd w:val="clear" w:color="auto" w:fill="FFFFFF"/>
        </w:rPr>
        <w:t xml:space="preserve"> 28(7): 1239-1248.</w:t>
      </w:r>
    </w:p>
    <w:p w14:paraId="389E876F" w14:textId="77777777" w:rsidR="008455A5" w:rsidRDefault="008455A5" w:rsidP="008455A5">
      <w:pPr>
        <w:spacing w:after="0" w:line="240" w:lineRule="auto"/>
        <w:jc w:val="both"/>
        <w:rPr>
          <w:rFonts w:ascii="Times New Roman" w:hAnsi="Times New Roman" w:cs="Times New Roman"/>
          <w:sz w:val="24"/>
          <w:szCs w:val="24"/>
          <w:shd w:val="clear" w:color="auto" w:fill="FFFFFF"/>
        </w:rPr>
      </w:pPr>
    </w:p>
    <w:p w14:paraId="19276FC8" w14:textId="0F9F35A9" w:rsidR="00EB1088" w:rsidRDefault="00EB1088" w:rsidP="008455A5">
      <w:pPr>
        <w:spacing w:after="0" w:line="240" w:lineRule="auto"/>
        <w:jc w:val="both"/>
        <w:rPr>
          <w:rFonts w:ascii="Times New Roman" w:hAnsi="Times New Roman" w:cs="Times New Roman"/>
          <w:sz w:val="24"/>
          <w:szCs w:val="24"/>
          <w:shd w:val="clear" w:color="auto" w:fill="FFFFFF"/>
        </w:rPr>
      </w:pPr>
      <w:r w:rsidRPr="00EB1088">
        <w:rPr>
          <w:rFonts w:ascii="Times New Roman" w:hAnsi="Times New Roman" w:cs="Times New Roman"/>
          <w:sz w:val="24"/>
          <w:szCs w:val="24"/>
          <w:shd w:val="clear" w:color="auto" w:fill="FFFFFF"/>
        </w:rPr>
        <w:t>Papps, K. L. (2020). </w:t>
      </w:r>
      <w:r w:rsidRPr="00EB1088">
        <w:rPr>
          <w:rFonts w:ascii="Times New Roman" w:hAnsi="Times New Roman" w:cs="Times New Roman"/>
          <w:i/>
          <w:iCs/>
          <w:sz w:val="24"/>
          <w:szCs w:val="24"/>
          <w:shd w:val="clear" w:color="auto" w:fill="FFFFFF"/>
        </w:rPr>
        <w:t>How the minimum wage affects training among apprentices</w:t>
      </w:r>
      <w:r w:rsidRPr="00EB1088">
        <w:rPr>
          <w:rFonts w:ascii="Times New Roman" w:hAnsi="Times New Roman" w:cs="Times New Roman"/>
          <w:sz w:val="24"/>
          <w:szCs w:val="24"/>
          <w:shd w:val="clear" w:color="auto" w:fill="FFFFFF"/>
        </w:rPr>
        <w:t> (No. 13499). IZA Discussion Papers.</w:t>
      </w:r>
    </w:p>
    <w:p w14:paraId="7C7FD2A0" w14:textId="77777777" w:rsidR="00EB1088" w:rsidRPr="00B85C9E" w:rsidRDefault="00EB1088" w:rsidP="008455A5">
      <w:pPr>
        <w:spacing w:after="0" w:line="240" w:lineRule="auto"/>
        <w:jc w:val="both"/>
        <w:rPr>
          <w:rFonts w:ascii="Times New Roman" w:hAnsi="Times New Roman" w:cs="Times New Roman"/>
          <w:sz w:val="24"/>
          <w:szCs w:val="24"/>
          <w:shd w:val="clear" w:color="auto" w:fill="FFFFFF"/>
        </w:rPr>
      </w:pPr>
    </w:p>
    <w:p w14:paraId="34BE7DB9"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rPr>
      </w:pPr>
      <w:r w:rsidRPr="00B85C9E">
        <w:rPr>
          <w:rFonts w:ascii="Times New Roman" w:hAnsi="Times New Roman" w:cs="Times New Roman"/>
          <w:sz w:val="24"/>
          <w:szCs w:val="24"/>
        </w:rPr>
        <w:t xml:space="preserve">Paunov, C. (2016). Corruption’s Asymmetric Impacts on Firm Innovation. </w:t>
      </w:r>
      <w:r w:rsidRPr="00B85C9E">
        <w:rPr>
          <w:rFonts w:ascii="Times New Roman" w:hAnsi="Times New Roman" w:cs="Times New Roman"/>
          <w:i/>
          <w:sz w:val="24"/>
          <w:szCs w:val="24"/>
        </w:rPr>
        <w:t>Journal of Development Economics</w:t>
      </w:r>
      <w:r w:rsidRPr="00B85C9E">
        <w:rPr>
          <w:rFonts w:ascii="Times New Roman" w:hAnsi="Times New Roman" w:cs="Times New Roman"/>
          <w:sz w:val="24"/>
          <w:szCs w:val="24"/>
        </w:rPr>
        <w:t xml:space="preserve"> 118(January): 216 – 231.</w:t>
      </w:r>
    </w:p>
    <w:p w14:paraId="778D35DE"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p>
    <w:p w14:paraId="7F588D7D"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r w:rsidRPr="00B85C9E">
        <w:rPr>
          <w:rFonts w:ascii="Times New Roman" w:hAnsi="Times New Roman" w:cs="Times New Roman"/>
          <w:sz w:val="24"/>
          <w:szCs w:val="24"/>
          <w:shd w:val="clear" w:color="auto" w:fill="FFFFFF"/>
        </w:rPr>
        <w:t>Picchio, M., &amp; Van Ours, J. C. (2011). Market imperfections and firm-sponsored training. </w:t>
      </w:r>
      <w:proofErr w:type="spellStart"/>
      <w:r w:rsidRPr="00B85C9E">
        <w:rPr>
          <w:rFonts w:ascii="Times New Roman" w:hAnsi="Times New Roman" w:cs="Times New Roman"/>
          <w:i/>
          <w:iCs/>
          <w:sz w:val="24"/>
          <w:szCs w:val="24"/>
          <w:shd w:val="clear" w:color="auto" w:fill="FFFFFF"/>
        </w:rPr>
        <w:t>Labour</w:t>
      </w:r>
      <w:proofErr w:type="spellEnd"/>
      <w:r w:rsidRPr="00B85C9E">
        <w:rPr>
          <w:rFonts w:ascii="Times New Roman" w:hAnsi="Times New Roman" w:cs="Times New Roman"/>
          <w:i/>
          <w:iCs/>
          <w:sz w:val="24"/>
          <w:szCs w:val="24"/>
          <w:shd w:val="clear" w:color="auto" w:fill="FFFFFF"/>
        </w:rPr>
        <w:t xml:space="preserve"> Economics</w:t>
      </w:r>
      <w:r w:rsidRPr="00B85C9E">
        <w:rPr>
          <w:rFonts w:ascii="Times New Roman" w:hAnsi="Times New Roman" w:cs="Times New Roman"/>
          <w:sz w:val="24"/>
          <w:szCs w:val="24"/>
          <w:shd w:val="clear" w:color="auto" w:fill="FFFFFF"/>
        </w:rPr>
        <w:t>, </w:t>
      </w:r>
      <w:r w:rsidRPr="00B85C9E">
        <w:rPr>
          <w:rFonts w:ascii="Times New Roman" w:hAnsi="Times New Roman" w:cs="Times New Roman"/>
          <w:i/>
          <w:iCs/>
          <w:sz w:val="24"/>
          <w:szCs w:val="24"/>
          <w:shd w:val="clear" w:color="auto" w:fill="FFFFFF"/>
        </w:rPr>
        <w:t>18</w:t>
      </w:r>
      <w:r w:rsidRPr="00B85C9E">
        <w:rPr>
          <w:rFonts w:ascii="Times New Roman" w:hAnsi="Times New Roman" w:cs="Times New Roman"/>
          <w:sz w:val="24"/>
          <w:szCs w:val="24"/>
          <w:shd w:val="clear" w:color="auto" w:fill="FFFFFF"/>
        </w:rPr>
        <w:t>(5), 712-722.</w:t>
      </w:r>
    </w:p>
    <w:p w14:paraId="033900C1"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p>
    <w:p w14:paraId="3CDEA7D5"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r w:rsidRPr="00B85C9E">
        <w:rPr>
          <w:rFonts w:ascii="Times New Roman" w:hAnsi="Times New Roman" w:cs="Times New Roman"/>
          <w:sz w:val="24"/>
          <w:szCs w:val="24"/>
          <w:shd w:val="clear" w:color="auto" w:fill="FFFFFF"/>
        </w:rPr>
        <w:t xml:space="preserve">Pierre, G., &amp; Scarpetta, S. (2013). Do firms make greater use of training and temporary employment when labor adjustment costs are </w:t>
      </w:r>
      <w:proofErr w:type="gramStart"/>
      <w:r w:rsidRPr="00B85C9E">
        <w:rPr>
          <w:rFonts w:ascii="Times New Roman" w:hAnsi="Times New Roman" w:cs="Times New Roman"/>
          <w:sz w:val="24"/>
          <w:szCs w:val="24"/>
          <w:shd w:val="clear" w:color="auto" w:fill="FFFFFF"/>
        </w:rPr>
        <w:t>high?.</w:t>
      </w:r>
      <w:proofErr w:type="gramEnd"/>
      <w:r w:rsidRPr="00B85C9E">
        <w:rPr>
          <w:rFonts w:ascii="Times New Roman" w:hAnsi="Times New Roman" w:cs="Times New Roman"/>
          <w:sz w:val="24"/>
          <w:szCs w:val="24"/>
          <w:shd w:val="clear" w:color="auto" w:fill="FFFFFF"/>
        </w:rPr>
        <w:t> </w:t>
      </w:r>
      <w:r w:rsidRPr="00B85C9E">
        <w:rPr>
          <w:rFonts w:ascii="Times New Roman" w:hAnsi="Times New Roman" w:cs="Times New Roman"/>
          <w:i/>
          <w:iCs/>
          <w:sz w:val="24"/>
          <w:szCs w:val="24"/>
          <w:shd w:val="clear" w:color="auto" w:fill="FFFFFF"/>
        </w:rPr>
        <w:t>IZA Journal of Labor Policy</w:t>
      </w:r>
      <w:r w:rsidRPr="00B85C9E">
        <w:rPr>
          <w:rFonts w:ascii="Times New Roman" w:hAnsi="Times New Roman" w:cs="Times New Roman"/>
          <w:sz w:val="24"/>
          <w:szCs w:val="24"/>
          <w:shd w:val="clear" w:color="auto" w:fill="FFFFFF"/>
        </w:rPr>
        <w:t>, </w:t>
      </w:r>
      <w:r w:rsidRPr="00B85C9E">
        <w:rPr>
          <w:rFonts w:ascii="Times New Roman" w:hAnsi="Times New Roman" w:cs="Times New Roman"/>
          <w:i/>
          <w:iCs/>
          <w:sz w:val="24"/>
          <w:szCs w:val="24"/>
          <w:shd w:val="clear" w:color="auto" w:fill="FFFFFF"/>
        </w:rPr>
        <w:t>2</w:t>
      </w:r>
      <w:r w:rsidRPr="00B85C9E">
        <w:rPr>
          <w:rFonts w:ascii="Times New Roman" w:hAnsi="Times New Roman" w:cs="Times New Roman"/>
          <w:sz w:val="24"/>
          <w:szCs w:val="24"/>
          <w:shd w:val="clear" w:color="auto" w:fill="FFFFFF"/>
        </w:rPr>
        <w:t>(1), 15.</w:t>
      </w:r>
    </w:p>
    <w:p w14:paraId="7EE64026"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rPr>
      </w:pPr>
    </w:p>
    <w:p w14:paraId="6237E0FF"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rPr>
      </w:pPr>
      <w:r w:rsidRPr="00B85C9E">
        <w:rPr>
          <w:rFonts w:ascii="Times New Roman" w:hAnsi="Times New Roman" w:cs="Times New Roman"/>
          <w:sz w:val="24"/>
          <w:szCs w:val="24"/>
        </w:rPr>
        <w:t>Popov, A. (2014). Credit constraints and investment in human capital: Training evidence from transition economies. </w:t>
      </w:r>
      <w:r w:rsidRPr="00B85C9E">
        <w:rPr>
          <w:rFonts w:ascii="Times New Roman" w:hAnsi="Times New Roman" w:cs="Times New Roman"/>
          <w:i/>
          <w:iCs/>
          <w:sz w:val="24"/>
          <w:szCs w:val="24"/>
        </w:rPr>
        <w:t>Journal of Financial Intermediation</w:t>
      </w:r>
      <w:r w:rsidRPr="00B85C9E">
        <w:rPr>
          <w:rFonts w:ascii="Times New Roman" w:hAnsi="Times New Roman" w:cs="Times New Roman"/>
          <w:sz w:val="24"/>
          <w:szCs w:val="24"/>
        </w:rPr>
        <w:t>, </w:t>
      </w:r>
      <w:r w:rsidRPr="00B85C9E">
        <w:rPr>
          <w:rFonts w:ascii="Times New Roman" w:hAnsi="Times New Roman" w:cs="Times New Roman"/>
          <w:i/>
          <w:iCs/>
          <w:sz w:val="24"/>
          <w:szCs w:val="24"/>
        </w:rPr>
        <w:t>23</w:t>
      </w:r>
      <w:r w:rsidRPr="00B85C9E">
        <w:rPr>
          <w:rFonts w:ascii="Times New Roman" w:hAnsi="Times New Roman" w:cs="Times New Roman"/>
          <w:sz w:val="24"/>
          <w:szCs w:val="24"/>
        </w:rPr>
        <w:t>(1), 76-100.</w:t>
      </w:r>
    </w:p>
    <w:p w14:paraId="1951679D" w14:textId="77777777" w:rsidR="008455A5" w:rsidRDefault="008455A5" w:rsidP="008455A5">
      <w:pPr>
        <w:spacing w:after="0" w:line="240" w:lineRule="auto"/>
        <w:jc w:val="both"/>
        <w:rPr>
          <w:rFonts w:ascii="Times New Roman" w:hAnsi="Times New Roman" w:cs="Times New Roman"/>
          <w:sz w:val="24"/>
          <w:szCs w:val="24"/>
          <w:shd w:val="clear" w:color="auto" w:fill="FFFFFF"/>
        </w:rPr>
      </w:pPr>
    </w:p>
    <w:p w14:paraId="4BB0D3FF" w14:textId="5B9C42EA" w:rsidR="000A4436" w:rsidRDefault="000A4436" w:rsidP="008455A5">
      <w:pPr>
        <w:spacing w:after="0" w:line="240" w:lineRule="auto"/>
        <w:jc w:val="both"/>
        <w:rPr>
          <w:rFonts w:ascii="Times New Roman" w:hAnsi="Times New Roman" w:cs="Times New Roman"/>
          <w:sz w:val="24"/>
          <w:szCs w:val="24"/>
          <w:shd w:val="clear" w:color="auto" w:fill="FFFFFF"/>
        </w:rPr>
      </w:pPr>
      <w:r w:rsidRPr="000A4436">
        <w:rPr>
          <w:rFonts w:ascii="Times New Roman" w:hAnsi="Times New Roman" w:cs="Times New Roman"/>
          <w:sz w:val="24"/>
          <w:szCs w:val="24"/>
          <w:shd w:val="clear" w:color="auto" w:fill="FFFFFF"/>
        </w:rPr>
        <w:t>Qureshi, J. A. (2018). Additional returns to investing in girls' education: Impact on younger sibling human capital. </w:t>
      </w:r>
      <w:r w:rsidRPr="000A4436">
        <w:rPr>
          <w:rFonts w:ascii="Times New Roman" w:hAnsi="Times New Roman" w:cs="Times New Roman"/>
          <w:i/>
          <w:iCs/>
          <w:sz w:val="24"/>
          <w:szCs w:val="24"/>
          <w:shd w:val="clear" w:color="auto" w:fill="FFFFFF"/>
        </w:rPr>
        <w:t>The Economic Journal</w:t>
      </w:r>
      <w:r w:rsidRPr="000A4436">
        <w:rPr>
          <w:rFonts w:ascii="Times New Roman" w:hAnsi="Times New Roman" w:cs="Times New Roman"/>
          <w:sz w:val="24"/>
          <w:szCs w:val="24"/>
          <w:shd w:val="clear" w:color="auto" w:fill="FFFFFF"/>
        </w:rPr>
        <w:t>, </w:t>
      </w:r>
      <w:r w:rsidRPr="000A4436">
        <w:rPr>
          <w:rFonts w:ascii="Times New Roman" w:hAnsi="Times New Roman" w:cs="Times New Roman"/>
          <w:i/>
          <w:iCs/>
          <w:sz w:val="24"/>
          <w:szCs w:val="24"/>
          <w:shd w:val="clear" w:color="auto" w:fill="FFFFFF"/>
        </w:rPr>
        <w:t>128</w:t>
      </w:r>
      <w:r w:rsidRPr="000A4436">
        <w:rPr>
          <w:rFonts w:ascii="Times New Roman" w:hAnsi="Times New Roman" w:cs="Times New Roman"/>
          <w:sz w:val="24"/>
          <w:szCs w:val="24"/>
          <w:shd w:val="clear" w:color="auto" w:fill="FFFFFF"/>
        </w:rPr>
        <w:t>(616), 3285-3319.</w:t>
      </w:r>
    </w:p>
    <w:p w14:paraId="0432E19B" w14:textId="77777777" w:rsidR="000A4436" w:rsidRPr="00B85C9E" w:rsidRDefault="000A4436" w:rsidP="008455A5">
      <w:pPr>
        <w:spacing w:after="0" w:line="240" w:lineRule="auto"/>
        <w:jc w:val="both"/>
        <w:rPr>
          <w:rFonts w:ascii="Times New Roman" w:hAnsi="Times New Roman" w:cs="Times New Roman"/>
          <w:sz w:val="24"/>
          <w:szCs w:val="24"/>
          <w:shd w:val="clear" w:color="auto" w:fill="FFFFFF"/>
        </w:rPr>
      </w:pPr>
    </w:p>
    <w:p w14:paraId="6300B791"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r w:rsidRPr="00B85C9E">
        <w:rPr>
          <w:rFonts w:ascii="Times New Roman" w:hAnsi="Times New Roman" w:cs="Times New Roman"/>
          <w:sz w:val="24"/>
          <w:szCs w:val="24"/>
          <w:shd w:val="clear" w:color="auto" w:fill="FFFFFF"/>
        </w:rPr>
        <w:t xml:space="preserve">Rahman, M.H., </w:t>
      </w:r>
      <w:proofErr w:type="spellStart"/>
      <w:r w:rsidRPr="00B85C9E">
        <w:rPr>
          <w:rFonts w:ascii="Times New Roman" w:hAnsi="Times New Roman" w:cs="Times New Roman"/>
          <w:sz w:val="24"/>
          <w:szCs w:val="24"/>
          <w:shd w:val="clear" w:color="auto" w:fill="FFFFFF"/>
        </w:rPr>
        <w:t>Anbarci</w:t>
      </w:r>
      <w:proofErr w:type="spellEnd"/>
      <w:r w:rsidRPr="00B85C9E">
        <w:rPr>
          <w:rFonts w:ascii="Times New Roman" w:hAnsi="Times New Roman" w:cs="Times New Roman"/>
          <w:sz w:val="24"/>
          <w:szCs w:val="24"/>
          <w:shd w:val="clear" w:color="auto" w:fill="FFFFFF"/>
        </w:rPr>
        <w:t xml:space="preserve">, N. and </w:t>
      </w:r>
      <w:proofErr w:type="spellStart"/>
      <w:r w:rsidRPr="00B85C9E">
        <w:rPr>
          <w:rFonts w:ascii="Times New Roman" w:hAnsi="Times New Roman" w:cs="Times New Roman"/>
          <w:sz w:val="24"/>
          <w:szCs w:val="24"/>
          <w:shd w:val="clear" w:color="auto" w:fill="FFFFFF"/>
        </w:rPr>
        <w:t>Ulubaşoğlu</w:t>
      </w:r>
      <w:proofErr w:type="spellEnd"/>
      <w:r w:rsidRPr="00B85C9E">
        <w:rPr>
          <w:rFonts w:ascii="Times New Roman" w:hAnsi="Times New Roman" w:cs="Times New Roman"/>
          <w:sz w:val="24"/>
          <w:szCs w:val="24"/>
          <w:shd w:val="clear" w:color="auto" w:fill="FFFFFF"/>
        </w:rPr>
        <w:t>, M.A., 2022. “Storm autocracies”: Islands as natural experiments. </w:t>
      </w:r>
      <w:r w:rsidRPr="00B85C9E">
        <w:rPr>
          <w:rFonts w:ascii="Times New Roman" w:hAnsi="Times New Roman" w:cs="Times New Roman"/>
          <w:i/>
          <w:iCs/>
          <w:sz w:val="24"/>
          <w:szCs w:val="24"/>
          <w:shd w:val="clear" w:color="auto" w:fill="FFFFFF"/>
        </w:rPr>
        <w:t>Journal of Development Economics</w:t>
      </w:r>
      <w:r w:rsidRPr="00B85C9E">
        <w:rPr>
          <w:rFonts w:ascii="Times New Roman" w:hAnsi="Times New Roman" w:cs="Times New Roman"/>
          <w:sz w:val="24"/>
          <w:szCs w:val="24"/>
          <w:shd w:val="clear" w:color="auto" w:fill="FFFFFF"/>
        </w:rPr>
        <w:t>, </w:t>
      </w:r>
      <w:r w:rsidRPr="00B85C9E">
        <w:rPr>
          <w:rFonts w:ascii="Times New Roman" w:hAnsi="Times New Roman" w:cs="Times New Roman"/>
          <w:i/>
          <w:iCs/>
          <w:sz w:val="24"/>
          <w:szCs w:val="24"/>
          <w:shd w:val="clear" w:color="auto" w:fill="FFFFFF"/>
        </w:rPr>
        <w:t>159</w:t>
      </w:r>
      <w:r w:rsidRPr="00B85C9E">
        <w:rPr>
          <w:rFonts w:ascii="Times New Roman" w:hAnsi="Times New Roman" w:cs="Times New Roman"/>
          <w:sz w:val="24"/>
          <w:szCs w:val="24"/>
          <w:shd w:val="clear" w:color="auto" w:fill="FFFFFF"/>
        </w:rPr>
        <w:t>, p.102982.</w:t>
      </w:r>
    </w:p>
    <w:p w14:paraId="2D8F2518"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rPr>
      </w:pPr>
    </w:p>
    <w:p w14:paraId="678EE761"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noProof/>
          <w:sz w:val="24"/>
          <w:szCs w:val="24"/>
        </w:rPr>
      </w:pPr>
      <w:r w:rsidRPr="00B85C9E">
        <w:rPr>
          <w:rFonts w:ascii="Times New Roman" w:hAnsi="Times New Roman" w:cs="Times New Roman"/>
          <w:noProof/>
          <w:sz w:val="24"/>
          <w:szCs w:val="24"/>
        </w:rPr>
        <w:t xml:space="preserve">Rajan, R. G., and L. Zingales (1998). Financial Dependence and Growth. </w:t>
      </w:r>
      <w:r w:rsidRPr="00B85C9E">
        <w:rPr>
          <w:rFonts w:ascii="Times New Roman" w:hAnsi="Times New Roman" w:cs="Times New Roman"/>
          <w:i/>
          <w:iCs/>
          <w:noProof/>
          <w:sz w:val="24"/>
          <w:szCs w:val="24"/>
        </w:rPr>
        <w:t>American Economic Review</w:t>
      </w:r>
      <w:r w:rsidRPr="00B85C9E">
        <w:rPr>
          <w:rFonts w:ascii="Times New Roman" w:hAnsi="Times New Roman" w:cs="Times New Roman"/>
          <w:noProof/>
          <w:sz w:val="24"/>
          <w:szCs w:val="24"/>
        </w:rPr>
        <w:t xml:space="preserve"> 88(3): 559-586.</w:t>
      </w:r>
    </w:p>
    <w:p w14:paraId="704F5006"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p>
    <w:p w14:paraId="2DBDE394"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r w:rsidRPr="00B85C9E">
        <w:rPr>
          <w:rFonts w:ascii="Times New Roman" w:hAnsi="Times New Roman" w:cs="Times New Roman"/>
          <w:sz w:val="24"/>
          <w:szCs w:val="24"/>
          <w:shd w:val="clear" w:color="auto" w:fill="FFFFFF"/>
        </w:rPr>
        <w:t>Renaud, S., &amp; Morin, L. (2020). The impact of training on firm outcomes: longitudinal evidence from Canada. </w:t>
      </w:r>
      <w:r w:rsidRPr="00B85C9E">
        <w:rPr>
          <w:rFonts w:ascii="Times New Roman" w:hAnsi="Times New Roman" w:cs="Times New Roman"/>
          <w:i/>
          <w:iCs/>
          <w:sz w:val="24"/>
          <w:szCs w:val="24"/>
          <w:shd w:val="clear" w:color="auto" w:fill="FFFFFF"/>
        </w:rPr>
        <w:t>International Journal of Manpower</w:t>
      </w:r>
      <w:r w:rsidRPr="00B85C9E">
        <w:rPr>
          <w:rFonts w:ascii="Times New Roman" w:hAnsi="Times New Roman" w:cs="Times New Roman"/>
          <w:sz w:val="24"/>
          <w:szCs w:val="24"/>
          <w:shd w:val="clear" w:color="auto" w:fill="FFFFFF"/>
        </w:rPr>
        <w:t>, </w:t>
      </w:r>
      <w:r w:rsidRPr="00B85C9E">
        <w:rPr>
          <w:rFonts w:ascii="Times New Roman" w:hAnsi="Times New Roman" w:cs="Times New Roman"/>
          <w:i/>
          <w:iCs/>
          <w:sz w:val="24"/>
          <w:szCs w:val="24"/>
          <w:shd w:val="clear" w:color="auto" w:fill="FFFFFF"/>
        </w:rPr>
        <w:t>41</w:t>
      </w:r>
      <w:r w:rsidRPr="00B85C9E">
        <w:rPr>
          <w:rFonts w:ascii="Times New Roman" w:hAnsi="Times New Roman" w:cs="Times New Roman"/>
          <w:sz w:val="24"/>
          <w:szCs w:val="24"/>
          <w:shd w:val="clear" w:color="auto" w:fill="FFFFFF"/>
        </w:rPr>
        <w:t>(2), 117-131.</w:t>
      </w:r>
    </w:p>
    <w:p w14:paraId="68D05FBB" w14:textId="77777777" w:rsidR="008455A5" w:rsidRDefault="008455A5" w:rsidP="008455A5">
      <w:pPr>
        <w:spacing w:after="0" w:line="240" w:lineRule="auto"/>
        <w:jc w:val="both"/>
        <w:rPr>
          <w:rFonts w:ascii="Times New Roman" w:hAnsi="Times New Roman" w:cs="Times New Roman"/>
          <w:sz w:val="24"/>
          <w:szCs w:val="24"/>
          <w:shd w:val="clear" w:color="auto" w:fill="FFFFFF"/>
        </w:rPr>
      </w:pPr>
    </w:p>
    <w:p w14:paraId="7BD0F37C" w14:textId="6E19392C" w:rsidR="00F37073" w:rsidRDefault="00F37073" w:rsidP="008455A5">
      <w:pPr>
        <w:spacing w:after="0" w:line="240" w:lineRule="auto"/>
        <w:jc w:val="both"/>
        <w:rPr>
          <w:rFonts w:ascii="Times New Roman" w:hAnsi="Times New Roman" w:cs="Times New Roman"/>
          <w:sz w:val="24"/>
          <w:szCs w:val="24"/>
          <w:shd w:val="clear" w:color="auto" w:fill="FFFFFF"/>
        </w:rPr>
      </w:pPr>
      <w:r w:rsidRPr="00F37073">
        <w:rPr>
          <w:rFonts w:ascii="Times New Roman" w:hAnsi="Times New Roman" w:cs="Times New Roman"/>
          <w:sz w:val="24"/>
          <w:szCs w:val="24"/>
          <w:shd w:val="clear" w:color="auto" w:fill="FFFFFF"/>
        </w:rPr>
        <w:t xml:space="preserve">Roodman, D. (2011). Fitting fully observed recursive mixed-process models with </w:t>
      </w:r>
      <w:proofErr w:type="spellStart"/>
      <w:r w:rsidRPr="00F37073">
        <w:rPr>
          <w:rFonts w:ascii="Times New Roman" w:hAnsi="Times New Roman" w:cs="Times New Roman"/>
          <w:sz w:val="24"/>
          <w:szCs w:val="24"/>
          <w:shd w:val="clear" w:color="auto" w:fill="FFFFFF"/>
        </w:rPr>
        <w:t>cmp</w:t>
      </w:r>
      <w:proofErr w:type="spellEnd"/>
      <w:r w:rsidRPr="00F37073">
        <w:rPr>
          <w:rFonts w:ascii="Times New Roman" w:hAnsi="Times New Roman" w:cs="Times New Roman"/>
          <w:sz w:val="24"/>
          <w:szCs w:val="24"/>
          <w:shd w:val="clear" w:color="auto" w:fill="FFFFFF"/>
        </w:rPr>
        <w:t>. </w:t>
      </w:r>
      <w:r w:rsidRPr="00F37073">
        <w:rPr>
          <w:rFonts w:ascii="Times New Roman" w:hAnsi="Times New Roman" w:cs="Times New Roman"/>
          <w:i/>
          <w:iCs/>
          <w:sz w:val="24"/>
          <w:szCs w:val="24"/>
          <w:shd w:val="clear" w:color="auto" w:fill="FFFFFF"/>
        </w:rPr>
        <w:t>The Stata Journal</w:t>
      </w:r>
      <w:r w:rsidRPr="00F37073">
        <w:rPr>
          <w:rFonts w:ascii="Times New Roman" w:hAnsi="Times New Roman" w:cs="Times New Roman"/>
          <w:sz w:val="24"/>
          <w:szCs w:val="24"/>
          <w:shd w:val="clear" w:color="auto" w:fill="FFFFFF"/>
        </w:rPr>
        <w:t>, </w:t>
      </w:r>
      <w:r w:rsidRPr="00F37073">
        <w:rPr>
          <w:rFonts w:ascii="Times New Roman" w:hAnsi="Times New Roman" w:cs="Times New Roman"/>
          <w:i/>
          <w:iCs/>
          <w:sz w:val="24"/>
          <w:szCs w:val="24"/>
          <w:shd w:val="clear" w:color="auto" w:fill="FFFFFF"/>
        </w:rPr>
        <w:t>11</w:t>
      </w:r>
      <w:r w:rsidRPr="00F37073">
        <w:rPr>
          <w:rFonts w:ascii="Times New Roman" w:hAnsi="Times New Roman" w:cs="Times New Roman"/>
          <w:sz w:val="24"/>
          <w:szCs w:val="24"/>
          <w:shd w:val="clear" w:color="auto" w:fill="FFFFFF"/>
        </w:rPr>
        <w:t>(2), 159-206.</w:t>
      </w:r>
    </w:p>
    <w:p w14:paraId="06C73D3E" w14:textId="77777777" w:rsidR="00F37073" w:rsidRPr="00B85C9E" w:rsidRDefault="00F37073" w:rsidP="008455A5">
      <w:pPr>
        <w:spacing w:after="0" w:line="240" w:lineRule="auto"/>
        <w:jc w:val="both"/>
        <w:rPr>
          <w:rFonts w:ascii="Times New Roman" w:hAnsi="Times New Roman" w:cs="Times New Roman"/>
          <w:sz w:val="24"/>
          <w:szCs w:val="24"/>
          <w:shd w:val="clear" w:color="auto" w:fill="FFFFFF"/>
        </w:rPr>
      </w:pPr>
    </w:p>
    <w:p w14:paraId="6721510C"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sz w:val="24"/>
          <w:szCs w:val="24"/>
        </w:rPr>
      </w:pPr>
      <w:r w:rsidRPr="00B85C9E">
        <w:rPr>
          <w:rFonts w:ascii="Times New Roman" w:hAnsi="Times New Roman" w:cs="Times New Roman"/>
          <w:sz w:val="24"/>
          <w:szCs w:val="24"/>
        </w:rPr>
        <w:lastRenderedPageBreak/>
        <w:t xml:space="preserve">Rothenberg, A.D., A. </w:t>
      </w:r>
      <w:proofErr w:type="spellStart"/>
      <w:r w:rsidRPr="00B85C9E">
        <w:rPr>
          <w:rFonts w:ascii="Times New Roman" w:hAnsi="Times New Roman" w:cs="Times New Roman"/>
          <w:sz w:val="24"/>
          <w:szCs w:val="24"/>
        </w:rPr>
        <w:t>Gaduh</w:t>
      </w:r>
      <w:proofErr w:type="spellEnd"/>
      <w:r w:rsidRPr="00B85C9E">
        <w:rPr>
          <w:rFonts w:ascii="Times New Roman" w:hAnsi="Times New Roman" w:cs="Times New Roman"/>
          <w:sz w:val="24"/>
          <w:szCs w:val="24"/>
        </w:rPr>
        <w:t xml:space="preserve">, N. E. Burger, C. </w:t>
      </w:r>
      <w:proofErr w:type="spellStart"/>
      <w:r w:rsidRPr="00B85C9E">
        <w:rPr>
          <w:rFonts w:ascii="Times New Roman" w:hAnsi="Times New Roman" w:cs="Times New Roman"/>
          <w:sz w:val="24"/>
          <w:szCs w:val="24"/>
        </w:rPr>
        <w:t>Chazali</w:t>
      </w:r>
      <w:proofErr w:type="spellEnd"/>
      <w:r w:rsidRPr="00B85C9E">
        <w:rPr>
          <w:rFonts w:ascii="Times New Roman" w:hAnsi="Times New Roman" w:cs="Times New Roman"/>
          <w:sz w:val="24"/>
          <w:szCs w:val="24"/>
        </w:rPr>
        <w:t xml:space="preserve">, I. </w:t>
      </w:r>
      <w:proofErr w:type="spellStart"/>
      <w:r w:rsidRPr="00B85C9E">
        <w:rPr>
          <w:rFonts w:ascii="Times New Roman" w:hAnsi="Times New Roman" w:cs="Times New Roman"/>
          <w:sz w:val="24"/>
          <w:szCs w:val="24"/>
        </w:rPr>
        <w:t>Tjandraningsih</w:t>
      </w:r>
      <w:proofErr w:type="spellEnd"/>
      <w:r w:rsidRPr="00B85C9E">
        <w:rPr>
          <w:rFonts w:ascii="Times New Roman" w:hAnsi="Times New Roman" w:cs="Times New Roman"/>
          <w:sz w:val="24"/>
          <w:szCs w:val="24"/>
        </w:rPr>
        <w:t xml:space="preserve">, R. </w:t>
      </w:r>
      <w:proofErr w:type="spellStart"/>
      <w:r w:rsidRPr="00B85C9E">
        <w:rPr>
          <w:rFonts w:ascii="Times New Roman" w:hAnsi="Times New Roman" w:cs="Times New Roman"/>
          <w:sz w:val="24"/>
          <w:szCs w:val="24"/>
        </w:rPr>
        <w:t>Radikun</w:t>
      </w:r>
      <w:proofErr w:type="spellEnd"/>
      <w:r w:rsidRPr="00B85C9E">
        <w:rPr>
          <w:rFonts w:ascii="Times New Roman" w:hAnsi="Times New Roman" w:cs="Times New Roman"/>
          <w:sz w:val="24"/>
          <w:szCs w:val="24"/>
        </w:rPr>
        <w:t xml:space="preserve">, C. Sutera, and S. </w:t>
      </w:r>
      <w:proofErr w:type="spellStart"/>
      <w:r w:rsidRPr="00B85C9E">
        <w:rPr>
          <w:rFonts w:ascii="Times New Roman" w:hAnsi="Times New Roman" w:cs="Times New Roman"/>
          <w:sz w:val="24"/>
          <w:szCs w:val="24"/>
        </w:rPr>
        <w:t>Weilant</w:t>
      </w:r>
      <w:proofErr w:type="spellEnd"/>
      <w:r w:rsidRPr="00B85C9E">
        <w:rPr>
          <w:rFonts w:ascii="Times New Roman" w:hAnsi="Times New Roman" w:cs="Times New Roman"/>
          <w:sz w:val="24"/>
          <w:szCs w:val="24"/>
        </w:rPr>
        <w:t xml:space="preserve"> (2016). Rethinking Indonesia’s Informal Sector. </w:t>
      </w:r>
      <w:r w:rsidRPr="00B85C9E">
        <w:rPr>
          <w:rFonts w:ascii="Times New Roman" w:hAnsi="Times New Roman" w:cs="Times New Roman"/>
          <w:i/>
          <w:sz w:val="24"/>
          <w:szCs w:val="24"/>
        </w:rPr>
        <w:t>World Development</w:t>
      </w:r>
      <w:r w:rsidRPr="00B85C9E">
        <w:rPr>
          <w:rFonts w:ascii="Times New Roman" w:hAnsi="Times New Roman" w:cs="Times New Roman"/>
          <w:sz w:val="24"/>
          <w:szCs w:val="24"/>
        </w:rPr>
        <w:t xml:space="preserve"> 80(April): 96–113.</w:t>
      </w:r>
    </w:p>
    <w:p w14:paraId="042F15C0" w14:textId="77777777" w:rsidR="008455A5" w:rsidRPr="00B85C9E" w:rsidRDefault="008455A5" w:rsidP="008455A5">
      <w:pPr>
        <w:autoSpaceDE w:val="0"/>
        <w:autoSpaceDN w:val="0"/>
        <w:adjustRightInd w:val="0"/>
        <w:spacing w:after="0" w:line="240" w:lineRule="auto"/>
        <w:jc w:val="both"/>
        <w:rPr>
          <w:rFonts w:ascii="Times New Roman" w:eastAsia="AdvEPSTIM" w:hAnsi="Times New Roman" w:cs="Times New Roman"/>
          <w:kern w:val="0"/>
          <w:sz w:val="24"/>
          <w:szCs w:val="24"/>
        </w:rPr>
      </w:pPr>
    </w:p>
    <w:p w14:paraId="1D6218CE" w14:textId="77777777" w:rsidR="008455A5" w:rsidRPr="00B85C9E" w:rsidRDefault="008455A5" w:rsidP="008455A5">
      <w:pPr>
        <w:autoSpaceDE w:val="0"/>
        <w:autoSpaceDN w:val="0"/>
        <w:adjustRightInd w:val="0"/>
        <w:spacing w:after="0" w:line="240" w:lineRule="auto"/>
        <w:jc w:val="both"/>
        <w:rPr>
          <w:rFonts w:ascii="Times New Roman" w:hAnsi="Times New Roman" w:cs="Times New Roman"/>
          <w:iCs/>
          <w:sz w:val="24"/>
          <w:szCs w:val="24"/>
          <w:shd w:val="clear" w:color="auto" w:fill="FFFFFF"/>
        </w:rPr>
      </w:pPr>
      <w:r w:rsidRPr="00B85C9E">
        <w:rPr>
          <w:rFonts w:ascii="Times New Roman" w:hAnsi="Times New Roman" w:cs="Times New Roman"/>
          <w:sz w:val="24"/>
          <w:szCs w:val="24"/>
          <w:shd w:val="clear" w:color="auto" w:fill="FFFFFF"/>
        </w:rPr>
        <w:t xml:space="preserve">Rozo, S., and H. J. Winkler (2021). Is Informality Good for Business? The Impacts of IDP Inflows on Formal Firms. </w:t>
      </w:r>
      <w:r w:rsidRPr="00B85C9E">
        <w:rPr>
          <w:rStyle w:val="highwire-cite-metadata-journal"/>
          <w:rFonts w:ascii="Times New Roman" w:hAnsi="Times New Roman" w:cs="Times New Roman"/>
          <w:i/>
          <w:iCs/>
          <w:sz w:val="24"/>
          <w:szCs w:val="24"/>
          <w:bdr w:val="none" w:sz="0" w:space="0" w:color="auto" w:frame="1"/>
          <w:shd w:val="clear" w:color="auto" w:fill="FFFFFF"/>
        </w:rPr>
        <w:t xml:space="preserve">Journal of Human </w:t>
      </w:r>
      <w:r w:rsidRPr="00B85C9E">
        <w:rPr>
          <w:rStyle w:val="highwire-cite-metadata-journal"/>
          <w:rFonts w:ascii="Times New Roman" w:hAnsi="Times New Roman" w:cs="Times New Roman"/>
          <w:sz w:val="24"/>
          <w:szCs w:val="24"/>
          <w:bdr w:val="none" w:sz="0" w:space="0" w:color="auto" w:frame="1"/>
          <w:shd w:val="clear" w:color="auto" w:fill="FFFFFF"/>
        </w:rPr>
        <w:t xml:space="preserve">Resources </w:t>
      </w:r>
      <w:r w:rsidRPr="00B85C9E">
        <w:rPr>
          <w:rStyle w:val="highwire-cite-metadata-volume"/>
          <w:rFonts w:ascii="Times New Roman" w:hAnsi="Times New Roman" w:cs="Times New Roman"/>
          <w:sz w:val="24"/>
          <w:szCs w:val="24"/>
          <w:bdr w:val="none" w:sz="0" w:space="0" w:color="auto" w:frame="1"/>
          <w:shd w:val="clear" w:color="auto" w:fill="FFFFFF"/>
        </w:rPr>
        <w:t>56</w:t>
      </w:r>
      <w:r w:rsidRPr="00B85C9E">
        <w:rPr>
          <w:rStyle w:val="highwire-cite-metadata-issue"/>
          <w:rFonts w:ascii="Times New Roman" w:hAnsi="Times New Roman" w:cs="Times New Roman"/>
          <w:sz w:val="24"/>
          <w:szCs w:val="24"/>
          <w:bdr w:val="none" w:sz="0" w:space="0" w:color="auto" w:frame="1"/>
          <w:shd w:val="clear" w:color="auto" w:fill="FFFFFF"/>
        </w:rPr>
        <w:t>(4): </w:t>
      </w:r>
      <w:r w:rsidRPr="00B85C9E">
        <w:rPr>
          <w:rStyle w:val="highwire-cite-metadata-pages"/>
          <w:rFonts w:ascii="Times New Roman" w:hAnsi="Times New Roman" w:cs="Times New Roman"/>
          <w:sz w:val="24"/>
          <w:szCs w:val="24"/>
          <w:bdr w:val="none" w:sz="0" w:space="0" w:color="auto" w:frame="1"/>
          <w:shd w:val="clear" w:color="auto" w:fill="FFFFFF"/>
        </w:rPr>
        <w:t>1141-1186.</w:t>
      </w:r>
    </w:p>
    <w:p w14:paraId="575E5733" w14:textId="77777777" w:rsidR="008455A5" w:rsidRPr="00B85C9E" w:rsidRDefault="008455A5" w:rsidP="008455A5">
      <w:pPr>
        <w:autoSpaceDE w:val="0"/>
        <w:autoSpaceDN w:val="0"/>
        <w:adjustRightInd w:val="0"/>
        <w:spacing w:after="0" w:line="240" w:lineRule="auto"/>
        <w:jc w:val="both"/>
        <w:rPr>
          <w:rFonts w:ascii="Times New Roman" w:eastAsia="AdvEPSTIM" w:hAnsi="Times New Roman" w:cs="Times New Roman"/>
          <w:kern w:val="0"/>
          <w:sz w:val="24"/>
          <w:szCs w:val="24"/>
        </w:rPr>
      </w:pPr>
    </w:p>
    <w:p w14:paraId="754E750C" w14:textId="77777777" w:rsidR="008455A5" w:rsidRPr="00B85C9E" w:rsidRDefault="008455A5" w:rsidP="008455A5">
      <w:pPr>
        <w:autoSpaceDE w:val="0"/>
        <w:autoSpaceDN w:val="0"/>
        <w:adjustRightInd w:val="0"/>
        <w:spacing w:after="0" w:line="240" w:lineRule="auto"/>
        <w:jc w:val="both"/>
        <w:rPr>
          <w:rFonts w:ascii="Times New Roman" w:eastAsia="AdvEPSTIM" w:hAnsi="Times New Roman" w:cs="Times New Roman"/>
          <w:kern w:val="0"/>
          <w:sz w:val="24"/>
          <w:szCs w:val="24"/>
        </w:rPr>
      </w:pPr>
      <w:r w:rsidRPr="0031327F">
        <w:rPr>
          <w:rFonts w:ascii="Times New Roman" w:eastAsia="AdvEPSTIM" w:hAnsi="Times New Roman" w:cs="Times New Roman"/>
          <w:kern w:val="0"/>
          <w:sz w:val="24"/>
          <w:szCs w:val="24"/>
          <w:lang w:val="es-419"/>
        </w:rPr>
        <w:t xml:space="preserve">Sheehan, M., </w:t>
      </w:r>
      <w:proofErr w:type="spellStart"/>
      <w:r w:rsidRPr="0031327F">
        <w:rPr>
          <w:rFonts w:ascii="Times New Roman" w:eastAsia="AdvEPSTIM" w:hAnsi="Times New Roman" w:cs="Times New Roman"/>
          <w:kern w:val="0"/>
          <w:sz w:val="24"/>
          <w:szCs w:val="24"/>
          <w:lang w:val="es-419"/>
        </w:rPr>
        <w:t>Garavan</w:t>
      </w:r>
      <w:proofErr w:type="spellEnd"/>
      <w:r w:rsidRPr="0031327F">
        <w:rPr>
          <w:rFonts w:ascii="Times New Roman" w:eastAsia="AdvEPSTIM" w:hAnsi="Times New Roman" w:cs="Times New Roman"/>
          <w:kern w:val="0"/>
          <w:sz w:val="24"/>
          <w:szCs w:val="24"/>
          <w:lang w:val="es-419"/>
        </w:rPr>
        <w:t xml:space="preserve">, T., &amp; Morley, M. (2025). </w:t>
      </w:r>
      <w:r w:rsidRPr="00B85C9E">
        <w:rPr>
          <w:rFonts w:ascii="Times New Roman" w:eastAsia="AdvEPSTIM" w:hAnsi="Times New Roman" w:cs="Times New Roman"/>
          <w:kern w:val="0"/>
          <w:sz w:val="24"/>
          <w:szCs w:val="24"/>
        </w:rPr>
        <w:t>Training investments and innovation gains in knowledge intensive businesses: the role of firm level human capital and knowledge sharing climate. </w:t>
      </w:r>
      <w:r w:rsidRPr="00B85C9E">
        <w:rPr>
          <w:rFonts w:ascii="Times New Roman" w:eastAsia="AdvEPSTIM" w:hAnsi="Times New Roman" w:cs="Times New Roman"/>
          <w:i/>
          <w:iCs/>
          <w:kern w:val="0"/>
          <w:sz w:val="24"/>
          <w:szCs w:val="24"/>
        </w:rPr>
        <w:t>Human Resource Management Journal</w:t>
      </w:r>
      <w:r w:rsidRPr="00B85C9E">
        <w:rPr>
          <w:rFonts w:ascii="Times New Roman" w:eastAsia="AdvEPSTIM" w:hAnsi="Times New Roman" w:cs="Times New Roman"/>
          <w:kern w:val="0"/>
          <w:sz w:val="24"/>
          <w:szCs w:val="24"/>
        </w:rPr>
        <w:t>, </w:t>
      </w:r>
      <w:r w:rsidRPr="00B85C9E">
        <w:rPr>
          <w:rFonts w:ascii="Times New Roman" w:eastAsia="AdvEPSTIM" w:hAnsi="Times New Roman" w:cs="Times New Roman"/>
          <w:i/>
          <w:iCs/>
          <w:kern w:val="0"/>
          <w:sz w:val="24"/>
          <w:szCs w:val="24"/>
        </w:rPr>
        <w:t>35</w:t>
      </w:r>
      <w:r w:rsidRPr="00B85C9E">
        <w:rPr>
          <w:rFonts w:ascii="Times New Roman" w:eastAsia="AdvEPSTIM" w:hAnsi="Times New Roman" w:cs="Times New Roman"/>
          <w:kern w:val="0"/>
          <w:sz w:val="24"/>
          <w:szCs w:val="24"/>
        </w:rPr>
        <w:t>(3), 667-686.</w:t>
      </w:r>
    </w:p>
    <w:p w14:paraId="5DED447E" w14:textId="77777777" w:rsidR="008455A5" w:rsidRPr="00B85C9E" w:rsidRDefault="008455A5" w:rsidP="008455A5">
      <w:pPr>
        <w:autoSpaceDE w:val="0"/>
        <w:autoSpaceDN w:val="0"/>
        <w:adjustRightInd w:val="0"/>
        <w:spacing w:after="0" w:line="240" w:lineRule="auto"/>
        <w:jc w:val="both"/>
        <w:rPr>
          <w:rFonts w:ascii="Times New Roman" w:eastAsia="AdvEPSTIM" w:hAnsi="Times New Roman" w:cs="Times New Roman"/>
          <w:kern w:val="0"/>
          <w:sz w:val="24"/>
          <w:szCs w:val="24"/>
        </w:rPr>
      </w:pPr>
    </w:p>
    <w:p w14:paraId="42DFE63E" w14:textId="7905391A" w:rsidR="00DA71F4" w:rsidRDefault="00DA71F4" w:rsidP="008455A5">
      <w:pPr>
        <w:spacing w:after="0" w:line="240" w:lineRule="auto"/>
        <w:jc w:val="both"/>
        <w:rPr>
          <w:rFonts w:ascii="Times New Roman" w:hAnsi="Times New Roman" w:cs="Times New Roman"/>
          <w:sz w:val="24"/>
          <w:szCs w:val="24"/>
        </w:rPr>
      </w:pPr>
      <w:r w:rsidRPr="00DA71F4">
        <w:rPr>
          <w:rFonts w:ascii="Times New Roman" w:hAnsi="Times New Roman" w:cs="Times New Roman"/>
          <w:sz w:val="24"/>
          <w:szCs w:val="24"/>
        </w:rPr>
        <w:t>Stevens, M. (1994). A theoretical model of on-the-job training with imperfect competition. </w:t>
      </w:r>
      <w:r w:rsidRPr="00DA71F4">
        <w:rPr>
          <w:rFonts w:ascii="Times New Roman" w:hAnsi="Times New Roman" w:cs="Times New Roman"/>
          <w:i/>
          <w:iCs/>
          <w:sz w:val="24"/>
          <w:szCs w:val="24"/>
        </w:rPr>
        <w:t>Oxford economic papers</w:t>
      </w:r>
      <w:r w:rsidRPr="00DA71F4">
        <w:rPr>
          <w:rFonts w:ascii="Times New Roman" w:hAnsi="Times New Roman" w:cs="Times New Roman"/>
          <w:sz w:val="24"/>
          <w:szCs w:val="24"/>
        </w:rPr>
        <w:t>, </w:t>
      </w:r>
      <w:r w:rsidRPr="00DA71F4">
        <w:rPr>
          <w:rFonts w:ascii="Times New Roman" w:hAnsi="Times New Roman" w:cs="Times New Roman"/>
          <w:i/>
          <w:iCs/>
          <w:sz w:val="24"/>
          <w:szCs w:val="24"/>
        </w:rPr>
        <w:t>46</w:t>
      </w:r>
      <w:r w:rsidRPr="00DA71F4">
        <w:rPr>
          <w:rFonts w:ascii="Times New Roman" w:hAnsi="Times New Roman" w:cs="Times New Roman"/>
          <w:sz w:val="24"/>
          <w:szCs w:val="24"/>
        </w:rPr>
        <w:t>(4), 537-562.</w:t>
      </w:r>
    </w:p>
    <w:p w14:paraId="1B6BF7D3" w14:textId="77777777" w:rsidR="00DA71F4" w:rsidRDefault="00DA71F4" w:rsidP="008455A5">
      <w:pPr>
        <w:spacing w:after="0" w:line="240" w:lineRule="auto"/>
        <w:jc w:val="both"/>
        <w:rPr>
          <w:rFonts w:ascii="Times New Roman" w:hAnsi="Times New Roman" w:cs="Times New Roman"/>
          <w:sz w:val="24"/>
          <w:szCs w:val="24"/>
        </w:rPr>
      </w:pPr>
    </w:p>
    <w:p w14:paraId="493A9861" w14:textId="76C6C77C" w:rsidR="008455A5" w:rsidRPr="00B85C9E" w:rsidRDefault="008455A5" w:rsidP="008455A5">
      <w:pPr>
        <w:spacing w:after="0" w:line="240" w:lineRule="auto"/>
        <w:jc w:val="both"/>
        <w:rPr>
          <w:rFonts w:ascii="Times New Roman" w:hAnsi="Times New Roman" w:cs="Times New Roman"/>
          <w:sz w:val="24"/>
          <w:szCs w:val="24"/>
        </w:rPr>
      </w:pPr>
      <w:r w:rsidRPr="00B85C9E">
        <w:rPr>
          <w:rFonts w:ascii="Times New Roman" w:hAnsi="Times New Roman" w:cs="Times New Roman"/>
          <w:sz w:val="24"/>
          <w:szCs w:val="24"/>
        </w:rPr>
        <w:t xml:space="preserve">Vu, K., and P. Glewwe (2022). Maternity Benefits Mandate and Women’s Choice of Work in Vietnam. </w:t>
      </w:r>
      <w:r w:rsidRPr="00B85C9E">
        <w:rPr>
          <w:rFonts w:ascii="Times New Roman" w:hAnsi="Times New Roman" w:cs="Times New Roman"/>
          <w:i/>
          <w:iCs/>
          <w:sz w:val="24"/>
          <w:szCs w:val="24"/>
        </w:rPr>
        <w:t>World Development</w:t>
      </w:r>
      <w:r w:rsidRPr="00B85C9E">
        <w:rPr>
          <w:rFonts w:ascii="Times New Roman" w:hAnsi="Times New Roman" w:cs="Times New Roman"/>
          <w:sz w:val="24"/>
          <w:szCs w:val="24"/>
        </w:rPr>
        <w:t xml:space="preserve"> 158: 105964.</w:t>
      </w:r>
    </w:p>
    <w:p w14:paraId="67F4A737"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p>
    <w:p w14:paraId="2FBFCAFD" w14:textId="77777777" w:rsidR="008455A5" w:rsidRPr="00B85C9E" w:rsidRDefault="008455A5" w:rsidP="008455A5">
      <w:pPr>
        <w:spacing w:after="0" w:line="240" w:lineRule="auto"/>
        <w:jc w:val="both"/>
        <w:rPr>
          <w:rFonts w:ascii="Times New Roman" w:hAnsi="Times New Roman" w:cs="Times New Roman"/>
          <w:sz w:val="24"/>
          <w:szCs w:val="24"/>
          <w:shd w:val="clear" w:color="auto" w:fill="FFFFFF"/>
        </w:rPr>
      </w:pPr>
      <w:r w:rsidRPr="00B85C9E">
        <w:rPr>
          <w:rFonts w:ascii="Times New Roman" w:hAnsi="Times New Roman" w:cs="Times New Roman"/>
          <w:sz w:val="24"/>
          <w:szCs w:val="24"/>
          <w:shd w:val="clear" w:color="auto" w:fill="FFFFFF"/>
        </w:rPr>
        <w:t>Wen, H., N. Li, and Chien-Chiang Lee (2021). Energy Intensity of Manufacturing Enterprises Under Competitive Pressure from the Informal Sector: Evidence from Developing and Emerging Countries. </w:t>
      </w:r>
      <w:r w:rsidRPr="00B85C9E">
        <w:rPr>
          <w:rFonts w:ascii="Times New Roman" w:hAnsi="Times New Roman" w:cs="Times New Roman"/>
          <w:i/>
          <w:iCs/>
          <w:sz w:val="24"/>
          <w:szCs w:val="24"/>
          <w:shd w:val="clear" w:color="auto" w:fill="FFFFFF"/>
        </w:rPr>
        <w:t>Energy Economics</w:t>
      </w:r>
      <w:r w:rsidRPr="00B85C9E">
        <w:rPr>
          <w:rFonts w:ascii="Times New Roman" w:hAnsi="Times New Roman" w:cs="Times New Roman"/>
          <w:sz w:val="24"/>
          <w:szCs w:val="24"/>
          <w:shd w:val="clear" w:color="auto" w:fill="FFFFFF"/>
        </w:rPr>
        <w:t xml:space="preserve"> 104(December): 105613.</w:t>
      </w:r>
    </w:p>
    <w:p w14:paraId="67B43FF3" w14:textId="77777777" w:rsidR="008455A5" w:rsidRDefault="008455A5" w:rsidP="008455A5">
      <w:pPr>
        <w:spacing w:after="0" w:line="240" w:lineRule="auto"/>
        <w:jc w:val="both"/>
        <w:rPr>
          <w:rFonts w:ascii="Times New Roman" w:hAnsi="Times New Roman" w:cs="Times New Roman"/>
          <w:sz w:val="24"/>
          <w:szCs w:val="24"/>
        </w:rPr>
      </w:pPr>
    </w:p>
    <w:p w14:paraId="52A879C9" w14:textId="009765AA" w:rsidR="006C7049" w:rsidRDefault="006C7049" w:rsidP="008455A5">
      <w:pPr>
        <w:spacing w:after="0" w:line="240" w:lineRule="auto"/>
        <w:jc w:val="both"/>
        <w:rPr>
          <w:rFonts w:ascii="Times New Roman" w:hAnsi="Times New Roman" w:cs="Times New Roman"/>
          <w:sz w:val="24"/>
          <w:szCs w:val="24"/>
        </w:rPr>
      </w:pPr>
      <w:r w:rsidRPr="006C7049">
        <w:rPr>
          <w:rFonts w:ascii="Times New Roman" w:hAnsi="Times New Roman" w:cs="Times New Roman"/>
          <w:sz w:val="24"/>
          <w:szCs w:val="24"/>
        </w:rPr>
        <w:t>Waddoups, C. J. (2018). Has the large firm training advantage declined during the 2000</w:t>
      </w:r>
      <w:proofErr w:type="gramStart"/>
      <w:r w:rsidRPr="006C7049">
        <w:rPr>
          <w:rFonts w:ascii="Times New Roman" w:hAnsi="Times New Roman" w:cs="Times New Roman"/>
          <w:sz w:val="24"/>
          <w:szCs w:val="24"/>
        </w:rPr>
        <w:t>s?.</w:t>
      </w:r>
      <w:proofErr w:type="gramEnd"/>
      <w:r w:rsidRPr="006C7049">
        <w:rPr>
          <w:rFonts w:ascii="Times New Roman" w:hAnsi="Times New Roman" w:cs="Times New Roman"/>
          <w:sz w:val="24"/>
          <w:szCs w:val="24"/>
        </w:rPr>
        <w:t> </w:t>
      </w:r>
      <w:r w:rsidRPr="006C7049">
        <w:rPr>
          <w:rFonts w:ascii="Times New Roman" w:hAnsi="Times New Roman" w:cs="Times New Roman"/>
          <w:i/>
          <w:iCs/>
          <w:sz w:val="24"/>
          <w:szCs w:val="24"/>
        </w:rPr>
        <w:t>Applied Economics</w:t>
      </w:r>
      <w:r w:rsidRPr="006C7049">
        <w:rPr>
          <w:rFonts w:ascii="Times New Roman" w:hAnsi="Times New Roman" w:cs="Times New Roman"/>
          <w:sz w:val="24"/>
          <w:szCs w:val="24"/>
        </w:rPr>
        <w:t>, </w:t>
      </w:r>
      <w:r w:rsidRPr="006C7049">
        <w:rPr>
          <w:rFonts w:ascii="Times New Roman" w:hAnsi="Times New Roman" w:cs="Times New Roman"/>
          <w:i/>
          <w:iCs/>
          <w:sz w:val="24"/>
          <w:szCs w:val="24"/>
        </w:rPr>
        <w:t>50</w:t>
      </w:r>
      <w:r w:rsidRPr="006C7049">
        <w:rPr>
          <w:rFonts w:ascii="Times New Roman" w:hAnsi="Times New Roman" w:cs="Times New Roman"/>
          <w:sz w:val="24"/>
          <w:szCs w:val="24"/>
        </w:rPr>
        <w:t>(45), 4847-4865.</w:t>
      </w:r>
    </w:p>
    <w:p w14:paraId="07E1C79A" w14:textId="77777777" w:rsidR="006C7049" w:rsidRPr="00B85C9E" w:rsidRDefault="006C7049" w:rsidP="008455A5">
      <w:pPr>
        <w:spacing w:after="0" w:line="240" w:lineRule="auto"/>
        <w:jc w:val="both"/>
        <w:rPr>
          <w:rFonts w:ascii="Times New Roman" w:hAnsi="Times New Roman" w:cs="Times New Roman"/>
          <w:sz w:val="24"/>
          <w:szCs w:val="24"/>
        </w:rPr>
      </w:pPr>
    </w:p>
    <w:p w14:paraId="09064D1C" w14:textId="77777777" w:rsidR="008455A5" w:rsidRPr="00CC3B3F" w:rsidRDefault="008455A5" w:rsidP="008455A5">
      <w:pPr>
        <w:spacing w:after="0" w:line="240" w:lineRule="auto"/>
        <w:jc w:val="both"/>
        <w:rPr>
          <w:rFonts w:ascii="Times New Roman" w:hAnsi="Times New Roman" w:cs="Times New Roman"/>
          <w:sz w:val="24"/>
          <w:szCs w:val="24"/>
        </w:rPr>
      </w:pPr>
      <w:r w:rsidRPr="00B85C9E">
        <w:rPr>
          <w:rFonts w:ascii="Times New Roman" w:hAnsi="Times New Roman" w:cs="Times New Roman"/>
          <w:sz w:val="24"/>
          <w:szCs w:val="24"/>
        </w:rPr>
        <w:t>Xu, K., &amp; Lin, Z. (2011). Participation in Workplace Employer‐Sponsored Training in Canada: Role of Firm Characteristics and Worker Attributes. </w:t>
      </w:r>
      <w:r w:rsidRPr="00B85C9E">
        <w:rPr>
          <w:rFonts w:ascii="Times New Roman" w:hAnsi="Times New Roman" w:cs="Times New Roman"/>
          <w:i/>
          <w:iCs/>
          <w:sz w:val="24"/>
          <w:szCs w:val="24"/>
        </w:rPr>
        <w:t>Contemporary Economic Policy</w:t>
      </w:r>
      <w:r w:rsidRPr="00B85C9E">
        <w:rPr>
          <w:rFonts w:ascii="Times New Roman" w:hAnsi="Times New Roman" w:cs="Times New Roman"/>
          <w:sz w:val="24"/>
          <w:szCs w:val="24"/>
        </w:rPr>
        <w:t>, </w:t>
      </w:r>
      <w:r w:rsidRPr="00B85C9E">
        <w:rPr>
          <w:rFonts w:ascii="Times New Roman" w:hAnsi="Times New Roman" w:cs="Times New Roman"/>
          <w:i/>
          <w:iCs/>
          <w:sz w:val="24"/>
          <w:szCs w:val="24"/>
        </w:rPr>
        <w:t>29</w:t>
      </w:r>
      <w:r w:rsidRPr="00B85C9E">
        <w:rPr>
          <w:rFonts w:ascii="Times New Roman" w:hAnsi="Times New Roman" w:cs="Times New Roman"/>
          <w:sz w:val="24"/>
          <w:szCs w:val="24"/>
        </w:rPr>
        <w:t>(3), 416-430.</w:t>
      </w:r>
    </w:p>
    <w:p w14:paraId="6A111FFF" w14:textId="6D414EDE" w:rsidR="00BC4CD7" w:rsidRDefault="00BC4CD7">
      <w:pPr>
        <w:rPr>
          <w:rFonts w:ascii="Times New Roman" w:hAnsi="Times New Roman" w:cs="Times New Roman"/>
          <w:b/>
          <w:bCs/>
          <w:sz w:val="24"/>
          <w:szCs w:val="24"/>
        </w:rPr>
      </w:pPr>
      <w:r>
        <w:rPr>
          <w:rFonts w:ascii="Times New Roman" w:hAnsi="Times New Roman" w:cs="Times New Roman"/>
          <w:b/>
          <w:bCs/>
          <w:sz w:val="24"/>
          <w:szCs w:val="24"/>
        </w:rPr>
        <w:br w:type="page"/>
      </w:r>
    </w:p>
    <w:p w14:paraId="09096D5A" w14:textId="77777777" w:rsidR="0008670C" w:rsidRDefault="0008670C" w:rsidP="0008670C">
      <w:pPr>
        <w:jc w:val="center"/>
        <w:rPr>
          <w:rFonts w:ascii="Times New Roman" w:hAnsi="Times New Roman" w:cs="Times New Roman"/>
          <w:b/>
          <w:bCs/>
          <w:sz w:val="24"/>
          <w:szCs w:val="24"/>
        </w:rPr>
      </w:pPr>
      <w:r w:rsidRPr="00C033CC">
        <w:rPr>
          <w:rFonts w:ascii="Times New Roman" w:hAnsi="Times New Roman" w:cs="Times New Roman"/>
          <w:b/>
          <w:bCs/>
          <w:sz w:val="24"/>
          <w:szCs w:val="24"/>
        </w:rPr>
        <w:lastRenderedPageBreak/>
        <w:t xml:space="preserve">Figure 1: </w:t>
      </w:r>
      <w:r>
        <w:rPr>
          <w:rFonts w:ascii="Times New Roman" w:hAnsi="Times New Roman" w:cs="Times New Roman"/>
          <w:b/>
          <w:bCs/>
          <w:sz w:val="24"/>
          <w:szCs w:val="24"/>
        </w:rPr>
        <w:t xml:space="preserve">Output of </w:t>
      </w:r>
      <w:r w:rsidRPr="00C033CC">
        <w:rPr>
          <w:rFonts w:ascii="Times New Roman" w:hAnsi="Times New Roman" w:cs="Times New Roman"/>
          <w:b/>
          <w:bCs/>
          <w:sz w:val="24"/>
          <w:szCs w:val="24"/>
        </w:rPr>
        <w:t>the informal economy across regions</w:t>
      </w:r>
    </w:p>
    <w:p w14:paraId="5E1CCF94" w14:textId="29AF55C3" w:rsidR="001D619A" w:rsidRPr="001D619A" w:rsidRDefault="001D619A" w:rsidP="001D619A">
      <w:pPr>
        <w:jc w:val="center"/>
        <w:rPr>
          <w:rFonts w:ascii="Times New Roman" w:hAnsi="Times New Roman" w:cs="Times New Roman"/>
          <w:b/>
          <w:bCs/>
          <w:sz w:val="24"/>
          <w:szCs w:val="24"/>
        </w:rPr>
      </w:pPr>
      <w:r w:rsidRPr="001D619A">
        <w:rPr>
          <w:rFonts w:ascii="Times New Roman" w:hAnsi="Times New Roman" w:cs="Times New Roman"/>
          <w:b/>
          <w:bCs/>
          <w:noProof/>
          <w:sz w:val="24"/>
          <w:szCs w:val="24"/>
        </w:rPr>
        <w:drawing>
          <wp:inline distT="0" distB="0" distL="0" distR="0" wp14:anchorId="42B969CE" wp14:editId="2A863C9F">
            <wp:extent cx="4511710" cy="2702113"/>
            <wp:effectExtent l="0" t="0" r="3175" b="3175"/>
            <wp:docPr id="5147226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29879" cy="2712995"/>
                    </a:xfrm>
                    <a:prstGeom prst="rect">
                      <a:avLst/>
                    </a:prstGeom>
                    <a:noFill/>
                    <a:ln>
                      <a:noFill/>
                    </a:ln>
                  </pic:spPr>
                </pic:pic>
              </a:graphicData>
            </a:graphic>
          </wp:inline>
        </w:drawing>
      </w:r>
    </w:p>
    <w:p w14:paraId="399057E5" w14:textId="77777777" w:rsidR="0008670C" w:rsidRDefault="0008670C" w:rsidP="0008670C">
      <w:pPr>
        <w:rPr>
          <w:rFonts w:ascii="Times New Roman" w:hAnsi="Times New Roman" w:cs="Times New Roman"/>
          <w:sz w:val="24"/>
          <w:szCs w:val="24"/>
        </w:rPr>
      </w:pPr>
      <w:r>
        <w:rPr>
          <w:rFonts w:ascii="Times New Roman" w:hAnsi="Times New Roman" w:cs="Times New Roman"/>
          <w:sz w:val="24"/>
          <w:szCs w:val="24"/>
        </w:rPr>
        <w:t>Source: Authors’ own calculations based on World Bank’s Informal Economy Database as compiled by Elgin et al. (2021).</w:t>
      </w:r>
    </w:p>
    <w:p w14:paraId="59299F35" w14:textId="77777777" w:rsidR="00C1437F" w:rsidRDefault="00C1437F">
      <w:pPr>
        <w:rPr>
          <w:rFonts w:ascii="Times New Roman" w:hAnsi="Times New Roman" w:cs="Times New Roman"/>
          <w:b/>
          <w:bCs/>
          <w:noProof/>
          <w:sz w:val="24"/>
          <w:szCs w:val="24"/>
        </w:rPr>
      </w:pPr>
    </w:p>
    <w:p w14:paraId="68129AE2" w14:textId="77777777" w:rsidR="00C1437F" w:rsidRDefault="00C1437F">
      <w:pPr>
        <w:rPr>
          <w:rFonts w:ascii="Times New Roman" w:hAnsi="Times New Roman" w:cs="Times New Roman"/>
          <w:b/>
          <w:bCs/>
          <w:noProof/>
          <w:sz w:val="24"/>
          <w:szCs w:val="24"/>
        </w:rPr>
      </w:pPr>
      <w:r>
        <w:rPr>
          <w:rFonts w:ascii="Times New Roman" w:hAnsi="Times New Roman" w:cs="Times New Roman"/>
          <w:b/>
          <w:bCs/>
          <w:noProof/>
          <w:sz w:val="24"/>
          <w:szCs w:val="24"/>
        </w:rPr>
        <w:br w:type="page"/>
      </w:r>
    </w:p>
    <w:p w14:paraId="4890A5D7" w14:textId="48CB667E" w:rsidR="0036738B" w:rsidRDefault="00A302DB" w:rsidP="00282ABD">
      <w:pPr>
        <w:jc w:val="center"/>
        <w:rPr>
          <w:rFonts w:ascii="Times New Roman" w:hAnsi="Times New Roman" w:cs="Times New Roman"/>
          <w:b/>
          <w:bCs/>
          <w:noProof/>
          <w:sz w:val="24"/>
          <w:szCs w:val="24"/>
        </w:rPr>
      </w:pPr>
      <w:r>
        <w:rPr>
          <w:rFonts w:ascii="Times New Roman" w:hAnsi="Times New Roman" w:cs="Times New Roman"/>
          <w:b/>
          <w:bCs/>
          <w:noProof/>
          <w:sz w:val="24"/>
          <w:szCs w:val="24"/>
        </w:rPr>
        <w:lastRenderedPageBreak/>
        <w:t xml:space="preserve">Figure 2: </w:t>
      </w:r>
      <w:r w:rsidR="008009C1">
        <w:rPr>
          <w:rFonts w:ascii="Times New Roman" w:hAnsi="Times New Roman" w:cs="Times New Roman"/>
          <w:b/>
          <w:bCs/>
          <w:noProof/>
          <w:sz w:val="24"/>
          <w:szCs w:val="24"/>
        </w:rPr>
        <w:t>Instrument relevance</w:t>
      </w:r>
    </w:p>
    <w:p w14:paraId="17A7DB20" w14:textId="0E35D64D" w:rsidR="008009C1" w:rsidRDefault="008009C1" w:rsidP="00CE2715">
      <w:pPr>
        <w:spacing w:after="0" w:line="240" w:lineRule="auto"/>
        <w:rPr>
          <w:rFonts w:ascii="Times New Roman" w:hAnsi="Times New Roman" w:cs="Times New Roman"/>
          <w:noProof/>
          <w:sz w:val="24"/>
          <w:szCs w:val="24"/>
        </w:rPr>
      </w:pPr>
      <w:r w:rsidRPr="00CE2715">
        <w:rPr>
          <w:rFonts w:ascii="Times New Roman" w:hAnsi="Times New Roman" w:cs="Times New Roman"/>
          <w:noProof/>
          <w:sz w:val="24"/>
          <w:szCs w:val="24"/>
        </w:rPr>
        <w:t>Figure 2a: Number of children aged 0-</w:t>
      </w:r>
      <w:r w:rsidR="007B7673">
        <w:rPr>
          <w:rFonts w:ascii="Times New Roman" w:hAnsi="Times New Roman" w:cs="Times New Roman"/>
          <w:noProof/>
          <w:sz w:val="24"/>
          <w:szCs w:val="24"/>
        </w:rPr>
        <w:t>4</w:t>
      </w:r>
      <w:r w:rsidRPr="00CE2715">
        <w:rPr>
          <w:rFonts w:ascii="Times New Roman" w:hAnsi="Times New Roman" w:cs="Times New Roman"/>
          <w:noProof/>
          <w:sz w:val="24"/>
          <w:szCs w:val="24"/>
        </w:rPr>
        <w:t xml:space="preserve"> years   </w:t>
      </w:r>
      <w:r>
        <w:rPr>
          <w:rFonts w:ascii="Times New Roman" w:hAnsi="Times New Roman" w:cs="Times New Roman"/>
          <w:noProof/>
          <w:sz w:val="24"/>
          <w:szCs w:val="24"/>
        </w:rPr>
        <w:t xml:space="preserve">  </w:t>
      </w:r>
      <w:r w:rsidRPr="00CE2715">
        <w:rPr>
          <w:rFonts w:ascii="Times New Roman" w:hAnsi="Times New Roman" w:cs="Times New Roman"/>
          <w:noProof/>
          <w:sz w:val="24"/>
          <w:szCs w:val="24"/>
        </w:rPr>
        <w:t>Figue 2b. Number of children aged 5-9 years</w:t>
      </w:r>
    </w:p>
    <w:p w14:paraId="19361F3B" w14:textId="4EFD8CB7" w:rsidR="008009C1" w:rsidRPr="00CE2715" w:rsidRDefault="00E3056B" w:rsidP="00CE2715">
      <w:pPr>
        <w:spacing w:after="0" w:line="240" w:lineRule="auto"/>
        <w:rPr>
          <w:rFonts w:ascii="Times New Roman" w:hAnsi="Times New Roman" w:cs="Times New Roman"/>
          <w:noProof/>
          <w:sz w:val="24"/>
          <w:szCs w:val="24"/>
        </w:rPr>
      </w:pPr>
      <w:r>
        <w:rPr>
          <w:rFonts w:ascii="Times New Roman" w:hAnsi="Times New Roman" w:cs="Times New Roman"/>
          <w:noProof/>
          <w:sz w:val="24"/>
          <w:szCs w:val="24"/>
        </w:rPr>
        <w:t xml:space="preserve"> </w:t>
      </w:r>
      <w:r w:rsidR="008009C1">
        <w:rPr>
          <w:rFonts w:ascii="Times New Roman" w:hAnsi="Times New Roman" w:cs="Times New Roman"/>
          <w:noProof/>
          <w:sz w:val="24"/>
          <w:szCs w:val="24"/>
        </w:rPr>
        <w:t>per working-age woman</w:t>
      </w:r>
      <w:r w:rsidR="008009C1">
        <w:rPr>
          <w:rFonts w:ascii="Times New Roman" w:hAnsi="Times New Roman" w:cs="Times New Roman"/>
          <w:noProof/>
          <w:sz w:val="24"/>
          <w:szCs w:val="24"/>
        </w:rPr>
        <w:tab/>
      </w:r>
      <w:r w:rsidR="008009C1">
        <w:rPr>
          <w:rFonts w:ascii="Times New Roman" w:hAnsi="Times New Roman" w:cs="Times New Roman"/>
          <w:noProof/>
          <w:sz w:val="24"/>
          <w:szCs w:val="24"/>
        </w:rPr>
        <w:tab/>
      </w:r>
      <w:r w:rsidR="008009C1">
        <w:rPr>
          <w:rFonts w:ascii="Times New Roman" w:hAnsi="Times New Roman" w:cs="Times New Roman"/>
          <w:noProof/>
          <w:sz w:val="24"/>
          <w:szCs w:val="24"/>
        </w:rPr>
        <w:tab/>
        <w:t xml:space="preserve">       per working-age woman</w:t>
      </w:r>
    </w:p>
    <w:p w14:paraId="3D99473B" w14:textId="7FAA5076" w:rsidR="00207AB4" w:rsidRPr="00207AB4" w:rsidRDefault="00717C66" w:rsidP="00207AB4">
      <w:pPr>
        <w:spacing w:after="0" w:line="240" w:lineRule="auto"/>
        <w:rPr>
          <w:rFonts w:eastAsia="Times New Roman"/>
          <w14:ligatures w14:val="none"/>
        </w:rPr>
      </w:pPr>
      <w:r w:rsidRPr="00717C66">
        <w:rPr>
          <w:rFonts w:ascii="Times New Roman" w:eastAsia="Times New Roman" w:hAnsi="Times New Roman" w:cs="Times New Roman"/>
          <w:noProof/>
          <w:sz w:val="24"/>
          <w:szCs w:val="24"/>
          <w14:ligatures w14:val="none"/>
        </w:rPr>
        <w:drawing>
          <wp:inline distT="0" distB="0" distL="0" distR="0" wp14:anchorId="5644DE8A" wp14:editId="19BBF821">
            <wp:extent cx="2811439" cy="2265038"/>
            <wp:effectExtent l="0" t="0" r="8255" b="2540"/>
            <wp:docPr id="19382364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26679" cy="2277316"/>
                    </a:xfrm>
                    <a:prstGeom prst="rect">
                      <a:avLst/>
                    </a:prstGeom>
                    <a:noFill/>
                    <a:ln>
                      <a:noFill/>
                    </a:ln>
                  </pic:spPr>
                </pic:pic>
              </a:graphicData>
            </a:graphic>
          </wp:inline>
        </w:drawing>
      </w:r>
      <w:r w:rsidR="000100CE" w:rsidRPr="000100CE">
        <w:rPr>
          <w:rFonts w:ascii="Times New Roman" w:eastAsia="Times New Roman" w:hAnsi="Times New Roman" w:cs="Times New Roman"/>
          <w:sz w:val="24"/>
          <w:szCs w:val="24"/>
          <w14:ligatures w14:val="none"/>
        </w:rPr>
        <w:t xml:space="preserve"> </w:t>
      </w:r>
      <w:r w:rsidR="00207AB4" w:rsidRPr="00207AB4">
        <w:rPr>
          <w:rFonts w:eastAsia="Times New Roman"/>
          <w:noProof/>
          <w14:ligatures w14:val="none"/>
        </w:rPr>
        <w:drawing>
          <wp:inline distT="0" distB="0" distL="0" distR="0" wp14:anchorId="5099F6AE" wp14:editId="566A509E">
            <wp:extent cx="2755773" cy="2217268"/>
            <wp:effectExtent l="0" t="0" r="6985" b="0"/>
            <wp:docPr id="9137993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79692" cy="2236513"/>
                    </a:xfrm>
                    <a:prstGeom prst="rect">
                      <a:avLst/>
                    </a:prstGeom>
                    <a:noFill/>
                    <a:ln>
                      <a:noFill/>
                    </a:ln>
                  </pic:spPr>
                </pic:pic>
              </a:graphicData>
            </a:graphic>
          </wp:inline>
        </w:drawing>
      </w:r>
    </w:p>
    <w:p w14:paraId="04AA9E1A" w14:textId="3C4E69FE" w:rsidR="00762B0A" w:rsidRPr="00762B0A" w:rsidRDefault="00762B0A" w:rsidP="00762B0A">
      <w:pPr>
        <w:spacing w:after="0" w:line="240" w:lineRule="auto"/>
        <w:rPr>
          <w:rFonts w:eastAsia="Times New Roman"/>
          <w14:ligatures w14:val="none"/>
        </w:rPr>
      </w:pPr>
    </w:p>
    <w:p w14:paraId="63653858" w14:textId="77777777" w:rsidR="00CD4B5E" w:rsidRDefault="00CD4B5E" w:rsidP="00FD444D">
      <w:pPr>
        <w:spacing w:after="0" w:line="240" w:lineRule="auto"/>
        <w:rPr>
          <w:rFonts w:ascii="Times New Roman" w:hAnsi="Times New Roman" w:cs="Times New Roman"/>
          <w:noProof/>
          <w:sz w:val="24"/>
          <w:szCs w:val="24"/>
        </w:rPr>
      </w:pPr>
    </w:p>
    <w:p w14:paraId="24938E97" w14:textId="4EF335D6" w:rsidR="00FD444D" w:rsidRDefault="00FD444D" w:rsidP="00FD444D">
      <w:pPr>
        <w:spacing w:after="0" w:line="240" w:lineRule="auto"/>
        <w:rPr>
          <w:rFonts w:ascii="Times New Roman" w:hAnsi="Times New Roman" w:cs="Times New Roman"/>
          <w:noProof/>
          <w:sz w:val="24"/>
          <w:szCs w:val="24"/>
        </w:rPr>
      </w:pPr>
      <w:r w:rsidRPr="00CE2715">
        <w:rPr>
          <w:rFonts w:ascii="Times New Roman" w:hAnsi="Times New Roman" w:cs="Times New Roman"/>
          <w:noProof/>
          <w:sz w:val="24"/>
          <w:szCs w:val="24"/>
        </w:rPr>
        <w:t>Figure 2</w:t>
      </w:r>
      <w:r>
        <w:rPr>
          <w:rFonts w:ascii="Times New Roman" w:hAnsi="Times New Roman" w:cs="Times New Roman"/>
          <w:noProof/>
          <w:sz w:val="24"/>
          <w:szCs w:val="24"/>
        </w:rPr>
        <w:t>c</w:t>
      </w:r>
      <w:r w:rsidRPr="00CE2715">
        <w:rPr>
          <w:rFonts w:ascii="Times New Roman" w:hAnsi="Times New Roman" w:cs="Times New Roman"/>
          <w:noProof/>
          <w:sz w:val="24"/>
          <w:szCs w:val="24"/>
        </w:rPr>
        <w:t>: Number of children aged 0-</w:t>
      </w:r>
      <w:r>
        <w:rPr>
          <w:rFonts w:ascii="Times New Roman" w:hAnsi="Times New Roman" w:cs="Times New Roman"/>
          <w:noProof/>
          <w:sz w:val="24"/>
          <w:szCs w:val="24"/>
        </w:rPr>
        <w:t>4</w:t>
      </w:r>
      <w:r w:rsidRPr="00CE2715">
        <w:rPr>
          <w:rFonts w:ascii="Times New Roman" w:hAnsi="Times New Roman" w:cs="Times New Roman"/>
          <w:noProof/>
          <w:sz w:val="24"/>
          <w:szCs w:val="24"/>
        </w:rPr>
        <w:t xml:space="preserve"> years   </w:t>
      </w:r>
      <w:r>
        <w:rPr>
          <w:rFonts w:ascii="Times New Roman" w:hAnsi="Times New Roman" w:cs="Times New Roman"/>
          <w:noProof/>
          <w:sz w:val="24"/>
          <w:szCs w:val="24"/>
        </w:rPr>
        <w:t xml:space="preserve">  </w:t>
      </w:r>
      <w:r w:rsidRPr="00CE2715">
        <w:rPr>
          <w:rFonts w:ascii="Times New Roman" w:hAnsi="Times New Roman" w:cs="Times New Roman"/>
          <w:noProof/>
          <w:sz w:val="24"/>
          <w:szCs w:val="24"/>
        </w:rPr>
        <w:t>Figue 2</w:t>
      </w:r>
      <w:r w:rsidR="006A1501">
        <w:rPr>
          <w:rFonts w:ascii="Times New Roman" w:hAnsi="Times New Roman" w:cs="Times New Roman"/>
          <w:noProof/>
          <w:sz w:val="24"/>
          <w:szCs w:val="24"/>
        </w:rPr>
        <w:t>d</w:t>
      </w:r>
      <w:r w:rsidRPr="00CE2715">
        <w:rPr>
          <w:rFonts w:ascii="Times New Roman" w:hAnsi="Times New Roman" w:cs="Times New Roman"/>
          <w:noProof/>
          <w:sz w:val="24"/>
          <w:szCs w:val="24"/>
        </w:rPr>
        <w:t>. Number of children aged 5-9 years</w:t>
      </w:r>
    </w:p>
    <w:p w14:paraId="2329E6F9" w14:textId="153ADFB5" w:rsidR="00072CF2" w:rsidRDefault="00FD444D" w:rsidP="00072CF2">
      <w:pPr>
        <w:spacing w:after="0" w:line="240" w:lineRule="auto"/>
        <w:rPr>
          <w:rFonts w:ascii="Times New Roman" w:hAnsi="Times New Roman" w:cs="Times New Roman"/>
          <w:noProof/>
          <w:sz w:val="24"/>
          <w:szCs w:val="24"/>
        </w:rPr>
      </w:pPr>
      <w:r>
        <w:rPr>
          <w:rFonts w:ascii="Times New Roman" w:hAnsi="Times New Roman" w:cs="Times New Roman"/>
          <w:noProof/>
          <w:sz w:val="24"/>
          <w:szCs w:val="24"/>
        </w:rPr>
        <w:t>per working-age woman</w:t>
      </w:r>
      <w:r w:rsidR="00F044BA">
        <w:rPr>
          <w:rFonts w:ascii="Times New Roman" w:hAnsi="Times New Roman" w:cs="Times New Roman"/>
          <w:noProof/>
          <w:sz w:val="24"/>
          <w:szCs w:val="24"/>
        </w:rPr>
        <w:t xml:space="preserve"> after accounting for</w:t>
      </w:r>
      <w:r w:rsidR="00072CF2">
        <w:rPr>
          <w:rFonts w:ascii="Times New Roman" w:hAnsi="Times New Roman" w:cs="Times New Roman"/>
          <w:noProof/>
          <w:sz w:val="24"/>
          <w:szCs w:val="24"/>
        </w:rPr>
        <w:t xml:space="preserve">       per working-age woman after accounting for</w:t>
      </w:r>
    </w:p>
    <w:p w14:paraId="4BD1EF93" w14:textId="20F9B75E" w:rsidR="00FD444D" w:rsidRPr="00CE2715" w:rsidRDefault="00F044BA" w:rsidP="00FD444D">
      <w:pPr>
        <w:spacing w:after="0" w:line="240" w:lineRule="auto"/>
        <w:rPr>
          <w:rFonts w:ascii="Times New Roman" w:hAnsi="Times New Roman" w:cs="Times New Roman"/>
          <w:noProof/>
          <w:sz w:val="24"/>
          <w:szCs w:val="24"/>
        </w:rPr>
      </w:pPr>
      <w:r>
        <w:rPr>
          <w:rFonts w:ascii="Times New Roman" w:hAnsi="Times New Roman" w:cs="Times New Roman"/>
          <w:noProof/>
          <w:sz w:val="24"/>
          <w:szCs w:val="24"/>
        </w:rPr>
        <w:t>al the baseline controls</w:t>
      </w:r>
      <w:r w:rsidR="00FD444D">
        <w:rPr>
          <w:rFonts w:ascii="Times New Roman" w:hAnsi="Times New Roman" w:cs="Times New Roman"/>
          <w:noProof/>
          <w:sz w:val="24"/>
          <w:szCs w:val="24"/>
        </w:rPr>
        <w:tab/>
      </w:r>
      <w:r w:rsidR="00FD444D">
        <w:rPr>
          <w:rFonts w:ascii="Times New Roman" w:hAnsi="Times New Roman" w:cs="Times New Roman"/>
          <w:noProof/>
          <w:sz w:val="24"/>
          <w:szCs w:val="24"/>
        </w:rPr>
        <w:tab/>
      </w:r>
      <w:r w:rsidR="00FD444D">
        <w:rPr>
          <w:rFonts w:ascii="Times New Roman" w:hAnsi="Times New Roman" w:cs="Times New Roman"/>
          <w:noProof/>
          <w:sz w:val="24"/>
          <w:szCs w:val="24"/>
        </w:rPr>
        <w:tab/>
        <w:t xml:space="preserve">       </w:t>
      </w:r>
      <w:r w:rsidR="006A1501">
        <w:rPr>
          <w:rFonts w:ascii="Times New Roman" w:hAnsi="Times New Roman" w:cs="Times New Roman"/>
          <w:noProof/>
          <w:sz w:val="24"/>
          <w:szCs w:val="24"/>
        </w:rPr>
        <w:t>all baseline controls</w:t>
      </w:r>
    </w:p>
    <w:p w14:paraId="6EC1CA3A" w14:textId="0300588E" w:rsidR="00CD4B5E" w:rsidRPr="00CD4B5E" w:rsidRDefault="001957CD" w:rsidP="00CD4B5E">
      <w:pPr>
        <w:rPr>
          <w:rFonts w:eastAsia="Times New Roman"/>
          <w14:ligatures w14:val="none"/>
        </w:rPr>
      </w:pPr>
      <w:r w:rsidRPr="001957CD">
        <w:rPr>
          <w:rFonts w:ascii="Times New Roman" w:eastAsia="Times New Roman" w:hAnsi="Times New Roman" w:cs="Times New Roman"/>
          <w:noProof/>
          <w:sz w:val="24"/>
          <w:szCs w:val="24"/>
          <w14:ligatures w14:val="none"/>
        </w:rPr>
        <w:drawing>
          <wp:inline distT="0" distB="0" distL="0" distR="0" wp14:anchorId="720CC6D0" wp14:editId="7B62FFDF">
            <wp:extent cx="2847852" cy="2122227"/>
            <wp:effectExtent l="0" t="0" r="0" b="0"/>
            <wp:docPr id="184247126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75892" cy="2143123"/>
                    </a:xfrm>
                    <a:prstGeom prst="rect">
                      <a:avLst/>
                    </a:prstGeom>
                    <a:noFill/>
                    <a:ln>
                      <a:noFill/>
                    </a:ln>
                  </pic:spPr>
                </pic:pic>
              </a:graphicData>
            </a:graphic>
          </wp:inline>
        </w:drawing>
      </w:r>
      <w:r w:rsidR="00CD4B5E" w:rsidRPr="00CD4B5E">
        <w:rPr>
          <w:rFonts w:ascii="Times New Roman" w:eastAsia="Times New Roman" w:hAnsi="Times New Roman" w:cs="Times New Roman"/>
          <w:sz w:val="24"/>
          <w:szCs w:val="24"/>
          <w14:ligatures w14:val="none"/>
        </w:rPr>
        <w:t xml:space="preserve"> </w:t>
      </w:r>
      <w:r w:rsidR="00CD4B5E" w:rsidRPr="00CD4B5E">
        <w:rPr>
          <w:rFonts w:eastAsia="Times New Roman"/>
          <w:noProof/>
          <w14:ligatures w14:val="none"/>
        </w:rPr>
        <w:drawing>
          <wp:inline distT="0" distB="0" distL="0" distR="0" wp14:anchorId="771B5611" wp14:editId="42052302">
            <wp:extent cx="2947515" cy="2072375"/>
            <wp:effectExtent l="0" t="0" r="5715" b="4445"/>
            <wp:docPr id="12445472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4950" cy="2091664"/>
                    </a:xfrm>
                    <a:prstGeom prst="rect">
                      <a:avLst/>
                    </a:prstGeom>
                    <a:noFill/>
                    <a:ln>
                      <a:noFill/>
                    </a:ln>
                  </pic:spPr>
                </pic:pic>
              </a:graphicData>
            </a:graphic>
          </wp:inline>
        </w:drawing>
      </w:r>
    </w:p>
    <w:p w14:paraId="7CB5D7CB" w14:textId="2E2D2035" w:rsidR="00197822" w:rsidRDefault="006A1501" w:rsidP="00A246F8">
      <w:pPr>
        <w:rPr>
          <w:rFonts w:ascii="Times New Roman" w:hAnsi="Times New Roman" w:cs="Times New Roman"/>
          <w:noProof/>
        </w:rPr>
      </w:pPr>
      <w:r w:rsidRPr="00CE2715">
        <w:rPr>
          <w:rFonts w:ascii="Times New Roman" w:hAnsi="Times New Roman" w:cs="Times New Roman"/>
          <w:noProof/>
        </w:rPr>
        <w:t>Note: The figures are a partial scatter plot of residuals obtained after controlling for country fixed effects, year fixed effects,</w:t>
      </w:r>
      <w:r>
        <w:rPr>
          <w:rFonts w:ascii="Times New Roman" w:hAnsi="Times New Roman" w:cs="Times New Roman"/>
          <w:noProof/>
        </w:rPr>
        <w:t xml:space="preserve"> and</w:t>
      </w:r>
      <w:r w:rsidRPr="00CE2715">
        <w:rPr>
          <w:rFonts w:ascii="Times New Roman" w:hAnsi="Times New Roman" w:cs="Times New Roman"/>
          <w:noProof/>
        </w:rPr>
        <w:t xml:space="preserve"> </w:t>
      </w:r>
      <w:r w:rsidR="00945841">
        <w:rPr>
          <w:rFonts w:ascii="Times New Roman" w:hAnsi="Times New Roman" w:cs="Times New Roman"/>
          <w:noProof/>
        </w:rPr>
        <w:t>other controls</w:t>
      </w:r>
      <w:r w:rsidR="00330EF0">
        <w:rPr>
          <w:rFonts w:ascii="Times New Roman" w:hAnsi="Times New Roman" w:cs="Times New Roman"/>
          <w:noProof/>
        </w:rPr>
        <w:t xml:space="preserve"> </w:t>
      </w:r>
      <w:r w:rsidR="006D2E24">
        <w:rPr>
          <w:rFonts w:ascii="Times New Roman" w:hAnsi="Times New Roman" w:cs="Times New Roman"/>
          <w:noProof/>
        </w:rPr>
        <w:t xml:space="preserve">which are </w:t>
      </w:r>
      <w:r w:rsidR="00330EF0">
        <w:rPr>
          <w:rFonts w:ascii="Times New Roman" w:hAnsi="Times New Roman" w:cs="Times New Roman"/>
          <w:noProof/>
        </w:rPr>
        <w:t xml:space="preserve">as </w:t>
      </w:r>
      <w:r w:rsidR="00945841">
        <w:rPr>
          <w:rFonts w:ascii="Times New Roman" w:hAnsi="Times New Roman" w:cs="Times New Roman"/>
          <w:noProof/>
        </w:rPr>
        <w:t xml:space="preserve">follows: </w:t>
      </w:r>
    </w:p>
    <w:p w14:paraId="3F33DDC4" w14:textId="7AABDB80" w:rsidR="00197822" w:rsidRDefault="00197822" w:rsidP="006A1501">
      <w:pPr>
        <w:spacing w:after="0" w:line="240" w:lineRule="auto"/>
        <w:rPr>
          <w:rFonts w:ascii="Times New Roman" w:hAnsi="Times New Roman" w:cs="Times New Roman"/>
          <w:noProof/>
        </w:rPr>
      </w:pPr>
      <w:r>
        <w:rPr>
          <w:rFonts w:ascii="Times New Roman" w:hAnsi="Times New Roman" w:cs="Times New Roman"/>
          <w:noProof/>
        </w:rPr>
        <w:t>(i)  Figure 2a: GDP per capita and number of children aged 5-9 years per working-age woman</w:t>
      </w:r>
    </w:p>
    <w:p w14:paraId="72BC5EDF" w14:textId="3DDC8D6F" w:rsidR="00197822" w:rsidRDefault="00197822" w:rsidP="006A1501">
      <w:pPr>
        <w:spacing w:after="0" w:line="240" w:lineRule="auto"/>
        <w:rPr>
          <w:rFonts w:ascii="Times New Roman" w:hAnsi="Times New Roman" w:cs="Times New Roman"/>
          <w:noProof/>
        </w:rPr>
      </w:pPr>
      <w:r>
        <w:rPr>
          <w:rFonts w:ascii="Times New Roman" w:hAnsi="Times New Roman" w:cs="Times New Roman"/>
          <w:noProof/>
        </w:rPr>
        <w:t>(ii) Figure 2b: GDP per capita and number of children aged 0-4 years per working-age woman</w:t>
      </w:r>
    </w:p>
    <w:p w14:paraId="706067D0" w14:textId="03A7416C" w:rsidR="00197822" w:rsidRDefault="00197822" w:rsidP="006A1501">
      <w:pPr>
        <w:spacing w:after="0" w:line="240" w:lineRule="auto"/>
        <w:rPr>
          <w:rFonts w:ascii="Times New Roman" w:hAnsi="Times New Roman" w:cs="Times New Roman"/>
          <w:noProof/>
        </w:rPr>
      </w:pPr>
      <w:r>
        <w:rPr>
          <w:rFonts w:ascii="Times New Roman" w:hAnsi="Times New Roman" w:cs="Times New Roman"/>
          <w:noProof/>
        </w:rPr>
        <w:t>(iii) Figure 2c: All the baseline controls as shown in Table 1 and number of children aged 5-9 years per working-age woman</w:t>
      </w:r>
    </w:p>
    <w:p w14:paraId="3F67502B" w14:textId="2CC1883B" w:rsidR="00197822" w:rsidRDefault="00197822" w:rsidP="00197822">
      <w:pPr>
        <w:spacing w:after="0" w:line="240" w:lineRule="auto"/>
        <w:rPr>
          <w:rFonts w:ascii="Times New Roman" w:hAnsi="Times New Roman" w:cs="Times New Roman"/>
          <w:noProof/>
        </w:rPr>
      </w:pPr>
      <w:r>
        <w:rPr>
          <w:rFonts w:ascii="Times New Roman" w:hAnsi="Times New Roman" w:cs="Times New Roman"/>
          <w:noProof/>
        </w:rPr>
        <w:t>(iii) Figure 2d: All the baseline controls as shown in Table 1 and number of children aged 0-4 years per working-age woman.</w:t>
      </w:r>
    </w:p>
    <w:p w14:paraId="7A59597B" w14:textId="613E46B5" w:rsidR="00F85BAC" w:rsidRDefault="00F85BAC" w:rsidP="00197822">
      <w:pPr>
        <w:spacing w:after="0" w:line="240" w:lineRule="auto"/>
        <w:rPr>
          <w:rFonts w:ascii="Times New Roman" w:hAnsi="Times New Roman" w:cs="Times New Roman"/>
          <w:noProof/>
        </w:rPr>
      </w:pPr>
      <w:r>
        <w:rPr>
          <w:rFonts w:ascii="Times New Roman" w:hAnsi="Times New Roman" w:cs="Times New Roman"/>
          <w:noProof/>
        </w:rPr>
        <w:t xml:space="preserve">Residuals in Figures 2c and 2d are obtained at first estimated at the firm-level and then averaged at the country-year level. The </w:t>
      </w:r>
      <w:r w:rsidR="00A17CFF">
        <w:rPr>
          <w:rFonts w:ascii="Times New Roman" w:hAnsi="Times New Roman" w:cs="Times New Roman"/>
          <w:noProof/>
        </w:rPr>
        <w:t xml:space="preserve">qualitaitve nature of the </w:t>
      </w:r>
      <w:r>
        <w:rPr>
          <w:rFonts w:ascii="Times New Roman" w:hAnsi="Times New Roman" w:cs="Times New Roman"/>
          <w:noProof/>
        </w:rPr>
        <w:t xml:space="preserve">relationships shown </w:t>
      </w:r>
      <w:r w:rsidR="00A17CFF">
        <w:rPr>
          <w:rFonts w:ascii="Times New Roman" w:hAnsi="Times New Roman" w:cs="Times New Roman"/>
          <w:noProof/>
        </w:rPr>
        <w:t>hold also at the firm-level.</w:t>
      </w:r>
    </w:p>
    <w:p w14:paraId="7D714002" w14:textId="3024A7ED" w:rsidR="00197822" w:rsidRDefault="00EB35F9" w:rsidP="006A1501">
      <w:pPr>
        <w:spacing w:after="0" w:line="240" w:lineRule="auto"/>
        <w:rPr>
          <w:rFonts w:ascii="Times New Roman" w:hAnsi="Times New Roman" w:cs="Times New Roman"/>
          <w:noProof/>
        </w:rPr>
      </w:pPr>
      <w:r>
        <w:rPr>
          <w:rFonts w:ascii="Times New Roman" w:hAnsi="Times New Roman" w:cs="Times New Roman"/>
          <w:noProof/>
        </w:rPr>
        <w:t xml:space="preserve">All the relationships shown are statsitically significant at the 5 percent or 1 percent levels. </w:t>
      </w:r>
    </w:p>
    <w:p w14:paraId="1F4C493B" w14:textId="77777777" w:rsidR="00EB35F9" w:rsidRDefault="00EB35F9" w:rsidP="006A1501">
      <w:pPr>
        <w:spacing w:after="0" w:line="240" w:lineRule="auto"/>
        <w:rPr>
          <w:rFonts w:ascii="Times New Roman" w:hAnsi="Times New Roman" w:cs="Times New Roman"/>
          <w:noProof/>
        </w:rPr>
      </w:pPr>
    </w:p>
    <w:p w14:paraId="0F2AD026" w14:textId="173A0340" w:rsidR="00282ABD" w:rsidRPr="00DA5E2B" w:rsidRDefault="00282ABD" w:rsidP="00282ABD">
      <w:pPr>
        <w:spacing w:after="0" w:line="240" w:lineRule="auto"/>
        <w:jc w:val="both"/>
        <w:rPr>
          <w:rFonts w:ascii="Times New Roman" w:hAnsi="Times New Roman" w:cs="Times New Roman"/>
        </w:rPr>
      </w:pPr>
    </w:p>
    <w:p w14:paraId="17BB93C9" w14:textId="279B7F2D" w:rsidR="00EB55D1" w:rsidRPr="003C293A" w:rsidRDefault="000033C8" w:rsidP="003C293A">
      <w:pPr>
        <w:jc w:val="center"/>
        <w:rPr>
          <w:rFonts w:ascii="Times New Roman" w:hAnsi="Times New Roman" w:cs="Times New Roman"/>
          <w:b/>
          <w:bCs/>
          <w:sz w:val="24"/>
          <w:szCs w:val="24"/>
        </w:rPr>
      </w:pPr>
      <w:r w:rsidRPr="003C293A">
        <w:rPr>
          <w:rFonts w:ascii="Times New Roman" w:hAnsi="Times New Roman" w:cs="Times New Roman"/>
          <w:b/>
          <w:bCs/>
          <w:sz w:val="24"/>
          <w:szCs w:val="24"/>
        </w:rPr>
        <w:t xml:space="preserve">Figure </w:t>
      </w:r>
      <w:r w:rsidR="00095780">
        <w:rPr>
          <w:rFonts w:ascii="Times New Roman" w:hAnsi="Times New Roman" w:cs="Times New Roman"/>
          <w:b/>
          <w:bCs/>
          <w:sz w:val="24"/>
          <w:szCs w:val="24"/>
        </w:rPr>
        <w:t>3</w:t>
      </w:r>
      <w:r w:rsidRPr="003C293A">
        <w:rPr>
          <w:rFonts w:ascii="Times New Roman" w:hAnsi="Times New Roman" w:cs="Times New Roman"/>
          <w:b/>
          <w:bCs/>
          <w:sz w:val="24"/>
          <w:szCs w:val="24"/>
        </w:rPr>
        <w:t xml:space="preserve">: </w:t>
      </w:r>
      <w:r w:rsidR="003C293A">
        <w:rPr>
          <w:rFonts w:ascii="Times New Roman" w:hAnsi="Times New Roman" w:cs="Times New Roman"/>
          <w:b/>
          <w:bCs/>
          <w:sz w:val="24"/>
          <w:szCs w:val="24"/>
        </w:rPr>
        <w:t>N</w:t>
      </w:r>
      <w:r w:rsidRPr="003C293A">
        <w:rPr>
          <w:rFonts w:ascii="Times New Roman" w:hAnsi="Times New Roman" w:cs="Times New Roman"/>
          <w:b/>
          <w:bCs/>
          <w:sz w:val="24"/>
          <w:szCs w:val="24"/>
        </w:rPr>
        <w:t>umber of children per working-age woman</w:t>
      </w:r>
      <w:r w:rsidR="00D4743C" w:rsidRPr="003C293A">
        <w:rPr>
          <w:rFonts w:ascii="Times New Roman" w:hAnsi="Times New Roman" w:cs="Times New Roman"/>
          <w:b/>
          <w:bCs/>
          <w:sz w:val="24"/>
          <w:szCs w:val="24"/>
        </w:rPr>
        <w:t xml:space="preserve"> and GDP per capita</w:t>
      </w:r>
    </w:p>
    <w:p w14:paraId="24B1A747" w14:textId="463DEA7F" w:rsidR="0052424E" w:rsidRPr="0052424E" w:rsidRDefault="00170096" w:rsidP="0052424E">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000033C8" w:rsidRPr="0052424E">
        <w:rPr>
          <w:rFonts w:ascii="Times New Roman" w:hAnsi="Times New Roman" w:cs="Times New Roman"/>
          <w:sz w:val="24"/>
          <w:szCs w:val="24"/>
        </w:rPr>
        <w:t>a. Number of children in 0-</w:t>
      </w:r>
      <w:r w:rsidR="00122390">
        <w:rPr>
          <w:rFonts w:ascii="Times New Roman" w:hAnsi="Times New Roman" w:cs="Times New Roman"/>
          <w:sz w:val="24"/>
          <w:szCs w:val="24"/>
        </w:rPr>
        <w:t>4</w:t>
      </w:r>
      <w:r w:rsidR="000033C8" w:rsidRPr="0052424E">
        <w:rPr>
          <w:rFonts w:ascii="Times New Roman" w:hAnsi="Times New Roman" w:cs="Times New Roman"/>
          <w:sz w:val="24"/>
          <w:szCs w:val="24"/>
        </w:rPr>
        <w:t xml:space="preserve"> </w:t>
      </w:r>
      <w:r w:rsidR="00E76DB2">
        <w:rPr>
          <w:rFonts w:ascii="Times New Roman" w:hAnsi="Times New Roman" w:cs="Times New Roman"/>
          <w:sz w:val="24"/>
          <w:szCs w:val="24"/>
        </w:rPr>
        <w:t>age group</w:t>
      </w:r>
      <w:r w:rsidR="00B66358">
        <w:rPr>
          <w:rFonts w:ascii="Times New Roman" w:hAnsi="Times New Roman" w:cs="Times New Roman"/>
          <w:sz w:val="24"/>
          <w:szCs w:val="24"/>
        </w:rPr>
        <w:t xml:space="preserve">        </w:t>
      </w:r>
      <w:r w:rsidR="00C71332">
        <w:rPr>
          <w:rFonts w:ascii="Times New Roman" w:hAnsi="Times New Roman" w:cs="Times New Roman"/>
          <w:sz w:val="24"/>
          <w:szCs w:val="24"/>
        </w:rPr>
        <w:t xml:space="preserve">  </w:t>
      </w:r>
      <w:r w:rsidR="0052424E">
        <w:rPr>
          <w:rFonts w:ascii="Times New Roman" w:hAnsi="Times New Roman" w:cs="Times New Roman"/>
          <w:sz w:val="24"/>
          <w:szCs w:val="24"/>
        </w:rPr>
        <w:t xml:space="preserve"> </w:t>
      </w:r>
      <w:r>
        <w:rPr>
          <w:rFonts w:ascii="Times New Roman" w:hAnsi="Times New Roman" w:cs="Times New Roman"/>
          <w:sz w:val="24"/>
          <w:szCs w:val="24"/>
        </w:rPr>
        <w:t>3</w:t>
      </w:r>
      <w:r w:rsidR="00E76DB2">
        <w:rPr>
          <w:rFonts w:ascii="Times New Roman" w:hAnsi="Times New Roman" w:cs="Times New Roman"/>
          <w:sz w:val="24"/>
          <w:szCs w:val="24"/>
        </w:rPr>
        <w:t>b</w:t>
      </w:r>
      <w:r w:rsidR="0052424E" w:rsidRPr="0052424E">
        <w:rPr>
          <w:rFonts w:ascii="Times New Roman" w:hAnsi="Times New Roman" w:cs="Times New Roman"/>
          <w:sz w:val="24"/>
          <w:szCs w:val="24"/>
        </w:rPr>
        <w:t>. Number of children in 5</w:t>
      </w:r>
      <w:r w:rsidR="0052424E">
        <w:rPr>
          <w:rFonts w:ascii="Times New Roman" w:hAnsi="Times New Roman" w:cs="Times New Roman"/>
          <w:sz w:val="24"/>
          <w:szCs w:val="24"/>
        </w:rPr>
        <w:t>-9 age group</w:t>
      </w:r>
      <w:r w:rsidR="00B66358">
        <w:rPr>
          <w:rFonts w:ascii="Times New Roman" w:hAnsi="Times New Roman" w:cs="Times New Roman"/>
          <w:sz w:val="24"/>
          <w:szCs w:val="24"/>
        </w:rPr>
        <w:t xml:space="preserve"> </w:t>
      </w:r>
    </w:p>
    <w:p w14:paraId="6A2C5621" w14:textId="3AE7DF44" w:rsidR="0055755E" w:rsidRDefault="00B66358" w:rsidP="00816B6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0033C8" w:rsidRPr="0052424E">
        <w:rPr>
          <w:rFonts w:ascii="Times New Roman" w:hAnsi="Times New Roman" w:cs="Times New Roman"/>
          <w:sz w:val="24"/>
          <w:szCs w:val="24"/>
        </w:rPr>
        <w:t>per working-age woman</w:t>
      </w:r>
      <w:r>
        <w:rPr>
          <w:rFonts w:ascii="Times New Roman" w:hAnsi="Times New Roman" w:cs="Times New Roman"/>
          <w:sz w:val="24"/>
          <w:szCs w:val="24"/>
        </w:rPr>
        <w:t xml:space="preserve">                       </w:t>
      </w:r>
      <w:r w:rsidR="00773526">
        <w:rPr>
          <w:rFonts w:ascii="Times New Roman" w:hAnsi="Times New Roman" w:cs="Times New Roman"/>
          <w:sz w:val="24"/>
          <w:szCs w:val="24"/>
        </w:rPr>
        <w:tab/>
      </w:r>
      <w:r w:rsidR="00816B65">
        <w:rPr>
          <w:rFonts w:ascii="Times New Roman" w:hAnsi="Times New Roman" w:cs="Times New Roman"/>
          <w:sz w:val="24"/>
          <w:szCs w:val="24"/>
        </w:rPr>
        <w:t xml:space="preserve"> </w:t>
      </w:r>
      <w:r w:rsidR="00C71332">
        <w:rPr>
          <w:rFonts w:ascii="Times New Roman" w:hAnsi="Times New Roman" w:cs="Times New Roman"/>
          <w:sz w:val="24"/>
          <w:szCs w:val="24"/>
        </w:rPr>
        <w:t xml:space="preserve">   </w:t>
      </w:r>
      <w:r w:rsidR="00E76DB2">
        <w:rPr>
          <w:rFonts w:ascii="Times New Roman" w:hAnsi="Times New Roman" w:cs="Times New Roman"/>
          <w:sz w:val="24"/>
          <w:szCs w:val="24"/>
        </w:rPr>
        <w:t>per working-age woman</w:t>
      </w:r>
    </w:p>
    <w:p w14:paraId="2F3FF893" w14:textId="77777777" w:rsidR="00C71332" w:rsidRPr="00816B65" w:rsidRDefault="00C71332" w:rsidP="00816B65">
      <w:pPr>
        <w:spacing w:after="0" w:line="240" w:lineRule="auto"/>
        <w:rPr>
          <w:rFonts w:ascii="Times New Roman" w:hAnsi="Times New Roman" w:cs="Times New Roman"/>
          <w:sz w:val="24"/>
          <w:szCs w:val="24"/>
        </w:rPr>
      </w:pPr>
    </w:p>
    <w:p w14:paraId="3C0D38EC" w14:textId="3F2CBB4C" w:rsidR="005B6467" w:rsidRPr="005B6467" w:rsidRDefault="00EF4476" w:rsidP="005B6467">
      <w:pPr>
        <w:spacing w:after="0" w:line="240" w:lineRule="auto"/>
        <w:rPr>
          <w:rFonts w:eastAsia="Times New Roman"/>
          <w:snapToGrid w:val="0"/>
          <w:color w:val="000000"/>
          <w:w w:val="0"/>
          <w:kern w:val="0"/>
          <w:sz w:val="0"/>
          <w:szCs w:val="0"/>
          <w:u w:color="000000"/>
          <w:bdr w:val="none" w:sz="0" w:space="0" w:color="000000"/>
          <w:shd w:val="clear" w:color="000000" w:fill="000000"/>
          <w:lang w:eastAsia="x-none" w:bidi="x-none"/>
          <w14:ligatures w14:val="none"/>
        </w:rPr>
      </w:pPr>
      <w:r w:rsidRPr="00EF4476">
        <w:rPr>
          <w:rFonts w:ascii="Times New Roman" w:eastAsia="Times New Roman" w:hAnsi="Times New Roman" w:cs="Times New Roman"/>
          <w:noProof/>
          <w:snapToGrid w:val="0"/>
          <w:color w:val="000000"/>
          <w:w w:val="0"/>
          <w:kern w:val="0"/>
          <w:sz w:val="0"/>
          <w:szCs w:val="0"/>
          <w:u w:color="000000"/>
          <w:bdr w:val="none" w:sz="0" w:space="0" w:color="000000"/>
          <w:shd w:val="clear" w:color="000000" w:fill="000000"/>
          <w:lang w:eastAsia="x-none" w:bidi="x-none"/>
          <w14:ligatures w14:val="none"/>
        </w:rPr>
        <w:drawing>
          <wp:inline distT="0" distB="0" distL="0" distR="0" wp14:anchorId="40406650" wp14:editId="5B2EF083">
            <wp:extent cx="2857029" cy="2271078"/>
            <wp:effectExtent l="0" t="0" r="635" b="0"/>
            <wp:docPr id="125241099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06335" cy="2310271"/>
                    </a:xfrm>
                    <a:prstGeom prst="rect">
                      <a:avLst/>
                    </a:prstGeom>
                    <a:noFill/>
                    <a:ln>
                      <a:noFill/>
                    </a:ln>
                  </pic:spPr>
                </pic:pic>
              </a:graphicData>
            </a:graphic>
          </wp:inline>
        </w:drawing>
      </w:r>
      <w:r w:rsidR="005B6467" w:rsidRPr="005B6467">
        <w:rPr>
          <w:rFonts w:ascii="Times New Roman" w:eastAsia="Times New Roman" w:hAnsi="Times New Roman" w:cs="Times New Roman"/>
          <w:sz w:val="24"/>
          <w:szCs w:val="24"/>
          <w14:ligatures w14:val="none"/>
        </w:rPr>
        <w:t xml:space="preserve"> </w:t>
      </w:r>
      <w:r w:rsidR="005B6467" w:rsidRPr="005B6467">
        <w:rPr>
          <w:rFonts w:eastAsia="Times New Roman"/>
          <w:noProof/>
          <w:snapToGrid w:val="0"/>
          <w:color w:val="000000"/>
          <w:w w:val="0"/>
          <w:kern w:val="0"/>
          <w:sz w:val="0"/>
          <w:szCs w:val="0"/>
          <w:u w:color="000000"/>
          <w:bdr w:val="none" w:sz="0" w:space="0" w:color="000000"/>
          <w:shd w:val="clear" w:color="000000" w:fill="000000"/>
          <w:lang w:eastAsia="x-none" w:bidi="x-none"/>
          <w14:ligatures w14:val="none"/>
        </w:rPr>
        <w:drawing>
          <wp:inline distT="0" distB="0" distL="0" distR="0" wp14:anchorId="2B998843" wp14:editId="0321DB81">
            <wp:extent cx="2766308" cy="2270125"/>
            <wp:effectExtent l="0" t="0" r="0" b="0"/>
            <wp:docPr id="11388196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16165" cy="2311040"/>
                    </a:xfrm>
                    <a:prstGeom prst="rect">
                      <a:avLst/>
                    </a:prstGeom>
                    <a:noFill/>
                    <a:ln>
                      <a:noFill/>
                    </a:ln>
                  </pic:spPr>
                </pic:pic>
              </a:graphicData>
            </a:graphic>
          </wp:inline>
        </w:drawing>
      </w:r>
    </w:p>
    <w:p w14:paraId="01A1EDF9" w14:textId="624D939E" w:rsidR="00EF4476" w:rsidRPr="00EF4476" w:rsidRDefault="00EF4476" w:rsidP="00EF4476">
      <w:pPr>
        <w:spacing w:after="0" w:line="240" w:lineRule="auto"/>
        <w:rPr>
          <w:rFonts w:ascii="Times New Roman" w:eastAsia="Times New Roman" w:hAnsi="Times New Roman" w:cs="Times New Roman"/>
          <w:snapToGrid w:val="0"/>
          <w:color w:val="000000"/>
          <w:w w:val="0"/>
          <w:kern w:val="0"/>
          <w:sz w:val="0"/>
          <w:szCs w:val="0"/>
          <w:u w:color="000000"/>
          <w:bdr w:val="none" w:sz="0" w:space="0" w:color="000000"/>
          <w:shd w:val="clear" w:color="000000" w:fill="000000"/>
          <w:lang w:eastAsia="x-none" w:bidi="x-none"/>
          <w14:ligatures w14:val="none"/>
        </w:rPr>
      </w:pPr>
    </w:p>
    <w:p w14:paraId="261A8EC5" w14:textId="7D28014E" w:rsidR="00EF4476" w:rsidRDefault="00EF4476" w:rsidP="00EF4476">
      <w:pPr>
        <w:spacing w:after="0" w:line="240" w:lineRule="auto"/>
        <w:rPr>
          <w:rFonts w:ascii="Times New Roman" w:eastAsia="Times New Roman" w:hAnsi="Times New Roman" w:cs="Times New Roman"/>
          <w:snapToGrid w:val="0"/>
          <w:color w:val="000000"/>
          <w:w w:val="0"/>
          <w:kern w:val="0"/>
          <w:sz w:val="0"/>
          <w:szCs w:val="0"/>
          <w:u w:color="000000"/>
          <w:bdr w:val="none" w:sz="0" w:space="0" w:color="000000"/>
          <w:shd w:val="clear" w:color="000000" w:fill="000000"/>
          <w:lang w:eastAsia="x-none" w:bidi="x-none"/>
          <w14:ligatures w14:val="none"/>
        </w:rPr>
      </w:pPr>
    </w:p>
    <w:p w14:paraId="5560115F" w14:textId="77777777" w:rsidR="005B6467" w:rsidRPr="00EF4476" w:rsidRDefault="005B6467" w:rsidP="00EF4476">
      <w:pPr>
        <w:spacing w:after="0" w:line="240" w:lineRule="auto"/>
        <w:rPr>
          <w:rFonts w:ascii="Times New Roman" w:eastAsia="Times New Roman" w:hAnsi="Times New Roman" w:cs="Times New Roman"/>
          <w:snapToGrid w:val="0"/>
          <w:color w:val="000000"/>
          <w:w w:val="0"/>
          <w:kern w:val="0"/>
          <w:sz w:val="0"/>
          <w:szCs w:val="0"/>
          <w:u w:color="000000"/>
          <w:bdr w:val="none" w:sz="0" w:space="0" w:color="000000"/>
          <w:shd w:val="clear" w:color="000000" w:fill="000000"/>
          <w:lang w:eastAsia="x-none" w:bidi="x-none"/>
          <w14:ligatures w14:val="none"/>
        </w:rPr>
      </w:pPr>
    </w:p>
    <w:p w14:paraId="64807A0D" w14:textId="2F50221D" w:rsidR="004C3A6D" w:rsidRPr="004C3A6D" w:rsidRDefault="004C3A6D" w:rsidP="004C3A6D">
      <w:pPr>
        <w:spacing w:after="0" w:line="240" w:lineRule="auto"/>
        <w:rPr>
          <w:rFonts w:ascii="Times New Roman" w:eastAsia="Times New Roman" w:hAnsi="Times New Roman" w:cs="Times New Roman"/>
          <w:snapToGrid w:val="0"/>
          <w:color w:val="000000"/>
          <w:w w:val="0"/>
          <w:kern w:val="0"/>
          <w:sz w:val="0"/>
          <w:szCs w:val="0"/>
          <w:u w:color="000000"/>
          <w:bdr w:val="none" w:sz="0" w:space="0" w:color="000000"/>
          <w:shd w:val="clear" w:color="000000" w:fill="000000"/>
          <w:lang w:eastAsia="x-none" w:bidi="x-none"/>
          <w14:ligatures w14:val="none"/>
        </w:rPr>
      </w:pPr>
    </w:p>
    <w:p w14:paraId="06EB9099" w14:textId="28270A4B" w:rsidR="00816B65" w:rsidRPr="005B6467" w:rsidRDefault="0048635A" w:rsidP="00816B65">
      <w:pPr>
        <w:spacing w:after="0" w:line="240" w:lineRule="auto"/>
        <w:rPr>
          <w:rFonts w:ascii="Times New Roman" w:eastAsia="Times New Roman" w:hAnsi="Times New Roman" w:cs="Times New Roman"/>
          <w:sz w:val="24"/>
          <w:szCs w:val="24"/>
          <w14:ligatures w14:val="none"/>
        </w:rPr>
      </w:pPr>
      <w:r w:rsidRPr="0048635A">
        <w:rPr>
          <w:rFonts w:ascii="Times New Roman" w:eastAsia="Times New Roman" w:hAnsi="Times New Roman" w:cs="Times New Roman"/>
          <w:snapToGrid w:val="0"/>
          <w:color w:val="000000"/>
          <w:w w:val="0"/>
          <w:kern w:val="0"/>
          <w:sz w:val="0"/>
          <w:szCs w:val="0"/>
          <w:u w:color="000000"/>
          <w:bdr w:val="none" w:sz="0" w:space="0" w:color="000000"/>
          <w:shd w:val="clear" w:color="000000" w:fill="000000"/>
          <w:lang w:val="x-none" w:eastAsia="x-none" w:bidi="x-none"/>
          <w14:ligatures w14:val="none"/>
        </w:rPr>
        <w:t xml:space="preserve"> </w:t>
      </w:r>
      <w:r w:rsidR="00816B65">
        <w:rPr>
          <w:rFonts w:ascii="Times New Roman" w:hAnsi="Times New Roman" w:cs="Times New Roman"/>
          <w:sz w:val="24"/>
          <w:szCs w:val="24"/>
        </w:rPr>
        <w:t xml:space="preserve">Note: </w:t>
      </w:r>
      <w:r w:rsidR="009A243B" w:rsidRPr="00DA5E2B">
        <w:rPr>
          <w:rFonts w:ascii="Times New Roman" w:hAnsi="Times New Roman" w:cs="Times New Roman"/>
        </w:rPr>
        <w:t xml:space="preserve">The residuals shown are obtained from the linear regression of each variable on country and year fixed effects. The </w:t>
      </w:r>
      <w:r w:rsidR="009A243B">
        <w:rPr>
          <w:rFonts w:ascii="Times New Roman" w:hAnsi="Times New Roman" w:cs="Times New Roman"/>
        </w:rPr>
        <w:t xml:space="preserve">average of the </w:t>
      </w:r>
      <w:r w:rsidR="009A243B" w:rsidRPr="00DA5E2B">
        <w:rPr>
          <w:rFonts w:ascii="Times New Roman" w:hAnsi="Times New Roman" w:cs="Times New Roman"/>
        </w:rPr>
        <w:t xml:space="preserve">residuals </w:t>
      </w:r>
      <w:r w:rsidR="009A243B">
        <w:rPr>
          <w:rFonts w:ascii="Times New Roman" w:hAnsi="Times New Roman" w:cs="Times New Roman"/>
        </w:rPr>
        <w:t>at the country-year level is used.</w:t>
      </w:r>
      <w:r w:rsidR="009A243B" w:rsidRPr="00DA5E2B">
        <w:rPr>
          <w:rFonts w:ascii="Times New Roman" w:hAnsi="Times New Roman" w:cs="Times New Roman"/>
        </w:rPr>
        <w:t xml:space="preserve"> The relationships shown are not significant at the 10 percent level or less.</w:t>
      </w:r>
    </w:p>
    <w:p w14:paraId="03DD1207" w14:textId="77777777" w:rsidR="0052424E" w:rsidRDefault="0052424E" w:rsidP="0052424E">
      <w:pPr>
        <w:spacing w:after="0" w:line="240" w:lineRule="auto"/>
        <w:jc w:val="center"/>
        <w:rPr>
          <w:rFonts w:ascii="Times New Roman" w:hAnsi="Times New Roman" w:cs="Times New Roman"/>
          <w:b/>
          <w:bCs/>
          <w:sz w:val="24"/>
          <w:szCs w:val="24"/>
        </w:rPr>
      </w:pPr>
    </w:p>
    <w:p w14:paraId="27D301F8" w14:textId="51CDEDA6" w:rsidR="002F61A6" w:rsidRDefault="002F61A6" w:rsidP="002500D7">
      <w:pPr>
        <w:spacing w:after="0" w:line="240" w:lineRule="auto"/>
        <w:jc w:val="center"/>
        <w:rPr>
          <w:rFonts w:ascii="Times New Roman" w:hAnsi="Times New Roman" w:cs="Times New Roman"/>
          <w:b/>
          <w:bCs/>
          <w:sz w:val="24"/>
          <w:szCs w:val="24"/>
        </w:rPr>
      </w:pPr>
    </w:p>
    <w:p w14:paraId="7249663D" w14:textId="77777777" w:rsidR="00E23E2D" w:rsidRDefault="00E23E2D" w:rsidP="002500D7">
      <w:pPr>
        <w:spacing w:after="0" w:line="240" w:lineRule="auto"/>
        <w:jc w:val="center"/>
        <w:rPr>
          <w:rFonts w:ascii="Times New Roman" w:hAnsi="Times New Roman" w:cs="Times New Roman"/>
          <w:b/>
          <w:bCs/>
          <w:sz w:val="24"/>
          <w:szCs w:val="24"/>
        </w:rPr>
      </w:pPr>
    </w:p>
    <w:p w14:paraId="406D171E" w14:textId="200DF071" w:rsidR="00E23E2D" w:rsidRDefault="00E23E2D" w:rsidP="005A7E96">
      <w:pPr>
        <w:spacing w:after="0" w:line="240" w:lineRule="auto"/>
        <w:jc w:val="both"/>
        <w:rPr>
          <w:rFonts w:ascii="Times New Roman" w:hAnsi="Times New Roman" w:cs="Times New Roman"/>
          <w:b/>
          <w:bCs/>
          <w:sz w:val="24"/>
          <w:szCs w:val="24"/>
        </w:rPr>
      </w:pPr>
    </w:p>
    <w:p w14:paraId="292744D7" w14:textId="77777777" w:rsidR="00E23E2D" w:rsidRDefault="00E23E2D" w:rsidP="002500D7">
      <w:pPr>
        <w:spacing w:after="0" w:line="240" w:lineRule="auto"/>
        <w:jc w:val="center"/>
        <w:rPr>
          <w:rFonts w:ascii="Times New Roman" w:hAnsi="Times New Roman" w:cs="Times New Roman"/>
          <w:b/>
          <w:bCs/>
          <w:sz w:val="24"/>
          <w:szCs w:val="24"/>
        </w:rPr>
      </w:pPr>
    </w:p>
    <w:p w14:paraId="4BA6D127" w14:textId="77777777" w:rsidR="00E23E2D" w:rsidRDefault="00E23E2D" w:rsidP="002500D7">
      <w:pPr>
        <w:spacing w:after="0" w:line="240" w:lineRule="auto"/>
        <w:jc w:val="center"/>
        <w:rPr>
          <w:rFonts w:ascii="Times New Roman" w:hAnsi="Times New Roman" w:cs="Times New Roman"/>
          <w:b/>
          <w:bCs/>
          <w:sz w:val="24"/>
          <w:szCs w:val="24"/>
        </w:rPr>
      </w:pPr>
    </w:p>
    <w:p w14:paraId="3F679B60" w14:textId="77777777" w:rsidR="00E23E2D" w:rsidRDefault="00E23E2D">
      <w:pPr>
        <w:rPr>
          <w:rFonts w:ascii="Times New Roman" w:hAnsi="Times New Roman" w:cs="Times New Roman"/>
          <w:b/>
          <w:bCs/>
          <w:sz w:val="24"/>
          <w:szCs w:val="24"/>
        </w:rPr>
      </w:pPr>
      <w:r>
        <w:rPr>
          <w:rFonts w:ascii="Times New Roman" w:hAnsi="Times New Roman" w:cs="Times New Roman"/>
          <w:b/>
          <w:bCs/>
          <w:sz w:val="24"/>
          <w:szCs w:val="24"/>
        </w:rPr>
        <w:br w:type="page"/>
      </w:r>
    </w:p>
    <w:p w14:paraId="42E2D5AC" w14:textId="3E82110F" w:rsidR="002500D7" w:rsidRDefault="002500D7" w:rsidP="002500D7">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Figure </w:t>
      </w:r>
      <w:r w:rsidR="00095780">
        <w:rPr>
          <w:rFonts w:ascii="Times New Roman" w:hAnsi="Times New Roman" w:cs="Times New Roman"/>
          <w:b/>
          <w:bCs/>
          <w:sz w:val="24"/>
          <w:szCs w:val="24"/>
        </w:rPr>
        <w:t>4</w:t>
      </w:r>
      <w:r>
        <w:rPr>
          <w:rFonts w:ascii="Times New Roman" w:hAnsi="Times New Roman" w:cs="Times New Roman"/>
          <w:b/>
          <w:bCs/>
          <w:sz w:val="24"/>
          <w:szCs w:val="24"/>
        </w:rPr>
        <w:t>: Heterogeneity in the marginal effect of informal competition</w:t>
      </w:r>
    </w:p>
    <w:p w14:paraId="132BED19" w14:textId="77777777" w:rsidR="002500D7" w:rsidRDefault="002500D7" w:rsidP="002500D7">
      <w:pPr>
        <w:spacing w:after="0" w:line="240" w:lineRule="auto"/>
        <w:rPr>
          <w:rFonts w:ascii="Times New Roman" w:hAnsi="Times New Roman" w:cs="Times New Roman"/>
          <w:b/>
          <w:bCs/>
          <w:sz w:val="24"/>
          <w:szCs w:val="24"/>
        </w:rPr>
      </w:pPr>
    </w:p>
    <w:p w14:paraId="2E052F90" w14:textId="68F10F16" w:rsidR="002500D7" w:rsidRPr="00AA7635" w:rsidRDefault="004C1F24" w:rsidP="0072118F">
      <w:pPr>
        <w:spacing w:after="0" w:line="240" w:lineRule="auto"/>
        <w:ind w:left="5040" w:hanging="4920"/>
        <w:rPr>
          <w:rFonts w:ascii="Times New Roman" w:hAnsi="Times New Roman" w:cs="Times New Roman"/>
          <w:sz w:val="24"/>
          <w:szCs w:val="24"/>
        </w:rPr>
      </w:pPr>
      <w:r>
        <w:rPr>
          <w:rFonts w:ascii="Times New Roman" w:hAnsi="Times New Roman" w:cs="Times New Roman"/>
          <w:sz w:val="24"/>
          <w:szCs w:val="24"/>
        </w:rPr>
        <w:t>4</w:t>
      </w:r>
      <w:r w:rsidR="002500D7" w:rsidRPr="00AA7635">
        <w:rPr>
          <w:rFonts w:ascii="Times New Roman" w:hAnsi="Times New Roman" w:cs="Times New Roman"/>
          <w:sz w:val="24"/>
          <w:szCs w:val="24"/>
        </w:rPr>
        <w:t>a. Heterogeneity by Rule of Law</w:t>
      </w:r>
      <w:r w:rsidR="00B66358">
        <w:rPr>
          <w:rFonts w:ascii="Times New Roman" w:hAnsi="Times New Roman" w:cs="Times New Roman"/>
          <w:sz w:val="24"/>
          <w:szCs w:val="24"/>
        </w:rPr>
        <w:t xml:space="preserve">         </w:t>
      </w:r>
      <w:r w:rsidR="00BA3664">
        <w:rPr>
          <w:rFonts w:ascii="Times New Roman" w:hAnsi="Times New Roman" w:cs="Times New Roman"/>
          <w:sz w:val="24"/>
          <w:szCs w:val="24"/>
        </w:rPr>
        <w:t xml:space="preserve"> </w:t>
      </w:r>
      <w:r w:rsidR="00773526">
        <w:rPr>
          <w:rFonts w:ascii="Times New Roman" w:hAnsi="Times New Roman" w:cs="Times New Roman"/>
          <w:sz w:val="24"/>
          <w:szCs w:val="24"/>
        </w:rPr>
        <w:tab/>
      </w:r>
      <w:r>
        <w:rPr>
          <w:rFonts w:ascii="Times New Roman" w:hAnsi="Times New Roman" w:cs="Times New Roman"/>
          <w:sz w:val="24"/>
          <w:szCs w:val="24"/>
        </w:rPr>
        <w:t>4</w:t>
      </w:r>
      <w:r w:rsidR="002500D7" w:rsidRPr="00AA7635">
        <w:rPr>
          <w:rFonts w:ascii="Times New Roman" w:hAnsi="Times New Roman" w:cs="Times New Roman"/>
          <w:sz w:val="24"/>
          <w:szCs w:val="24"/>
        </w:rPr>
        <w:t xml:space="preserve">b. Heterogeneity by </w:t>
      </w:r>
      <w:r w:rsidR="00A05FA2">
        <w:rPr>
          <w:rFonts w:ascii="Times New Roman" w:hAnsi="Times New Roman" w:cs="Times New Roman"/>
          <w:sz w:val="24"/>
          <w:szCs w:val="24"/>
        </w:rPr>
        <w:t>Cost of starting a business (logs)</w:t>
      </w:r>
    </w:p>
    <w:p w14:paraId="48B35390" w14:textId="2B1662AF" w:rsidR="0072118F" w:rsidRPr="0072118F" w:rsidRDefault="00A05FA2" w:rsidP="0072118F">
      <w:pPr>
        <w:spacing w:after="0" w:line="240" w:lineRule="auto"/>
        <w:rPr>
          <w:rFonts w:eastAsia="Times New Roman"/>
          <w14:ligatures w14:val="none"/>
        </w:rPr>
      </w:pPr>
      <w:r w:rsidRPr="00A05FA2">
        <w:rPr>
          <w:rFonts w:ascii="Times New Roman" w:eastAsia="Times New Roman" w:hAnsi="Times New Roman" w:cs="Times New Roman"/>
          <w:noProof/>
          <w:sz w:val="24"/>
          <w:szCs w:val="24"/>
          <w14:ligatures w14:val="none"/>
        </w:rPr>
        <w:drawing>
          <wp:inline distT="0" distB="0" distL="0" distR="0" wp14:anchorId="588201BA" wp14:editId="047F25BA">
            <wp:extent cx="2689912" cy="2294572"/>
            <wp:effectExtent l="0" t="0" r="0" b="0"/>
            <wp:docPr id="127036035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16066" cy="2316882"/>
                    </a:xfrm>
                    <a:prstGeom prst="rect">
                      <a:avLst/>
                    </a:prstGeom>
                    <a:noFill/>
                    <a:ln>
                      <a:noFill/>
                    </a:ln>
                  </pic:spPr>
                </pic:pic>
              </a:graphicData>
            </a:graphic>
          </wp:inline>
        </w:drawing>
      </w:r>
      <w:r w:rsidR="0072118F" w:rsidRPr="0072118F">
        <w:rPr>
          <w:rFonts w:ascii="Times New Roman" w:eastAsia="Times New Roman" w:hAnsi="Times New Roman" w:cs="Times New Roman"/>
          <w:sz w:val="24"/>
          <w:szCs w:val="24"/>
          <w14:ligatures w14:val="none"/>
        </w:rPr>
        <w:t xml:space="preserve"> </w:t>
      </w:r>
      <w:r w:rsidR="0072118F" w:rsidRPr="0072118F">
        <w:rPr>
          <w:rFonts w:eastAsia="Times New Roman"/>
          <w:noProof/>
          <w14:ligatures w14:val="none"/>
        </w:rPr>
        <w:drawing>
          <wp:inline distT="0" distB="0" distL="0" distR="0" wp14:anchorId="094C21A4" wp14:editId="38280442">
            <wp:extent cx="3018554" cy="2288857"/>
            <wp:effectExtent l="0" t="0" r="0" b="0"/>
            <wp:docPr id="141773731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40702" cy="2305651"/>
                    </a:xfrm>
                    <a:prstGeom prst="rect">
                      <a:avLst/>
                    </a:prstGeom>
                    <a:noFill/>
                    <a:ln>
                      <a:noFill/>
                    </a:ln>
                  </pic:spPr>
                </pic:pic>
              </a:graphicData>
            </a:graphic>
          </wp:inline>
        </w:drawing>
      </w:r>
    </w:p>
    <w:p w14:paraId="1E486DA8" w14:textId="0141E17F" w:rsidR="00107EBF" w:rsidRPr="00107EBF" w:rsidRDefault="00202347" w:rsidP="00107EBF">
      <w:pPr>
        <w:spacing w:after="0" w:line="240" w:lineRule="auto"/>
        <w:rPr>
          <w:rFonts w:eastAsia="Times New Roman"/>
          <w14:ligatures w14:val="none"/>
        </w:rPr>
      </w:pPr>
      <w:r w:rsidRPr="00202347">
        <w:rPr>
          <w:rFonts w:ascii="Times New Roman" w:eastAsia="Times New Roman" w:hAnsi="Times New Roman" w:cs="Times New Roman"/>
          <w:sz w:val="24"/>
          <w:szCs w:val="24"/>
          <w14:ligatures w14:val="none"/>
        </w:rPr>
        <w:t xml:space="preserve"> </w:t>
      </w:r>
    </w:p>
    <w:p w14:paraId="4AEC84FA" w14:textId="751FBD93" w:rsidR="002500D7" w:rsidRPr="00C31B61" w:rsidRDefault="002500D7" w:rsidP="002500D7">
      <w:pPr>
        <w:spacing w:after="0" w:line="240" w:lineRule="auto"/>
        <w:jc w:val="both"/>
        <w:rPr>
          <w:rFonts w:ascii="Times New Roman" w:hAnsi="Times New Roman" w:cs="Times New Roman"/>
          <w:sz w:val="24"/>
          <w:szCs w:val="24"/>
        </w:rPr>
      </w:pPr>
      <w:r w:rsidRPr="00C31B61">
        <w:rPr>
          <w:rFonts w:ascii="Times New Roman" w:hAnsi="Times New Roman" w:cs="Times New Roman"/>
          <w:sz w:val="24"/>
          <w:szCs w:val="24"/>
        </w:rPr>
        <w:t xml:space="preserve">Note: The vertical axis shows the marginal effect of informal competition </w:t>
      </w:r>
      <w:r>
        <w:rPr>
          <w:rFonts w:ascii="Times New Roman" w:hAnsi="Times New Roman" w:cs="Times New Roman"/>
          <w:sz w:val="24"/>
          <w:szCs w:val="24"/>
        </w:rPr>
        <w:t xml:space="preserve">on </w:t>
      </w:r>
      <w:r w:rsidR="00773526">
        <w:rPr>
          <w:rFonts w:ascii="Times New Roman" w:hAnsi="Times New Roman" w:cs="Times New Roman"/>
          <w:sz w:val="24"/>
          <w:szCs w:val="24"/>
        </w:rPr>
        <w:t xml:space="preserve">formal firms’ </w:t>
      </w:r>
      <w:r>
        <w:rPr>
          <w:rFonts w:ascii="Times New Roman" w:hAnsi="Times New Roman" w:cs="Times New Roman"/>
          <w:sz w:val="24"/>
          <w:szCs w:val="24"/>
        </w:rPr>
        <w:t xml:space="preserve">training provision </w:t>
      </w:r>
      <w:r w:rsidR="00773526">
        <w:rPr>
          <w:rFonts w:ascii="Times New Roman" w:hAnsi="Times New Roman" w:cs="Times New Roman"/>
          <w:sz w:val="24"/>
          <w:szCs w:val="24"/>
        </w:rPr>
        <w:t xml:space="preserve">decisions </w:t>
      </w:r>
      <w:r w:rsidRPr="00C31B61">
        <w:rPr>
          <w:rFonts w:ascii="Times New Roman" w:hAnsi="Times New Roman" w:cs="Times New Roman"/>
          <w:sz w:val="24"/>
          <w:szCs w:val="24"/>
        </w:rPr>
        <w:t xml:space="preserve">with all </w:t>
      </w:r>
      <w:r w:rsidR="00773526">
        <w:rPr>
          <w:rFonts w:ascii="Times New Roman" w:hAnsi="Times New Roman" w:cs="Times New Roman"/>
          <w:sz w:val="24"/>
          <w:szCs w:val="24"/>
        </w:rPr>
        <w:t>b</w:t>
      </w:r>
      <w:r w:rsidRPr="00C31B61">
        <w:rPr>
          <w:rFonts w:ascii="Times New Roman" w:hAnsi="Times New Roman" w:cs="Times New Roman"/>
          <w:sz w:val="24"/>
          <w:szCs w:val="24"/>
        </w:rPr>
        <w:t>aseline controls.</w:t>
      </w:r>
      <w:r>
        <w:rPr>
          <w:rFonts w:ascii="Times New Roman" w:hAnsi="Times New Roman" w:cs="Times New Roman"/>
          <w:sz w:val="24"/>
          <w:szCs w:val="24"/>
        </w:rPr>
        <w:t xml:space="preserve"> </w:t>
      </w:r>
      <w:r w:rsidRPr="00C31B61">
        <w:rPr>
          <w:rFonts w:ascii="Times New Roman" w:hAnsi="Times New Roman" w:cs="Times New Roman"/>
          <w:sz w:val="24"/>
          <w:szCs w:val="24"/>
        </w:rPr>
        <w:t>The vertical bars show the 95% confidence intervals.</w:t>
      </w:r>
    </w:p>
    <w:p w14:paraId="6EB64435" w14:textId="77777777" w:rsidR="002500D7" w:rsidRDefault="002500D7" w:rsidP="002500D7">
      <w:pPr>
        <w:spacing w:after="0" w:line="240" w:lineRule="auto"/>
        <w:jc w:val="center"/>
        <w:rPr>
          <w:rFonts w:ascii="Times New Roman" w:hAnsi="Times New Roman" w:cs="Times New Roman"/>
          <w:b/>
          <w:bCs/>
          <w:sz w:val="24"/>
          <w:szCs w:val="24"/>
        </w:rPr>
      </w:pPr>
    </w:p>
    <w:p w14:paraId="616399D7" w14:textId="77777777" w:rsidR="002500D7" w:rsidRDefault="002500D7" w:rsidP="002500D7">
      <w:pPr>
        <w:spacing w:after="0" w:line="240" w:lineRule="auto"/>
        <w:jc w:val="center"/>
        <w:rPr>
          <w:rFonts w:ascii="Times New Roman" w:hAnsi="Times New Roman" w:cs="Times New Roman"/>
          <w:b/>
          <w:bCs/>
          <w:sz w:val="24"/>
          <w:szCs w:val="24"/>
        </w:rPr>
      </w:pPr>
    </w:p>
    <w:p w14:paraId="4511BF39" w14:textId="77777777" w:rsidR="002500D7" w:rsidRDefault="002500D7" w:rsidP="002500D7">
      <w:pPr>
        <w:spacing w:after="0" w:line="240" w:lineRule="auto"/>
        <w:jc w:val="center"/>
        <w:rPr>
          <w:rFonts w:ascii="Times New Roman" w:hAnsi="Times New Roman" w:cs="Times New Roman"/>
          <w:b/>
          <w:bCs/>
          <w:sz w:val="24"/>
          <w:szCs w:val="24"/>
        </w:rPr>
      </w:pPr>
    </w:p>
    <w:p w14:paraId="54E1B9AF" w14:textId="77777777" w:rsidR="002500D7" w:rsidRDefault="002500D7" w:rsidP="002500D7">
      <w:pPr>
        <w:spacing w:after="0" w:line="240" w:lineRule="auto"/>
        <w:jc w:val="center"/>
        <w:rPr>
          <w:rFonts w:ascii="Times New Roman" w:hAnsi="Times New Roman" w:cs="Times New Roman"/>
          <w:b/>
          <w:bCs/>
          <w:sz w:val="24"/>
          <w:szCs w:val="24"/>
        </w:rPr>
      </w:pPr>
    </w:p>
    <w:p w14:paraId="729D4F74" w14:textId="77777777" w:rsidR="002500D7" w:rsidRDefault="002500D7" w:rsidP="002500D7">
      <w:pPr>
        <w:rPr>
          <w:rFonts w:ascii="Times New Roman" w:hAnsi="Times New Roman" w:cs="Times New Roman"/>
          <w:b/>
          <w:bCs/>
          <w:sz w:val="24"/>
          <w:szCs w:val="24"/>
        </w:rPr>
      </w:pPr>
      <w:r>
        <w:rPr>
          <w:rFonts w:ascii="Times New Roman" w:hAnsi="Times New Roman" w:cs="Times New Roman"/>
          <w:b/>
          <w:bCs/>
          <w:sz w:val="24"/>
          <w:szCs w:val="24"/>
        </w:rPr>
        <w:br w:type="page"/>
      </w:r>
    </w:p>
    <w:p w14:paraId="17FE1007" w14:textId="78CAE179" w:rsidR="002500D7" w:rsidRDefault="002500D7" w:rsidP="002500D7">
      <w:pPr>
        <w:spacing w:after="0" w:line="240" w:lineRule="auto"/>
        <w:jc w:val="center"/>
        <w:rPr>
          <w:rFonts w:ascii="Times New Roman" w:hAnsi="Times New Roman" w:cs="Times New Roman"/>
          <w:b/>
          <w:bCs/>
          <w:sz w:val="24"/>
          <w:szCs w:val="24"/>
        </w:rPr>
      </w:pPr>
      <w:r w:rsidRPr="00272E17">
        <w:rPr>
          <w:rFonts w:ascii="Times New Roman" w:hAnsi="Times New Roman" w:cs="Times New Roman"/>
          <w:b/>
          <w:bCs/>
          <w:sz w:val="24"/>
          <w:szCs w:val="24"/>
        </w:rPr>
        <w:lastRenderedPageBreak/>
        <w:t xml:space="preserve">Figure </w:t>
      </w:r>
      <w:r w:rsidR="00095780">
        <w:rPr>
          <w:rFonts w:ascii="Times New Roman" w:hAnsi="Times New Roman" w:cs="Times New Roman"/>
          <w:b/>
          <w:bCs/>
          <w:sz w:val="24"/>
          <w:szCs w:val="24"/>
        </w:rPr>
        <w:t>5</w:t>
      </w:r>
      <w:r w:rsidRPr="00272E17">
        <w:rPr>
          <w:rFonts w:ascii="Times New Roman" w:hAnsi="Times New Roman" w:cs="Times New Roman"/>
          <w:b/>
          <w:bCs/>
          <w:sz w:val="24"/>
          <w:szCs w:val="24"/>
        </w:rPr>
        <w:t>: Placebo test with randomly reshuffled values of informal competition</w:t>
      </w:r>
    </w:p>
    <w:p w14:paraId="7BB72EF5" w14:textId="19AA51DA" w:rsidR="00C50F9D" w:rsidRPr="00C50F9D" w:rsidRDefault="00E03A18" w:rsidP="00C50F9D">
      <w:pPr>
        <w:spacing w:after="0" w:line="240" w:lineRule="auto"/>
        <w:jc w:val="center"/>
        <w:rPr>
          <w:rFonts w:ascii="Times New Roman" w:hAnsi="Times New Roman" w:cs="Times New Roman"/>
          <w:b/>
          <w:bCs/>
          <w:sz w:val="24"/>
          <w:szCs w:val="24"/>
        </w:rPr>
      </w:pPr>
      <w:r w:rsidRPr="00E03A18">
        <w:rPr>
          <w:rFonts w:ascii="Times New Roman" w:hAnsi="Times New Roman" w:cs="Times New Roman"/>
          <w:b/>
          <w:bCs/>
          <w:noProof/>
          <w:sz w:val="24"/>
          <w:szCs w:val="24"/>
        </w:rPr>
        <w:drawing>
          <wp:inline distT="0" distB="0" distL="0" distR="0" wp14:anchorId="4818F8C3" wp14:editId="31561825">
            <wp:extent cx="5943600" cy="3566160"/>
            <wp:effectExtent l="0" t="0" r="0" b="0"/>
            <wp:docPr id="9772660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3566160"/>
                    </a:xfrm>
                    <a:prstGeom prst="rect">
                      <a:avLst/>
                    </a:prstGeom>
                    <a:noFill/>
                    <a:ln>
                      <a:noFill/>
                    </a:ln>
                  </pic:spPr>
                </pic:pic>
              </a:graphicData>
            </a:graphic>
          </wp:inline>
        </w:drawing>
      </w:r>
    </w:p>
    <w:p w14:paraId="5135E8BB" w14:textId="3640A008" w:rsidR="002500D7" w:rsidRPr="00CE2715" w:rsidRDefault="002500D7" w:rsidP="00FC18DB">
      <w:pPr>
        <w:spacing w:after="0" w:line="240" w:lineRule="auto"/>
        <w:jc w:val="both"/>
        <w:rPr>
          <w:rFonts w:ascii="Times New Roman" w:hAnsi="Times New Roman" w:cs="Times New Roman"/>
          <w:b/>
          <w:bCs/>
        </w:rPr>
      </w:pPr>
      <w:r w:rsidRPr="00CE2715">
        <w:rPr>
          <w:rFonts w:ascii="Times New Roman" w:hAnsi="Times New Roman" w:cs="Times New Roman"/>
        </w:rPr>
        <w:t>Note: Marginal effects are computed with all baseline controls included in the regression. Estimation method used i</w:t>
      </w:r>
      <w:r w:rsidR="00773526" w:rsidRPr="00CE2715">
        <w:rPr>
          <w:rFonts w:ascii="Times New Roman" w:hAnsi="Times New Roman" w:cs="Times New Roman"/>
        </w:rPr>
        <w:t>s</w:t>
      </w:r>
      <w:r w:rsidRPr="00CE2715">
        <w:rPr>
          <w:rFonts w:ascii="Times New Roman" w:hAnsi="Times New Roman" w:cs="Times New Roman"/>
        </w:rPr>
        <w:t xml:space="preserve"> logit. The dotted line shows the marginal effect for </w:t>
      </w:r>
      <w:r w:rsidR="00773526" w:rsidRPr="00CE2715">
        <w:rPr>
          <w:rFonts w:ascii="Times New Roman" w:hAnsi="Times New Roman" w:cs="Times New Roman"/>
        </w:rPr>
        <w:t xml:space="preserve">actual </w:t>
      </w:r>
      <w:r w:rsidRPr="00CE2715">
        <w:rPr>
          <w:rFonts w:ascii="Times New Roman" w:hAnsi="Times New Roman" w:cs="Times New Roman"/>
        </w:rPr>
        <w:t xml:space="preserve">values of informal competition. </w:t>
      </w:r>
    </w:p>
    <w:p w14:paraId="1C2E27ED" w14:textId="77777777" w:rsidR="002500D7" w:rsidRDefault="002500D7" w:rsidP="002500D7">
      <w:pPr>
        <w:rPr>
          <w:rFonts w:ascii="Times New Roman" w:hAnsi="Times New Roman" w:cs="Times New Roman"/>
          <w:sz w:val="24"/>
          <w:szCs w:val="24"/>
        </w:rPr>
      </w:pPr>
      <w:r>
        <w:rPr>
          <w:rFonts w:ascii="Times New Roman" w:hAnsi="Times New Roman" w:cs="Times New Roman"/>
          <w:sz w:val="24"/>
          <w:szCs w:val="24"/>
        </w:rPr>
        <w:br w:type="page"/>
      </w:r>
    </w:p>
    <w:tbl>
      <w:tblPr>
        <w:tblW w:w="11084" w:type="dxa"/>
        <w:jc w:val="center"/>
        <w:tblLook w:val="04A0" w:firstRow="1" w:lastRow="0" w:firstColumn="1" w:lastColumn="0" w:noHBand="0" w:noVBand="1"/>
      </w:tblPr>
      <w:tblGrid>
        <w:gridCol w:w="3734"/>
        <w:gridCol w:w="1225"/>
        <w:gridCol w:w="1225"/>
        <w:gridCol w:w="1225"/>
        <w:gridCol w:w="1225"/>
        <w:gridCol w:w="1225"/>
        <w:gridCol w:w="1225"/>
      </w:tblGrid>
      <w:tr w:rsidR="00CC02AA" w:rsidRPr="001945A5" w14:paraId="6A859DE0" w14:textId="77777777" w:rsidTr="00CC02AA">
        <w:trPr>
          <w:trHeight w:val="300"/>
          <w:jc w:val="center"/>
        </w:trPr>
        <w:tc>
          <w:tcPr>
            <w:tcW w:w="11084" w:type="dxa"/>
            <w:gridSpan w:val="7"/>
            <w:tcBorders>
              <w:top w:val="single" w:sz="4" w:space="0" w:color="auto"/>
              <w:left w:val="nil"/>
              <w:bottom w:val="single" w:sz="4" w:space="0" w:color="auto"/>
              <w:right w:val="nil"/>
            </w:tcBorders>
            <w:hideMark/>
          </w:tcPr>
          <w:p w14:paraId="4446C879" w14:textId="77777777" w:rsidR="00CC02AA" w:rsidRPr="001945A5" w:rsidRDefault="00CC02AA" w:rsidP="00CC02AA">
            <w:pPr>
              <w:spacing w:after="0" w:line="240" w:lineRule="auto"/>
              <w:jc w:val="center"/>
              <w:rPr>
                <w:rFonts w:ascii="Times New Roman" w:eastAsia="Times New Roman" w:hAnsi="Times New Roman" w:cs="Times New Roman"/>
                <w:b/>
                <w:bCs/>
                <w:kern w:val="0"/>
                <w:sz w:val="24"/>
                <w:szCs w:val="24"/>
                <w14:ligatures w14:val="none"/>
              </w:rPr>
            </w:pPr>
            <w:r w:rsidRPr="001945A5">
              <w:rPr>
                <w:rFonts w:ascii="Times New Roman" w:eastAsia="Times New Roman" w:hAnsi="Times New Roman" w:cs="Times New Roman"/>
                <w:b/>
                <w:bCs/>
                <w:kern w:val="0"/>
                <w:sz w:val="24"/>
                <w:szCs w:val="24"/>
                <w14:ligatures w14:val="none"/>
              </w:rPr>
              <w:lastRenderedPageBreak/>
              <w:t>Table 1: Base regression results (Marginal effects from logit model)</w:t>
            </w:r>
          </w:p>
        </w:tc>
      </w:tr>
      <w:tr w:rsidR="00CC02AA" w:rsidRPr="001945A5" w14:paraId="4F8BFDB1" w14:textId="77777777" w:rsidTr="00CC02AA">
        <w:trPr>
          <w:trHeight w:val="300"/>
          <w:jc w:val="center"/>
        </w:trPr>
        <w:tc>
          <w:tcPr>
            <w:tcW w:w="3734" w:type="dxa"/>
            <w:tcBorders>
              <w:top w:val="nil"/>
              <w:left w:val="nil"/>
              <w:bottom w:val="single" w:sz="4" w:space="0" w:color="auto"/>
              <w:right w:val="nil"/>
            </w:tcBorders>
            <w:hideMark/>
          </w:tcPr>
          <w:p w14:paraId="23068500" w14:textId="77777777" w:rsidR="00CC02AA" w:rsidRPr="001945A5" w:rsidRDefault="00CC02AA" w:rsidP="00CC02AA">
            <w:pPr>
              <w:spacing w:after="0" w:line="240" w:lineRule="auto"/>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Dependent variable: Training Y:1 N:0</w:t>
            </w:r>
          </w:p>
        </w:tc>
        <w:tc>
          <w:tcPr>
            <w:tcW w:w="1225" w:type="dxa"/>
            <w:tcBorders>
              <w:top w:val="nil"/>
              <w:left w:val="nil"/>
              <w:bottom w:val="single" w:sz="4" w:space="0" w:color="auto"/>
              <w:right w:val="nil"/>
            </w:tcBorders>
            <w:hideMark/>
          </w:tcPr>
          <w:p w14:paraId="4C2916AF" w14:textId="77777777" w:rsidR="00CC02AA" w:rsidRPr="001945A5" w:rsidRDefault="00CC02AA" w:rsidP="00CC02AA">
            <w:pPr>
              <w:spacing w:after="0" w:line="240" w:lineRule="auto"/>
              <w:jc w:val="center"/>
              <w:rPr>
                <w:rFonts w:ascii="Times New Roman" w:eastAsia="Times New Roman" w:hAnsi="Times New Roman" w:cs="Times New Roman"/>
                <w:b/>
                <w:bCs/>
                <w:kern w:val="0"/>
                <w:sz w:val="24"/>
                <w:szCs w:val="24"/>
                <w14:ligatures w14:val="none"/>
              </w:rPr>
            </w:pPr>
            <w:r w:rsidRPr="001945A5">
              <w:rPr>
                <w:rFonts w:ascii="Times New Roman" w:eastAsia="Times New Roman" w:hAnsi="Times New Roman" w:cs="Times New Roman"/>
                <w:b/>
                <w:bCs/>
                <w:kern w:val="0"/>
                <w:sz w:val="24"/>
                <w:szCs w:val="24"/>
                <w14:ligatures w14:val="none"/>
              </w:rPr>
              <w:t>(1)</w:t>
            </w:r>
          </w:p>
        </w:tc>
        <w:tc>
          <w:tcPr>
            <w:tcW w:w="1225" w:type="dxa"/>
            <w:tcBorders>
              <w:top w:val="nil"/>
              <w:left w:val="nil"/>
              <w:bottom w:val="single" w:sz="4" w:space="0" w:color="auto"/>
              <w:right w:val="nil"/>
            </w:tcBorders>
            <w:hideMark/>
          </w:tcPr>
          <w:p w14:paraId="5F580E90" w14:textId="77777777" w:rsidR="00CC02AA" w:rsidRPr="001945A5" w:rsidRDefault="00CC02AA" w:rsidP="00CC02AA">
            <w:pPr>
              <w:spacing w:after="0" w:line="240" w:lineRule="auto"/>
              <w:jc w:val="center"/>
              <w:rPr>
                <w:rFonts w:ascii="Times New Roman" w:eastAsia="Times New Roman" w:hAnsi="Times New Roman" w:cs="Times New Roman"/>
                <w:b/>
                <w:bCs/>
                <w:kern w:val="0"/>
                <w:sz w:val="24"/>
                <w:szCs w:val="24"/>
                <w14:ligatures w14:val="none"/>
              </w:rPr>
            </w:pPr>
            <w:r w:rsidRPr="001945A5">
              <w:rPr>
                <w:rFonts w:ascii="Times New Roman" w:eastAsia="Times New Roman" w:hAnsi="Times New Roman" w:cs="Times New Roman"/>
                <w:b/>
                <w:bCs/>
                <w:kern w:val="0"/>
                <w:sz w:val="24"/>
                <w:szCs w:val="24"/>
                <w14:ligatures w14:val="none"/>
              </w:rPr>
              <w:t>(2)</w:t>
            </w:r>
          </w:p>
        </w:tc>
        <w:tc>
          <w:tcPr>
            <w:tcW w:w="1225" w:type="dxa"/>
            <w:tcBorders>
              <w:top w:val="nil"/>
              <w:left w:val="nil"/>
              <w:bottom w:val="single" w:sz="4" w:space="0" w:color="auto"/>
              <w:right w:val="nil"/>
            </w:tcBorders>
            <w:hideMark/>
          </w:tcPr>
          <w:p w14:paraId="5033A618" w14:textId="77777777" w:rsidR="00CC02AA" w:rsidRPr="001945A5" w:rsidRDefault="00CC02AA" w:rsidP="00CC02AA">
            <w:pPr>
              <w:spacing w:after="0" w:line="240" w:lineRule="auto"/>
              <w:jc w:val="center"/>
              <w:rPr>
                <w:rFonts w:ascii="Times New Roman" w:eastAsia="Times New Roman" w:hAnsi="Times New Roman" w:cs="Times New Roman"/>
                <w:b/>
                <w:bCs/>
                <w:kern w:val="0"/>
                <w:sz w:val="24"/>
                <w:szCs w:val="24"/>
                <w14:ligatures w14:val="none"/>
              </w:rPr>
            </w:pPr>
            <w:r w:rsidRPr="001945A5">
              <w:rPr>
                <w:rFonts w:ascii="Times New Roman" w:eastAsia="Times New Roman" w:hAnsi="Times New Roman" w:cs="Times New Roman"/>
                <w:b/>
                <w:bCs/>
                <w:kern w:val="0"/>
                <w:sz w:val="24"/>
                <w:szCs w:val="24"/>
                <w14:ligatures w14:val="none"/>
              </w:rPr>
              <w:t>(3)</w:t>
            </w:r>
          </w:p>
        </w:tc>
        <w:tc>
          <w:tcPr>
            <w:tcW w:w="1225" w:type="dxa"/>
            <w:tcBorders>
              <w:top w:val="nil"/>
              <w:left w:val="nil"/>
              <w:bottom w:val="single" w:sz="4" w:space="0" w:color="auto"/>
              <w:right w:val="nil"/>
            </w:tcBorders>
            <w:hideMark/>
          </w:tcPr>
          <w:p w14:paraId="6877C341" w14:textId="77777777" w:rsidR="00CC02AA" w:rsidRPr="001945A5" w:rsidRDefault="00CC02AA" w:rsidP="00CC02AA">
            <w:pPr>
              <w:spacing w:after="0" w:line="240" w:lineRule="auto"/>
              <w:jc w:val="center"/>
              <w:rPr>
                <w:rFonts w:ascii="Times New Roman" w:eastAsia="Times New Roman" w:hAnsi="Times New Roman" w:cs="Times New Roman"/>
                <w:b/>
                <w:bCs/>
                <w:kern w:val="0"/>
                <w:sz w:val="24"/>
                <w:szCs w:val="24"/>
                <w14:ligatures w14:val="none"/>
              </w:rPr>
            </w:pPr>
            <w:r w:rsidRPr="001945A5">
              <w:rPr>
                <w:rFonts w:ascii="Times New Roman" w:eastAsia="Times New Roman" w:hAnsi="Times New Roman" w:cs="Times New Roman"/>
                <w:b/>
                <w:bCs/>
                <w:kern w:val="0"/>
                <w:sz w:val="24"/>
                <w:szCs w:val="24"/>
                <w14:ligatures w14:val="none"/>
              </w:rPr>
              <w:t>(4)</w:t>
            </w:r>
          </w:p>
        </w:tc>
        <w:tc>
          <w:tcPr>
            <w:tcW w:w="1225" w:type="dxa"/>
            <w:tcBorders>
              <w:top w:val="nil"/>
              <w:left w:val="nil"/>
              <w:bottom w:val="single" w:sz="4" w:space="0" w:color="auto"/>
              <w:right w:val="nil"/>
            </w:tcBorders>
            <w:hideMark/>
          </w:tcPr>
          <w:p w14:paraId="558A7AF7" w14:textId="77777777" w:rsidR="00CC02AA" w:rsidRPr="001945A5" w:rsidRDefault="00CC02AA" w:rsidP="00CC02AA">
            <w:pPr>
              <w:spacing w:after="0" w:line="240" w:lineRule="auto"/>
              <w:jc w:val="center"/>
              <w:rPr>
                <w:rFonts w:ascii="Times New Roman" w:eastAsia="Times New Roman" w:hAnsi="Times New Roman" w:cs="Times New Roman"/>
                <w:b/>
                <w:bCs/>
                <w:kern w:val="0"/>
                <w:sz w:val="24"/>
                <w:szCs w:val="24"/>
                <w14:ligatures w14:val="none"/>
              </w:rPr>
            </w:pPr>
            <w:r w:rsidRPr="001945A5">
              <w:rPr>
                <w:rFonts w:ascii="Times New Roman" w:eastAsia="Times New Roman" w:hAnsi="Times New Roman" w:cs="Times New Roman"/>
                <w:b/>
                <w:bCs/>
                <w:kern w:val="0"/>
                <w:sz w:val="24"/>
                <w:szCs w:val="24"/>
                <w14:ligatures w14:val="none"/>
              </w:rPr>
              <w:t>(5)</w:t>
            </w:r>
          </w:p>
        </w:tc>
        <w:tc>
          <w:tcPr>
            <w:tcW w:w="1225" w:type="dxa"/>
            <w:tcBorders>
              <w:top w:val="nil"/>
              <w:left w:val="nil"/>
              <w:bottom w:val="single" w:sz="4" w:space="0" w:color="auto"/>
              <w:right w:val="nil"/>
            </w:tcBorders>
            <w:hideMark/>
          </w:tcPr>
          <w:p w14:paraId="3C9C3437" w14:textId="77777777" w:rsidR="00CC02AA" w:rsidRPr="001945A5" w:rsidRDefault="00CC02AA" w:rsidP="00CC02AA">
            <w:pPr>
              <w:spacing w:after="0" w:line="240" w:lineRule="auto"/>
              <w:jc w:val="center"/>
              <w:rPr>
                <w:rFonts w:ascii="Times New Roman" w:eastAsia="Times New Roman" w:hAnsi="Times New Roman" w:cs="Times New Roman"/>
                <w:b/>
                <w:bCs/>
                <w:kern w:val="0"/>
                <w:sz w:val="24"/>
                <w:szCs w:val="24"/>
                <w14:ligatures w14:val="none"/>
              </w:rPr>
            </w:pPr>
            <w:r w:rsidRPr="001945A5">
              <w:rPr>
                <w:rFonts w:ascii="Times New Roman" w:eastAsia="Times New Roman" w:hAnsi="Times New Roman" w:cs="Times New Roman"/>
                <w:b/>
                <w:bCs/>
                <w:kern w:val="0"/>
                <w:sz w:val="24"/>
                <w:szCs w:val="24"/>
                <w14:ligatures w14:val="none"/>
              </w:rPr>
              <w:t>(6)</w:t>
            </w:r>
          </w:p>
        </w:tc>
      </w:tr>
      <w:tr w:rsidR="0020727B" w:rsidRPr="001945A5" w14:paraId="6CA1C470" w14:textId="77777777" w:rsidTr="001164F1">
        <w:trPr>
          <w:trHeight w:val="269"/>
          <w:jc w:val="center"/>
        </w:trPr>
        <w:tc>
          <w:tcPr>
            <w:tcW w:w="3734" w:type="dxa"/>
            <w:tcBorders>
              <w:top w:val="nil"/>
              <w:left w:val="nil"/>
              <w:bottom w:val="nil"/>
              <w:right w:val="nil"/>
            </w:tcBorders>
            <w:hideMark/>
          </w:tcPr>
          <w:p w14:paraId="489055BA" w14:textId="6EA6BBB9"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Informal Competition (CY avg.)</w:t>
            </w:r>
          </w:p>
        </w:tc>
        <w:tc>
          <w:tcPr>
            <w:tcW w:w="1225" w:type="dxa"/>
            <w:tcBorders>
              <w:top w:val="nil"/>
              <w:left w:val="nil"/>
              <w:bottom w:val="nil"/>
              <w:right w:val="nil"/>
            </w:tcBorders>
            <w:noWrap/>
            <w:hideMark/>
          </w:tcPr>
          <w:p w14:paraId="6435A605" w14:textId="7FA0D521"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-0.531***</w:t>
            </w:r>
          </w:p>
        </w:tc>
        <w:tc>
          <w:tcPr>
            <w:tcW w:w="1225" w:type="dxa"/>
            <w:tcBorders>
              <w:top w:val="nil"/>
              <w:left w:val="nil"/>
              <w:bottom w:val="nil"/>
              <w:right w:val="nil"/>
            </w:tcBorders>
            <w:noWrap/>
            <w:hideMark/>
          </w:tcPr>
          <w:p w14:paraId="792F0BC5" w14:textId="796EE0B6"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-0.554***</w:t>
            </w:r>
          </w:p>
        </w:tc>
        <w:tc>
          <w:tcPr>
            <w:tcW w:w="1225" w:type="dxa"/>
            <w:tcBorders>
              <w:top w:val="nil"/>
              <w:left w:val="nil"/>
              <w:bottom w:val="nil"/>
              <w:right w:val="nil"/>
            </w:tcBorders>
            <w:noWrap/>
            <w:hideMark/>
          </w:tcPr>
          <w:p w14:paraId="1CE36B5F" w14:textId="4758806E"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-0.730***</w:t>
            </w:r>
          </w:p>
        </w:tc>
        <w:tc>
          <w:tcPr>
            <w:tcW w:w="1225" w:type="dxa"/>
            <w:tcBorders>
              <w:top w:val="nil"/>
              <w:left w:val="nil"/>
              <w:bottom w:val="nil"/>
              <w:right w:val="nil"/>
            </w:tcBorders>
            <w:noWrap/>
            <w:hideMark/>
          </w:tcPr>
          <w:p w14:paraId="5B9AD714" w14:textId="28D89D62"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-0.709***</w:t>
            </w:r>
          </w:p>
        </w:tc>
        <w:tc>
          <w:tcPr>
            <w:tcW w:w="1225" w:type="dxa"/>
            <w:tcBorders>
              <w:top w:val="nil"/>
              <w:left w:val="nil"/>
              <w:bottom w:val="nil"/>
              <w:right w:val="nil"/>
            </w:tcBorders>
            <w:noWrap/>
            <w:hideMark/>
          </w:tcPr>
          <w:p w14:paraId="5E3A039D" w14:textId="26776404"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-0.721***</w:t>
            </w:r>
          </w:p>
        </w:tc>
        <w:tc>
          <w:tcPr>
            <w:tcW w:w="1225" w:type="dxa"/>
            <w:tcBorders>
              <w:top w:val="nil"/>
              <w:left w:val="nil"/>
              <w:bottom w:val="nil"/>
              <w:right w:val="nil"/>
            </w:tcBorders>
            <w:noWrap/>
            <w:hideMark/>
          </w:tcPr>
          <w:p w14:paraId="72A986B5" w14:textId="602E95FB"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-0.790***</w:t>
            </w:r>
          </w:p>
        </w:tc>
      </w:tr>
      <w:tr w:rsidR="0020727B" w:rsidRPr="001945A5" w14:paraId="730C139D" w14:textId="77777777" w:rsidTr="00CC02AA">
        <w:trPr>
          <w:trHeight w:val="300"/>
          <w:jc w:val="center"/>
        </w:trPr>
        <w:tc>
          <w:tcPr>
            <w:tcW w:w="3734" w:type="dxa"/>
            <w:tcBorders>
              <w:top w:val="nil"/>
              <w:left w:val="nil"/>
              <w:bottom w:val="nil"/>
              <w:right w:val="nil"/>
            </w:tcBorders>
            <w:hideMark/>
          </w:tcPr>
          <w:p w14:paraId="14F9F21A"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3C99B32" w14:textId="0F58BC11"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(0.119)</w:t>
            </w:r>
          </w:p>
        </w:tc>
        <w:tc>
          <w:tcPr>
            <w:tcW w:w="1225" w:type="dxa"/>
            <w:tcBorders>
              <w:top w:val="nil"/>
              <w:left w:val="nil"/>
              <w:bottom w:val="nil"/>
              <w:right w:val="nil"/>
            </w:tcBorders>
            <w:noWrap/>
            <w:hideMark/>
          </w:tcPr>
          <w:p w14:paraId="7853BF80" w14:textId="09B1B29D"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(0.114)</w:t>
            </w:r>
          </w:p>
        </w:tc>
        <w:tc>
          <w:tcPr>
            <w:tcW w:w="1225" w:type="dxa"/>
            <w:tcBorders>
              <w:top w:val="nil"/>
              <w:left w:val="nil"/>
              <w:bottom w:val="nil"/>
              <w:right w:val="nil"/>
            </w:tcBorders>
            <w:noWrap/>
            <w:hideMark/>
          </w:tcPr>
          <w:p w14:paraId="3FE698BF" w14:textId="75976772"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(0.128)</w:t>
            </w:r>
          </w:p>
        </w:tc>
        <w:tc>
          <w:tcPr>
            <w:tcW w:w="1225" w:type="dxa"/>
            <w:tcBorders>
              <w:top w:val="nil"/>
              <w:left w:val="nil"/>
              <w:bottom w:val="nil"/>
              <w:right w:val="nil"/>
            </w:tcBorders>
            <w:noWrap/>
            <w:hideMark/>
          </w:tcPr>
          <w:p w14:paraId="0C7EABFC" w14:textId="5D9727A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(0.125)</w:t>
            </w:r>
          </w:p>
        </w:tc>
        <w:tc>
          <w:tcPr>
            <w:tcW w:w="1225" w:type="dxa"/>
            <w:tcBorders>
              <w:top w:val="nil"/>
              <w:left w:val="nil"/>
              <w:bottom w:val="nil"/>
              <w:right w:val="nil"/>
            </w:tcBorders>
            <w:noWrap/>
            <w:hideMark/>
          </w:tcPr>
          <w:p w14:paraId="729898CB" w14:textId="44C91E52"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(0.135)</w:t>
            </w:r>
          </w:p>
        </w:tc>
        <w:tc>
          <w:tcPr>
            <w:tcW w:w="1225" w:type="dxa"/>
            <w:tcBorders>
              <w:top w:val="nil"/>
              <w:left w:val="nil"/>
              <w:bottom w:val="nil"/>
              <w:right w:val="nil"/>
            </w:tcBorders>
            <w:noWrap/>
            <w:hideMark/>
          </w:tcPr>
          <w:p w14:paraId="632A9111" w14:textId="0BDAEA6F"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(0.150)</w:t>
            </w:r>
          </w:p>
        </w:tc>
      </w:tr>
      <w:tr w:rsidR="00CC02AA" w:rsidRPr="001945A5" w14:paraId="4D6F18D5" w14:textId="77777777" w:rsidTr="00CC02AA">
        <w:trPr>
          <w:trHeight w:val="300"/>
          <w:jc w:val="center"/>
        </w:trPr>
        <w:tc>
          <w:tcPr>
            <w:tcW w:w="3734" w:type="dxa"/>
            <w:tcBorders>
              <w:top w:val="nil"/>
              <w:left w:val="nil"/>
              <w:bottom w:val="nil"/>
              <w:right w:val="nil"/>
            </w:tcBorders>
            <w:hideMark/>
          </w:tcPr>
          <w:p w14:paraId="31595117" w14:textId="77777777"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A88BE4A" w14:textId="77777777" w:rsidR="00CC02AA" w:rsidRPr="001945A5" w:rsidRDefault="00CC02AA" w:rsidP="00CC02AA">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AF8FC0A" w14:textId="77777777"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CE9FFB2" w14:textId="77777777"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8033770" w14:textId="77777777"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E72B37B" w14:textId="77777777"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15C4FD4" w14:textId="77777777"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p>
        </w:tc>
      </w:tr>
      <w:tr w:rsidR="0020727B" w:rsidRPr="001945A5" w14:paraId="2B80C2A4" w14:textId="77777777" w:rsidTr="00CC02AA">
        <w:trPr>
          <w:trHeight w:val="300"/>
          <w:jc w:val="center"/>
        </w:trPr>
        <w:tc>
          <w:tcPr>
            <w:tcW w:w="3734" w:type="dxa"/>
            <w:tcBorders>
              <w:top w:val="nil"/>
              <w:left w:val="nil"/>
              <w:bottom w:val="nil"/>
              <w:right w:val="nil"/>
            </w:tcBorders>
            <w:hideMark/>
          </w:tcPr>
          <w:p w14:paraId="3A1892A6" w14:textId="01594906"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GDP per capita ('000 USD)</w:t>
            </w:r>
          </w:p>
        </w:tc>
        <w:tc>
          <w:tcPr>
            <w:tcW w:w="1225" w:type="dxa"/>
            <w:tcBorders>
              <w:top w:val="nil"/>
              <w:left w:val="nil"/>
              <w:bottom w:val="nil"/>
              <w:right w:val="nil"/>
            </w:tcBorders>
            <w:noWrap/>
            <w:hideMark/>
          </w:tcPr>
          <w:p w14:paraId="5BBEC57E"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0AB4EC9" w14:textId="632B1774"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-0.001</w:t>
            </w:r>
          </w:p>
        </w:tc>
        <w:tc>
          <w:tcPr>
            <w:tcW w:w="1225" w:type="dxa"/>
            <w:tcBorders>
              <w:top w:val="nil"/>
              <w:left w:val="nil"/>
              <w:bottom w:val="nil"/>
              <w:right w:val="nil"/>
            </w:tcBorders>
            <w:noWrap/>
            <w:hideMark/>
          </w:tcPr>
          <w:p w14:paraId="06FA50F6" w14:textId="4CB673B1"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-0.013</w:t>
            </w:r>
          </w:p>
        </w:tc>
        <w:tc>
          <w:tcPr>
            <w:tcW w:w="1225" w:type="dxa"/>
            <w:tcBorders>
              <w:top w:val="nil"/>
              <w:left w:val="nil"/>
              <w:bottom w:val="nil"/>
              <w:right w:val="nil"/>
            </w:tcBorders>
            <w:noWrap/>
            <w:hideMark/>
          </w:tcPr>
          <w:p w14:paraId="4C009BF9" w14:textId="0EB2C021"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0.002</w:t>
            </w:r>
          </w:p>
        </w:tc>
        <w:tc>
          <w:tcPr>
            <w:tcW w:w="1225" w:type="dxa"/>
            <w:tcBorders>
              <w:top w:val="nil"/>
              <w:left w:val="nil"/>
              <w:bottom w:val="nil"/>
              <w:right w:val="nil"/>
            </w:tcBorders>
            <w:noWrap/>
            <w:hideMark/>
          </w:tcPr>
          <w:p w14:paraId="4E6C788C" w14:textId="51749406"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-0.006</w:t>
            </w:r>
          </w:p>
        </w:tc>
        <w:tc>
          <w:tcPr>
            <w:tcW w:w="1225" w:type="dxa"/>
            <w:tcBorders>
              <w:top w:val="nil"/>
              <w:left w:val="nil"/>
              <w:bottom w:val="nil"/>
              <w:right w:val="nil"/>
            </w:tcBorders>
            <w:noWrap/>
            <w:hideMark/>
          </w:tcPr>
          <w:p w14:paraId="32596B93" w14:textId="69FF9501"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-0.010</w:t>
            </w:r>
          </w:p>
        </w:tc>
      </w:tr>
      <w:tr w:rsidR="0020727B" w:rsidRPr="001945A5" w14:paraId="4F62B4F2" w14:textId="77777777" w:rsidTr="00CC02AA">
        <w:trPr>
          <w:trHeight w:val="300"/>
          <w:jc w:val="center"/>
        </w:trPr>
        <w:tc>
          <w:tcPr>
            <w:tcW w:w="3734" w:type="dxa"/>
            <w:tcBorders>
              <w:top w:val="nil"/>
              <w:left w:val="nil"/>
              <w:bottom w:val="nil"/>
              <w:right w:val="nil"/>
            </w:tcBorders>
            <w:hideMark/>
          </w:tcPr>
          <w:p w14:paraId="05B7D810"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8E8800D"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A85734E" w14:textId="77882DC0"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(0.029)</w:t>
            </w:r>
          </w:p>
        </w:tc>
        <w:tc>
          <w:tcPr>
            <w:tcW w:w="1225" w:type="dxa"/>
            <w:tcBorders>
              <w:top w:val="nil"/>
              <w:left w:val="nil"/>
              <w:bottom w:val="nil"/>
              <w:right w:val="nil"/>
            </w:tcBorders>
            <w:noWrap/>
            <w:hideMark/>
          </w:tcPr>
          <w:p w14:paraId="3CA51F20" w14:textId="2002E7F2"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(0.029)</w:t>
            </w:r>
          </w:p>
        </w:tc>
        <w:tc>
          <w:tcPr>
            <w:tcW w:w="1225" w:type="dxa"/>
            <w:tcBorders>
              <w:top w:val="nil"/>
              <w:left w:val="nil"/>
              <w:bottom w:val="nil"/>
              <w:right w:val="nil"/>
            </w:tcBorders>
            <w:noWrap/>
            <w:hideMark/>
          </w:tcPr>
          <w:p w14:paraId="25A7D369" w14:textId="62926EC8"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(0.027)</w:t>
            </w:r>
          </w:p>
        </w:tc>
        <w:tc>
          <w:tcPr>
            <w:tcW w:w="1225" w:type="dxa"/>
            <w:tcBorders>
              <w:top w:val="nil"/>
              <w:left w:val="nil"/>
              <w:bottom w:val="nil"/>
              <w:right w:val="nil"/>
            </w:tcBorders>
            <w:noWrap/>
            <w:hideMark/>
          </w:tcPr>
          <w:p w14:paraId="3266333E" w14:textId="6744DF1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(0.030)</w:t>
            </w:r>
          </w:p>
        </w:tc>
        <w:tc>
          <w:tcPr>
            <w:tcW w:w="1225" w:type="dxa"/>
            <w:tcBorders>
              <w:top w:val="nil"/>
              <w:left w:val="nil"/>
              <w:bottom w:val="nil"/>
              <w:right w:val="nil"/>
            </w:tcBorders>
            <w:noWrap/>
            <w:hideMark/>
          </w:tcPr>
          <w:p w14:paraId="15C8B209" w14:textId="2E33F25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(0.033)</w:t>
            </w:r>
          </w:p>
        </w:tc>
      </w:tr>
      <w:tr w:rsidR="0020727B" w:rsidRPr="001945A5" w14:paraId="06024F67" w14:textId="77777777" w:rsidTr="00CC02AA">
        <w:trPr>
          <w:trHeight w:val="300"/>
          <w:jc w:val="center"/>
        </w:trPr>
        <w:tc>
          <w:tcPr>
            <w:tcW w:w="3734" w:type="dxa"/>
            <w:tcBorders>
              <w:top w:val="nil"/>
              <w:left w:val="nil"/>
              <w:bottom w:val="nil"/>
              <w:right w:val="nil"/>
            </w:tcBorders>
            <w:hideMark/>
          </w:tcPr>
          <w:p w14:paraId="18C4922A" w14:textId="77F8539C"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Number of workers (logs)</w:t>
            </w:r>
          </w:p>
        </w:tc>
        <w:tc>
          <w:tcPr>
            <w:tcW w:w="1225" w:type="dxa"/>
            <w:tcBorders>
              <w:top w:val="nil"/>
              <w:left w:val="nil"/>
              <w:bottom w:val="nil"/>
              <w:right w:val="nil"/>
            </w:tcBorders>
            <w:noWrap/>
            <w:hideMark/>
          </w:tcPr>
          <w:p w14:paraId="48281E76"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6258077" w14:textId="5319005C"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0.090***</w:t>
            </w:r>
          </w:p>
        </w:tc>
        <w:tc>
          <w:tcPr>
            <w:tcW w:w="1225" w:type="dxa"/>
            <w:tcBorders>
              <w:top w:val="nil"/>
              <w:left w:val="nil"/>
              <w:bottom w:val="nil"/>
              <w:right w:val="nil"/>
            </w:tcBorders>
            <w:noWrap/>
            <w:hideMark/>
          </w:tcPr>
          <w:p w14:paraId="27BE28C7" w14:textId="1AC53C74"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0.077***</w:t>
            </w:r>
          </w:p>
        </w:tc>
        <w:tc>
          <w:tcPr>
            <w:tcW w:w="1225" w:type="dxa"/>
            <w:tcBorders>
              <w:top w:val="nil"/>
              <w:left w:val="nil"/>
              <w:bottom w:val="nil"/>
              <w:right w:val="nil"/>
            </w:tcBorders>
            <w:noWrap/>
            <w:hideMark/>
          </w:tcPr>
          <w:p w14:paraId="452F2213" w14:textId="571DF09B"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0.069***</w:t>
            </w:r>
          </w:p>
        </w:tc>
        <w:tc>
          <w:tcPr>
            <w:tcW w:w="1225" w:type="dxa"/>
            <w:tcBorders>
              <w:top w:val="nil"/>
              <w:left w:val="nil"/>
              <w:bottom w:val="nil"/>
              <w:right w:val="nil"/>
            </w:tcBorders>
            <w:noWrap/>
            <w:hideMark/>
          </w:tcPr>
          <w:p w14:paraId="3C3B0D31" w14:textId="66F4B80A"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0.055***</w:t>
            </w:r>
          </w:p>
        </w:tc>
        <w:tc>
          <w:tcPr>
            <w:tcW w:w="1225" w:type="dxa"/>
            <w:tcBorders>
              <w:top w:val="nil"/>
              <w:left w:val="nil"/>
              <w:bottom w:val="nil"/>
              <w:right w:val="nil"/>
            </w:tcBorders>
            <w:noWrap/>
            <w:hideMark/>
          </w:tcPr>
          <w:p w14:paraId="4075E5EB" w14:textId="5D8FDDB6"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0.035***</w:t>
            </w:r>
          </w:p>
        </w:tc>
      </w:tr>
      <w:tr w:rsidR="0020727B" w:rsidRPr="001945A5" w14:paraId="4884C896" w14:textId="77777777" w:rsidTr="00CC02AA">
        <w:trPr>
          <w:trHeight w:val="300"/>
          <w:jc w:val="center"/>
        </w:trPr>
        <w:tc>
          <w:tcPr>
            <w:tcW w:w="3734" w:type="dxa"/>
            <w:tcBorders>
              <w:top w:val="nil"/>
              <w:left w:val="nil"/>
              <w:bottom w:val="nil"/>
              <w:right w:val="nil"/>
            </w:tcBorders>
            <w:hideMark/>
          </w:tcPr>
          <w:p w14:paraId="21ACCC88"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D2F3407"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6EBDA58" w14:textId="7C6551B5"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(0.012)</w:t>
            </w:r>
          </w:p>
        </w:tc>
        <w:tc>
          <w:tcPr>
            <w:tcW w:w="1225" w:type="dxa"/>
            <w:tcBorders>
              <w:top w:val="nil"/>
              <w:left w:val="nil"/>
              <w:bottom w:val="nil"/>
              <w:right w:val="nil"/>
            </w:tcBorders>
            <w:noWrap/>
            <w:hideMark/>
          </w:tcPr>
          <w:p w14:paraId="712427B9" w14:textId="53DDEE94"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(0.013)</w:t>
            </w:r>
          </w:p>
        </w:tc>
        <w:tc>
          <w:tcPr>
            <w:tcW w:w="1225" w:type="dxa"/>
            <w:tcBorders>
              <w:top w:val="nil"/>
              <w:left w:val="nil"/>
              <w:bottom w:val="nil"/>
              <w:right w:val="nil"/>
            </w:tcBorders>
            <w:noWrap/>
            <w:hideMark/>
          </w:tcPr>
          <w:p w14:paraId="1314E889" w14:textId="6FC8FEDD"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(0.012)</w:t>
            </w:r>
          </w:p>
        </w:tc>
        <w:tc>
          <w:tcPr>
            <w:tcW w:w="1225" w:type="dxa"/>
            <w:tcBorders>
              <w:top w:val="nil"/>
              <w:left w:val="nil"/>
              <w:bottom w:val="nil"/>
              <w:right w:val="nil"/>
            </w:tcBorders>
            <w:noWrap/>
            <w:hideMark/>
          </w:tcPr>
          <w:p w14:paraId="24297ADB" w14:textId="7B795A4C"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(0.012)</w:t>
            </w:r>
          </w:p>
        </w:tc>
        <w:tc>
          <w:tcPr>
            <w:tcW w:w="1225" w:type="dxa"/>
            <w:tcBorders>
              <w:top w:val="nil"/>
              <w:left w:val="nil"/>
              <w:bottom w:val="nil"/>
              <w:right w:val="nil"/>
            </w:tcBorders>
            <w:noWrap/>
            <w:hideMark/>
          </w:tcPr>
          <w:p w14:paraId="665AE80B" w14:textId="4114C2A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(0.013)</w:t>
            </w:r>
          </w:p>
        </w:tc>
      </w:tr>
      <w:tr w:rsidR="0020727B" w:rsidRPr="001945A5" w14:paraId="69300773" w14:textId="77777777" w:rsidTr="00CC02AA">
        <w:trPr>
          <w:trHeight w:val="300"/>
          <w:jc w:val="center"/>
        </w:trPr>
        <w:tc>
          <w:tcPr>
            <w:tcW w:w="3734" w:type="dxa"/>
            <w:tcBorders>
              <w:top w:val="nil"/>
              <w:left w:val="nil"/>
              <w:bottom w:val="nil"/>
              <w:right w:val="nil"/>
            </w:tcBorders>
            <w:hideMark/>
          </w:tcPr>
          <w:p w14:paraId="290FED1F" w14:textId="411385A0"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Labor Productivity (logs)</w:t>
            </w:r>
          </w:p>
        </w:tc>
        <w:tc>
          <w:tcPr>
            <w:tcW w:w="1225" w:type="dxa"/>
            <w:tcBorders>
              <w:top w:val="nil"/>
              <w:left w:val="nil"/>
              <w:bottom w:val="nil"/>
              <w:right w:val="nil"/>
            </w:tcBorders>
            <w:noWrap/>
            <w:hideMark/>
          </w:tcPr>
          <w:p w14:paraId="630894CD"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B4174CE"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92AF818" w14:textId="28F64599"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0.015***</w:t>
            </w:r>
          </w:p>
        </w:tc>
        <w:tc>
          <w:tcPr>
            <w:tcW w:w="1225" w:type="dxa"/>
            <w:tcBorders>
              <w:top w:val="nil"/>
              <w:left w:val="nil"/>
              <w:bottom w:val="nil"/>
              <w:right w:val="nil"/>
            </w:tcBorders>
            <w:noWrap/>
            <w:hideMark/>
          </w:tcPr>
          <w:p w14:paraId="007CBB31" w14:textId="3889A039"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0.014***</w:t>
            </w:r>
          </w:p>
        </w:tc>
        <w:tc>
          <w:tcPr>
            <w:tcW w:w="1225" w:type="dxa"/>
            <w:tcBorders>
              <w:top w:val="nil"/>
              <w:left w:val="nil"/>
              <w:bottom w:val="nil"/>
              <w:right w:val="nil"/>
            </w:tcBorders>
            <w:noWrap/>
            <w:hideMark/>
          </w:tcPr>
          <w:p w14:paraId="4C25EDB0" w14:textId="7BE29811"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0.011**</w:t>
            </w:r>
          </w:p>
        </w:tc>
        <w:tc>
          <w:tcPr>
            <w:tcW w:w="1225" w:type="dxa"/>
            <w:tcBorders>
              <w:top w:val="nil"/>
              <w:left w:val="nil"/>
              <w:bottom w:val="nil"/>
              <w:right w:val="nil"/>
            </w:tcBorders>
            <w:noWrap/>
            <w:hideMark/>
          </w:tcPr>
          <w:p w14:paraId="661C5D31" w14:textId="33042D82"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0.009*</w:t>
            </w:r>
          </w:p>
        </w:tc>
      </w:tr>
      <w:tr w:rsidR="0020727B" w:rsidRPr="001945A5" w14:paraId="55C344FE" w14:textId="77777777" w:rsidTr="00CC02AA">
        <w:trPr>
          <w:trHeight w:val="300"/>
          <w:jc w:val="center"/>
        </w:trPr>
        <w:tc>
          <w:tcPr>
            <w:tcW w:w="3734" w:type="dxa"/>
            <w:tcBorders>
              <w:top w:val="nil"/>
              <w:left w:val="nil"/>
              <w:bottom w:val="nil"/>
              <w:right w:val="nil"/>
            </w:tcBorders>
            <w:hideMark/>
          </w:tcPr>
          <w:p w14:paraId="729AC122"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5F026F2"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912D37A"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247C6B0" w14:textId="762C5388"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(0.004)</w:t>
            </w:r>
          </w:p>
        </w:tc>
        <w:tc>
          <w:tcPr>
            <w:tcW w:w="1225" w:type="dxa"/>
            <w:tcBorders>
              <w:top w:val="nil"/>
              <w:left w:val="nil"/>
              <w:bottom w:val="nil"/>
              <w:right w:val="nil"/>
            </w:tcBorders>
            <w:noWrap/>
            <w:hideMark/>
          </w:tcPr>
          <w:p w14:paraId="569E1FD5" w14:textId="55C22841"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(0.004)</w:t>
            </w:r>
          </w:p>
        </w:tc>
        <w:tc>
          <w:tcPr>
            <w:tcW w:w="1225" w:type="dxa"/>
            <w:tcBorders>
              <w:top w:val="nil"/>
              <w:left w:val="nil"/>
              <w:bottom w:val="nil"/>
              <w:right w:val="nil"/>
            </w:tcBorders>
            <w:noWrap/>
            <w:hideMark/>
          </w:tcPr>
          <w:p w14:paraId="0B381CAD" w14:textId="526B8EAA"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(0.004)</w:t>
            </w:r>
          </w:p>
        </w:tc>
        <w:tc>
          <w:tcPr>
            <w:tcW w:w="1225" w:type="dxa"/>
            <w:tcBorders>
              <w:top w:val="nil"/>
              <w:left w:val="nil"/>
              <w:bottom w:val="nil"/>
              <w:right w:val="nil"/>
            </w:tcBorders>
            <w:noWrap/>
            <w:hideMark/>
          </w:tcPr>
          <w:p w14:paraId="02B0DAB7" w14:textId="39EF35A4"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(0.005)</w:t>
            </w:r>
          </w:p>
        </w:tc>
      </w:tr>
      <w:tr w:rsidR="0020727B" w:rsidRPr="001945A5" w14:paraId="7A9C7C1A" w14:textId="77777777" w:rsidTr="00CC02AA">
        <w:trPr>
          <w:trHeight w:val="300"/>
          <w:jc w:val="center"/>
        </w:trPr>
        <w:tc>
          <w:tcPr>
            <w:tcW w:w="3734" w:type="dxa"/>
            <w:tcBorders>
              <w:top w:val="nil"/>
              <w:left w:val="nil"/>
              <w:bottom w:val="nil"/>
              <w:right w:val="nil"/>
            </w:tcBorders>
            <w:hideMark/>
          </w:tcPr>
          <w:p w14:paraId="3F3AAC0D" w14:textId="26F7D182"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Age of firm (logs)</w:t>
            </w:r>
          </w:p>
        </w:tc>
        <w:tc>
          <w:tcPr>
            <w:tcW w:w="1225" w:type="dxa"/>
            <w:tcBorders>
              <w:top w:val="nil"/>
              <w:left w:val="nil"/>
              <w:bottom w:val="nil"/>
              <w:right w:val="nil"/>
            </w:tcBorders>
            <w:noWrap/>
            <w:hideMark/>
          </w:tcPr>
          <w:p w14:paraId="48E74F28"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CD4829A"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FA33C51" w14:textId="39AF1883"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0.020*</w:t>
            </w:r>
          </w:p>
        </w:tc>
        <w:tc>
          <w:tcPr>
            <w:tcW w:w="1225" w:type="dxa"/>
            <w:tcBorders>
              <w:top w:val="nil"/>
              <w:left w:val="nil"/>
              <w:bottom w:val="nil"/>
              <w:right w:val="nil"/>
            </w:tcBorders>
            <w:noWrap/>
            <w:hideMark/>
          </w:tcPr>
          <w:p w14:paraId="244DB855" w14:textId="3DA3288D"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0.006</w:t>
            </w:r>
          </w:p>
        </w:tc>
        <w:tc>
          <w:tcPr>
            <w:tcW w:w="1225" w:type="dxa"/>
            <w:tcBorders>
              <w:top w:val="nil"/>
              <w:left w:val="nil"/>
              <w:bottom w:val="nil"/>
              <w:right w:val="nil"/>
            </w:tcBorders>
            <w:noWrap/>
            <w:hideMark/>
          </w:tcPr>
          <w:p w14:paraId="54A5649A" w14:textId="3099ED86"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0.005</w:t>
            </w:r>
          </w:p>
        </w:tc>
        <w:tc>
          <w:tcPr>
            <w:tcW w:w="1225" w:type="dxa"/>
            <w:tcBorders>
              <w:top w:val="nil"/>
              <w:left w:val="nil"/>
              <w:bottom w:val="nil"/>
              <w:right w:val="nil"/>
            </w:tcBorders>
            <w:noWrap/>
            <w:hideMark/>
          </w:tcPr>
          <w:p w14:paraId="68114BF9" w14:textId="77EC1A3F"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0.009</w:t>
            </w:r>
          </w:p>
        </w:tc>
      </w:tr>
      <w:tr w:rsidR="0020727B" w:rsidRPr="001945A5" w14:paraId="617FB7CF" w14:textId="77777777" w:rsidTr="00CC02AA">
        <w:trPr>
          <w:trHeight w:val="300"/>
          <w:jc w:val="center"/>
        </w:trPr>
        <w:tc>
          <w:tcPr>
            <w:tcW w:w="3734" w:type="dxa"/>
            <w:tcBorders>
              <w:top w:val="nil"/>
              <w:left w:val="nil"/>
              <w:bottom w:val="nil"/>
              <w:right w:val="nil"/>
            </w:tcBorders>
            <w:hideMark/>
          </w:tcPr>
          <w:p w14:paraId="6051D9D2"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F1E282D"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2F82CDB"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5DD6D42" w14:textId="22A15159"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(0.012)</w:t>
            </w:r>
          </w:p>
        </w:tc>
        <w:tc>
          <w:tcPr>
            <w:tcW w:w="1225" w:type="dxa"/>
            <w:tcBorders>
              <w:top w:val="nil"/>
              <w:left w:val="nil"/>
              <w:bottom w:val="nil"/>
              <w:right w:val="nil"/>
            </w:tcBorders>
            <w:noWrap/>
            <w:hideMark/>
          </w:tcPr>
          <w:p w14:paraId="1AB52A17" w14:textId="0D242A11"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(0.014)</w:t>
            </w:r>
          </w:p>
        </w:tc>
        <w:tc>
          <w:tcPr>
            <w:tcW w:w="1225" w:type="dxa"/>
            <w:tcBorders>
              <w:top w:val="nil"/>
              <w:left w:val="nil"/>
              <w:bottom w:val="nil"/>
              <w:right w:val="nil"/>
            </w:tcBorders>
            <w:noWrap/>
            <w:hideMark/>
          </w:tcPr>
          <w:p w14:paraId="331C65CD" w14:textId="0FEBF8C3"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(0.013)</w:t>
            </w:r>
          </w:p>
        </w:tc>
        <w:tc>
          <w:tcPr>
            <w:tcW w:w="1225" w:type="dxa"/>
            <w:tcBorders>
              <w:top w:val="nil"/>
              <w:left w:val="nil"/>
              <w:bottom w:val="nil"/>
              <w:right w:val="nil"/>
            </w:tcBorders>
            <w:noWrap/>
            <w:hideMark/>
          </w:tcPr>
          <w:p w14:paraId="637A2F91" w14:textId="722678AC"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(0.013)</w:t>
            </w:r>
          </w:p>
        </w:tc>
      </w:tr>
      <w:tr w:rsidR="0020727B" w:rsidRPr="001945A5" w14:paraId="0E69D4D7" w14:textId="77777777" w:rsidTr="00CC02AA">
        <w:trPr>
          <w:trHeight w:val="300"/>
          <w:jc w:val="center"/>
        </w:trPr>
        <w:tc>
          <w:tcPr>
            <w:tcW w:w="3734" w:type="dxa"/>
            <w:tcBorders>
              <w:top w:val="nil"/>
              <w:left w:val="nil"/>
              <w:bottom w:val="nil"/>
              <w:right w:val="nil"/>
            </w:tcBorders>
            <w:hideMark/>
          </w:tcPr>
          <w:p w14:paraId="7BBB7888" w14:textId="44AA62EF"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Line of Credit Y:1 N:0</w:t>
            </w:r>
          </w:p>
        </w:tc>
        <w:tc>
          <w:tcPr>
            <w:tcW w:w="1225" w:type="dxa"/>
            <w:tcBorders>
              <w:top w:val="nil"/>
              <w:left w:val="nil"/>
              <w:bottom w:val="nil"/>
              <w:right w:val="nil"/>
            </w:tcBorders>
            <w:noWrap/>
            <w:hideMark/>
          </w:tcPr>
          <w:p w14:paraId="620BEEAB"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ECFFA4C"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BC23032" w14:textId="070BA11D"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0.074***</w:t>
            </w:r>
          </w:p>
        </w:tc>
        <w:tc>
          <w:tcPr>
            <w:tcW w:w="1225" w:type="dxa"/>
            <w:tcBorders>
              <w:top w:val="nil"/>
              <w:left w:val="nil"/>
              <w:bottom w:val="nil"/>
              <w:right w:val="nil"/>
            </w:tcBorders>
            <w:noWrap/>
            <w:hideMark/>
          </w:tcPr>
          <w:p w14:paraId="33BFA7EF" w14:textId="373B5049"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0.075***</w:t>
            </w:r>
          </w:p>
        </w:tc>
        <w:tc>
          <w:tcPr>
            <w:tcW w:w="1225" w:type="dxa"/>
            <w:tcBorders>
              <w:top w:val="nil"/>
              <w:left w:val="nil"/>
              <w:bottom w:val="nil"/>
              <w:right w:val="nil"/>
            </w:tcBorders>
            <w:noWrap/>
            <w:hideMark/>
          </w:tcPr>
          <w:p w14:paraId="5A9A5763" w14:textId="515CF89A"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0.067***</w:t>
            </w:r>
          </w:p>
        </w:tc>
        <w:tc>
          <w:tcPr>
            <w:tcW w:w="1225" w:type="dxa"/>
            <w:tcBorders>
              <w:top w:val="nil"/>
              <w:left w:val="nil"/>
              <w:bottom w:val="nil"/>
              <w:right w:val="nil"/>
            </w:tcBorders>
            <w:noWrap/>
            <w:hideMark/>
          </w:tcPr>
          <w:p w14:paraId="6E174974" w14:textId="5CA75D38"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0.045**</w:t>
            </w:r>
          </w:p>
        </w:tc>
      </w:tr>
      <w:tr w:rsidR="0020727B" w:rsidRPr="001945A5" w14:paraId="5C143498" w14:textId="77777777" w:rsidTr="00CC02AA">
        <w:trPr>
          <w:trHeight w:val="300"/>
          <w:jc w:val="center"/>
        </w:trPr>
        <w:tc>
          <w:tcPr>
            <w:tcW w:w="3734" w:type="dxa"/>
            <w:tcBorders>
              <w:top w:val="nil"/>
              <w:left w:val="nil"/>
              <w:bottom w:val="nil"/>
              <w:right w:val="nil"/>
            </w:tcBorders>
            <w:hideMark/>
          </w:tcPr>
          <w:p w14:paraId="0D16EC96"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37EFDF9"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9E21E3B"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2AEC966" w14:textId="4F0FB9B5"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(0.021)</w:t>
            </w:r>
          </w:p>
        </w:tc>
        <w:tc>
          <w:tcPr>
            <w:tcW w:w="1225" w:type="dxa"/>
            <w:tcBorders>
              <w:top w:val="nil"/>
              <w:left w:val="nil"/>
              <w:bottom w:val="nil"/>
              <w:right w:val="nil"/>
            </w:tcBorders>
            <w:noWrap/>
            <w:hideMark/>
          </w:tcPr>
          <w:p w14:paraId="36713395" w14:textId="1C169FB5"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(0.020)</w:t>
            </w:r>
          </w:p>
        </w:tc>
        <w:tc>
          <w:tcPr>
            <w:tcW w:w="1225" w:type="dxa"/>
            <w:tcBorders>
              <w:top w:val="nil"/>
              <w:left w:val="nil"/>
              <w:bottom w:val="nil"/>
              <w:right w:val="nil"/>
            </w:tcBorders>
            <w:noWrap/>
            <w:hideMark/>
          </w:tcPr>
          <w:p w14:paraId="2FD4B9C4" w14:textId="43C02A36"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(0.021)</w:t>
            </w:r>
          </w:p>
        </w:tc>
        <w:tc>
          <w:tcPr>
            <w:tcW w:w="1225" w:type="dxa"/>
            <w:tcBorders>
              <w:top w:val="nil"/>
              <w:left w:val="nil"/>
              <w:bottom w:val="nil"/>
              <w:right w:val="nil"/>
            </w:tcBorders>
            <w:noWrap/>
            <w:hideMark/>
          </w:tcPr>
          <w:p w14:paraId="0EE7577E" w14:textId="71E4BDE2"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(0.022)</w:t>
            </w:r>
          </w:p>
        </w:tc>
      </w:tr>
      <w:tr w:rsidR="0020727B" w:rsidRPr="001945A5" w14:paraId="6E0B7D26" w14:textId="77777777" w:rsidTr="00CC02AA">
        <w:trPr>
          <w:trHeight w:val="243"/>
          <w:jc w:val="center"/>
        </w:trPr>
        <w:tc>
          <w:tcPr>
            <w:tcW w:w="3734" w:type="dxa"/>
            <w:tcBorders>
              <w:top w:val="nil"/>
              <w:left w:val="nil"/>
              <w:bottom w:val="nil"/>
              <w:right w:val="nil"/>
            </w:tcBorders>
            <w:hideMark/>
          </w:tcPr>
          <w:p w14:paraId="0E32916D" w14:textId="3E4317F2"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Losses from power outages (proportion of annual sales)</w:t>
            </w:r>
          </w:p>
        </w:tc>
        <w:tc>
          <w:tcPr>
            <w:tcW w:w="1225" w:type="dxa"/>
            <w:tcBorders>
              <w:top w:val="nil"/>
              <w:left w:val="nil"/>
              <w:bottom w:val="nil"/>
              <w:right w:val="nil"/>
            </w:tcBorders>
            <w:noWrap/>
            <w:hideMark/>
          </w:tcPr>
          <w:p w14:paraId="4501ACC8"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C4E589C"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4AA3E5A" w14:textId="5B16C8DA"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0.138</w:t>
            </w:r>
          </w:p>
        </w:tc>
        <w:tc>
          <w:tcPr>
            <w:tcW w:w="1225" w:type="dxa"/>
            <w:tcBorders>
              <w:top w:val="nil"/>
              <w:left w:val="nil"/>
              <w:bottom w:val="nil"/>
              <w:right w:val="nil"/>
            </w:tcBorders>
            <w:noWrap/>
            <w:hideMark/>
          </w:tcPr>
          <w:p w14:paraId="6226C8E7" w14:textId="4C4AB3A5"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0.146*</w:t>
            </w:r>
          </w:p>
        </w:tc>
        <w:tc>
          <w:tcPr>
            <w:tcW w:w="1225" w:type="dxa"/>
            <w:tcBorders>
              <w:top w:val="nil"/>
              <w:left w:val="nil"/>
              <w:bottom w:val="nil"/>
              <w:right w:val="nil"/>
            </w:tcBorders>
            <w:noWrap/>
            <w:hideMark/>
          </w:tcPr>
          <w:p w14:paraId="04F62754" w14:textId="280B9E54"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0.142*</w:t>
            </w:r>
          </w:p>
        </w:tc>
        <w:tc>
          <w:tcPr>
            <w:tcW w:w="1225" w:type="dxa"/>
            <w:tcBorders>
              <w:top w:val="nil"/>
              <w:left w:val="nil"/>
              <w:bottom w:val="nil"/>
              <w:right w:val="nil"/>
            </w:tcBorders>
            <w:noWrap/>
            <w:hideMark/>
          </w:tcPr>
          <w:p w14:paraId="724F7A15" w14:textId="1B5F308D"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0.113</w:t>
            </w:r>
          </w:p>
        </w:tc>
      </w:tr>
      <w:tr w:rsidR="0020727B" w:rsidRPr="001945A5" w14:paraId="1AADFF4F" w14:textId="77777777" w:rsidTr="00CC02AA">
        <w:trPr>
          <w:trHeight w:val="300"/>
          <w:jc w:val="center"/>
        </w:trPr>
        <w:tc>
          <w:tcPr>
            <w:tcW w:w="3734" w:type="dxa"/>
            <w:tcBorders>
              <w:top w:val="nil"/>
              <w:left w:val="nil"/>
              <w:bottom w:val="nil"/>
              <w:right w:val="nil"/>
            </w:tcBorders>
            <w:hideMark/>
          </w:tcPr>
          <w:p w14:paraId="49CD0F05" w14:textId="2DD65196"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AC6022A"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94DECCE"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D829C16" w14:textId="5BA4C99C"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(0.084)</w:t>
            </w:r>
          </w:p>
        </w:tc>
        <w:tc>
          <w:tcPr>
            <w:tcW w:w="1225" w:type="dxa"/>
            <w:tcBorders>
              <w:top w:val="nil"/>
              <w:left w:val="nil"/>
              <w:bottom w:val="nil"/>
              <w:right w:val="nil"/>
            </w:tcBorders>
            <w:noWrap/>
            <w:hideMark/>
          </w:tcPr>
          <w:p w14:paraId="56AADE91" w14:textId="6DD71D4D"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(0.083)</w:t>
            </w:r>
          </w:p>
        </w:tc>
        <w:tc>
          <w:tcPr>
            <w:tcW w:w="1225" w:type="dxa"/>
            <w:tcBorders>
              <w:top w:val="nil"/>
              <w:left w:val="nil"/>
              <w:bottom w:val="nil"/>
              <w:right w:val="nil"/>
            </w:tcBorders>
            <w:noWrap/>
            <w:hideMark/>
          </w:tcPr>
          <w:p w14:paraId="74295410" w14:textId="44814871"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(0.086)</w:t>
            </w:r>
          </w:p>
        </w:tc>
        <w:tc>
          <w:tcPr>
            <w:tcW w:w="1225" w:type="dxa"/>
            <w:tcBorders>
              <w:top w:val="nil"/>
              <w:left w:val="nil"/>
              <w:bottom w:val="nil"/>
              <w:right w:val="nil"/>
            </w:tcBorders>
            <w:noWrap/>
            <w:hideMark/>
          </w:tcPr>
          <w:p w14:paraId="708ADF86" w14:textId="55F819E0"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(0.083)</w:t>
            </w:r>
          </w:p>
        </w:tc>
      </w:tr>
      <w:tr w:rsidR="0020727B" w:rsidRPr="001945A5" w14:paraId="5949B8CB" w14:textId="77777777" w:rsidTr="00CC02AA">
        <w:trPr>
          <w:trHeight w:val="300"/>
          <w:jc w:val="center"/>
        </w:trPr>
        <w:tc>
          <w:tcPr>
            <w:tcW w:w="3734" w:type="dxa"/>
            <w:tcBorders>
              <w:top w:val="nil"/>
              <w:left w:val="nil"/>
              <w:bottom w:val="nil"/>
              <w:right w:val="nil"/>
            </w:tcBorders>
            <w:hideMark/>
          </w:tcPr>
          <w:p w14:paraId="20283545" w14:textId="33112D41"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Herfindahl index</w:t>
            </w:r>
          </w:p>
        </w:tc>
        <w:tc>
          <w:tcPr>
            <w:tcW w:w="1225" w:type="dxa"/>
            <w:tcBorders>
              <w:top w:val="nil"/>
              <w:left w:val="nil"/>
              <w:bottom w:val="nil"/>
              <w:right w:val="nil"/>
            </w:tcBorders>
            <w:noWrap/>
            <w:hideMark/>
          </w:tcPr>
          <w:p w14:paraId="41905B0D"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A01EA65"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68A1B61"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B49274A" w14:textId="23140A9D"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-0.115</w:t>
            </w:r>
          </w:p>
        </w:tc>
        <w:tc>
          <w:tcPr>
            <w:tcW w:w="1225" w:type="dxa"/>
            <w:tcBorders>
              <w:top w:val="nil"/>
              <w:left w:val="nil"/>
              <w:bottom w:val="nil"/>
              <w:right w:val="nil"/>
            </w:tcBorders>
            <w:noWrap/>
            <w:hideMark/>
          </w:tcPr>
          <w:p w14:paraId="50750D8F" w14:textId="253F910A"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-0.126</w:t>
            </w:r>
          </w:p>
        </w:tc>
        <w:tc>
          <w:tcPr>
            <w:tcW w:w="1225" w:type="dxa"/>
            <w:tcBorders>
              <w:top w:val="nil"/>
              <w:left w:val="nil"/>
              <w:bottom w:val="nil"/>
              <w:right w:val="nil"/>
            </w:tcBorders>
            <w:noWrap/>
            <w:hideMark/>
          </w:tcPr>
          <w:p w14:paraId="35961253" w14:textId="67BE5876"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-0.146*</w:t>
            </w:r>
          </w:p>
        </w:tc>
      </w:tr>
      <w:tr w:rsidR="0020727B" w:rsidRPr="001945A5" w14:paraId="5AB81471" w14:textId="77777777" w:rsidTr="00CC02AA">
        <w:trPr>
          <w:trHeight w:val="300"/>
          <w:jc w:val="center"/>
        </w:trPr>
        <w:tc>
          <w:tcPr>
            <w:tcW w:w="3734" w:type="dxa"/>
            <w:tcBorders>
              <w:top w:val="nil"/>
              <w:left w:val="nil"/>
              <w:bottom w:val="nil"/>
              <w:right w:val="nil"/>
            </w:tcBorders>
            <w:hideMark/>
          </w:tcPr>
          <w:p w14:paraId="7C4317E3"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4F85EFE"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761161C"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299EFDD"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693B3E6" w14:textId="23EE0DFE"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(0.077)</w:t>
            </w:r>
          </w:p>
        </w:tc>
        <w:tc>
          <w:tcPr>
            <w:tcW w:w="1225" w:type="dxa"/>
            <w:tcBorders>
              <w:top w:val="nil"/>
              <w:left w:val="nil"/>
              <w:bottom w:val="nil"/>
              <w:right w:val="nil"/>
            </w:tcBorders>
            <w:noWrap/>
            <w:hideMark/>
          </w:tcPr>
          <w:p w14:paraId="6B694463" w14:textId="313DFEB2"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(0.077)</w:t>
            </w:r>
          </w:p>
        </w:tc>
        <w:tc>
          <w:tcPr>
            <w:tcW w:w="1225" w:type="dxa"/>
            <w:tcBorders>
              <w:top w:val="nil"/>
              <w:left w:val="nil"/>
              <w:bottom w:val="nil"/>
              <w:right w:val="nil"/>
            </w:tcBorders>
            <w:noWrap/>
            <w:hideMark/>
          </w:tcPr>
          <w:p w14:paraId="40716EE5" w14:textId="439B64AD"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(0.076)</w:t>
            </w:r>
          </w:p>
        </w:tc>
      </w:tr>
      <w:tr w:rsidR="0020727B" w:rsidRPr="001945A5" w14:paraId="4E877C6B" w14:textId="77777777" w:rsidTr="00CC02AA">
        <w:trPr>
          <w:trHeight w:val="300"/>
          <w:jc w:val="center"/>
        </w:trPr>
        <w:tc>
          <w:tcPr>
            <w:tcW w:w="3734" w:type="dxa"/>
            <w:tcBorders>
              <w:top w:val="nil"/>
              <w:left w:val="nil"/>
              <w:bottom w:val="nil"/>
              <w:right w:val="nil"/>
            </w:tcBorders>
            <w:hideMark/>
          </w:tcPr>
          <w:p w14:paraId="62F5174E" w14:textId="25764C9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Exports (proportion of sales)</w:t>
            </w:r>
          </w:p>
        </w:tc>
        <w:tc>
          <w:tcPr>
            <w:tcW w:w="1225" w:type="dxa"/>
            <w:tcBorders>
              <w:top w:val="nil"/>
              <w:left w:val="nil"/>
              <w:bottom w:val="nil"/>
              <w:right w:val="nil"/>
            </w:tcBorders>
            <w:noWrap/>
            <w:hideMark/>
          </w:tcPr>
          <w:p w14:paraId="6F8BE685"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5177EB1"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164283D"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A688122" w14:textId="2E610522"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0.142**</w:t>
            </w:r>
          </w:p>
        </w:tc>
        <w:tc>
          <w:tcPr>
            <w:tcW w:w="1225" w:type="dxa"/>
            <w:tcBorders>
              <w:top w:val="nil"/>
              <w:left w:val="nil"/>
              <w:bottom w:val="nil"/>
              <w:right w:val="nil"/>
            </w:tcBorders>
            <w:noWrap/>
            <w:hideMark/>
          </w:tcPr>
          <w:p w14:paraId="662EA813" w14:textId="5C526F4A"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0.113*</w:t>
            </w:r>
          </w:p>
        </w:tc>
        <w:tc>
          <w:tcPr>
            <w:tcW w:w="1225" w:type="dxa"/>
            <w:tcBorders>
              <w:top w:val="nil"/>
              <w:left w:val="nil"/>
              <w:bottom w:val="nil"/>
              <w:right w:val="nil"/>
            </w:tcBorders>
            <w:noWrap/>
            <w:hideMark/>
          </w:tcPr>
          <w:p w14:paraId="26F2DFFC" w14:textId="296EEA28"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0.093</w:t>
            </w:r>
          </w:p>
        </w:tc>
      </w:tr>
      <w:tr w:rsidR="0020727B" w:rsidRPr="001945A5" w14:paraId="55329C01" w14:textId="77777777" w:rsidTr="00CC02AA">
        <w:trPr>
          <w:trHeight w:val="300"/>
          <w:jc w:val="center"/>
        </w:trPr>
        <w:tc>
          <w:tcPr>
            <w:tcW w:w="3734" w:type="dxa"/>
            <w:tcBorders>
              <w:top w:val="nil"/>
              <w:left w:val="nil"/>
              <w:bottom w:val="nil"/>
              <w:right w:val="nil"/>
            </w:tcBorders>
            <w:hideMark/>
          </w:tcPr>
          <w:p w14:paraId="3EBD05B7"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4910615"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AA35434"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6E24367"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140B1A5" w14:textId="3D12093D"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(0.069)</w:t>
            </w:r>
          </w:p>
        </w:tc>
        <w:tc>
          <w:tcPr>
            <w:tcW w:w="1225" w:type="dxa"/>
            <w:tcBorders>
              <w:top w:val="nil"/>
              <w:left w:val="nil"/>
              <w:bottom w:val="nil"/>
              <w:right w:val="nil"/>
            </w:tcBorders>
            <w:noWrap/>
            <w:hideMark/>
          </w:tcPr>
          <w:p w14:paraId="79EBB7A4" w14:textId="2DB7C943"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(0.062)</w:t>
            </w:r>
          </w:p>
        </w:tc>
        <w:tc>
          <w:tcPr>
            <w:tcW w:w="1225" w:type="dxa"/>
            <w:tcBorders>
              <w:top w:val="nil"/>
              <w:left w:val="nil"/>
              <w:bottom w:val="nil"/>
              <w:right w:val="nil"/>
            </w:tcBorders>
            <w:noWrap/>
            <w:hideMark/>
          </w:tcPr>
          <w:p w14:paraId="62F11154" w14:textId="644A573E"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(0.066)</w:t>
            </w:r>
          </w:p>
        </w:tc>
      </w:tr>
      <w:tr w:rsidR="0020727B" w:rsidRPr="001945A5" w14:paraId="3ABF5A4B" w14:textId="77777777" w:rsidTr="00CC02AA">
        <w:trPr>
          <w:trHeight w:val="300"/>
          <w:jc w:val="center"/>
        </w:trPr>
        <w:tc>
          <w:tcPr>
            <w:tcW w:w="3734" w:type="dxa"/>
            <w:tcBorders>
              <w:top w:val="nil"/>
              <w:left w:val="nil"/>
              <w:bottom w:val="nil"/>
              <w:right w:val="nil"/>
            </w:tcBorders>
            <w:hideMark/>
          </w:tcPr>
          <w:p w14:paraId="1197C010" w14:textId="48477FBA"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Foreign ownership (proportion)</w:t>
            </w:r>
          </w:p>
        </w:tc>
        <w:tc>
          <w:tcPr>
            <w:tcW w:w="1225" w:type="dxa"/>
            <w:tcBorders>
              <w:top w:val="nil"/>
              <w:left w:val="nil"/>
              <w:bottom w:val="nil"/>
              <w:right w:val="nil"/>
            </w:tcBorders>
            <w:noWrap/>
            <w:hideMark/>
          </w:tcPr>
          <w:p w14:paraId="05AFD64C"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5BCC2BA"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5873E59"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06FC1EF" w14:textId="51069A00"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0.041</w:t>
            </w:r>
          </w:p>
        </w:tc>
        <w:tc>
          <w:tcPr>
            <w:tcW w:w="1225" w:type="dxa"/>
            <w:tcBorders>
              <w:top w:val="nil"/>
              <w:left w:val="nil"/>
              <w:bottom w:val="nil"/>
              <w:right w:val="nil"/>
            </w:tcBorders>
            <w:noWrap/>
            <w:hideMark/>
          </w:tcPr>
          <w:p w14:paraId="3A6FD35A" w14:textId="3E2AA388"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0.016</w:t>
            </w:r>
          </w:p>
        </w:tc>
        <w:tc>
          <w:tcPr>
            <w:tcW w:w="1225" w:type="dxa"/>
            <w:tcBorders>
              <w:top w:val="nil"/>
              <w:left w:val="nil"/>
              <w:bottom w:val="nil"/>
              <w:right w:val="nil"/>
            </w:tcBorders>
            <w:noWrap/>
            <w:hideMark/>
          </w:tcPr>
          <w:p w14:paraId="6F0C0241" w14:textId="4C066932"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0.004</w:t>
            </w:r>
          </w:p>
        </w:tc>
      </w:tr>
      <w:tr w:rsidR="0020727B" w:rsidRPr="001945A5" w14:paraId="36EAD798" w14:textId="77777777" w:rsidTr="00CC02AA">
        <w:trPr>
          <w:trHeight w:val="300"/>
          <w:jc w:val="center"/>
        </w:trPr>
        <w:tc>
          <w:tcPr>
            <w:tcW w:w="3734" w:type="dxa"/>
            <w:tcBorders>
              <w:top w:val="nil"/>
              <w:left w:val="nil"/>
              <w:bottom w:val="nil"/>
              <w:right w:val="nil"/>
            </w:tcBorders>
            <w:hideMark/>
          </w:tcPr>
          <w:p w14:paraId="59F7D1A0"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331D3ED"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99BD4AE"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A3B1025"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6E73BDF" w14:textId="3B2DD41A"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(0.033)</w:t>
            </w:r>
          </w:p>
        </w:tc>
        <w:tc>
          <w:tcPr>
            <w:tcW w:w="1225" w:type="dxa"/>
            <w:tcBorders>
              <w:top w:val="nil"/>
              <w:left w:val="nil"/>
              <w:bottom w:val="nil"/>
              <w:right w:val="nil"/>
            </w:tcBorders>
            <w:noWrap/>
            <w:hideMark/>
          </w:tcPr>
          <w:p w14:paraId="1FF0D173" w14:textId="6670C8E5"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(0.034)</w:t>
            </w:r>
          </w:p>
        </w:tc>
        <w:tc>
          <w:tcPr>
            <w:tcW w:w="1225" w:type="dxa"/>
            <w:tcBorders>
              <w:top w:val="nil"/>
              <w:left w:val="nil"/>
              <w:bottom w:val="nil"/>
              <w:right w:val="nil"/>
            </w:tcBorders>
            <w:noWrap/>
            <w:hideMark/>
          </w:tcPr>
          <w:p w14:paraId="749FF0EE" w14:textId="68628D93"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(0.032)</w:t>
            </w:r>
          </w:p>
        </w:tc>
      </w:tr>
      <w:tr w:rsidR="0020727B" w:rsidRPr="001945A5" w14:paraId="6A9C0536" w14:textId="77777777" w:rsidTr="00CC02AA">
        <w:trPr>
          <w:trHeight w:val="300"/>
          <w:jc w:val="center"/>
        </w:trPr>
        <w:tc>
          <w:tcPr>
            <w:tcW w:w="3734" w:type="dxa"/>
            <w:tcBorders>
              <w:top w:val="nil"/>
              <w:left w:val="nil"/>
              <w:bottom w:val="nil"/>
              <w:right w:val="nil"/>
            </w:tcBorders>
            <w:hideMark/>
          </w:tcPr>
          <w:p w14:paraId="6A5DA2E1" w14:textId="0F0349CD"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Manager experience (logs)</w:t>
            </w:r>
          </w:p>
        </w:tc>
        <w:tc>
          <w:tcPr>
            <w:tcW w:w="1225" w:type="dxa"/>
            <w:tcBorders>
              <w:top w:val="nil"/>
              <w:left w:val="nil"/>
              <w:bottom w:val="nil"/>
              <w:right w:val="nil"/>
            </w:tcBorders>
            <w:noWrap/>
            <w:hideMark/>
          </w:tcPr>
          <w:p w14:paraId="253E8894"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B0A4C63"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5215BC4"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BCA33F6" w14:textId="1B40D5B5"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0.033*</w:t>
            </w:r>
          </w:p>
        </w:tc>
        <w:tc>
          <w:tcPr>
            <w:tcW w:w="1225" w:type="dxa"/>
            <w:tcBorders>
              <w:top w:val="nil"/>
              <w:left w:val="nil"/>
              <w:bottom w:val="nil"/>
              <w:right w:val="nil"/>
            </w:tcBorders>
            <w:noWrap/>
            <w:hideMark/>
          </w:tcPr>
          <w:p w14:paraId="47384254" w14:textId="12F8AB3A"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0.038**</w:t>
            </w:r>
          </w:p>
        </w:tc>
        <w:tc>
          <w:tcPr>
            <w:tcW w:w="1225" w:type="dxa"/>
            <w:tcBorders>
              <w:top w:val="nil"/>
              <w:left w:val="nil"/>
              <w:bottom w:val="nil"/>
              <w:right w:val="nil"/>
            </w:tcBorders>
            <w:noWrap/>
            <w:hideMark/>
          </w:tcPr>
          <w:p w14:paraId="545561F6" w14:textId="2E566DE1"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0.034*</w:t>
            </w:r>
          </w:p>
        </w:tc>
      </w:tr>
      <w:tr w:rsidR="0020727B" w:rsidRPr="001945A5" w14:paraId="02917646" w14:textId="77777777" w:rsidTr="00CC02AA">
        <w:trPr>
          <w:trHeight w:val="300"/>
          <w:jc w:val="center"/>
        </w:trPr>
        <w:tc>
          <w:tcPr>
            <w:tcW w:w="3734" w:type="dxa"/>
            <w:tcBorders>
              <w:top w:val="nil"/>
              <w:left w:val="nil"/>
              <w:bottom w:val="nil"/>
              <w:right w:val="nil"/>
            </w:tcBorders>
            <w:hideMark/>
          </w:tcPr>
          <w:p w14:paraId="7E80E991"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28D50AB"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25C86A9"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2A6F9BA"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AC749FC" w14:textId="65811D1C"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(0.020)</w:t>
            </w:r>
          </w:p>
        </w:tc>
        <w:tc>
          <w:tcPr>
            <w:tcW w:w="1225" w:type="dxa"/>
            <w:tcBorders>
              <w:top w:val="nil"/>
              <w:left w:val="nil"/>
              <w:bottom w:val="nil"/>
              <w:right w:val="nil"/>
            </w:tcBorders>
            <w:noWrap/>
            <w:hideMark/>
          </w:tcPr>
          <w:p w14:paraId="0A6E143A" w14:textId="256CA51A"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(0.018)</w:t>
            </w:r>
          </w:p>
        </w:tc>
        <w:tc>
          <w:tcPr>
            <w:tcW w:w="1225" w:type="dxa"/>
            <w:tcBorders>
              <w:top w:val="nil"/>
              <w:left w:val="nil"/>
              <w:bottom w:val="nil"/>
              <w:right w:val="nil"/>
            </w:tcBorders>
            <w:noWrap/>
            <w:hideMark/>
          </w:tcPr>
          <w:p w14:paraId="3C0ABA14" w14:textId="1B7E220B"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(0.018)</w:t>
            </w:r>
          </w:p>
        </w:tc>
      </w:tr>
      <w:tr w:rsidR="0020727B" w:rsidRPr="001945A5" w14:paraId="434134C3" w14:textId="77777777" w:rsidTr="00CC02AA">
        <w:trPr>
          <w:trHeight w:val="300"/>
          <w:jc w:val="center"/>
        </w:trPr>
        <w:tc>
          <w:tcPr>
            <w:tcW w:w="3734" w:type="dxa"/>
            <w:tcBorders>
              <w:top w:val="nil"/>
              <w:left w:val="nil"/>
              <w:bottom w:val="nil"/>
              <w:right w:val="nil"/>
            </w:tcBorders>
            <w:hideMark/>
          </w:tcPr>
          <w:p w14:paraId="21730937" w14:textId="27E6CA01"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Annual employment growth (%)</w:t>
            </w:r>
          </w:p>
        </w:tc>
        <w:tc>
          <w:tcPr>
            <w:tcW w:w="1225" w:type="dxa"/>
            <w:tcBorders>
              <w:top w:val="nil"/>
              <w:left w:val="nil"/>
              <w:bottom w:val="nil"/>
              <w:right w:val="nil"/>
            </w:tcBorders>
            <w:noWrap/>
            <w:hideMark/>
          </w:tcPr>
          <w:p w14:paraId="553535C9"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55D3057"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3146F05"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1F3DE92" w14:textId="47D41134"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0.000</w:t>
            </w:r>
          </w:p>
        </w:tc>
        <w:tc>
          <w:tcPr>
            <w:tcW w:w="1225" w:type="dxa"/>
            <w:tcBorders>
              <w:top w:val="nil"/>
              <w:left w:val="nil"/>
              <w:bottom w:val="nil"/>
              <w:right w:val="nil"/>
            </w:tcBorders>
            <w:noWrap/>
            <w:hideMark/>
          </w:tcPr>
          <w:p w14:paraId="53AE5304" w14:textId="27BB3CD9"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0.000</w:t>
            </w:r>
          </w:p>
        </w:tc>
        <w:tc>
          <w:tcPr>
            <w:tcW w:w="1225" w:type="dxa"/>
            <w:tcBorders>
              <w:top w:val="nil"/>
              <w:left w:val="nil"/>
              <w:bottom w:val="nil"/>
              <w:right w:val="nil"/>
            </w:tcBorders>
            <w:noWrap/>
            <w:hideMark/>
          </w:tcPr>
          <w:p w14:paraId="61B3A155" w14:textId="6543386B"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0.000</w:t>
            </w:r>
          </w:p>
        </w:tc>
      </w:tr>
      <w:tr w:rsidR="0020727B" w:rsidRPr="001945A5" w14:paraId="443C1F81" w14:textId="77777777" w:rsidTr="00CC02AA">
        <w:trPr>
          <w:trHeight w:val="300"/>
          <w:jc w:val="center"/>
        </w:trPr>
        <w:tc>
          <w:tcPr>
            <w:tcW w:w="3734" w:type="dxa"/>
            <w:tcBorders>
              <w:top w:val="nil"/>
              <w:left w:val="nil"/>
              <w:bottom w:val="nil"/>
              <w:right w:val="nil"/>
            </w:tcBorders>
            <w:hideMark/>
          </w:tcPr>
          <w:p w14:paraId="3791F27C"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5104A1F"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CF8879E"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57771B8"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25277F6" w14:textId="29092184"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(0.001)</w:t>
            </w:r>
          </w:p>
        </w:tc>
        <w:tc>
          <w:tcPr>
            <w:tcW w:w="1225" w:type="dxa"/>
            <w:tcBorders>
              <w:top w:val="nil"/>
              <w:left w:val="nil"/>
              <w:bottom w:val="nil"/>
              <w:right w:val="nil"/>
            </w:tcBorders>
            <w:noWrap/>
            <w:hideMark/>
          </w:tcPr>
          <w:p w14:paraId="70D0E338" w14:textId="5D5A9E21"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(0.001)</w:t>
            </w:r>
          </w:p>
        </w:tc>
        <w:tc>
          <w:tcPr>
            <w:tcW w:w="1225" w:type="dxa"/>
            <w:tcBorders>
              <w:top w:val="nil"/>
              <w:left w:val="nil"/>
              <w:bottom w:val="nil"/>
              <w:right w:val="nil"/>
            </w:tcBorders>
            <w:noWrap/>
            <w:hideMark/>
          </w:tcPr>
          <w:p w14:paraId="18A9C6CB" w14:textId="2DECB183"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(0.001)</w:t>
            </w:r>
          </w:p>
        </w:tc>
      </w:tr>
      <w:tr w:rsidR="0020727B" w:rsidRPr="001945A5" w14:paraId="17E007BA" w14:textId="77777777" w:rsidTr="00CC02AA">
        <w:trPr>
          <w:trHeight w:val="300"/>
          <w:jc w:val="center"/>
        </w:trPr>
        <w:tc>
          <w:tcPr>
            <w:tcW w:w="3734" w:type="dxa"/>
            <w:tcBorders>
              <w:top w:val="nil"/>
              <w:left w:val="nil"/>
              <w:bottom w:val="nil"/>
              <w:right w:val="nil"/>
            </w:tcBorders>
            <w:hideMark/>
          </w:tcPr>
          <w:p w14:paraId="519175D3" w14:textId="20BC2328"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Duration of power outage (hours)</w:t>
            </w:r>
          </w:p>
        </w:tc>
        <w:tc>
          <w:tcPr>
            <w:tcW w:w="1225" w:type="dxa"/>
            <w:tcBorders>
              <w:top w:val="nil"/>
              <w:left w:val="nil"/>
              <w:bottom w:val="nil"/>
              <w:right w:val="nil"/>
            </w:tcBorders>
            <w:noWrap/>
            <w:hideMark/>
          </w:tcPr>
          <w:p w14:paraId="5461F0F3"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C657730"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B9A4F44"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9DFD3F3"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AD2C8A6" w14:textId="72728E1D"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0.001</w:t>
            </w:r>
          </w:p>
        </w:tc>
        <w:tc>
          <w:tcPr>
            <w:tcW w:w="1225" w:type="dxa"/>
            <w:tcBorders>
              <w:top w:val="nil"/>
              <w:left w:val="nil"/>
              <w:bottom w:val="nil"/>
              <w:right w:val="nil"/>
            </w:tcBorders>
            <w:noWrap/>
            <w:hideMark/>
          </w:tcPr>
          <w:p w14:paraId="43686B0F" w14:textId="62C6ABFE"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0.001</w:t>
            </w:r>
          </w:p>
        </w:tc>
      </w:tr>
      <w:tr w:rsidR="0020727B" w:rsidRPr="001945A5" w14:paraId="4DDF4577" w14:textId="77777777" w:rsidTr="00CC02AA">
        <w:trPr>
          <w:trHeight w:val="300"/>
          <w:jc w:val="center"/>
        </w:trPr>
        <w:tc>
          <w:tcPr>
            <w:tcW w:w="3734" w:type="dxa"/>
            <w:tcBorders>
              <w:top w:val="nil"/>
              <w:left w:val="nil"/>
              <w:bottom w:val="nil"/>
              <w:right w:val="nil"/>
            </w:tcBorders>
            <w:hideMark/>
          </w:tcPr>
          <w:p w14:paraId="089525EB"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CDC5673"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BED6ED2"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EC11720"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0A1003D"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B930749" w14:textId="5F025B9B"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(0.001)</w:t>
            </w:r>
          </w:p>
        </w:tc>
        <w:tc>
          <w:tcPr>
            <w:tcW w:w="1225" w:type="dxa"/>
            <w:tcBorders>
              <w:top w:val="nil"/>
              <w:left w:val="nil"/>
              <w:bottom w:val="nil"/>
              <w:right w:val="nil"/>
            </w:tcBorders>
            <w:noWrap/>
            <w:hideMark/>
          </w:tcPr>
          <w:p w14:paraId="528B87A2" w14:textId="0DEBF1F2"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(0.001)</w:t>
            </w:r>
          </w:p>
        </w:tc>
      </w:tr>
      <w:tr w:rsidR="0020727B" w:rsidRPr="001945A5" w14:paraId="13ECB166" w14:textId="77777777" w:rsidTr="00CC02AA">
        <w:trPr>
          <w:trHeight w:val="300"/>
          <w:jc w:val="center"/>
        </w:trPr>
        <w:tc>
          <w:tcPr>
            <w:tcW w:w="3734" w:type="dxa"/>
            <w:tcBorders>
              <w:top w:val="nil"/>
              <w:left w:val="nil"/>
              <w:bottom w:val="nil"/>
              <w:right w:val="nil"/>
            </w:tcBorders>
            <w:hideMark/>
          </w:tcPr>
          <w:p w14:paraId="0978CA7D" w14:textId="2E2748BA"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Foreign Technology Y:1 N:0</w:t>
            </w:r>
          </w:p>
        </w:tc>
        <w:tc>
          <w:tcPr>
            <w:tcW w:w="1225" w:type="dxa"/>
            <w:tcBorders>
              <w:top w:val="nil"/>
              <w:left w:val="nil"/>
              <w:bottom w:val="nil"/>
              <w:right w:val="nil"/>
            </w:tcBorders>
            <w:noWrap/>
            <w:hideMark/>
          </w:tcPr>
          <w:p w14:paraId="79FCD23B"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31A23CE"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CDC9823"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5C54BC2"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CF83189" w14:textId="76EAA702"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0.111***</w:t>
            </w:r>
          </w:p>
        </w:tc>
        <w:tc>
          <w:tcPr>
            <w:tcW w:w="1225" w:type="dxa"/>
            <w:tcBorders>
              <w:top w:val="nil"/>
              <w:left w:val="nil"/>
              <w:bottom w:val="nil"/>
              <w:right w:val="nil"/>
            </w:tcBorders>
            <w:noWrap/>
            <w:hideMark/>
          </w:tcPr>
          <w:p w14:paraId="1891295E" w14:textId="196B5E8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0.108***</w:t>
            </w:r>
          </w:p>
        </w:tc>
      </w:tr>
      <w:tr w:rsidR="0020727B" w:rsidRPr="001945A5" w14:paraId="55155375" w14:textId="77777777" w:rsidTr="00CC02AA">
        <w:trPr>
          <w:trHeight w:val="300"/>
          <w:jc w:val="center"/>
        </w:trPr>
        <w:tc>
          <w:tcPr>
            <w:tcW w:w="3734" w:type="dxa"/>
            <w:tcBorders>
              <w:top w:val="nil"/>
              <w:left w:val="nil"/>
              <w:bottom w:val="nil"/>
              <w:right w:val="nil"/>
            </w:tcBorders>
            <w:hideMark/>
          </w:tcPr>
          <w:p w14:paraId="7A5E5D02"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1231675"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A213C62"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8161FB8"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3CB9E73"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58A7BFD" w14:textId="341E2F80"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(0.032)</w:t>
            </w:r>
          </w:p>
        </w:tc>
        <w:tc>
          <w:tcPr>
            <w:tcW w:w="1225" w:type="dxa"/>
            <w:tcBorders>
              <w:top w:val="nil"/>
              <w:left w:val="nil"/>
              <w:bottom w:val="nil"/>
              <w:right w:val="nil"/>
            </w:tcBorders>
            <w:noWrap/>
            <w:hideMark/>
          </w:tcPr>
          <w:p w14:paraId="5CC38D6C" w14:textId="79BAA826"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(0.031)</w:t>
            </w:r>
          </w:p>
        </w:tc>
      </w:tr>
      <w:tr w:rsidR="0020727B" w:rsidRPr="001945A5" w14:paraId="3D40EBAC" w14:textId="77777777" w:rsidTr="00CC02AA">
        <w:trPr>
          <w:trHeight w:val="300"/>
          <w:jc w:val="center"/>
        </w:trPr>
        <w:tc>
          <w:tcPr>
            <w:tcW w:w="3734" w:type="dxa"/>
            <w:tcBorders>
              <w:top w:val="nil"/>
              <w:left w:val="nil"/>
              <w:bottom w:val="nil"/>
              <w:right w:val="nil"/>
            </w:tcBorders>
            <w:hideMark/>
          </w:tcPr>
          <w:p w14:paraId="2E2F8692" w14:textId="6FB75D9C"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Website Y:1 N:0</w:t>
            </w:r>
          </w:p>
        </w:tc>
        <w:tc>
          <w:tcPr>
            <w:tcW w:w="1225" w:type="dxa"/>
            <w:tcBorders>
              <w:top w:val="nil"/>
              <w:left w:val="nil"/>
              <w:bottom w:val="nil"/>
              <w:right w:val="nil"/>
            </w:tcBorders>
            <w:noWrap/>
            <w:hideMark/>
          </w:tcPr>
          <w:p w14:paraId="704A6B6C"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2080D03"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9E812D1"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726B6F7"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345EFCE" w14:textId="52AE9D1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0.065**</w:t>
            </w:r>
          </w:p>
        </w:tc>
        <w:tc>
          <w:tcPr>
            <w:tcW w:w="1225" w:type="dxa"/>
            <w:tcBorders>
              <w:top w:val="nil"/>
              <w:left w:val="nil"/>
              <w:bottom w:val="nil"/>
              <w:right w:val="nil"/>
            </w:tcBorders>
            <w:noWrap/>
            <w:hideMark/>
          </w:tcPr>
          <w:p w14:paraId="6D0D9603" w14:textId="54F0BDD3"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0.055**</w:t>
            </w:r>
          </w:p>
        </w:tc>
      </w:tr>
      <w:tr w:rsidR="0020727B" w:rsidRPr="001945A5" w14:paraId="2521FF93" w14:textId="77777777" w:rsidTr="00CC02AA">
        <w:trPr>
          <w:trHeight w:val="300"/>
          <w:jc w:val="center"/>
        </w:trPr>
        <w:tc>
          <w:tcPr>
            <w:tcW w:w="3734" w:type="dxa"/>
            <w:tcBorders>
              <w:top w:val="nil"/>
              <w:left w:val="nil"/>
              <w:bottom w:val="nil"/>
              <w:right w:val="nil"/>
            </w:tcBorders>
            <w:hideMark/>
          </w:tcPr>
          <w:p w14:paraId="7E9E059D"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F4A59F7"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26A0B02"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93520FF"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63FA53C"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2B2DD65" w14:textId="04C70363"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(0.027)</w:t>
            </w:r>
          </w:p>
        </w:tc>
        <w:tc>
          <w:tcPr>
            <w:tcW w:w="1225" w:type="dxa"/>
            <w:tcBorders>
              <w:top w:val="nil"/>
              <w:left w:val="nil"/>
              <w:bottom w:val="nil"/>
              <w:right w:val="nil"/>
            </w:tcBorders>
            <w:noWrap/>
            <w:hideMark/>
          </w:tcPr>
          <w:p w14:paraId="22E42311" w14:textId="75B8F78A"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(0.026)</w:t>
            </w:r>
          </w:p>
        </w:tc>
      </w:tr>
      <w:tr w:rsidR="0020727B" w:rsidRPr="001945A5" w14:paraId="3220B6E1" w14:textId="77777777" w:rsidTr="00CC02AA">
        <w:trPr>
          <w:trHeight w:val="198"/>
          <w:jc w:val="center"/>
        </w:trPr>
        <w:tc>
          <w:tcPr>
            <w:tcW w:w="3734" w:type="dxa"/>
            <w:tcBorders>
              <w:top w:val="nil"/>
              <w:left w:val="nil"/>
              <w:bottom w:val="nil"/>
              <w:right w:val="nil"/>
            </w:tcBorders>
            <w:hideMark/>
          </w:tcPr>
          <w:p w14:paraId="24565DF4" w14:textId="3812E434"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Labor regulations obstacle severity (0-4 scale)</w:t>
            </w:r>
          </w:p>
        </w:tc>
        <w:tc>
          <w:tcPr>
            <w:tcW w:w="1225" w:type="dxa"/>
            <w:tcBorders>
              <w:top w:val="nil"/>
              <w:left w:val="nil"/>
              <w:bottom w:val="nil"/>
              <w:right w:val="nil"/>
            </w:tcBorders>
            <w:noWrap/>
            <w:hideMark/>
          </w:tcPr>
          <w:p w14:paraId="205F3248"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F18C96C"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4F42932"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5DD51D5"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6993D29" w14:textId="17D307FA"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-0.005</w:t>
            </w:r>
          </w:p>
        </w:tc>
        <w:tc>
          <w:tcPr>
            <w:tcW w:w="1225" w:type="dxa"/>
            <w:tcBorders>
              <w:top w:val="nil"/>
              <w:left w:val="nil"/>
              <w:bottom w:val="nil"/>
              <w:right w:val="nil"/>
            </w:tcBorders>
            <w:noWrap/>
            <w:hideMark/>
          </w:tcPr>
          <w:p w14:paraId="5FCC0D22" w14:textId="2C262B38"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-0.005</w:t>
            </w:r>
          </w:p>
        </w:tc>
      </w:tr>
      <w:tr w:rsidR="0020727B" w:rsidRPr="001945A5" w14:paraId="50ACCEB4" w14:textId="77777777" w:rsidTr="00CC02AA">
        <w:trPr>
          <w:trHeight w:val="300"/>
          <w:jc w:val="center"/>
        </w:trPr>
        <w:tc>
          <w:tcPr>
            <w:tcW w:w="3734" w:type="dxa"/>
            <w:tcBorders>
              <w:top w:val="nil"/>
              <w:left w:val="nil"/>
              <w:bottom w:val="nil"/>
              <w:right w:val="nil"/>
            </w:tcBorders>
            <w:hideMark/>
          </w:tcPr>
          <w:p w14:paraId="2C14B44D" w14:textId="4F54BF23"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155AA4B"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E72BB30"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2840644"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DF132C6"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935A821" w14:textId="7B870B9E"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(0.009)</w:t>
            </w:r>
          </w:p>
        </w:tc>
        <w:tc>
          <w:tcPr>
            <w:tcW w:w="1225" w:type="dxa"/>
            <w:tcBorders>
              <w:top w:val="nil"/>
              <w:left w:val="nil"/>
              <w:bottom w:val="nil"/>
              <w:right w:val="nil"/>
            </w:tcBorders>
            <w:noWrap/>
            <w:hideMark/>
          </w:tcPr>
          <w:p w14:paraId="3A7FB76E" w14:textId="4D097BB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(0.008)</w:t>
            </w:r>
          </w:p>
        </w:tc>
      </w:tr>
      <w:tr w:rsidR="0020727B" w:rsidRPr="001945A5" w14:paraId="3B02EB03" w14:textId="77777777" w:rsidTr="00CC02AA">
        <w:trPr>
          <w:trHeight w:val="300"/>
          <w:jc w:val="center"/>
        </w:trPr>
        <w:tc>
          <w:tcPr>
            <w:tcW w:w="3734" w:type="dxa"/>
            <w:tcBorders>
              <w:top w:val="nil"/>
              <w:left w:val="nil"/>
              <w:bottom w:val="nil"/>
              <w:right w:val="nil"/>
            </w:tcBorders>
            <w:hideMark/>
          </w:tcPr>
          <w:p w14:paraId="10829DC5" w14:textId="355EF0F4"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Rule of Law</w:t>
            </w:r>
          </w:p>
        </w:tc>
        <w:tc>
          <w:tcPr>
            <w:tcW w:w="1225" w:type="dxa"/>
            <w:tcBorders>
              <w:top w:val="nil"/>
              <w:left w:val="nil"/>
              <w:bottom w:val="nil"/>
              <w:right w:val="nil"/>
            </w:tcBorders>
            <w:noWrap/>
            <w:hideMark/>
          </w:tcPr>
          <w:p w14:paraId="7DEB41E4"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54BB1ED"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3F5B2BC"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3D67D6A"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695F7F0" w14:textId="5D41D81E"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0.101*</w:t>
            </w:r>
          </w:p>
        </w:tc>
        <w:tc>
          <w:tcPr>
            <w:tcW w:w="1225" w:type="dxa"/>
            <w:tcBorders>
              <w:top w:val="nil"/>
              <w:left w:val="nil"/>
              <w:bottom w:val="nil"/>
              <w:right w:val="nil"/>
            </w:tcBorders>
            <w:noWrap/>
            <w:hideMark/>
          </w:tcPr>
          <w:p w14:paraId="5255A760" w14:textId="02BBDCCC"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0.104**</w:t>
            </w:r>
          </w:p>
        </w:tc>
      </w:tr>
      <w:tr w:rsidR="0020727B" w:rsidRPr="001945A5" w14:paraId="2E636845" w14:textId="77777777" w:rsidTr="00CC02AA">
        <w:trPr>
          <w:trHeight w:val="300"/>
          <w:jc w:val="center"/>
        </w:trPr>
        <w:tc>
          <w:tcPr>
            <w:tcW w:w="3734" w:type="dxa"/>
            <w:tcBorders>
              <w:top w:val="nil"/>
              <w:left w:val="nil"/>
              <w:bottom w:val="nil"/>
              <w:right w:val="nil"/>
            </w:tcBorders>
            <w:hideMark/>
          </w:tcPr>
          <w:p w14:paraId="79FEA375"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8D1C9BF"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335832B"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6F60036"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672C732"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C50B01E" w14:textId="6388FC32"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(0.061)</w:t>
            </w:r>
          </w:p>
        </w:tc>
        <w:tc>
          <w:tcPr>
            <w:tcW w:w="1225" w:type="dxa"/>
            <w:tcBorders>
              <w:top w:val="nil"/>
              <w:left w:val="nil"/>
              <w:bottom w:val="nil"/>
              <w:right w:val="nil"/>
            </w:tcBorders>
            <w:noWrap/>
            <w:hideMark/>
          </w:tcPr>
          <w:p w14:paraId="2E81388E" w14:textId="4622E91E"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(0.051)</w:t>
            </w:r>
          </w:p>
        </w:tc>
      </w:tr>
      <w:tr w:rsidR="0020727B" w:rsidRPr="001945A5" w14:paraId="27D98A46" w14:textId="77777777" w:rsidTr="00CC02AA">
        <w:trPr>
          <w:trHeight w:val="300"/>
          <w:jc w:val="center"/>
        </w:trPr>
        <w:tc>
          <w:tcPr>
            <w:tcW w:w="3734" w:type="dxa"/>
            <w:tcBorders>
              <w:top w:val="nil"/>
              <w:left w:val="nil"/>
              <w:bottom w:val="nil"/>
              <w:right w:val="nil"/>
            </w:tcBorders>
            <w:hideMark/>
          </w:tcPr>
          <w:p w14:paraId="36A3D9E3" w14:textId="31DD0E5E"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Growth rate of GDP per capita (%, annual)</w:t>
            </w:r>
          </w:p>
        </w:tc>
        <w:tc>
          <w:tcPr>
            <w:tcW w:w="1225" w:type="dxa"/>
            <w:tcBorders>
              <w:top w:val="nil"/>
              <w:left w:val="nil"/>
              <w:bottom w:val="nil"/>
              <w:right w:val="nil"/>
            </w:tcBorders>
            <w:noWrap/>
            <w:hideMark/>
          </w:tcPr>
          <w:p w14:paraId="46EAA37E"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28F044C"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3A4A430"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E3B9157"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E439085"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10C16F4" w14:textId="3E7B56AB"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-0.002</w:t>
            </w:r>
          </w:p>
        </w:tc>
      </w:tr>
      <w:tr w:rsidR="0020727B" w:rsidRPr="001945A5" w14:paraId="1159189B" w14:textId="77777777" w:rsidTr="00CC02AA">
        <w:trPr>
          <w:trHeight w:val="300"/>
          <w:jc w:val="center"/>
        </w:trPr>
        <w:tc>
          <w:tcPr>
            <w:tcW w:w="3734" w:type="dxa"/>
            <w:tcBorders>
              <w:top w:val="nil"/>
              <w:left w:val="nil"/>
              <w:bottom w:val="nil"/>
              <w:right w:val="nil"/>
            </w:tcBorders>
            <w:hideMark/>
          </w:tcPr>
          <w:p w14:paraId="5F9A6E07" w14:textId="1CB8C60D"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27BF123"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7DEA974"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4178389"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51DE1AE"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667B1EB"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32158D0" w14:textId="4CED5E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(0.004)</w:t>
            </w:r>
          </w:p>
        </w:tc>
      </w:tr>
      <w:tr w:rsidR="0020727B" w:rsidRPr="001945A5" w14:paraId="0A59E2E4" w14:textId="77777777" w:rsidTr="00CC02AA">
        <w:trPr>
          <w:trHeight w:val="300"/>
          <w:jc w:val="center"/>
        </w:trPr>
        <w:tc>
          <w:tcPr>
            <w:tcW w:w="3734" w:type="dxa"/>
            <w:tcBorders>
              <w:top w:val="nil"/>
              <w:left w:val="nil"/>
              <w:bottom w:val="nil"/>
              <w:right w:val="nil"/>
            </w:tcBorders>
            <w:hideMark/>
          </w:tcPr>
          <w:p w14:paraId="22119B26" w14:textId="4D0781C6"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lastRenderedPageBreak/>
              <w:t>Temporary workers (logs)</w:t>
            </w:r>
          </w:p>
        </w:tc>
        <w:tc>
          <w:tcPr>
            <w:tcW w:w="1225" w:type="dxa"/>
            <w:tcBorders>
              <w:top w:val="nil"/>
              <w:left w:val="nil"/>
              <w:bottom w:val="nil"/>
              <w:right w:val="nil"/>
            </w:tcBorders>
            <w:noWrap/>
            <w:hideMark/>
          </w:tcPr>
          <w:p w14:paraId="1879B40F"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FFD6038"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66103BD"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2D91066"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C56EF5F"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E29F2F1" w14:textId="10AC4C83"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0.021**</w:t>
            </w:r>
          </w:p>
        </w:tc>
      </w:tr>
      <w:tr w:rsidR="0020727B" w:rsidRPr="001945A5" w14:paraId="2AC964A0" w14:textId="77777777" w:rsidTr="00CC02AA">
        <w:trPr>
          <w:trHeight w:val="300"/>
          <w:jc w:val="center"/>
        </w:trPr>
        <w:tc>
          <w:tcPr>
            <w:tcW w:w="3734" w:type="dxa"/>
            <w:tcBorders>
              <w:top w:val="nil"/>
              <w:left w:val="nil"/>
              <w:bottom w:val="nil"/>
              <w:right w:val="nil"/>
            </w:tcBorders>
            <w:hideMark/>
          </w:tcPr>
          <w:p w14:paraId="3562086A"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CE99E35"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967069B"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07560B9"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20C48CA"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C512DFA"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15D7E76" w14:textId="44930B09"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(0.008)</w:t>
            </w:r>
          </w:p>
        </w:tc>
      </w:tr>
      <w:tr w:rsidR="0020727B" w:rsidRPr="001945A5" w14:paraId="34A76295" w14:textId="77777777" w:rsidTr="00CC02AA">
        <w:trPr>
          <w:trHeight w:val="300"/>
          <w:jc w:val="center"/>
        </w:trPr>
        <w:tc>
          <w:tcPr>
            <w:tcW w:w="3734" w:type="dxa"/>
            <w:tcBorders>
              <w:top w:val="nil"/>
              <w:left w:val="nil"/>
              <w:bottom w:val="nil"/>
              <w:right w:val="nil"/>
            </w:tcBorders>
            <w:hideMark/>
          </w:tcPr>
          <w:p w14:paraId="0B2611A4" w14:textId="23DA4AD1"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Women workers (proportion of all workers)</w:t>
            </w:r>
          </w:p>
        </w:tc>
        <w:tc>
          <w:tcPr>
            <w:tcW w:w="1225" w:type="dxa"/>
            <w:tcBorders>
              <w:top w:val="nil"/>
              <w:left w:val="nil"/>
              <w:bottom w:val="nil"/>
              <w:right w:val="nil"/>
            </w:tcBorders>
            <w:noWrap/>
            <w:hideMark/>
          </w:tcPr>
          <w:p w14:paraId="4E7F66F1"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89D0565"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AE49F01"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FB49C63"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EE0768D"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430F157" w14:textId="0828E8BB"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0.091***</w:t>
            </w:r>
          </w:p>
        </w:tc>
      </w:tr>
      <w:tr w:rsidR="0020727B" w:rsidRPr="001945A5" w14:paraId="1CB89B86" w14:textId="77777777" w:rsidTr="00CC02AA">
        <w:trPr>
          <w:trHeight w:val="300"/>
          <w:jc w:val="center"/>
        </w:trPr>
        <w:tc>
          <w:tcPr>
            <w:tcW w:w="3734" w:type="dxa"/>
            <w:tcBorders>
              <w:top w:val="nil"/>
              <w:left w:val="nil"/>
              <w:bottom w:val="nil"/>
              <w:right w:val="nil"/>
            </w:tcBorders>
            <w:hideMark/>
          </w:tcPr>
          <w:p w14:paraId="147DCF04" w14:textId="247508E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97B7A9C"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11B8850"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8495681"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0886CDB"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CC4C6CE"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40B9DFC" w14:textId="05958A63"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(0.032)</w:t>
            </w:r>
          </w:p>
        </w:tc>
      </w:tr>
      <w:tr w:rsidR="0020727B" w:rsidRPr="001945A5" w14:paraId="535BC800" w14:textId="77777777" w:rsidTr="00CC02AA">
        <w:trPr>
          <w:trHeight w:val="300"/>
          <w:jc w:val="center"/>
        </w:trPr>
        <w:tc>
          <w:tcPr>
            <w:tcW w:w="3734" w:type="dxa"/>
            <w:tcBorders>
              <w:top w:val="nil"/>
              <w:left w:val="nil"/>
              <w:bottom w:val="nil"/>
              <w:right w:val="nil"/>
            </w:tcBorders>
            <w:hideMark/>
          </w:tcPr>
          <w:p w14:paraId="71332863" w14:textId="47DFD552"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Bought assets Y:1 N:0</w:t>
            </w:r>
          </w:p>
        </w:tc>
        <w:tc>
          <w:tcPr>
            <w:tcW w:w="1225" w:type="dxa"/>
            <w:tcBorders>
              <w:top w:val="nil"/>
              <w:left w:val="nil"/>
              <w:bottom w:val="nil"/>
              <w:right w:val="nil"/>
            </w:tcBorders>
            <w:noWrap/>
            <w:hideMark/>
          </w:tcPr>
          <w:p w14:paraId="52A14D75"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1256623"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2CBFE04"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6DCCD39"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FB9E185"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90D6EAD" w14:textId="480D8AF2"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0.078***</w:t>
            </w:r>
          </w:p>
        </w:tc>
      </w:tr>
      <w:tr w:rsidR="0020727B" w:rsidRPr="001945A5" w14:paraId="7CCEC103" w14:textId="77777777" w:rsidTr="00CC02AA">
        <w:trPr>
          <w:trHeight w:val="300"/>
          <w:jc w:val="center"/>
        </w:trPr>
        <w:tc>
          <w:tcPr>
            <w:tcW w:w="3734" w:type="dxa"/>
            <w:tcBorders>
              <w:top w:val="nil"/>
              <w:left w:val="nil"/>
              <w:bottom w:val="nil"/>
              <w:right w:val="nil"/>
            </w:tcBorders>
            <w:hideMark/>
          </w:tcPr>
          <w:p w14:paraId="03148A16"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602188D"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974B9A8"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E034A1B"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F3ED31D"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835C930"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274257B" w14:textId="4D9EE31D"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(0.020)</w:t>
            </w:r>
          </w:p>
        </w:tc>
      </w:tr>
      <w:tr w:rsidR="0020727B" w:rsidRPr="001945A5" w14:paraId="0C9FC5CB" w14:textId="77777777" w:rsidTr="00CC02AA">
        <w:trPr>
          <w:trHeight w:val="300"/>
          <w:jc w:val="center"/>
        </w:trPr>
        <w:tc>
          <w:tcPr>
            <w:tcW w:w="3734" w:type="dxa"/>
            <w:tcBorders>
              <w:top w:val="nil"/>
              <w:left w:val="nil"/>
              <w:bottom w:val="nil"/>
              <w:right w:val="nil"/>
            </w:tcBorders>
            <w:hideMark/>
          </w:tcPr>
          <w:p w14:paraId="22CF8E6C" w14:textId="19AA9EB9"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Audited Y:1 N:0</w:t>
            </w:r>
          </w:p>
        </w:tc>
        <w:tc>
          <w:tcPr>
            <w:tcW w:w="1225" w:type="dxa"/>
            <w:tcBorders>
              <w:top w:val="nil"/>
              <w:left w:val="nil"/>
              <w:bottom w:val="nil"/>
              <w:right w:val="nil"/>
            </w:tcBorders>
            <w:noWrap/>
            <w:hideMark/>
          </w:tcPr>
          <w:p w14:paraId="0F97824E"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26E9F3C"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8DFA3C7"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69AE11C"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EBAC484"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E11D185" w14:textId="7A1E025C"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0.048**</w:t>
            </w:r>
          </w:p>
        </w:tc>
      </w:tr>
      <w:tr w:rsidR="0020727B" w:rsidRPr="001945A5" w14:paraId="4C25B062" w14:textId="77777777" w:rsidTr="00CC02AA">
        <w:trPr>
          <w:trHeight w:val="300"/>
          <w:jc w:val="center"/>
        </w:trPr>
        <w:tc>
          <w:tcPr>
            <w:tcW w:w="3734" w:type="dxa"/>
            <w:tcBorders>
              <w:top w:val="nil"/>
              <w:left w:val="nil"/>
              <w:bottom w:val="nil"/>
              <w:right w:val="nil"/>
            </w:tcBorders>
            <w:hideMark/>
          </w:tcPr>
          <w:p w14:paraId="6873B491"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9E304E1"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53EFC49"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C616079"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EBEE7A2"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CC91E6D"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AA0F6B7" w14:textId="767FCEB2"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(0.021)</w:t>
            </w:r>
          </w:p>
        </w:tc>
      </w:tr>
      <w:tr w:rsidR="0020727B" w:rsidRPr="001945A5" w14:paraId="7BEBA8D0" w14:textId="77777777" w:rsidTr="00CC02AA">
        <w:trPr>
          <w:trHeight w:val="300"/>
          <w:jc w:val="center"/>
        </w:trPr>
        <w:tc>
          <w:tcPr>
            <w:tcW w:w="3734" w:type="dxa"/>
            <w:tcBorders>
              <w:top w:val="nil"/>
              <w:left w:val="nil"/>
              <w:bottom w:val="nil"/>
              <w:right w:val="nil"/>
            </w:tcBorders>
            <w:hideMark/>
          </w:tcPr>
          <w:p w14:paraId="5CEC7AA3" w14:textId="702FF731"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Visited by tax officials Y:1 N:0</w:t>
            </w:r>
          </w:p>
        </w:tc>
        <w:tc>
          <w:tcPr>
            <w:tcW w:w="1225" w:type="dxa"/>
            <w:tcBorders>
              <w:top w:val="nil"/>
              <w:left w:val="nil"/>
              <w:bottom w:val="nil"/>
              <w:right w:val="nil"/>
            </w:tcBorders>
            <w:noWrap/>
            <w:hideMark/>
          </w:tcPr>
          <w:p w14:paraId="7729B3A6"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5DDF1DA"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E93E61F"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AF040BB"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DEFF703"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9E406F5" w14:textId="3B0CA726"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0.007</w:t>
            </w:r>
          </w:p>
        </w:tc>
      </w:tr>
      <w:tr w:rsidR="0020727B" w:rsidRPr="001945A5" w14:paraId="4CBC21B5" w14:textId="77777777" w:rsidTr="00CC02AA">
        <w:trPr>
          <w:trHeight w:val="300"/>
          <w:jc w:val="center"/>
        </w:trPr>
        <w:tc>
          <w:tcPr>
            <w:tcW w:w="3734" w:type="dxa"/>
            <w:tcBorders>
              <w:top w:val="nil"/>
              <w:left w:val="nil"/>
              <w:bottom w:val="nil"/>
              <w:right w:val="nil"/>
            </w:tcBorders>
            <w:hideMark/>
          </w:tcPr>
          <w:p w14:paraId="1AB81C2A"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41D409D" w14:textId="77777777" w:rsidR="0020727B" w:rsidRPr="001945A5" w:rsidRDefault="0020727B" w:rsidP="0020727B">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1449A35"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FDCAE8F"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0216C7B"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D4B7DEE" w14:textId="77777777"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42AE5BC" w14:textId="7C23479D" w:rsidR="0020727B" w:rsidRPr="001945A5" w:rsidRDefault="0020727B" w:rsidP="0020727B">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hAnsi="Times New Roman" w:cs="Times New Roman"/>
                <w:sz w:val="24"/>
                <w:szCs w:val="24"/>
              </w:rPr>
              <w:t>(0.024)</w:t>
            </w:r>
          </w:p>
        </w:tc>
      </w:tr>
      <w:tr w:rsidR="00CC02AA" w:rsidRPr="001945A5" w14:paraId="2F513F42" w14:textId="77777777" w:rsidTr="00CC02AA">
        <w:trPr>
          <w:trHeight w:val="300"/>
          <w:jc w:val="center"/>
        </w:trPr>
        <w:tc>
          <w:tcPr>
            <w:tcW w:w="3734" w:type="dxa"/>
            <w:tcBorders>
              <w:top w:val="nil"/>
              <w:left w:val="nil"/>
              <w:bottom w:val="nil"/>
              <w:right w:val="nil"/>
            </w:tcBorders>
            <w:hideMark/>
          </w:tcPr>
          <w:p w14:paraId="6865F05F" w14:textId="77777777" w:rsidR="00CC02AA" w:rsidRPr="001945A5" w:rsidRDefault="00CC02AA" w:rsidP="00CC02AA">
            <w:pPr>
              <w:spacing w:after="0" w:line="240" w:lineRule="auto"/>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Industry fixed effects</w:t>
            </w:r>
          </w:p>
        </w:tc>
        <w:tc>
          <w:tcPr>
            <w:tcW w:w="1225" w:type="dxa"/>
            <w:tcBorders>
              <w:top w:val="nil"/>
              <w:left w:val="nil"/>
              <w:bottom w:val="nil"/>
              <w:right w:val="nil"/>
            </w:tcBorders>
            <w:noWrap/>
            <w:hideMark/>
          </w:tcPr>
          <w:p w14:paraId="29C361A0" w14:textId="77777777" w:rsidR="00CC02AA" w:rsidRPr="001945A5" w:rsidRDefault="00CC02AA" w:rsidP="00CC02AA">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7850D4B" w14:textId="77777777"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565BCBBD" w14:textId="77777777"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1AA3F52B" w14:textId="77777777"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1F012E7E" w14:textId="77777777"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0B615046" w14:textId="77777777"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Yes</w:t>
            </w:r>
          </w:p>
        </w:tc>
      </w:tr>
      <w:tr w:rsidR="00CC02AA" w:rsidRPr="001945A5" w14:paraId="5CD64584" w14:textId="77777777" w:rsidTr="00CC02AA">
        <w:trPr>
          <w:trHeight w:val="300"/>
          <w:jc w:val="center"/>
        </w:trPr>
        <w:tc>
          <w:tcPr>
            <w:tcW w:w="3734" w:type="dxa"/>
            <w:tcBorders>
              <w:top w:val="nil"/>
              <w:left w:val="nil"/>
              <w:bottom w:val="nil"/>
              <w:right w:val="nil"/>
            </w:tcBorders>
            <w:hideMark/>
          </w:tcPr>
          <w:p w14:paraId="5AF498CC" w14:textId="77777777" w:rsidR="00CC02AA" w:rsidRPr="001945A5" w:rsidRDefault="00CC02AA" w:rsidP="00CC02AA">
            <w:pPr>
              <w:spacing w:after="0" w:line="240" w:lineRule="auto"/>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Year fixed effects</w:t>
            </w:r>
          </w:p>
        </w:tc>
        <w:tc>
          <w:tcPr>
            <w:tcW w:w="1225" w:type="dxa"/>
            <w:tcBorders>
              <w:top w:val="nil"/>
              <w:left w:val="nil"/>
              <w:bottom w:val="nil"/>
              <w:right w:val="nil"/>
            </w:tcBorders>
            <w:noWrap/>
            <w:hideMark/>
          </w:tcPr>
          <w:p w14:paraId="7496B16F" w14:textId="77777777"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5421DBAB" w14:textId="77777777"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31F52223" w14:textId="77777777"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242B6B96" w14:textId="77777777"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30CB2F49" w14:textId="77777777"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7DE1DC88" w14:textId="77777777"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Yes</w:t>
            </w:r>
          </w:p>
        </w:tc>
      </w:tr>
      <w:tr w:rsidR="00CC02AA" w:rsidRPr="001945A5" w14:paraId="73AE582E" w14:textId="77777777" w:rsidTr="00CC02AA">
        <w:trPr>
          <w:trHeight w:val="300"/>
          <w:jc w:val="center"/>
        </w:trPr>
        <w:tc>
          <w:tcPr>
            <w:tcW w:w="3734" w:type="dxa"/>
            <w:tcBorders>
              <w:top w:val="nil"/>
              <w:left w:val="nil"/>
              <w:bottom w:val="nil"/>
              <w:right w:val="nil"/>
            </w:tcBorders>
            <w:hideMark/>
          </w:tcPr>
          <w:p w14:paraId="2335B963" w14:textId="77777777" w:rsidR="00CC02AA" w:rsidRPr="001945A5" w:rsidRDefault="00CC02AA" w:rsidP="00CC02AA">
            <w:pPr>
              <w:spacing w:after="0" w:line="240" w:lineRule="auto"/>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Country fixed effects</w:t>
            </w:r>
          </w:p>
        </w:tc>
        <w:tc>
          <w:tcPr>
            <w:tcW w:w="1225" w:type="dxa"/>
            <w:tcBorders>
              <w:top w:val="nil"/>
              <w:left w:val="nil"/>
              <w:bottom w:val="nil"/>
              <w:right w:val="nil"/>
            </w:tcBorders>
            <w:noWrap/>
            <w:hideMark/>
          </w:tcPr>
          <w:p w14:paraId="5F15DC09" w14:textId="77777777"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64A733A3" w14:textId="77777777"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7D74E368" w14:textId="77777777"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0844FBE7" w14:textId="77777777"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59808EC7" w14:textId="77777777"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33F25B89" w14:textId="77777777"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Yes</w:t>
            </w:r>
          </w:p>
        </w:tc>
      </w:tr>
      <w:tr w:rsidR="00CC02AA" w:rsidRPr="001945A5" w14:paraId="5494DAB9" w14:textId="77777777" w:rsidTr="00CC02AA">
        <w:trPr>
          <w:trHeight w:val="300"/>
          <w:jc w:val="center"/>
        </w:trPr>
        <w:tc>
          <w:tcPr>
            <w:tcW w:w="3734" w:type="dxa"/>
            <w:tcBorders>
              <w:top w:val="nil"/>
              <w:left w:val="nil"/>
              <w:bottom w:val="single" w:sz="4" w:space="0" w:color="auto"/>
              <w:right w:val="nil"/>
            </w:tcBorders>
            <w:hideMark/>
          </w:tcPr>
          <w:p w14:paraId="0279CC82" w14:textId="77777777" w:rsidR="00CC02AA" w:rsidRPr="001945A5" w:rsidRDefault="00CC02AA" w:rsidP="00CC02AA">
            <w:pPr>
              <w:spacing w:after="0" w:line="240" w:lineRule="auto"/>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Number of observations</w:t>
            </w:r>
          </w:p>
        </w:tc>
        <w:tc>
          <w:tcPr>
            <w:tcW w:w="1225" w:type="dxa"/>
            <w:tcBorders>
              <w:top w:val="nil"/>
              <w:left w:val="nil"/>
              <w:bottom w:val="single" w:sz="4" w:space="0" w:color="auto"/>
              <w:right w:val="nil"/>
            </w:tcBorders>
            <w:noWrap/>
            <w:hideMark/>
          </w:tcPr>
          <w:p w14:paraId="15A74B01" w14:textId="28BEF955"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6,1</w:t>
            </w:r>
            <w:r w:rsidR="008B2A72" w:rsidRPr="001945A5">
              <w:rPr>
                <w:rFonts w:ascii="Times New Roman" w:eastAsia="Times New Roman" w:hAnsi="Times New Roman" w:cs="Times New Roman"/>
                <w:kern w:val="0"/>
                <w:sz w:val="24"/>
                <w:szCs w:val="24"/>
                <w14:ligatures w14:val="none"/>
              </w:rPr>
              <w:t>8</w:t>
            </w:r>
            <w:r w:rsidRPr="001945A5">
              <w:rPr>
                <w:rFonts w:ascii="Times New Roman" w:eastAsia="Times New Roman" w:hAnsi="Times New Roman" w:cs="Times New Roman"/>
                <w:kern w:val="0"/>
                <w:sz w:val="24"/>
                <w:szCs w:val="24"/>
                <w14:ligatures w14:val="none"/>
              </w:rPr>
              <w:t>6</w:t>
            </w:r>
          </w:p>
        </w:tc>
        <w:tc>
          <w:tcPr>
            <w:tcW w:w="1225" w:type="dxa"/>
            <w:tcBorders>
              <w:top w:val="nil"/>
              <w:left w:val="nil"/>
              <w:bottom w:val="single" w:sz="4" w:space="0" w:color="auto"/>
              <w:right w:val="nil"/>
            </w:tcBorders>
            <w:noWrap/>
            <w:hideMark/>
          </w:tcPr>
          <w:p w14:paraId="4DF52C8C" w14:textId="7F902544"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6,1</w:t>
            </w:r>
            <w:r w:rsidR="008B2A72" w:rsidRPr="001945A5">
              <w:rPr>
                <w:rFonts w:ascii="Times New Roman" w:eastAsia="Times New Roman" w:hAnsi="Times New Roman" w:cs="Times New Roman"/>
                <w:kern w:val="0"/>
                <w:sz w:val="24"/>
                <w:szCs w:val="24"/>
                <w14:ligatures w14:val="none"/>
              </w:rPr>
              <w:t>8</w:t>
            </w:r>
            <w:r w:rsidRPr="001945A5">
              <w:rPr>
                <w:rFonts w:ascii="Times New Roman" w:eastAsia="Times New Roman" w:hAnsi="Times New Roman" w:cs="Times New Roman"/>
                <w:kern w:val="0"/>
                <w:sz w:val="24"/>
                <w:szCs w:val="24"/>
                <w14:ligatures w14:val="none"/>
              </w:rPr>
              <w:t>6</w:t>
            </w:r>
          </w:p>
        </w:tc>
        <w:tc>
          <w:tcPr>
            <w:tcW w:w="1225" w:type="dxa"/>
            <w:tcBorders>
              <w:top w:val="nil"/>
              <w:left w:val="nil"/>
              <w:bottom w:val="single" w:sz="4" w:space="0" w:color="auto"/>
              <w:right w:val="nil"/>
            </w:tcBorders>
            <w:noWrap/>
            <w:hideMark/>
          </w:tcPr>
          <w:p w14:paraId="51BAD6C4" w14:textId="125F7146"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6,1</w:t>
            </w:r>
            <w:r w:rsidR="008B2A72" w:rsidRPr="001945A5">
              <w:rPr>
                <w:rFonts w:ascii="Times New Roman" w:eastAsia="Times New Roman" w:hAnsi="Times New Roman" w:cs="Times New Roman"/>
                <w:kern w:val="0"/>
                <w:sz w:val="24"/>
                <w:szCs w:val="24"/>
                <w14:ligatures w14:val="none"/>
              </w:rPr>
              <w:t>8</w:t>
            </w:r>
            <w:r w:rsidRPr="001945A5">
              <w:rPr>
                <w:rFonts w:ascii="Times New Roman" w:eastAsia="Times New Roman" w:hAnsi="Times New Roman" w:cs="Times New Roman"/>
                <w:kern w:val="0"/>
                <w:sz w:val="24"/>
                <w:szCs w:val="24"/>
                <w14:ligatures w14:val="none"/>
              </w:rPr>
              <w:t>6</w:t>
            </w:r>
          </w:p>
        </w:tc>
        <w:tc>
          <w:tcPr>
            <w:tcW w:w="1225" w:type="dxa"/>
            <w:tcBorders>
              <w:top w:val="nil"/>
              <w:left w:val="nil"/>
              <w:bottom w:val="single" w:sz="4" w:space="0" w:color="auto"/>
              <w:right w:val="nil"/>
            </w:tcBorders>
            <w:noWrap/>
            <w:hideMark/>
          </w:tcPr>
          <w:p w14:paraId="07CE0A3A" w14:textId="197FB7C5"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6,1</w:t>
            </w:r>
            <w:r w:rsidR="008B2A72" w:rsidRPr="001945A5">
              <w:rPr>
                <w:rFonts w:ascii="Times New Roman" w:eastAsia="Times New Roman" w:hAnsi="Times New Roman" w:cs="Times New Roman"/>
                <w:kern w:val="0"/>
                <w:sz w:val="24"/>
                <w:szCs w:val="24"/>
                <w14:ligatures w14:val="none"/>
              </w:rPr>
              <w:t>8</w:t>
            </w:r>
            <w:r w:rsidRPr="001945A5">
              <w:rPr>
                <w:rFonts w:ascii="Times New Roman" w:eastAsia="Times New Roman" w:hAnsi="Times New Roman" w:cs="Times New Roman"/>
                <w:kern w:val="0"/>
                <w:sz w:val="24"/>
                <w:szCs w:val="24"/>
                <w14:ligatures w14:val="none"/>
              </w:rPr>
              <w:t>6</w:t>
            </w:r>
          </w:p>
        </w:tc>
        <w:tc>
          <w:tcPr>
            <w:tcW w:w="1225" w:type="dxa"/>
            <w:tcBorders>
              <w:top w:val="nil"/>
              <w:left w:val="nil"/>
              <w:bottom w:val="single" w:sz="4" w:space="0" w:color="auto"/>
              <w:right w:val="nil"/>
            </w:tcBorders>
            <w:noWrap/>
            <w:hideMark/>
          </w:tcPr>
          <w:p w14:paraId="066B1190" w14:textId="18C67E71"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6,1</w:t>
            </w:r>
            <w:r w:rsidR="008B2A72" w:rsidRPr="001945A5">
              <w:rPr>
                <w:rFonts w:ascii="Times New Roman" w:eastAsia="Times New Roman" w:hAnsi="Times New Roman" w:cs="Times New Roman"/>
                <w:kern w:val="0"/>
                <w:sz w:val="24"/>
                <w:szCs w:val="24"/>
                <w14:ligatures w14:val="none"/>
              </w:rPr>
              <w:t>8</w:t>
            </w:r>
            <w:r w:rsidRPr="001945A5">
              <w:rPr>
                <w:rFonts w:ascii="Times New Roman" w:eastAsia="Times New Roman" w:hAnsi="Times New Roman" w:cs="Times New Roman"/>
                <w:kern w:val="0"/>
                <w:sz w:val="24"/>
                <w:szCs w:val="24"/>
                <w14:ligatures w14:val="none"/>
              </w:rPr>
              <w:t>6</w:t>
            </w:r>
          </w:p>
        </w:tc>
        <w:tc>
          <w:tcPr>
            <w:tcW w:w="1225" w:type="dxa"/>
            <w:tcBorders>
              <w:top w:val="nil"/>
              <w:left w:val="nil"/>
              <w:bottom w:val="single" w:sz="4" w:space="0" w:color="auto"/>
              <w:right w:val="nil"/>
            </w:tcBorders>
            <w:noWrap/>
            <w:hideMark/>
          </w:tcPr>
          <w:p w14:paraId="548D8785" w14:textId="5FE625A3" w:rsidR="00CC02AA" w:rsidRPr="001945A5" w:rsidRDefault="00CC02AA" w:rsidP="00CC02AA">
            <w:pPr>
              <w:spacing w:after="0" w:line="240" w:lineRule="auto"/>
              <w:jc w:val="center"/>
              <w:rPr>
                <w:rFonts w:ascii="Times New Roman" w:eastAsia="Times New Roman" w:hAnsi="Times New Roman" w:cs="Times New Roman"/>
                <w:kern w:val="0"/>
                <w:sz w:val="24"/>
                <w:szCs w:val="24"/>
                <w14:ligatures w14:val="none"/>
              </w:rPr>
            </w:pPr>
            <w:r w:rsidRPr="001945A5">
              <w:rPr>
                <w:rFonts w:ascii="Times New Roman" w:eastAsia="Times New Roman" w:hAnsi="Times New Roman" w:cs="Times New Roman"/>
                <w:kern w:val="0"/>
                <w:sz w:val="24"/>
                <w:szCs w:val="24"/>
                <w14:ligatures w14:val="none"/>
              </w:rPr>
              <w:t>6,1</w:t>
            </w:r>
            <w:r w:rsidR="008B2A72" w:rsidRPr="001945A5">
              <w:rPr>
                <w:rFonts w:ascii="Times New Roman" w:eastAsia="Times New Roman" w:hAnsi="Times New Roman" w:cs="Times New Roman"/>
                <w:kern w:val="0"/>
                <w:sz w:val="24"/>
                <w:szCs w:val="24"/>
                <w14:ligatures w14:val="none"/>
              </w:rPr>
              <w:t>8</w:t>
            </w:r>
            <w:r w:rsidRPr="001945A5">
              <w:rPr>
                <w:rFonts w:ascii="Times New Roman" w:eastAsia="Times New Roman" w:hAnsi="Times New Roman" w:cs="Times New Roman"/>
                <w:kern w:val="0"/>
                <w:sz w:val="24"/>
                <w:szCs w:val="24"/>
                <w14:ligatures w14:val="none"/>
              </w:rPr>
              <w:t>6</w:t>
            </w:r>
          </w:p>
        </w:tc>
      </w:tr>
    </w:tbl>
    <w:p w14:paraId="148DE0D1" w14:textId="79D4BFD5" w:rsidR="003767C3" w:rsidRDefault="007875CE">
      <w:pPr>
        <w:rPr>
          <w:rFonts w:ascii="Times New Roman" w:hAnsi="Times New Roman" w:cs="Times New Roman"/>
          <w:sz w:val="24"/>
          <w:szCs w:val="24"/>
        </w:rPr>
      </w:pPr>
      <w:r w:rsidRPr="007875CE">
        <w:rPr>
          <w:rFonts w:ascii="Times New Roman" w:hAnsi="Times New Roman" w:cs="Times New Roman"/>
          <w:sz w:val="24"/>
          <w:szCs w:val="24"/>
        </w:rPr>
        <w:t xml:space="preserve">Standard errors clustered </w:t>
      </w:r>
      <w:r w:rsidR="00773526">
        <w:rPr>
          <w:rFonts w:ascii="Times New Roman" w:hAnsi="Times New Roman" w:cs="Times New Roman"/>
          <w:sz w:val="24"/>
          <w:szCs w:val="24"/>
        </w:rPr>
        <w:t>by</w:t>
      </w:r>
      <w:r w:rsidRPr="007875CE">
        <w:rPr>
          <w:rFonts w:ascii="Times New Roman" w:hAnsi="Times New Roman" w:cs="Times New Roman"/>
          <w:sz w:val="24"/>
          <w:szCs w:val="24"/>
        </w:rPr>
        <w:t xml:space="preserve"> country-year in brackets. Significance is denoted by *** (1%), ** (5%), * (10%). All marginal effects are evaluated at the mean values of all variables.</w:t>
      </w:r>
    </w:p>
    <w:p w14:paraId="23D39F28" w14:textId="77777777" w:rsidR="007875CE" w:rsidRDefault="007875CE">
      <w:pPr>
        <w:rPr>
          <w:rFonts w:ascii="Times New Roman" w:hAnsi="Times New Roman" w:cs="Times New Roman"/>
          <w:sz w:val="24"/>
          <w:szCs w:val="24"/>
        </w:rPr>
      </w:pPr>
    </w:p>
    <w:p w14:paraId="35AC20F4" w14:textId="77777777" w:rsidR="007875CE" w:rsidRDefault="007875CE">
      <w:pPr>
        <w:rPr>
          <w:rFonts w:ascii="Times New Roman" w:hAnsi="Times New Roman" w:cs="Times New Roman"/>
          <w:sz w:val="24"/>
          <w:szCs w:val="24"/>
        </w:rPr>
      </w:pPr>
    </w:p>
    <w:p w14:paraId="24B96DD1" w14:textId="77244C41" w:rsidR="00AE5BF7" w:rsidRDefault="00AE5BF7">
      <w:pPr>
        <w:rPr>
          <w:rFonts w:ascii="Times New Roman" w:hAnsi="Times New Roman" w:cs="Times New Roman"/>
          <w:sz w:val="24"/>
          <w:szCs w:val="24"/>
        </w:rPr>
      </w:pPr>
      <w:r>
        <w:rPr>
          <w:rFonts w:ascii="Times New Roman" w:hAnsi="Times New Roman" w:cs="Times New Roman"/>
          <w:sz w:val="24"/>
          <w:szCs w:val="24"/>
        </w:rPr>
        <w:br w:type="page"/>
      </w:r>
    </w:p>
    <w:tbl>
      <w:tblPr>
        <w:tblW w:w="11370" w:type="dxa"/>
        <w:jc w:val="center"/>
        <w:tblLook w:val="04A0" w:firstRow="1" w:lastRow="0" w:firstColumn="1" w:lastColumn="0" w:noHBand="0" w:noVBand="1"/>
      </w:tblPr>
      <w:tblGrid>
        <w:gridCol w:w="3474"/>
        <w:gridCol w:w="1316"/>
        <w:gridCol w:w="1316"/>
        <w:gridCol w:w="1316"/>
        <w:gridCol w:w="1316"/>
        <w:gridCol w:w="1316"/>
        <w:gridCol w:w="1316"/>
      </w:tblGrid>
      <w:tr w:rsidR="0065069C" w:rsidRPr="00AE5BF7" w14:paraId="45E3ED5D" w14:textId="77777777" w:rsidTr="008A51DA">
        <w:trPr>
          <w:trHeight w:val="315"/>
          <w:jc w:val="center"/>
        </w:trPr>
        <w:tc>
          <w:tcPr>
            <w:tcW w:w="11370" w:type="dxa"/>
            <w:gridSpan w:val="7"/>
            <w:tcBorders>
              <w:top w:val="single" w:sz="4" w:space="0" w:color="auto"/>
              <w:left w:val="nil"/>
              <w:bottom w:val="single" w:sz="4" w:space="0" w:color="auto"/>
              <w:right w:val="nil"/>
            </w:tcBorders>
            <w:hideMark/>
          </w:tcPr>
          <w:p w14:paraId="5A5B5AD7" w14:textId="77777777" w:rsidR="00AE5BF7" w:rsidRPr="00AE5BF7" w:rsidRDefault="00AE5BF7" w:rsidP="00AE5BF7">
            <w:pPr>
              <w:spacing w:after="0" w:line="240" w:lineRule="auto"/>
              <w:jc w:val="center"/>
              <w:rPr>
                <w:rFonts w:ascii="Times New Roman" w:eastAsia="Times New Roman" w:hAnsi="Times New Roman" w:cs="Times New Roman"/>
                <w:b/>
                <w:bCs/>
                <w:kern w:val="0"/>
                <w:sz w:val="24"/>
                <w:szCs w:val="24"/>
                <w14:ligatures w14:val="none"/>
              </w:rPr>
            </w:pPr>
            <w:r w:rsidRPr="00AE5BF7">
              <w:rPr>
                <w:rFonts w:ascii="Times New Roman" w:eastAsia="Times New Roman" w:hAnsi="Times New Roman" w:cs="Times New Roman"/>
                <w:b/>
                <w:bCs/>
                <w:kern w:val="0"/>
                <w:sz w:val="24"/>
                <w:szCs w:val="24"/>
                <w14:ligatures w14:val="none"/>
              </w:rPr>
              <w:lastRenderedPageBreak/>
              <w:t>Table 2: Proportion of workers offered training (Marginal effects from fractional logit)</w:t>
            </w:r>
          </w:p>
        </w:tc>
      </w:tr>
      <w:tr w:rsidR="0065069C" w:rsidRPr="00AE5BF7" w14:paraId="73CAD823" w14:textId="77777777" w:rsidTr="00504CDE">
        <w:trPr>
          <w:trHeight w:val="315"/>
          <w:jc w:val="center"/>
        </w:trPr>
        <w:tc>
          <w:tcPr>
            <w:tcW w:w="3474" w:type="dxa"/>
            <w:tcBorders>
              <w:top w:val="nil"/>
              <w:left w:val="nil"/>
              <w:bottom w:val="single" w:sz="4" w:space="0" w:color="000000"/>
              <w:right w:val="nil"/>
            </w:tcBorders>
            <w:noWrap/>
            <w:hideMark/>
          </w:tcPr>
          <w:p w14:paraId="38949ACC" w14:textId="77777777" w:rsidR="00AE5BF7" w:rsidRPr="00AE5BF7" w:rsidRDefault="00AE5BF7" w:rsidP="00AE5BF7">
            <w:pPr>
              <w:spacing w:after="0" w:line="240" w:lineRule="auto"/>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Dependent variable: Proportion of permanent, full-time workers who received training</w:t>
            </w:r>
          </w:p>
        </w:tc>
        <w:tc>
          <w:tcPr>
            <w:tcW w:w="1316" w:type="dxa"/>
            <w:tcBorders>
              <w:top w:val="nil"/>
              <w:left w:val="nil"/>
              <w:bottom w:val="single" w:sz="4" w:space="0" w:color="000000"/>
              <w:right w:val="nil"/>
            </w:tcBorders>
            <w:hideMark/>
          </w:tcPr>
          <w:p w14:paraId="38034FDD" w14:textId="77777777" w:rsidR="00AE5BF7" w:rsidRPr="00AE5BF7" w:rsidRDefault="00AE5BF7" w:rsidP="00AE5BF7">
            <w:pPr>
              <w:spacing w:after="0" w:line="240" w:lineRule="auto"/>
              <w:jc w:val="center"/>
              <w:rPr>
                <w:rFonts w:ascii="Times New Roman" w:eastAsia="Times New Roman" w:hAnsi="Times New Roman" w:cs="Times New Roman"/>
                <w:b/>
                <w:bCs/>
                <w:kern w:val="0"/>
                <w:sz w:val="24"/>
                <w:szCs w:val="24"/>
                <w14:ligatures w14:val="none"/>
              </w:rPr>
            </w:pPr>
            <w:r w:rsidRPr="00AE5BF7">
              <w:rPr>
                <w:rFonts w:ascii="Times New Roman" w:eastAsia="Times New Roman" w:hAnsi="Times New Roman" w:cs="Times New Roman"/>
                <w:b/>
                <w:bCs/>
                <w:kern w:val="0"/>
                <w:sz w:val="24"/>
                <w:szCs w:val="24"/>
                <w14:ligatures w14:val="none"/>
              </w:rPr>
              <w:t>(1)</w:t>
            </w:r>
          </w:p>
        </w:tc>
        <w:tc>
          <w:tcPr>
            <w:tcW w:w="1316" w:type="dxa"/>
            <w:tcBorders>
              <w:top w:val="nil"/>
              <w:left w:val="nil"/>
              <w:bottom w:val="single" w:sz="4" w:space="0" w:color="000000"/>
              <w:right w:val="nil"/>
            </w:tcBorders>
            <w:hideMark/>
          </w:tcPr>
          <w:p w14:paraId="721B9D42" w14:textId="77777777" w:rsidR="00AE5BF7" w:rsidRPr="00AE5BF7" w:rsidRDefault="00AE5BF7" w:rsidP="00AE5BF7">
            <w:pPr>
              <w:spacing w:after="0" w:line="240" w:lineRule="auto"/>
              <w:jc w:val="center"/>
              <w:rPr>
                <w:rFonts w:ascii="Times New Roman" w:eastAsia="Times New Roman" w:hAnsi="Times New Roman" w:cs="Times New Roman"/>
                <w:b/>
                <w:bCs/>
                <w:kern w:val="0"/>
                <w:sz w:val="24"/>
                <w:szCs w:val="24"/>
                <w14:ligatures w14:val="none"/>
              </w:rPr>
            </w:pPr>
            <w:r w:rsidRPr="00AE5BF7">
              <w:rPr>
                <w:rFonts w:ascii="Times New Roman" w:eastAsia="Times New Roman" w:hAnsi="Times New Roman" w:cs="Times New Roman"/>
                <w:b/>
                <w:bCs/>
                <w:kern w:val="0"/>
                <w:sz w:val="24"/>
                <w:szCs w:val="24"/>
                <w14:ligatures w14:val="none"/>
              </w:rPr>
              <w:t>(2)</w:t>
            </w:r>
          </w:p>
        </w:tc>
        <w:tc>
          <w:tcPr>
            <w:tcW w:w="1316" w:type="dxa"/>
            <w:tcBorders>
              <w:top w:val="nil"/>
              <w:left w:val="nil"/>
              <w:bottom w:val="single" w:sz="4" w:space="0" w:color="000000"/>
              <w:right w:val="nil"/>
            </w:tcBorders>
            <w:hideMark/>
          </w:tcPr>
          <w:p w14:paraId="286CF439" w14:textId="77777777" w:rsidR="00AE5BF7" w:rsidRPr="00AE5BF7" w:rsidRDefault="00AE5BF7" w:rsidP="00AE5BF7">
            <w:pPr>
              <w:spacing w:after="0" w:line="240" w:lineRule="auto"/>
              <w:jc w:val="center"/>
              <w:rPr>
                <w:rFonts w:ascii="Times New Roman" w:eastAsia="Times New Roman" w:hAnsi="Times New Roman" w:cs="Times New Roman"/>
                <w:b/>
                <w:bCs/>
                <w:kern w:val="0"/>
                <w:sz w:val="24"/>
                <w:szCs w:val="24"/>
                <w14:ligatures w14:val="none"/>
              </w:rPr>
            </w:pPr>
            <w:r w:rsidRPr="00AE5BF7">
              <w:rPr>
                <w:rFonts w:ascii="Times New Roman" w:eastAsia="Times New Roman" w:hAnsi="Times New Roman" w:cs="Times New Roman"/>
                <w:b/>
                <w:bCs/>
                <w:kern w:val="0"/>
                <w:sz w:val="24"/>
                <w:szCs w:val="24"/>
                <w14:ligatures w14:val="none"/>
              </w:rPr>
              <w:t>(3)</w:t>
            </w:r>
          </w:p>
        </w:tc>
        <w:tc>
          <w:tcPr>
            <w:tcW w:w="1316" w:type="dxa"/>
            <w:tcBorders>
              <w:top w:val="nil"/>
              <w:left w:val="nil"/>
              <w:bottom w:val="single" w:sz="4" w:space="0" w:color="000000"/>
              <w:right w:val="nil"/>
            </w:tcBorders>
            <w:hideMark/>
          </w:tcPr>
          <w:p w14:paraId="76E2034C" w14:textId="77777777" w:rsidR="00AE5BF7" w:rsidRPr="00AE5BF7" w:rsidRDefault="00AE5BF7" w:rsidP="00AE5BF7">
            <w:pPr>
              <w:spacing w:after="0" w:line="240" w:lineRule="auto"/>
              <w:jc w:val="center"/>
              <w:rPr>
                <w:rFonts w:ascii="Times New Roman" w:eastAsia="Times New Roman" w:hAnsi="Times New Roman" w:cs="Times New Roman"/>
                <w:b/>
                <w:bCs/>
                <w:kern w:val="0"/>
                <w:sz w:val="24"/>
                <w:szCs w:val="24"/>
                <w14:ligatures w14:val="none"/>
              </w:rPr>
            </w:pPr>
            <w:r w:rsidRPr="00AE5BF7">
              <w:rPr>
                <w:rFonts w:ascii="Times New Roman" w:eastAsia="Times New Roman" w:hAnsi="Times New Roman" w:cs="Times New Roman"/>
                <w:b/>
                <w:bCs/>
                <w:kern w:val="0"/>
                <w:sz w:val="24"/>
                <w:szCs w:val="24"/>
                <w14:ligatures w14:val="none"/>
              </w:rPr>
              <w:t>(4)</w:t>
            </w:r>
          </w:p>
        </w:tc>
        <w:tc>
          <w:tcPr>
            <w:tcW w:w="1316" w:type="dxa"/>
            <w:tcBorders>
              <w:top w:val="nil"/>
              <w:left w:val="nil"/>
              <w:bottom w:val="single" w:sz="4" w:space="0" w:color="000000"/>
              <w:right w:val="nil"/>
            </w:tcBorders>
            <w:hideMark/>
          </w:tcPr>
          <w:p w14:paraId="57A57D95" w14:textId="77777777" w:rsidR="00AE5BF7" w:rsidRPr="00AE5BF7" w:rsidRDefault="00AE5BF7" w:rsidP="00AE5BF7">
            <w:pPr>
              <w:spacing w:after="0" w:line="240" w:lineRule="auto"/>
              <w:jc w:val="center"/>
              <w:rPr>
                <w:rFonts w:ascii="Times New Roman" w:eastAsia="Times New Roman" w:hAnsi="Times New Roman" w:cs="Times New Roman"/>
                <w:b/>
                <w:bCs/>
                <w:kern w:val="0"/>
                <w:sz w:val="24"/>
                <w:szCs w:val="24"/>
                <w14:ligatures w14:val="none"/>
              </w:rPr>
            </w:pPr>
            <w:r w:rsidRPr="00AE5BF7">
              <w:rPr>
                <w:rFonts w:ascii="Times New Roman" w:eastAsia="Times New Roman" w:hAnsi="Times New Roman" w:cs="Times New Roman"/>
                <w:b/>
                <w:bCs/>
                <w:kern w:val="0"/>
                <w:sz w:val="24"/>
                <w:szCs w:val="24"/>
                <w14:ligatures w14:val="none"/>
              </w:rPr>
              <w:t>(5)</w:t>
            </w:r>
          </w:p>
        </w:tc>
        <w:tc>
          <w:tcPr>
            <w:tcW w:w="1316" w:type="dxa"/>
            <w:tcBorders>
              <w:top w:val="nil"/>
              <w:left w:val="nil"/>
              <w:bottom w:val="single" w:sz="4" w:space="0" w:color="000000"/>
              <w:right w:val="nil"/>
            </w:tcBorders>
            <w:hideMark/>
          </w:tcPr>
          <w:p w14:paraId="02CFAA74" w14:textId="77777777" w:rsidR="00AE5BF7" w:rsidRPr="00AE5BF7" w:rsidRDefault="00AE5BF7" w:rsidP="00AE5BF7">
            <w:pPr>
              <w:spacing w:after="0" w:line="240" w:lineRule="auto"/>
              <w:jc w:val="center"/>
              <w:rPr>
                <w:rFonts w:ascii="Times New Roman" w:eastAsia="Times New Roman" w:hAnsi="Times New Roman" w:cs="Times New Roman"/>
                <w:b/>
                <w:bCs/>
                <w:kern w:val="0"/>
                <w:sz w:val="24"/>
                <w:szCs w:val="24"/>
                <w14:ligatures w14:val="none"/>
              </w:rPr>
            </w:pPr>
            <w:r w:rsidRPr="00AE5BF7">
              <w:rPr>
                <w:rFonts w:ascii="Times New Roman" w:eastAsia="Times New Roman" w:hAnsi="Times New Roman" w:cs="Times New Roman"/>
                <w:b/>
                <w:bCs/>
                <w:kern w:val="0"/>
                <w:sz w:val="24"/>
                <w:szCs w:val="24"/>
                <w14:ligatures w14:val="none"/>
              </w:rPr>
              <w:t>(6)</w:t>
            </w:r>
          </w:p>
        </w:tc>
      </w:tr>
      <w:tr w:rsidR="008A51DA" w:rsidRPr="00AE5BF7" w14:paraId="50261588" w14:textId="77777777" w:rsidTr="00504CDE">
        <w:trPr>
          <w:trHeight w:val="315"/>
          <w:jc w:val="center"/>
        </w:trPr>
        <w:tc>
          <w:tcPr>
            <w:tcW w:w="3474" w:type="dxa"/>
            <w:tcBorders>
              <w:top w:val="nil"/>
              <w:left w:val="nil"/>
              <w:bottom w:val="nil"/>
              <w:right w:val="nil"/>
            </w:tcBorders>
            <w:hideMark/>
          </w:tcPr>
          <w:p w14:paraId="47D2B92B" w14:textId="04FE1408"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Informal Competition (CY avg.)</w:t>
            </w:r>
          </w:p>
        </w:tc>
        <w:tc>
          <w:tcPr>
            <w:tcW w:w="1316" w:type="dxa"/>
            <w:tcBorders>
              <w:top w:val="nil"/>
              <w:left w:val="nil"/>
              <w:bottom w:val="nil"/>
              <w:right w:val="nil"/>
            </w:tcBorders>
            <w:noWrap/>
            <w:hideMark/>
          </w:tcPr>
          <w:p w14:paraId="7A167A2A" w14:textId="6CD85466"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-0.397***</w:t>
            </w:r>
          </w:p>
        </w:tc>
        <w:tc>
          <w:tcPr>
            <w:tcW w:w="1316" w:type="dxa"/>
            <w:tcBorders>
              <w:top w:val="nil"/>
              <w:left w:val="nil"/>
              <w:bottom w:val="nil"/>
              <w:right w:val="nil"/>
            </w:tcBorders>
            <w:noWrap/>
            <w:hideMark/>
          </w:tcPr>
          <w:p w14:paraId="4B598B67" w14:textId="7CF7A6D4"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-0.368***</w:t>
            </w:r>
          </w:p>
        </w:tc>
        <w:tc>
          <w:tcPr>
            <w:tcW w:w="1316" w:type="dxa"/>
            <w:tcBorders>
              <w:top w:val="nil"/>
              <w:left w:val="nil"/>
              <w:bottom w:val="nil"/>
              <w:right w:val="nil"/>
            </w:tcBorders>
            <w:noWrap/>
            <w:hideMark/>
          </w:tcPr>
          <w:p w14:paraId="4545C8DB" w14:textId="6E06381F"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-0.465***</w:t>
            </w:r>
          </w:p>
        </w:tc>
        <w:tc>
          <w:tcPr>
            <w:tcW w:w="1316" w:type="dxa"/>
            <w:tcBorders>
              <w:top w:val="nil"/>
              <w:left w:val="nil"/>
              <w:bottom w:val="nil"/>
              <w:right w:val="nil"/>
            </w:tcBorders>
            <w:noWrap/>
            <w:hideMark/>
          </w:tcPr>
          <w:p w14:paraId="21375C9E" w14:textId="4C6E6788"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-0.442***</w:t>
            </w:r>
          </w:p>
        </w:tc>
        <w:tc>
          <w:tcPr>
            <w:tcW w:w="1316" w:type="dxa"/>
            <w:tcBorders>
              <w:top w:val="nil"/>
              <w:left w:val="nil"/>
              <w:bottom w:val="nil"/>
              <w:right w:val="nil"/>
            </w:tcBorders>
            <w:noWrap/>
            <w:hideMark/>
          </w:tcPr>
          <w:p w14:paraId="63E8D1D1" w14:textId="4528739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-0.459***</w:t>
            </w:r>
          </w:p>
        </w:tc>
        <w:tc>
          <w:tcPr>
            <w:tcW w:w="1316" w:type="dxa"/>
            <w:tcBorders>
              <w:top w:val="nil"/>
              <w:left w:val="nil"/>
              <w:bottom w:val="nil"/>
              <w:right w:val="nil"/>
            </w:tcBorders>
            <w:noWrap/>
            <w:hideMark/>
          </w:tcPr>
          <w:p w14:paraId="75C63682" w14:textId="3162E040"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-0.565***</w:t>
            </w:r>
          </w:p>
        </w:tc>
      </w:tr>
      <w:tr w:rsidR="008A51DA" w:rsidRPr="00AE5BF7" w14:paraId="7CE49209" w14:textId="77777777" w:rsidTr="00504CDE">
        <w:trPr>
          <w:trHeight w:val="315"/>
          <w:jc w:val="center"/>
        </w:trPr>
        <w:tc>
          <w:tcPr>
            <w:tcW w:w="3474" w:type="dxa"/>
            <w:tcBorders>
              <w:top w:val="nil"/>
              <w:left w:val="nil"/>
              <w:bottom w:val="nil"/>
              <w:right w:val="nil"/>
            </w:tcBorders>
            <w:hideMark/>
          </w:tcPr>
          <w:p w14:paraId="6014E96E"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D4C17CD" w14:textId="2D66AC5F"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(0.069)</w:t>
            </w:r>
          </w:p>
        </w:tc>
        <w:tc>
          <w:tcPr>
            <w:tcW w:w="1316" w:type="dxa"/>
            <w:tcBorders>
              <w:top w:val="nil"/>
              <w:left w:val="nil"/>
              <w:bottom w:val="nil"/>
              <w:right w:val="nil"/>
            </w:tcBorders>
            <w:noWrap/>
            <w:hideMark/>
          </w:tcPr>
          <w:p w14:paraId="0B39CA19" w14:textId="40809059"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(0.083)</w:t>
            </w:r>
          </w:p>
        </w:tc>
        <w:tc>
          <w:tcPr>
            <w:tcW w:w="1316" w:type="dxa"/>
            <w:tcBorders>
              <w:top w:val="nil"/>
              <w:left w:val="nil"/>
              <w:bottom w:val="nil"/>
              <w:right w:val="nil"/>
            </w:tcBorders>
            <w:noWrap/>
            <w:hideMark/>
          </w:tcPr>
          <w:p w14:paraId="430AE485" w14:textId="57DAD3EE"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(0.093)</w:t>
            </w:r>
          </w:p>
        </w:tc>
        <w:tc>
          <w:tcPr>
            <w:tcW w:w="1316" w:type="dxa"/>
            <w:tcBorders>
              <w:top w:val="nil"/>
              <w:left w:val="nil"/>
              <w:bottom w:val="nil"/>
              <w:right w:val="nil"/>
            </w:tcBorders>
            <w:noWrap/>
            <w:hideMark/>
          </w:tcPr>
          <w:p w14:paraId="13ED8814" w14:textId="2490BE8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(0.084)</w:t>
            </w:r>
          </w:p>
        </w:tc>
        <w:tc>
          <w:tcPr>
            <w:tcW w:w="1316" w:type="dxa"/>
            <w:tcBorders>
              <w:top w:val="nil"/>
              <w:left w:val="nil"/>
              <w:bottom w:val="nil"/>
              <w:right w:val="nil"/>
            </w:tcBorders>
            <w:noWrap/>
            <w:hideMark/>
          </w:tcPr>
          <w:p w14:paraId="1A8A1EDD" w14:textId="2E8CE186"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(0.086)</w:t>
            </w:r>
          </w:p>
        </w:tc>
        <w:tc>
          <w:tcPr>
            <w:tcW w:w="1316" w:type="dxa"/>
            <w:tcBorders>
              <w:top w:val="nil"/>
              <w:left w:val="nil"/>
              <w:bottom w:val="nil"/>
              <w:right w:val="nil"/>
            </w:tcBorders>
            <w:noWrap/>
            <w:hideMark/>
          </w:tcPr>
          <w:p w14:paraId="3FCED595" w14:textId="45CECE61"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(0.115)</w:t>
            </w:r>
          </w:p>
        </w:tc>
      </w:tr>
      <w:tr w:rsidR="008A51DA" w:rsidRPr="00AE5BF7" w14:paraId="70977C41" w14:textId="77777777" w:rsidTr="00504CDE">
        <w:trPr>
          <w:trHeight w:val="315"/>
          <w:jc w:val="center"/>
        </w:trPr>
        <w:tc>
          <w:tcPr>
            <w:tcW w:w="3474" w:type="dxa"/>
            <w:tcBorders>
              <w:top w:val="nil"/>
              <w:left w:val="nil"/>
              <w:bottom w:val="nil"/>
              <w:right w:val="nil"/>
            </w:tcBorders>
            <w:hideMark/>
          </w:tcPr>
          <w:p w14:paraId="67C36C76" w14:textId="32DD14F1"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GDP per capita ('000 USD)</w:t>
            </w:r>
          </w:p>
        </w:tc>
        <w:tc>
          <w:tcPr>
            <w:tcW w:w="1316" w:type="dxa"/>
            <w:tcBorders>
              <w:top w:val="nil"/>
              <w:left w:val="nil"/>
              <w:bottom w:val="nil"/>
              <w:right w:val="nil"/>
            </w:tcBorders>
            <w:noWrap/>
            <w:hideMark/>
          </w:tcPr>
          <w:p w14:paraId="4F24DB2F"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3F97EA1" w14:textId="50BDA178"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0.024</w:t>
            </w:r>
          </w:p>
        </w:tc>
        <w:tc>
          <w:tcPr>
            <w:tcW w:w="1316" w:type="dxa"/>
            <w:tcBorders>
              <w:top w:val="nil"/>
              <w:left w:val="nil"/>
              <w:bottom w:val="nil"/>
              <w:right w:val="nil"/>
            </w:tcBorders>
            <w:noWrap/>
            <w:hideMark/>
          </w:tcPr>
          <w:p w14:paraId="257BB730" w14:textId="0E4D2B60"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0.014</w:t>
            </w:r>
          </w:p>
        </w:tc>
        <w:tc>
          <w:tcPr>
            <w:tcW w:w="1316" w:type="dxa"/>
            <w:tcBorders>
              <w:top w:val="nil"/>
              <w:left w:val="nil"/>
              <w:bottom w:val="nil"/>
              <w:right w:val="nil"/>
            </w:tcBorders>
            <w:noWrap/>
            <w:hideMark/>
          </w:tcPr>
          <w:p w14:paraId="162F77F8" w14:textId="4487ACF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0.020</w:t>
            </w:r>
          </w:p>
        </w:tc>
        <w:tc>
          <w:tcPr>
            <w:tcW w:w="1316" w:type="dxa"/>
            <w:tcBorders>
              <w:top w:val="nil"/>
              <w:left w:val="nil"/>
              <w:bottom w:val="nil"/>
              <w:right w:val="nil"/>
            </w:tcBorders>
            <w:noWrap/>
            <w:hideMark/>
          </w:tcPr>
          <w:p w14:paraId="361A1C2B" w14:textId="31F16C4C"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0.017</w:t>
            </w:r>
          </w:p>
        </w:tc>
        <w:tc>
          <w:tcPr>
            <w:tcW w:w="1316" w:type="dxa"/>
            <w:tcBorders>
              <w:top w:val="nil"/>
              <w:left w:val="nil"/>
              <w:bottom w:val="nil"/>
              <w:right w:val="nil"/>
            </w:tcBorders>
            <w:noWrap/>
            <w:hideMark/>
          </w:tcPr>
          <w:p w14:paraId="22B76481" w14:textId="0EC07671"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0.016</w:t>
            </w:r>
          </w:p>
        </w:tc>
      </w:tr>
      <w:tr w:rsidR="008A51DA" w:rsidRPr="00AE5BF7" w14:paraId="6FF98853" w14:textId="77777777" w:rsidTr="00504CDE">
        <w:trPr>
          <w:trHeight w:val="315"/>
          <w:jc w:val="center"/>
        </w:trPr>
        <w:tc>
          <w:tcPr>
            <w:tcW w:w="3474" w:type="dxa"/>
            <w:tcBorders>
              <w:top w:val="nil"/>
              <w:left w:val="nil"/>
              <w:bottom w:val="nil"/>
              <w:right w:val="nil"/>
            </w:tcBorders>
            <w:hideMark/>
          </w:tcPr>
          <w:p w14:paraId="7E86D02E"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4ED7D9C"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5F877C0" w14:textId="12288156"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(0.015)</w:t>
            </w:r>
          </w:p>
        </w:tc>
        <w:tc>
          <w:tcPr>
            <w:tcW w:w="1316" w:type="dxa"/>
            <w:tcBorders>
              <w:top w:val="nil"/>
              <w:left w:val="nil"/>
              <w:bottom w:val="nil"/>
              <w:right w:val="nil"/>
            </w:tcBorders>
            <w:noWrap/>
            <w:hideMark/>
          </w:tcPr>
          <w:p w14:paraId="5816F5C9" w14:textId="2AD5C815"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(0.014)</w:t>
            </w:r>
          </w:p>
        </w:tc>
        <w:tc>
          <w:tcPr>
            <w:tcW w:w="1316" w:type="dxa"/>
            <w:tcBorders>
              <w:top w:val="nil"/>
              <w:left w:val="nil"/>
              <w:bottom w:val="nil"/>
              <w:right w:val="nil"/>
            </w:tcBorders>
            <w:noWrap/>
            <w:hideMark/>
          </w:tcPr>
          <w:p w14:paraId="03E015BC" w14:textId="7BBB15C0"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(0.013)</w:t>
            </w:r>
          </w:p>
        </w:tc>
        <w:tc>
          <w:tcPr>
            <w:tcW w:w="1316" w:type="dxa"/>
            <w:tcBorders>
              <w:top w:val="nil"/>
              <w:left w:val="nil"/>
              <w:bottom w:val="nil"/>
              <w:right w:val="nil"/>
            </w:tcBorders>
            <w:noWrap/>
            <w:hideMark/>
          </w:tcPr>
          <w:p w14:paraId="46AE8E7C" w14:textId="1903D2CA"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(0.014)</w:t>
            </w:r>
          </w:p>
        </w:tc>
        <w:tc>
          <w:tcPr>
            <w:tcW w:w="1316" w:type="dxa"/>
            <w:tcBorders>
              <w:top w:val="nil"/>
              <w:left w:val="nil"/>
              <w:bottom w:val="nil"/>
              <w:right w:val="nil"/>
            </w:tcBorders>
            <w:noWrap/>
            <w:hideMark/>
          </w:tcPr>
          <w:p w14:paraId="319D05F0" w14:textId="02EAF253"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(0.016)</w:t>
            </w:r>
          </w:p>
        </w:tc>
      </w:tr>
      <w:tr w:rsidR="008A51DA" w:rsidRPr="00AE5BF7" w14:paraId="5527217D" w14:textId="77777777" w:rsidTr="00504CDE">
        <w:trPr>
          <w:trHeight w:val="315"/>
          <w:jc w:val="center"/>
        </w:trPr>
        <w:tc>
          <w:tcPr>
            <w:tcW w:w="3474" w:type="dxa"/>
            <w:tcBorders>
              <w:top w:val="nil"/>
              <w:left w:val="nil"/>
              <w:bottom w:val="nil"/>
              <w:right w:val="nil"/>
            </w:tcBorders>
            <w:hideMark/>
          </w:tcPr>
          <w:p w14:paraId="52EFC493" w14:textId="7BF3C726"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Number of workers (logs)</w:t>
            </w:r>
          </w:p>
        </w:tc>
        <w:tc>
          <w:tcPr>
            <w:tcW w:w="1316" w:type="dxa"/>
            <w:tcBorders>
              <w:top w:val="nil"/>
              <w:left w:val="nil"/>
              <w:bottom w:val="nil"/>
              <w:right w:val="nil"/>
            </w:tcBorders>
            <w:noWrap/>
            <w:hideMark/>
          </w:tcPr>
          <w:p w14:paraId="53550EF2"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12B4810" w14:textId="7E111A63"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0.040***</w:t>
            </w:r>
          </w:p>
        </w:tc>
        <w:tc>
          <w:tcPr>
            <w:tcW w:w="1316" w:type="dxa"/>
            <w:tcBorders>
              <w:top w:val="nil"/>
              <w:left w:val="nil"/>
              <w:bottom w:val="nil"/>
              <w:right w:val="nil"/>
            </w:tcBorders>
            <w:noWrap/>
            <w:hideMark/>
          </w:tcPr>
          <w:p w14:paraId="747841BC" w14:textId="17348FB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0.032***</w:t>
            </w:r>
          </w:p>
        </w:tc>
        <w:tc>
          <w:tcPr>
            <w:tcW w:w="1316" w:type="dxa"/>
            <w:tcBorders>
              <w:top w:val="nil"/>
              <w:left w:val="nil"/>
              <w:bottom w:val="nil"/>
              <w:right w:val="nil"/>
            </w:tcBorders>
            <w:noWrap/>
            <w:hideMark/>
          </w:tcPr>
          <w:p w14:paraId="447EC4C8" w14:textId="23A0996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0.025***</w:t>
            </w:r>
          </w:p>
        </w:tc>
        <w:tc>
          <w:tcPr>
            <w:tcW w:w="1316" w:type="dxa"/>
            <w:tcBorders>
              <w:top w:val="nil"/>
              <w:left w:val="nil"/>
              <w:bottom w:val="nil"/>
              <w:right w:val="nil"/>
            </w:tcBorders>
            <w:noWrap/>
            <w:hideMark/>
          </w:tcPr>
          <w:p w14:paraId="4E4FF8DC" w14:textId="55CDB7D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0.018***</w:t>
            </w:r>
          </w:p>
        </w:tc>
        <w:tc>
          <w:tcPr>
            <w:tcW w:w="1316" w:type="dxa"/>
            <w:tcBorders>
              <w:top w:val="nil"/>
              <w:left w:val="nil"/>
              <w:bottom w:val="nil"/>
              <w:right w:val="nil"/>
            </w:tcBorders>
            <w:noWrap/>
            <w:hideMark/>
          </w:tcPr>
          <w:p w14:paraId="6D0ADF58" w14:textId="750BD6AF"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0.012</w:t>
            </w:r>
          </w:p>
        </w:tc>
      </w:tr>
      <w:tr w:rsidR="008A51DA" w:rsidRPr="00AE5BF7" w14:paraId="53A7E9C3" w14:textId="77777777" w:rsidTr="00504CDE">
        <w:trPr>
          <w:trHeight w:val="315"/>
          <w:jc w:val="center"/>
        </w:trPr>
        <w:tc>
          <w:tcPr>
            <w:tcW w:w="3474" w:type="dxa"/>
            <w:tcBorders>
              <w:top w:val="nil"/>
              <w:left w:val="nil"/>
              <w:bottom w:val="nil"/>
              <w:right w:val="nil"/>
            </w:tcBorders>
            <w:hideMark/>
          </w:tcPr>
          <w:p w14:paraId="593C8F40"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3507819"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11C157F" w14:textId="161E3694"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(0.007)</w:t>
            </w:r>
          </w:p>
        </w:tc>
        <w:tc>
          <w:tcPr>
            <w:tcW w:w="1316" w:type="dxa"/>
            <w:tcBorders>
              <w:top w:val="nil"/>
              <w:left w:val="nil"/>
              <w:bottom w:val="nil"/>
              <w:right w:val="nil"/>
            </w:tcBorders>
            <w:noWrap/>
            <w:hideMark/>
          </w:tcPr>
          <w:p w14:paraId="6D718EBD" w14:textId="1DE2EF7A"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(0.008)</w:t>
            </w:r>
          </w:p>
        </w:tc>
        <w:tc>
          <w:tcPr>
            <w:tcW w:w="1316" w:type="dxa"/>
            <w:tcBorders>
              <w:top w:val="nil"/>
              <w:left w:val="nil"/>
              <w:bottom w:val="nil"/>
              <w:right w:val="nil"/>
            </w:tcBorders>
            <w:noWrap/>
            <w:hideMark/>
          </w:tcPr>
          <w:p w14:paraId="387DE531" w14:textId="6351C2A1"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(0.007)</w:t>
            </w:r>
          </w:p>
        </w:tc>
        <w:tc>
          <w:tcPr>
            <w:tcW w:w="1316" w:type="dxa"/>
            <w:tcBorders>
              <w:top w:val="nil"/>
              <w:left w:val="nil"/>
              <w:bottom w:val="nil"/>
              <w:right w:val="nil"/>
            </w:tcBorders>
            <w:noWrap/>
            <w:hideMark/>
          </w:tcPr>
          <w:p w14:paraId="50CE5E71" w14:textId="0E6DB9E2"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(0.006)</w:t>
            </w:r>
          </w:p>
        </w:tc>
        <w:tc>
          <w:tcPr>
            <w:tcW w:w="1316" w:type="dxa"/>
            <w:tcBorders>
              <w:top w:val="nil"/>
              <w:left w:val="nil"/>
              <w:bottom w:val="nil"/>
              <w:right w:val="nil"/>
            </w:tcBorders>
            <w:noWrap/>
            <w:hideMark/>
          </w:tcPr>
          <w:p w14:paraId="180A067F" w14:textId="4277001E"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(0.007)</w:t>
            </w:r>
          </w:p>
        </w:tc>
      </w:tr>
      <w:tr w:rsidR="008A51DA" w:rsidRPr="00AE5BF7" w14:paraId="6B7636AA" w14:textId="77777777" w:rsidTr="00504CDE">
        <w:trPr>
          <w:trHeight w:val="315"/>
          <w:jc w:val="center"/>
        </w:trPr>
        <w:tc>
          <w:tcPr>
            <w:tcW w:w="3474" w:type="dxa"/>
            <w:tcBorders>
              <w:top w:val="nil"/>
              <w:left w:val="nil"/>
              <w:bottom w:val="nil"/>
              <w:right w:val="nil"/>
            </w:tcBorders>
            <w:hideMark/>
          </w:tcPr>
          <w:p w14:paraId="6BBFBD72" w14:textId="0D850161"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Labor Productivity (logs)</w:t>
            </w:r>
          </w:p>
        </w:tc>
        <w:tc>
          <w:tcPr>
            <w:tcW w:w="1316" w:type="dxa"/>
            <w:tcBorders>
              <w:top w:val="nil"/>
              <w:left w:val="nil"/>
              <w:bottom w:val="nil"/>
              <w:right w:val="nil"/>
            </w:tcBorders>
            <w:noWrap/>
            <w:hideMark/>
          </w:tcPr>
          <w:p w14:paraId="35D3B5ED"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5F71426"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2CCC17B" w14:textId="0E256763"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0.012***</w:t>
            </w:r>
          </w:p>
        </w:tc>
        <w:tc>
          <w:tcPr>
            <w:tcW w:w="1316" w:type="dxa"/>
            <w:tcBorders>
              <w:top w:val="nil"/>
              <w:left w:val="nil"/>
              <w:bottom w:val="nil"/>
              <w:right w:val="nil"/>
            </w:tcBorders>
            <w:noWrap/>
            <w:hideMark/>
          </w:tcPr>
          <w:p w14:paraId="4427770E" w14:textId="1D16B6A1"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0.011***</w:t>
            </w:r>
          </w:p>
        </w:tc>
        <w:tc>
          <w:tcPr>
            <w:tcW w:w="1316" w:type="dxa"/>
            <w:tcBorders>
              <w:top w:val="nil"/>
              <w:left w:val="nil"/>
              <w:bottom w:val="nil"/>
              <w:right w:val="nil"/>
            </w:tcBorders>
            <w:noWrap/>
            <w:hideMark/>
          </w:tcPr>
          <w:p w14:paraId="390F3917" w14:textId="55B26FE8"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0.010***</w:t>
            </w:r>
          </w:p>
        </w:tc>
        <w:tc>
          <w:tcPr>
            <w:tcW w:w="1316" w:type="dxa"/>
            <w:tcBorders>
              <w:top w:val="nil"/>
              <w:left w:val="nil"/>
              <w:bottom w:val="nil"/>
              <w:right w:val="nil"/>
            </w:tcBorders>
            <w:noWrap/>
            <w:hideMark/>
          </w:tcPr>
          <w:p w14:paraId="180DFB81" w14:textId="6678BA6B"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0.009***</w:t>
            </w:r>
          </w:p>
        </w:tc>
      </w:tr>
      <w:tr w:rsidR="008A51DA" w:rsidRPr="00AE5BF7" w14:paraId="2824A61D" w14:textId="77777777" w:rsidTr="00504CDE">
        <w:trPr>
          <w:trHeight w:val="315"/>
          <w:jc w:val="center"/>
        </w:trPr>
        <w:tc>
          <w:tcPr>
            <w:tcW w:w="3474" w:type="dxa"/>
            <w:tcBorders>
              <w:top w:val="nil"/>
              <w:left w:val="nil"/>
              <w:bottom w:val="nil"/>
              <w:right w:val="nil"/>
            </w:tcBorders>
            <w:hideMark/>
          </w:tcPr>
          <w:p w14:paraId="311BF771"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8F0823E"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DC15658"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D1A554B" w14:textId="1D36BA4C"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(0.002)</w:t>
            </w:r>
          </w:p>
        </w:tc>
        <w:tc>
          <w:tcPr>
            <w:tcW w:w="1316" w:type="dxa"/>
            <w:tcBorders>
              <w:top w:val="nil"/>
              <w:left w:val="nil"/>
              <w:bottom w:val="nil"/>
              <w:right w:val="nil"/>
            </w:tcBorders>
            <w:noWrap/>
            <w:hideMark/>
          </w:tcPr>
          <w:p w14:paraId="56470A97" w14:textId="2478D7AC"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(0.002)</w:t>
            </w:r>
          </w:p>
        </w:tc>
        <w:tc>
          <w:tcPr>
            <w:tcW w:w="1316" w:type="dxa"/>
            <w:tcBorders>
              <w:top w:val="nil"/>
              <w:left w:val="nil"/>
              <w:bottom w:val="nil"/>
              <w:right w:val="nil"/>
            </w:tcBorders>
            <w:noWrap/>
            <w:hideMark/>
          </w:tcPr>
          <w:p w14:paraId="7E6E35B8" w14:textId="75AB5A43"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(0.002)</w:t>
            </w:r>
          </w:p>
        </w:tc>
        <w:tc>
          <w:tcPr>
            <w:tcW w:w="1316" w:type="dxa"/>
            <w:tcBorders>
              <w:top w:val="nil"/>
              <w:left w:val="nil"/>
              <w:bottom w:val="nil"/>
              <w:right w:val="nil"/>
            </w:tcBorders>
            <w:noWrap/>
            <w:hideMark/>
          </w:tcPr>
          <w:p w14:paraId="650FBF24" w14:textId="67FDDD6B"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(0.003)</w:t>
            </w:r>
          </w:p>
        </w:tc>
      </w:tr>
      <w:tr w:rsidR="008A51DA" w:rsidRPr="00AE5BF7" w14:paraId="2D0A35D7" w14:textId="77777777" w:rsidTr="00504CDE">
        <w:trPr>
          <w:trHeight w:val="315"/>
          <w:jc w:val="center"/>
        </w:trPr>
        <w:tc>
          <w:tcPr>
            <w:tcW w:w="3474" w:type="dxa"/>
            <w:tcBorders>
              <w:top w:val="nil"/>
              <w:left w:val="nil"/>
              <w:bottom w:val="nil"/>
              <w:right w:val="nil"/>
            </w:tcBorders>
            <w:hideMark/>
          </w:tcPr>
          <w:p w14:paraId="21057ECE" w14:textId="359940AD"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Age of firm (logs)</w:t>
            </w:r>
          </w:p>
        </w:tc>
        <w:tc>
          <w:tcPr>
            <w:tcW w:w="1316" w:type="dxa"/>
            <w:tcBorders>
              <w:top w:val="nil"/>
              <w:left w:val="nil"/>
              <w:bottom w:val="nil"/>
              <w:right w:val="nil"/>
            </w:tcBorders>
            <w:noWrap/>
            <w:hideMark/>
          </w:tcPr>
          <w:p w14:paraId="6ADE5743"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EC6888B"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1712937" w14:textId="3103D8D4"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0.006</w:t>
            </w:r>
          </w:p>
        </w:tc>
        <w:tc>
          <w:tcPr>
            <w:tcW w:w="1316" w:type="dxa"/>
            <w:tcBorders>
              <w:top w:val="nil"/>
              <w:left w:val="nil"/>
              <w:bottom w:val="nil"/>
              <w:right w:val="nil"/>
            </w:tcBorders>
            <w:noWrap/>
            <w:hideMark/>
          </w:tcPr>
          <w:p w14:paraId="7D471265" w14:textId="13F4C580"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0.006</w:t>
            </w:r>
          </w:p>
        </w:tc>
        <w:tc>
          <w:tcPr>
            <w:tcW w:w="1316" w:type="dxa"/>
            <w:tcBorders>
              <w:top w:val="nil"/>
              <w:left w:val="nil"/>
              <w:bottom w:val="nil"/>
              <w:right w:val="nil"/>
            </w:tcBorders>
            <w:noWrap/>
            <w:hideMark/>
          </w:tcPr>
          <w:p w14:paraId="2A99B0B7" w14:textId="0FE04F0F"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0.004</w:t>
            </w:r>
          </w:p>
        </w:tc>
        <w:tc>
          <w:tcPr>
            <w:tcW w:w="1316" w:type="dxa"/>
            <w:tcBorders>
              <w:top w:val="nil"/>
              <w:left w:val="nil"/>
              <w:bottom w:val="nil"/>
              <w:right w:val="nil"/>
            </w:tcBorders>
            <w:noWrap/>
            <w:hideMark/>
          </w:tcPr>
          <w:p w14:paraId="651D386A" w14:textId="2D2BA20B"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0.006</w:t>
            </w:r>
          </w:p>
        </w:tc>
      </w:tr>
      <w:tr w:rsidR="008A51DA" w:rsidRPr="00AE5BF7" w14:paraId="26B2E807" w14:textId="77777777" w:rsidTr="00504CDE">
        <w:trPr>
          <w:trHeight w:val="315"/>
          <w:jc w:val="center"/>
        </w:trPr>
        <w:tc>
          <w:tcPr>
            <w:tcW w:w="3474" w:type="dxa"/>
            <w:tcBorders>
              <w:top w:val="nil"/>
              <w:left w:val="nil"/>
              <w:bottom w:val="nil"/>
              <w:right w:val="nil"/>
            </w:tcBorders>
            <w:hideMark/>
          </w:tcPr>
          <w:p w14:paraId="7BC05231"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C1E20E2"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AE033FA"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636C84D" w14:textId="1F2A9AD1"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(0.007)</w:t>
            </w:r>
          </w:p>
        </w:tc>
        <w:tc>
          <w:tcPr>
            <w:tcW w:w="1316" w:type="dxa"/>
            <w:tcBorders>
              <w:top w:val="nil"/>
              <w:left w:val="nil"/>
              <w:bottom w:val="nil"/>
              <w:right w:val="nil"/>
            </w:tcBorders>
            <w:noWrap/>
            <w:hideMark/>
          </w:tcPr>
          <w:p w14:paraId="4EAEFA94" w14:textId="5838D6D8"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(0.009)</w:t>
            </w:r>
          </w:p>
        </w:tc>
        <w:tc>
          <w:tcPr>
            <w:tcW w:w="1316" w:type="dxa"/>
            <w:tcBorders>
              <w:top w:val="nil"/>
              <w:left w:val="nil"/>
              <w:bottom w:val="nil"/>
              <w:right w:val="nil"/>
            </w:tcBorders>
            <w:noWrap/>
            <w:hideMark/>
          </w:tcPr>
          <w:p w14:paraId="29CFD9FB" w14:textId="15BEC303"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(0.009)</w:t>
            </w:r>
          </w:p>
        </w:tc>
        <w:tc>
          <w:tcPr>
            <w:tcW w:w="1316" w:type="dxa"/>
            <w:tcBorders>
              <w:top w:val="nil"/>
              <w:left w:val="nil"/>
              <w:bottom w:val="nil"/>
              <w:right w:val="nil"/>
            </w:tcBorders>
            <w:noWrap/>
            <w:hideMark/>
          </w:tcPr>
          <w:p w14:paraId="25EA4056" w14:textId="496AE86A"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(0.008)</w:t>
            </w:r>
          </w:p>
        </w:tc>
      </w:tr>
      <w:tr w:rsidR="008A51DA" w:rsidRPr="00AE5BF7" w14:paraId="137A6985" w14:textId="77777777" w:rsidTr="00504CDE">
        <w:trPr>
          <w:trHeight w:val="315"/>
          <w:jc w:val="center"/>
        </w:trPr>
        <w:tc>
          <w:tcPr>
            <w:tcW w:w="3474" w:type="dxa"/>
            <w:tcBorders>
              <w:top w:val="nil"/>
              <w:left w:val="nil"/>
              <w:bottom w:val="nil"/>
              <w:right w:val="nil"/>
            </w:tcBorders>
            <w:hideMark/>
          </w:tcPr>
          <w:p w14:paraId="387C24A4" w14:textId="6414CBB5"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Line of Credit Y:1 N:0</w:t>
            </w:r>
          </w:p>
        </w:tc>
        <w:tc>
          <w:tcPr>
            <w:tcW w:w="1316" w:type="dxa"/>
            <w:tcBorders>
              <w:top w:val="nil"/>
              <w:left w:val="nil"/>
              <w:bottom w:val="nil"/>
              <w:right w:val="nil"/>
            </w:tcBorders>
            <w:noWrap/>
            <w:hideMark/>
          </w:tcPr>
          <w:p w14:paraId="0D968817"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2EF8C08"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ADBF928" w14:textId="4D6C52E3"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0.034**</w:t>
            </w:r>
          </w:p>
        </w:tc>
        <w:tc>
          <w:tcPr>
            <w:tcW w:w="1316" w:type="dxa"/>
            <w:tcBorders>
              <w:top w:val="nil"/>
              <w:left w:val="nil"/>
              <w:bottom w:val="nil"/>
              <w:right w:val="nil"/>
            </w:tcBorders>
            <w:noWrap/>
            <w:hideMark/>
          </w:tcPr>
          <w:p w14:paraId="03F23CBD" w14:textId="610B459C"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0.033***</w:t>
            </w:r>
          </w:p>
        </w:tc>
        <w:tc>
          <w:tcPr>
            <w:tcW w:w="1316" w:type="dxa"/>
            <w:tcBorders>
              <w:top w:val="nil"/>
              <w:left w:val="nil"/>
              <w:bottom w:val="nil"/>
              <w:right w:val="nil"/>
            </w:tcBorders>
            <w:noWrap/>
            <w:hideMark/>
          </w:tcPr>
          <w:p w14:paraId="7F10E3E4" w14:textId="589E1C04"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0.029**</w:t>
            </w:r>
          </w:p>
        </w:tc>
        <w:tc>
          <w:tcPr>
            <w:tcW w:w="1316" w:type="dxa"/>
            <w:tcBorders>
              <w:top w:val="nil"/>
              <w:left w:val="nil"/>
              <w:bottom w:val="nil"/>
              <w:right w:val="nil"/>
            </w:tcBorders>
            <w:noWrap/>
            <w:hideMark/>
          </w:tcPr>
          <w:p w14:paraId="46039BBD" w14:textId="23CDF009"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0.022</w:t>
            </w:r>
          </w:p>
        </w:tc>
      </w:tr>
      <w:tr w:rsidR="008A51DA" w:rsidRPr="00AE5BF7" w14:paraId="1EAF0073" w14:textId="77777777" w:rsidTr="00504CDE">
        <w:trPr>
          <w:trHeight w:val="315"/>
          <w:jc w:val="center"/>
        </w:trPr>
        <w:tc>
          <w:tcPr>
            <w:tcW w:w="3474" w:type="dxa"/>
            <w:tcBorders>
              <w:top w:val="nil"/>
              <w:left w:val="nil"/>
              <w:bottom w:val="nil"/>
              <w:right w:val="nil"/>
            </w:tcBorders>
            <w:hideMark/>
          </w:tcPr>
          <w:p w14:paraId="5A2ECE35"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0A9BE9D"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B027470"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839B9A4" w14:textId="40C70531"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(0.014)</w:t>
            </w:r>
          </w:p>
        </w:tc>
        <w:tc>
          <w:tcPr>
            <w:tcW w:w="1316" w:type="dxa"/>
            <w:tcBorders>
              <w:top w:val="nil"/>
              <w:left w:val="nil"/>
              <w:bottom w:val="nil"/>
              <w:right w:val="nil"/>
            </w:tcBorders>
            <w:noWrap/>
            <w:hideMark/>
          </w:tcPr>
          <w:p w14:paraId="699390F5" w14:textId="744DFAEC"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(0.013)</w:t>
            </w:r>
          </w:p>
        </w:tc>
        <w:tc>
          <w:tcPr>
            <w:tcW w:w="1316" w:type="dxa"/>
            <w:tcBorders>
              <w:top w:val="nil"/>
              <w:left w:val="nil"/>
              <w:bottom w:val="nil"/>
              <w:right w:val="nil"/>
            </w:tcBorders>
            <w:noWrap/>
            <w:hideMark/>
          </w:tcPr>
          <w:p w14:paraId="5D2CF2AD" w14:textId="12395D7D"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(0.013)</w:t>
            </w:r>
          </w:p>
        </w:tc>
        <w:tc>
          <w:tcPr>
            <w:tcW w:w="1316" w:type="dxa"/>
            <w:tcBorders>
              <w:top w:val="nil"/>
              <w:left w:val="nil"/>
              <w:bottom w:val="nil"/>
              <w:right w:val="nil"/>
            </w:tcBorders>
            <w:noWrap/>
            <w:hideMark/>
          </w:tcPr>
          <w:p w14:paraId="2066B15D" w14:textId="2E47329E"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(0.013)</w:t>
            </w:r>
          </w:p>
        </w:tc>
      </w:tr>
      <w:tr w:rsidR="008A51DA" w:rsidRPr="00AE5BF7" w14:paraId="07754AE5" w14:textId="77777777" w:rsidTr="00504CDE">
        <w:trPr>
          <w:trHeight w:val="315"/>
          <w:jc w:val="center"/>
        </w:trPr>
        <w:tc>
          <w:tcPr>
            <w:tcW w:w="3474" w:type="dxa"/>
            <w:tcBorders>
              <w:top w:val="nil"/>
              <w:left w:val="nil"/>
              <w:bottom w:val="nil"/>
              <w:right w:val="nil"/>
            </w:tcBorders>
            <w:hideMark/>
          </w:tcPr>
          <w:p w14:paraId="3AB0F014" w14:textId="151E9AE4"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Losses from power outages (proportion of annual sales)</w:t>
            </w:r>
          </w:p>
        </w:tc>
        <w:tc>
          <w:tcPr>
            <w:tcW w:w="1316" w:type="dxa"/>
            <w:tcBorders>
              <w:top w:val="nil"/>
              <w:left w:val="nil"/>
              <w:bottom w:val="nil"/>
              <w:right w:val="nil"/>
            </w:tcBorders>
            <w:noWrap/>
            <w:hideMark/>
          </w:tcPr>
          <w:p w14:paraId="30F700DD"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EE8F0B6"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967221A" w14:textId="029E1415"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0.065</w:t>
            </w:r>
          </w:p>
        </w:tc>
        <w:tc>
          <w:tcPr>
            <w:tcW w:w="1316" w:type="dxa"/>
            <w:tcBorders>
              <w:top w:val="nil"/>
              <w:left w:val="nil"/>
              <w:bottom w:val="nil"/>
              <w:right w:val="nil"/>
            </w:tcBorders>
            <w:noWrap/>
            <w:hideMark/>
          </w:tcPr>
          <w:p w14:paraId="24940AD3" w14:textId="773B39E1"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0.072</w:t>
            </w:r>
          </w:p>
        </w:tc>
        <w:tc>
          <w:tcPr>
            <w:tcW w:w="1316" w:type="dxa"/>
            <w:tcBorders>
              <w:top w:val="nil"/>
              <w:left w:val="nil"/>
              <w:bottom w:val="nil"/>
              <w:right w:val="nil"/>
            </w:tcBorders>
            <w:noWrap/>
            <w:hideMark/>
          </w:tcPr>
          <w:p w14:paraId="5E701026" w14:textId="46300326"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0.071</w:t>
            </w:r>
          </w:p>
        </w:tc>
        <w:tc>
          <w:tcPr>
            <w:tcW w:w="1316" w:type="dxa"/>
            <w:tcBorders>
              <w:top w:val="nil"/>
              <w:left w:val="nil"/>
              <w:bottom w:val="nil"/>
              <w:right w:val="nil"/>
            </w:tcBorders>
            <w:noWrap/>
            <w:hideMark/>
          </w:tcPr>
          <w:p w14:paraId="0C28774C" w14:textId="7AE39754"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0.063</w:t>
            </w:r>
          </w:p>
        </w:tc>
      </w:tr>
      <w:tr w:rsidR="008A51DA" w:rsidRPr="00AE5BF7" w14:paraId="2CE5C7AC" w14:textId="77777777" w:rsidTr="00504CDE">
        <w:trPr>
          <w:trHeight w:val="315"/>
          <w:jc w:val="center"/>
        </w:trPr>
        <w:tc>
          <w:tcPr>
            <w:tcW w:w="3474" w:type="dxa"/>
            <w:tcBorders>
              <w:top w:val="nil"/>
              <w:left w:val="nil"/>
              <w:bottom w:val="nil"/>
              <w:right w:val="nil"/>
            </w:tcBorders>
            <w:hideMark/>
          </w:tcPr>
          <w:p w14:paraId="39C6F414" w14:textId="08316668"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08E88A5"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71CF291"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C92693C" w14:textId="2A5B38DB"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(0.051)</w:t>
            </w:r>
          </w:p>
        </w:tc>
        <w:tc>
          <w:tcPr>
            <w:tcW w:w="1316" w:type="dxa"/>
            <w:tcBorders>
              <w:top w:val="nil"/>
              <w:left w:val="nil"/>
              <w:bottom w:val="nil"/>
              <w:right w:val="nil"/>
            </w:tcBorders>
            <w:noWrap/>
            <w:hideMark/>
          </w:tcPr>
          <w:p w14:paraId="27DC045B" w14:textId="1F942533"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(0.050)</w:t>
            </w:r>
          </w:p>
        </w:tc>
        <w:tc>
          <w:tcPr>
            <w:tcW w:w="1316" w:type="dxa"/>
            <w:tcBorders>
              <w:top w:val="nil"/>
              <w:left w:val="nil"/>
              <w:bottom w:val="nil"/>
              <w:right w:val="nil"/>
            </w:tcBorders>
            <w:noWrap/>
            <w:hideMark/>
          </w:tcPr>
          <w:p w14:paraId="3E9FDD91" w14:textId="40674BE4"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(0.050)</w:t>
            </w:r>
          </w:p>
        </w:tc>
        <w:tc>
          <w:tcPr>
            <w:tcW w:w="1316" w:type="dxa"/>
            <w:tcBorders>
              <w:top w:val="nil"/>
              <w:left w:val="nil"/>
              <w:bottom w:val="nil"/>
              <w:right w:val="nil"/>
            </w:tcBorders>
            <w:noWrap/>
            <w:hideMark/>
          </w:tcPr>
          <w:p w14:paraId="1603DA98" w14:textId="3F42FDAC"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(0.050)</w:t>
            </w:r>
          </w:p>
        </w:tc>
      </w:tr>
      <w:tr w:rsidR="008A51DA" w:rsidRPr="00AE5BF7" w14:paraId="5209C788" w14:textId="77777777" w:rsidTr="00504CDE">
        <w:trPr>
          <w:trHeight w:val="315"/>
          <w:jc w:val="center"/>
        </w:trPr>
        <w:tc>
          <w:tcPr>
            <w:tcW w:w="3474" w:type="dxa"/>
            <w:tcBorders>
              <w:top w:val="nil"/>
              <w:left w:val="nil"/>
              <w:bottom w:val="nil"/>
              <w:right w:val="nil"/>
            </w:tcBorders>
            <w:hideMark/>
          </w:tcPr>
          <w:p w14:paraId="0629CBC8" w14:textId="15D31761"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Herfindahl index</w:t>
            </w:r>
          </w:p>
        </w:tc>
        <w:tc>
          <w:tcPr>
            <w:tcW w:w="1316" w:type="dxa"/>
            <w:tcBorders>
              <w:top w:val="nil"/>
              <w:left w:val="nil"/>
              <w:bottom w:val="nil"/>
              <w:right w:val="nil"/>
            </w:tcBorders>
            <w:noWrap/>
            <w:hideMark/>
          </w:tcPr>
          <w:p w14:paraId="0C7B7746"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79B7412"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1C0C6DC"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B99A42F" w14:textId="26EBA845"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-0.054</w:t>
            </w:r>
          </w:p>
        </w:tc>
        <w:tc>
          <w:tcPr>
            <w:tcW w:w="1316" w:type="dxa"/>
            <w:tcBorders>
              <w:top w:val="nil"/>
              <w:left w:val="nil"/>
              <w:bottom w:val="nil"/>
              <w:right w:val="nil"/>
            </w:tcBorders>
            <w:noWrap/>
            <w:hideMark/>
          </w:tcPr>
          <w:p w14:paraId="503C9D1A" w14:textId="423E96D2"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-0.059*</w:t>
            </w:r>
          </w:p>
        </w:tc>
        <w:tc>
          <w:tcPr>
            <w:tcW w:w="1316" w:type="dxa"/>
            <w:tcBorders>
              <w:top w:val="nil"/>
              <w:left w:val="nil"/>
              <w:bottom w:val="nil"/>
              <w:right w:val="nil"/>
            </w:tcBorders>
            <w:noWrap/>
            <w:hideMark/>
          </w:tcPr>
          <w:p w14:paraId="4063DC5E" w14:textId="2FD7980F"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-0.073**</w:t>
            </w:r>
          </w:p>
        </w:tc>
      </w:tr>
      <w:tr w:rsidR="008A51DA" w:rsidRPr="00AE5BF7" w14:paraId="735B76C0" w14:textId="77777777" w:rsidTr="00504CDE">
        <w:trPr>
          <w:trHeight w:val="315"/>
          <w:jc w:val="center"/>
        </w:trPr>
        <w:tc>
          <w:tcPr>
            <w:tcW w:w="3474" w:type="dxa"/>
            <w:tcBorders>
              <w:top w:val="nil"/>
              <w:left w:val="nil"/>
              <w:bottom w:val="nil"/>
              <w:right w:val="nil"/>
            </w:tcBorders>
            <w:hideMark/>
          </w:tcPr>
          <w:p w14:paraId="5C388DE3"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0A8235F"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D61A830"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67E0784"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BF31C3C" w14:textId="4EB76D5A"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(0.034)</w:t>
            </w:r>
          </w:p>
        </w:tc>
        <w:tc>
          <w:tcPr>
            <w:tcW w:w="1316" w:type="dxa"/>
            <w:tcBorders>
              <w:top w:val="nil"/>
              <w:left w:val="nil"/>
              <w:bottom w:val="nil"/>
              <w:right w:val="nil"/>
            </w:tcBorders>
            <w:noWrap/>
            <w:hideMark/>
          </w:tcPr>
          <w:p w14:paraId="588EF5FF" w14:textId="678FBC7A"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(0.035)</w:t>
            </w:r>
          </w:p>
        </w:tc>
        <w:tc>
          <w:tcPr>
            <w:tcW w:w="1316" w:type="dxa"/>
            <w:tcBorders>
              <w:top w:val="nil"/>
              <w:left w:val="nil"/>
              <w:bottom w:val="nil"/>
              <w:right w:val="nil"/>
            </w:tcBorders>
            <w:noWrap/>
            <w:hideMark/>
          </w:tcPr>
          <w:p w14:paraId="7F802D6C" w14:textId="47E0D7E0"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(0.034)</w:t>
            </w:r>
          </w:p>
        </w:tc>
      </w:tr>
      <w:tr w:rsidR="008A51DA" w:rsidRPr="00AE5BF7" w14:paraId="052AA7A8" w14:textId="77777777" w:rsidTr="00504CDE">
        <w:trPr>
          <w:trHeight w:val="315"/>
          <w:jc w:val="center"/>
        </w:trPr>
        <w:tc>
          <w:tcPr>
            <w:tcW w:w="3474" w:type="dxa"/>
            <w:tcBorders>
              <w:top w:val="nil"/>
              <w:left w:val="nil"/>
              <w:bottom w:val="nil"/>
              <w:right w:val="nil"/>
            </w:tcBorders>
            <w:hideMark/>
          </w:tcPr>
          <w:p w14:paraId="16E7A0F5" w14:textId="34F28AD8"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Exports (proportion of sales)</w:t>
            </w:r>
          </w:p>
        </w:tc>
        <w:tc>
          <w:tcPr>
            <w:tcW w:w="1316" w:type="dxa"/>
            <w:tcBorders>
              <w:top w:val="nil"/>
              <w:left w:val="nil"/>
              <w:bottom w:val="nil"/>
              <w:right w:val="nil"/>
            </w:tcBorders>
            <w:noWrap/>
            <w:hideMark/>
          </w:tcPr>
          <w:p w14:paraId="4F169E8F"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1CDBFB3"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D3FF125"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912FE58" w14:textId="48D5DDFE"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0.108***</w:t>
            </w:r>
          </w:p>
        </w:tc>
        <w:tc>
          <w:tcPr>
            <w:tcW w:w="1316" w:type="dxa"/>
            <w:tcBorders>
              <w:top w:val="nil"/>
              <w:left w:val="nil"/>
              <w:bottom w:val="nil"/>
              <w:right w:val="nil"/>
            </w:tcBorders>
            <w:noWrap/>
            <w:hideMark/>
          </w:tcPr>
          <w:p w14:paraId="48B45102" w14:textId="0259F178"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0.094**</w:t>
            </w:r>
          </w:p>
        </w:tc>
        <w:tc>
          <w:tcPr>
            <w:tcW w:w="1316" w:type="dxa"/>
            <w:tcBorders>
              <w:top w:val="nil"/>
              <w:left w:val="nil"/>
              <w:bottom w:val="nil"/>
              <w:right w:val="nil"/>
            </w:tcBorders>
            <w:noWrap/>
            <w:hideMark/>
          </w:tcPr>
          <w:p w14:paraId="489487CD" w14:textId="12E542C4"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0.090**</w:t>
            </w:r>
          </w:p>
        </w:tc>
      </w:tr>
      <w:tr w:rsidR="008A51DA" w:rsidRPr="00AE5BF7" w14:paraId="28C3640B" w14:textId="77777777" w:rsidTr="00504CDE">
        <w:trPr>
          <w:trHeight w:val="315"/>
          <w:jc w:val="center"/>
        </w:trPr>
        <w:tc>
          <w:tcPr>
            <w:tcW w:w="3474" w:type="dxa"/>
            <w:tcBorders>
              <w:top w:val="nil"/>
              <w:left w:val="nil"/>
              <w:bottom w:val="nil"/>
              <w:right w:val="nil"/>
            </w:tcBorders>
            <w:hideMark/>
          </w:tcPr>
          <w:p w14:paraId="506E85E3"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B133599"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AFC0A24"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21E05EE"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4D6693B" w14:textId="103A855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(0.041)</w:t>
            </w:r>
          </w:p>
        </w:tc>
        <w:tc>
          <w:tcPr>
            <w:tcW w:w="1316" w:type="dxa"/>
            <w:tcBorders>
              <w:top w:val="nil"/>
              <w:left w:val="nil"/>
              <w:bottom w:val="nil"/>
              <w:right w:val="nil"/>
            </w:tcBorders>
            <w:noWrap/>
            <w:hideMark/>
          </w:tcPr>
          <w:p w14:paraId="208FDA3F" w14:textId="7339348D"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(0.037)</w:t>
            </w:r>
          </w:p>
        </w:tc>
        <w:tc>
          <w:tcPr>
            <w:tcW w:w="1316" w:type="dxa"/>
            <w:tcBorders>
              <w:top w:val="nil"/>
              <w:left w:val="nil"/>
              <w:bottom w:val="nil"/>
              <w:right w:val="nil"/>
            </w:tcBorders>
            <w:noWrap/>
            <w:hideMark/>
          </w:tcPr>
          <w:p w14:paraId="49B4663F" w14:textId="07A2ADBE"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(0.039)</w:t>
            </w:r>
          </w:p>
        </w:tc>
      </w:tr>
      <w:tr w:rsidR="008A51DA" w:rsidRPr="00AE5BF7" w14:paraId="27D8E43E" w14:textId="77777777" w:rsidTr="00504CDE">
        <w:trPr>
          <w:trHeight w:val="315"/>
          <w:jc w:val="center"/>
        </w:trPr>
        <w:tc>
          <w:tcPr>
            <w:tcW w:w="3474" w:type="dxa"/>
            <w:tcBorders>
              <w:top w:val="nil"/>
              <w:left w:val="nil"/>
              <w:bottom w:val="nil"/>
              <w:right w:val="nil"/>
            </w:tcBorders>
            <w:hideMark/>
          </w:tcPr>
          <w:p w14:paraId="6AE1B5B6" w14:textId="4326791E"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Foreign ownership (proportion)</w:t>
            </w:r>
          </w:p>
        </w:tc>
        <w:tc>
          <w:tcPr>
            <w:tcW w:w="1316" w:type="dxa"/>
            <w:tcBorders>
              <w:top w:val="nil"/>
              <w:left w:val="nil"/>
              <w:bottom w:val="nil"/>
              <w:right w:val="nil"/>
            </w:tcBorders>
            <w:noWrap/>
            <w:hideMark/>
          </w:tcPr>
          <w:p w14:paraId="7004FE67"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AA095DB"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DA19D58"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C1E07F1" w14:textId="6B1B9CD0"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0.032</w:t>
            </w:r>
          </w:p>
        </w:tc>
        <w:tc>
          <w:tcPr>
            <w:tcW w:w="1316" w:type="dxa"/>
            <w:tcBorders>
              <w:top w:val="nil"/>
              <w:left w:val="nil"/>
              <w:bottom w:val="nil"/>
              <w:right w:val="nil"/>
            </w:tcBorders>
            <w:noWrap/>
            <w:hideMark/>
          </w:tcPr>
          <w:p w14:paraId="372393A0" w14:textId="64E7A92D"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0.020</w:t>
            </w:r>
          </w:p>
        </w:tc>
        <w:tc>
          <w:tcPr>
            <w:tcW w:w="1316" w:type="dxa"/>
            <w:tcBorders>
              <w:top w:val="nil"/>
              <w:left w:val="nil"/>
              <w:bottom w:val="nil"/>
              <w:right w:val="nil"/>
            </w:tcBorders>
            <w:noWrap/>
            <w:hideMark/>
          </w:tcPr>
          <w:p w14:paraId="6AE32A41" w14:textId="34FD2E7F"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0.012</w:t>
            </w:r>
          </w:p>
        </w:tc>
      </w:tr>
      <w:tr w:rsidR="008A51DA" w:rsidRPr="00AE5BF7" w14:paraId="07D0D716" w14:textId="77777777" w:rsidTr="00504CDE">
        <w:trPr>
          <w:trHeight w:val="315"/>
          <w:jc w:val="center"/>
        </w:trPr>
        <w:tc>
          <w:tcPr>
            <w:tcW w:w="3474" w:type="dxa"/>
            <w:tcBorders>
              <w:top w:val="nil"/>
              <w:left w:val="nil"/>
              <w:bottom w:val="nil"/>
              <w:right w:val="nil"/>
            </w:tcBorders>
            <w:hideMark/>
          </w:tcPr>
          <w:p w14:paraId="46B8F644"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0CC5D14"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B1BA1F4"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E20F7BD"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1CCEF4C" w14:textId="05686BFA"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(0.022)</w:t>
            </w:r>
          </w:p>
        </w:tc>
        <w:tc>
          <w:tcPr>
            <w:tcW w:w="1316" w:type="dxa"/>
            <w:tcBorders>
              <w:top w:val="nil"/>
              <w:left w:val="nil"/>
              <w:bottom w:val="nil"/>
              <w:right w:val="nil"/>
            </w:tcBorders>
            <w:noWrap/>
            <w:hideMark/>
          </w:tcPr>
          <w:p w14:paraId="2E04DDCC" w14:textId="174F53E4"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(0.018)</w:t>
            </w:r>
          </w:p>
        </w:tc>
        <w:tc>
          <w:tcPr>
            <w:tcW w:w="1316" w:type="dxa"/>
            <w:tcBorders>
              <w:top w:val="nil"/>
              <w:left w:val="nil"/>
              <w:bottom w:val="nil"/>
              <w:right w:val="nil"/>
            </w:tcBorders>
            <w:noWrap/>
            <w:hideMark/>
          </w:tcPr>
          <w:p w14:paraId="0BBDB4E1" w14:textId="3C1DC1F0"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(0.017)</w:t>
            </w:r>
          </w:p>
        </w:tc>
      </w:tr>
      <w:tr w:rsidR="008A51DA" w:rsidRPr="00AE5BF7" w14:paraId="49394499" w14:textId="77777777" w:rsidTr="00504CDE">
        <w:trPr>
          <w:trHeight w:val="315"/>
          <w:jc w:val="center"/>
        </w:trPr>
        <w:tc>
          <w:tcPr>
            <w:tcW w:w="3474" w:type="dxa"/>
            <w:tcBorders>
              <w:top w:val="nil"/>
              <w:left w:val="nil"/>
              <w:bottom w:val="nil"/>
              <w:right w:val="nil"/>
            </w:tcBorders>
            <w:hideMark/>
          </w:tcPr>
          <w:p w14:paraId="71D81512" w14:textId="638FA0E3"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Manager experience (logs)</w:t>
            </w:r>
          </w:p>
        </w:tc>
        <w:tc>
          <w:tcPr>
            <w:tcW w:w="1316" w:type="dxa"/>
            <w:tcBorders>
              <w:top w:val="nil"/>
              <w:left w:val="nil"/>
              <w:bottom w:val="nil"/>
              <w:right w:val="nil"/>
            </w:tcBorders>
            <w:noWrap/>
            <w:hideMark/>
          </w:tcPr>
          <w:p w14:paraId="09AD4895"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7C6251D"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78AB115"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EB873E1" w14:textId="07EEA5DF"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0.004</w:t>
            </w:r>
          </w:p>
        </w:tc>
        <w:tc>
          <w:tcPr>
            <w:tcW w:w="1316" w:type="dxa"/>
            <w:tcBorders>
              <w:top w:val="nil"/>
              <w:left w:val="nil"/>
              <w:bottom w:val="nil"/>
              <w:right w:val="nil"/>
            </w:tcBorders>
            <w:noWrap/>
            <w:hideMark/>
          </w:tcPr>
          <w:p w14:paraId="1542653E" w14:textId="5662D8A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0.007</w:t>
            </w:r>
          </w:p>
        </w:tc>
        <w:tc>
          <w:tcPr>
            <w:tcW w:w="1316" w:type="dxa"/>
            <w:tcBorders>
              <w:top w:val="nil"/>
              <w:left w:val="nil"/>
              <w:bottom w:val="nil"/>
              <w:right w:val="nil"/>
            </w:tcBorders>
            <w:noWrap/>
            <w:hideMark/>
          </w:tcPr>
          <w:p w14:paraId="2F32C195" w14:textId="0E80AA85"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0.004</w:t>
            </w:r>
          </w:p>
        </w:tc>
      </w:tr>
      <w:tr w:rsidR="008A51DA" w:rsidRPr="00AE5BF7" w14:paraId="53B3DD94" w14:textId="77777777" w:rsidTr="00504CDE">
        <w:trPr>
          <w:trHeight w:val="315"/>
          <w:jc w:val="center"/>
        </w:trPr>
        <w:tc>
          <w:tcPr>
            <w:tcW w:w="3474" w:type="dxa"/>
            <w:tcBorders>
              <w:top w:val="nil"/>
              <w:left w:val="nil"/>
              <w:bottom w:val="nil"/>
              <w:right w:val="nil"/>
            </w:tcBorders>
            <w:hideMark/>
          </w:tcPr>
          <w:p w14:paraId="350988C2"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9D058E3"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8EED135"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CDCC8CD"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D10458E" w14:textId="04E06F82"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(0.011)</w:t>
            </w:r>
          </w:p>
        </w:tc>
        <w:tc>
          <w:tcPr>
            <w:tcW w:w="1316" w:type="dxa"/>
            <w:tcBorders>
              <w:top w:val="nil"/>
              <w:left w:val="nil"/>
              <w:bottom w:val="nil"/>
              <w:right w:val="nil"/>
            </w:tcBorders>
            <w:noWrap/>
            <w:hideMark/>
          </w:tcPr>
          <w:p w14:paraId="14490D57" w14:textId="134CAE46"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(0.010)</w:t>
            </w:r>
          </w:p>
        </w:tc>
        <w:tc>
          <w:tcPr>
            <w:tcW w:w="1316" w:type="dxa"/>
            <w:tcBorders>
              <w:top w:val="nil"/>
              <w:left w:val="nil"/>
              <w:bottom w:val="nil"/>
              <w:right w:val="nil"/>
            </w:tcBorders>
            <w:noWrap/>
            <w:hideMark/>
          </w:tcPr>
          <w:p w14:paraId="51917149" w14:textId="7A3B5A61"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(0.010)</w:t>
            </w:r>
          </w:p>
        </w:tc>
      </w:tr>
      <w:tr w:rsidR="008A51DA" w:rsidRPr="00AE5BF7" w14:paraId="38F55681" w14:textId="77777777" w:rsidTr="00504CDE">
        <w:trPr>
          <w:trHeight w:val="315"/>
          <w:jc w:val="center"/>
        </w:trPr>
        <w:tc>
          <w:tcPr>
            <w:tcW w:w="3474" w:type="dxa"/>
            <w:tcBorders>
              <w:top w:val="nil"/>
              <w:left w:val="nil"/>
              <w:bottom w:val="nil"/>
              <w:right w:val="nil"/>
            </w:tcBorders>
            <w:hideMark/>
          </w:tcPr>
          <w:p w14:paraId="36484B5C" w14:textId="7AB9AD35"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Annual employment growth (%)</w:t>
            </w:r>
          </w:p>
        </w:tc>
        <w:tc>
          <w:tcPr>
            <w:tcW w:w="1316" w:type="dxa"/>
            <w:tcBorders>
              <w:top w:val="nil"/>
              <w:left w:val="nil"/>
              <w:bottom w:val="nil"/>
              <w:right w:val="nil"/>
            </w:tcBorders>
            <w:noWrap/>
            <w:hideMark/>
          </w:tcPr>
          <w:p w14:paraId="0E7FE509"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B82513A"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172F86F"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2B1966A" w14:textId="11215AE8"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0.000</w:t>
            </w:r>
          </w:p>
        </w:tc>
        <w:tc>
          <w:tcPr>
            <w:tcW w:w="1316" w:type="dxa"/>
            <w:tcBorders>
              <w:top w:val="nil"/>
              <w:left w:val="nil"/>
              <w:bottom w:val="nil"/>
              <w:right w:val="nil"/>
            </w:tcBorders>
            <w:noWrap/>
            <w:hideMark/>
          </w:tcPr>
          <w:p w14:paraId="11E41D0E" w14:textId="40ADDDE6"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0.000</w:t>
            </w:r>
          </w:p>
        </w:tc>
        <w:tc>
          <w:tcPr>
            <w:tcW w:w="1316" w:type="dxa"/>
            <w:tcBorders>
              <w:top w:val="nil"/>
              <w:left w:val="nil"/>
              <w:bottom w:val="nil"/>
              <w:right w:val="nil"/>
            </w:tcBorders>
            <w:noWrap/>
            <w:hideMark/>
          </w:tcPr>
          <w:p w14:paraId="773B4C91" w14:textId="06EFDE09"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0.000</w:t>
            </w:r>
          </w:p>
        </w:tc>
      </w:tr>
      <w:tr w:rsidR="008A51DA" w:rsidRPr="00AE5BF7" w14:paraId="512C1CC9" w14:textId="77777777" w:rsidTr="00504CDE">
        <w:trPr>
          <w:trHeight w:val="315"/>
          <w:jc w:val="center"/>
        </w:trPr>
        <w:tc>
          <w:tcPr>
            <w:tcW w:w="3474" w:type="dxa"/>
            <w:tcBorders>
              <w:top w:val="nil"/>
              <w:left w:val="nil"/>
              <w:bottom w:val="nil"/>
              <w:right w:val="nil"/>
            </w:tcBorders>
            <w:hideMark/>
          </w:tcPr>
          <w:p w14:paraId="37046835"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F1E8ED3"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259F8C4"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0A92EF4"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57AFF84" w14:textId="2E3ED278"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(0.000)</w:t>
            </w:r>
          </w:p>
        </w:tc>
        <w:tc>
          <w:tcPr>
            <w:tcW w:w="1316" w:type="dxa"/>
            <w:tcBorders>
              <w:top w:val="nil"/>
              <w:left w:val="nil"/>
              <w:bottom w:val="nil"/>
              <w:right w:val="nil"/>
            </w:tcBorders>
            <w:noWrap/>
            <w:hideMark/>
          </w:tcPr>
          <w:p w14:paraId="2AA91943" w14:textId="64073CA1"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(0.000)</w:t>
            </w:r>
          </w:p>
        </w:tc>
        <w:tc>
          <w:tcPr>
            <w:tcW w:w="1316" w:type="dxa"/>
            <w:tcBorders>
              <w:top w:val="nil"/>
              <w:left w:val="nil"/>
              <w:bottom w:val="nil"/>
              <w:right w:val="nil"/>
            </w:tcBorders>
            <w:noWrap/>
            <w:hideMark/>
          </w:tcPr>
          <w:p w14:paraId="343ADC8F" w14:textId="1B0B65C4"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(0.000)</w:t>
            </w:r>
          </w:p>
        </w:tc>
      </w:tr>
      <w:tr w:rsidR="008A51DA" w:rsidRPr="00AE5BF7" w14:paraId="065C3289" w14:textId="77777777" w:rsidTr="00504CDE">
        <w:trPr>
          <w:trHeight w:val="315"/>
          <w:jc w:val="center"/>
        </w:trPr>
        <w:tc>
          <w:tcPr>
            <w:tcW w:w="3474" w:type="dxa"/>
            <w:tcBorders>
              <w:top w:val="nil"/>
              <w:left w:val="nil"/>
              <w:bottom w:val="nil"/>
              <w:right w:val="nil"/>
            </w:tcBorders>
            <w:hideMark/>
          </w:tcPr>
          <w:p w14:paraId="245925C2" w14:textId="3A9B84FE"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Duration of power outage (hours)</w:t>
            </w:r>
          </w:p>
        </w:tc>
        <w:tc>
          <w:tcPr>
            <w:tcW w:w="1316" w:type="dxa"/>
            <w:tcBorders>
              <w:top w:val="nil"/>
              <w:left w:val="nil"/>
              <w:bottom w:val="nil"/>
              <w:right w:val="nil"/>
            </w:tcBorders>
            <w:noWrap/>
            <w:hideMark/>
          </w:tcPr>
          <w:p w14:paraId="0B0A5C0C"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779E04C"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99E9655"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3FA02BD"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947C78E" w14:textId="5BB571E3"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0.000</w:t>
            </w:r>
          </w:p>
        </w:tc>
        <w:tc>
          <w:tcPr>
            <w:tcW w:w="1316" w:type="dxa"/>
            <w:tcBorders>
              <w:top w:val="nil"/>
              <w:left w:val="nil"/>
              <w:bottom w:val="nil"/>
              <w:right w:val="nil"/>
            </w:tcBorders>
            <w:noWrap/>
            <w:hideMark/>
          </w:tcPr>
          <w:p w14:paraId="61BF6395" w14:textId="372F076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0.000</w:t>
            </w:r>
          </w:p>
        </w:tc>
      </w:tr>
      <w:tr w:rsidR="008A51DA" w:rsidRPr="00AE5BF7" w14:paraId="375C27B1" w14:textId="77777777" w:rsidTr="00504CDE">
        <w:trPr>
          <w:trHeight w:val="315"/>
          <w:jc w:val="center"/>
        </w:trPr>
        <w:tc>
          <w:tcPr>
            <w:tcW w:w="3474" w:type="dxa"/>
            <w:tcBorders>
              <w:top w:val="nil"/>
              <w:left w:val="nil"/>
              <w:bottom w:val="nil"/>
              <w:right w:val="nil"/>
            </w:tcBorders>
            <w:hideMark/>
          </w:tcPr>
          <w:p w14:paraId="1A0B585C"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04989CE"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0386925"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F268AF4"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4AD9CAA"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3600080" w14:textId="6AACCC45"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(0.000)</w:t>
            </w:r>
          </w:p>
        </w:tc>
        <w:tc>
          <w:tcPr>
            <w:tcW w:w="1316" w:type="dxa"/>
            <w:tcBorders>
              <w:top w:val="nil"/>
              <w:left w:val="nil"/>
              <w:bottom w:val="nil"/>
              <w:right w:val="nil"/>
            </w:tcBorders>
            <w:noWrap/>
            <w:hideMark/>
          </w:tcPr>
          <w:p w14:paraId="14FFE0B4" w14:textId="6EA4D3B0"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(0.000)</w:t>
            </w:r>
          </w:p>
        </w:tc>
      </w:tr>
      <w:tr w:rsidR="008A51DA" w:rsidRPr="00AE5BF7" w14:paraId="487441C2" w14:textId="77777777" w:rsidTr="00504CDE">
        <w:trPr>
          <w:trHeight w:val="315"/>
          <w:jc w:val="center"/>
        </w:trPr>
        <w:tc>
          <w:tcPr>
            <w:tcW w:w="3474" w:type="dxa"/>
            <w:tcBorders>
              <w:top w:val="nil"/>
              <w:left w:val="nil"/>
              <w:bottom w:val="nil"/>
              <w:right w:val="nil"/>
            </w:tcBorders>
            <w:hideMark/>
          </w:tcPr>
          <w:p w14:paraId="656B8405" w14:textId="4BF66295"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Foreign Technology Y:1 N:0</w:t>
            </w:r>
          </w:p>
        </w:tc>
        <w:tc>
          <w:tcPr>
            <w:tcW w:w="1316" w:type="dxa"/>
            <w:tcBorders>
              <w:top w:val="nil"/>
              <w:left w:val="nil"/>
              <w:bottom w:val="nil"/>
              <w:right w:val="nil"/>
            </w:tcBorders>
            <w:noWrap/>
            <w:hideMark/>
          </w:tcPr>
          <w:p w14:paraId="68B4A209"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4B91486"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B55500A"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2EC771D"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4A2412B" w14:textId="57F8AC53"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0.052**</w:t>
            </w:r>
          </w:p>
        </w:tc>
        <w:tc>
          <w:tcPr>
            <w:tcW w:w="1316" w:type="dxa"/>
            <w:tcBorders>
              <w:top w:val="nil"/>
              <w:left w:val="nil"/>
              <w:bottom w:val="nil"/>
              <w:right w:val="nil"/>
            </w:tcBorders>
            <w:noWrap/>
            <w:hideMark/>
          </w:tcPr>
          <w:p w14:paraId="2FAAD9DA" w14:textId="34F16ABA"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0.051**</w:t>
            </w:r>
          </w:p>
        </w:tc>
      </w:tr>
      <w:tr w:rsidR="008A51DA" w:rsidRPr="00AE5BF7" w14:paraId="39BD2597" w14:textId="77777777" w:rsidTr="00504CDE">
        <w:trPr>
          <w:trHeight w:val="315"/>
          <w:jc w:val="center"/>
        </w:trPr>
        <w:tc>
          <w:tcPr>
            <w:tcW w:w="3474" w:type="dxa"/>
            <w:tcBorders>
              <w:top w:val="nil"/>
              <w:left w:val="nil"/>
              <w:bottom w:val="nil"/>
              <w:right w:val="nil"/>
            </w:tcBorders>
            <w:hideMark/>
          </w:tcPr>
          <w:p w14:paraId="2F0B86D8"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840DE5D"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B9F8415"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19ADB7D"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CE33DA6"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4C0F114" w14:textId="64C4D87D"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(0.020)</w:t>
            </w:r>
          </w:p>
        </w:tc>
        <w:tc>
          <w:tcPr>
            <w:tcW w:w="1316" w:type="dxa"/>
            <w:tcBorders>
              <w:top w:val="nil"/>
              <w:left w:val="nil"/>
              <w:bottom w:val="nil"/>
              <w:right w:val="nil"/>
            </w:tcBorders>
            <w:noWrap/>
            <w:hideMark/>
          </w:tcPr>
          <w:p w14:paraId="28ED7C0F" w14:textId="45506142"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(0.020)</w:t>
            </w:r>
          </w:p>
        </w:tc>
      </w:tr>
      <w:tr w:rsidR="008A51DA" w:rsidRPr="00AE5BF7" w14:paraId="26F54F1A" w14:textId="77777777" w:rsidTr="00504CDE">
        <w:trPr>
          <w:trHeight w:val="315"/>
          <w:jc w:val="center"/>
        </w:trPr>
        <w:tc>
          <w:tcPr>
            <w:tcW w:w="3474" w:type="dxa"/>
            <w:tcBorders>
              <w:top w:val="nil"/>
              <w:left w:val="nil"/>
              <w:bottom w:val="nil"/>
              <w:right w:val="nil"/>
            </w:tcBorders>
            <w:hideMark/>
          </w:tcPr>
          <w:p w14:paraId="2857D90A" w14:textId="76D3E2F9"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Website Y:1 N:0</w:t>
            </w:r>
          </w:p>
        </w:tc>
        <w:tc>
          <w:tcPr>
            <w:tcW w:w="1316" w:type="dxa"/>
            <w:tcBorders>
              <w:top w:val="nil"/>
              <w:left w:val="nil"/>
              <w:bottom w:val="nil"/>
              <w:right w:val="nil"/>
            </w:tcBorders>
            <w:noWrap/>
            <w:hideMark/>
          </w:tcPr>
          <w:p w14:paraId="4D2E1D8A"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D3006DA"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683E397"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CBEDE36"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15FACF6" w14:textId="49C086F5"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0.027*</w:t>
            </w:r>
          </w:p>
        </w:tc>
        <w:tc>
          <w:tcPr>
            <w:tcW w:w="1316" w:type="dxa"/>
            <w:tcBorders>
              <w:top w:val="nil"/>
              <w:left w:val="nil"/>
              <w:bottom w:val="nil"/>
              <w:right w:val="nil"/>
            </w:tcBorders>
            <w:noWrap/>
            <w:hideMark/>
          </w:tcPr>
          <w:p w14:paraId="0E7B3036" w14:textId="5A52B0E9"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0.021</w:t>
            </w:r>
          </w:p>
        </w:tc>
      </w:tr>
      <w:tr w:rsidR="008A51DA" w:rsidRPr="00AE5BF7" w14:paraId="3AF57B05" w14:textId="77777777" w:rsidTr="00504CDE">
        <w:trPr>
          <w:trHeight w:val="315"/>
          <w:jc w:val="center"/>
        </w:trPr>
        <w:tc>
          <w:tcPr>
            <w:tcW w:w="3474" w:type="dxa"/>
            <w:tcBorders>
              <w:top w:val="nil"/>
              <w:left w:val="nil"/>
              <w:bottom w:val="nil"/>
              <w:right w:val="nil"/>
            </w:tcBorders>
            <w:hideMark/>
          </w:tcPr>
          <w:p w14:paraId="2BE856DD"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B591B87"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481C934"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210D4D1"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AC11265"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BEB7691" w14:textId="5ABB3BB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(0.014)</w:t>
            </w:r>
          </w:p>
        </w:tc>
        <w:tc>
          <w:tcPr>
            <w:tcW w:w="1316" w:type="dxa"/>
            <w:tcBorders>
              <w:top w:val="nil"/>
              <w:left w:val="nil"/>
              <w:bottom w:val="nil"/>
              <w:right w:val="nil"/>
            </w:tcBorders>
            <w:noWrap/>
            <w:hideMark/>
          </w:tcPr>
          <w:p w14:paraId="43309CA0" w14:textId="72B6F98A"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(0.014)</w:t>
            </w:r>
          </w:p>
        </w:tc>
      </w:tr>
      <w:tr w:rsidR="008A51DA" w:rsidRPr="00AE5BF7" w14:paraId="0199B577" w14:textId="77777777" w:rsidTr="00504CDE">
        <w:trPr>
          <w:trHeight w:val="315"/>
          <w:jc w:val="center"/>
        </w:trPr>
        <w:tc>
          <w:tcPr>
            <w:tcW w:w="3474" w:type="dxa"/>
            <w:tcBorders>
              <w:top w:val="nil"/>
              <w:left w:val="nil"/>
              <w:bottom w:val="nil"/>
              <w:right w:val="nil"/>
            </w:tcBorders>
            <w:hideMark/>
          </w:tcPr>
          <w:p w14:paraId="767D40EF" w14:textId="64916D06"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Labor regulations obstacle severity (0-4 scale)</w:t>
            </w:r>
          </w:p>
        </w:tc>
        <w:tc>
          <w:tcPr>
            <w:tcW w:w="1316" w:type="dxa"/>
            <w:tcBorders>
              <w:top w:val="nil"/>
              <w:left w:val="nil"/>
              <w:bottom w:val="nil"/>
              <w:right w:val="nil"/>
            </w:tcBorders>
            <w:noWrap/>
            <w:hideMark/>
          </w:tcPr>
          <w:p w14:paraId="3E311406"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BDA061D"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62981DD"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167FAE4"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D10BD30" w14:textId="2061E46C"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0.002</w:t>
            </w:r>
          </w:p>
        </w:tc>
        <w:tc>
          <w:tcPr>
            <w:tcW w:w="1316" w:type="dxa"/>
            <w:tcBorders>
              <w:top w:val="nil"/>
              <w:left w:val="nil"/>
              <w:bottom w:val="nil"/>
              <w:right w:val="nil"/>
            </w:tcBorders>
            <w:noWrap/>
            <w:hideMark/>
          </w:tcPr>
          <w:p w14:paraId="0636DBC5" w14:textId="0DEEE3F2"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0.002</w:t>
            </w:r>
          </w:p>
        </w:tc>
      </w:tr>
      <w:tr w:rsidR="008A51DA" w:rsidRPr="00AE5BF7" w14:paraId="5F6501FD" w14:textId="77777777" w:rsidTr="00504CDE">
        <w:trPr>
          <w:trHeight w:val="315"/>
          <w:jc w:val="center"/>
        </w:trPr>
        <w:tc>
          <w:tcPr>
            <w:tcW w:w="3474" w:type="dxa"/>
            <w:tcBorders>
              <w:top w:val="nil"/>
              <w:left w:val="nil"/>
              <w:bottom w:val="nil"/>
              <w:right w:val="nil"/>
            </w:tcBorders>
            <w:hideMark/>
          </w:tcPr>
          <w:p w14:paraId="00D33FBF"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34127A1"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59A1507"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3258E59"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2D2E040"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EF1AAB9" w14:textId="6CA83922"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(0.006)</w:t>
            </w:r>
          </w:p>
        </w:tc>
        <w:tc>
          <w:tcPr>
            <w:tcW w:w="1316" w:type="dxa"/>
            <w:tcBorders>
              <w:top w:val="nil"/>
              <w:left w:val="nil"/>
              <w:bottom w:val="nil"/>
              <w:right w:val="nil"/>
            </w:tcBorders>
            <w:noWrap/>
            <w:hideMark/>
          </w:tcPr>
          <w:p w14:paraId="482F733F" w14:textId="293AD4AA"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(0.005)</w:t>
            </w:r>
          </w:p>
        </w:tc>
      </w:tr>
      <w:tr w:rsidR="008A51DA" w:rsidRPr="00AE5BF7" w14:paraId="670558DB" w14:textId="77777777" w:rsidTr="00504CDE">
        <w:trPr>
          <w:trHeight w:val="315"/>
          <w:jc w:val="center"/>
        </w:trPr>
        <w:tc>
          <w:tcPr>
            <w:tcW w:w="3474" w:type="dxa"/>
            <w:tcBorders>
              <w:top w:val="nil"/>
              <w:left w:val="nil"/>
              <w:bottom w:val="nil"/>
              <w:right w:val="nil"/>
            </w:tcBorders>
            <w:hideMark/>
          </w:tcPr>
          <w:p w14:paraId="410A3967" w14:textId="1CEEF59E"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Rule of Law</w:t>
            </w:r>
          </w:p>
        </w:tc>
        <w:tc>
          <w:tcPr>
            <w:tcW w:w="1316" w:type="dxa"/>
            <w:tcBorders>
              <w:top w:val="nil"/>
              <w:left w:val="nil"/>
              <w:bottom w:val="nil"/>
              <w:right w:val="nil"/>
            </w:tcBorders>
            <w:noWrap/>
            <w:hideMark/>
          </w:tcPr>
          <w:p w14:paraId="4048ECE0"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8B419A7"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048F210"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97B13D9"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1B542FA" w14:textId="4CD6AC85"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-0.012</w:t>
            </w:r>
          </w:p>
        </w:tc>
        <w:tc>
          <w:tcPr>
            <w:tcW w:w="1316" w:type="dxa"/>
            <w:tcBorders>
              <w:top w:val="nil"/>
              <w:left w:val="nil"/>
              <w:bottom w:val="nil"/>
              <w:right w:val="nil"/>
            </w:tcBorders>
            <w:noWrap/>
            <w:hideMark/>
          </w:tcPr>
          <w:p w14:paraId="71D72DCF" w14:textId="77DE739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-0.024</w:t>
            </w:r>
          </w:p>
        </w:tc>
      </w:tr>
      <w:tr w:rsidR="008A51DA" w:rsidRPr="00AE5BF7" w14:paraId="4B164B29" w14:textId="77777777" w:rsidTr="00504CDE">
        <w:trPr>
          <w:trHeight w:val="315"/>
          <w:jc w:val="center"/>
        </w:trPr>
        <w:tc>
          <w:tcPr>
            <w:tcW w:w="3474" w:type="dxa"/>
            <w:tcBorders>
              <w:top w:val="nil"/>
              <w:left w:val="nil"/>
              <w:bottom w:val="nil"/>
              <w:right w:val="nil"/>
            </w:tcBorders>
            <w:hideMark/>
          </w:tcPr>
          <w:p w14:paraId="532EB0BC"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13EFAB5"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824C680"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5DFE0B0"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8BB7EA8"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BF6A7C7" w14:textId="65258866"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(0.029)</w:t>
            </w:r>
          </w:p>
        </w:tc>
        <w:tc>
          <w:tcPr>
            <w:tcW w:w="1316" w:type="dxa"/>
            <w:tcBorders>
              <w:top w:val="nil"/>
              <w:left w:val="nil"/>
              <w:bottom w:val="nil"/>
              <w:right w:val="nil"/>
            </w:tcBorders>
            <w:noWrap/>
            <w:hideMark/>
          </w:tcPr>
          <w:p w14:paraId="708F78B2" w14:textId="3E9D27F4"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(0.027)</w:t>
            </w:r>
          </w:p>
        </w:tc>
      </w:tr>
      <w:tr w:rsidR="008A51DA" w:rsidRPr="00AE5BF7" w14:paraId="7C26E205" w14:textId="77777777" w:rsidTr="00504CDE">
        <w:trPr>
          <w:trHeight w:val="315"/>
          <w:jc w:val="center"/>
        </w:trPr>
        <w:tc>
          <w:tcPr>
            <w:tcW w:w="3474" w:type="dxa"/>
            <w:tcBorders>
              <w:top w:val="nil"/>
              <w:left w:val="nil"/>
              <w:bottom w:val="nil"/>
              <w:right w:val="nil"/>
            </w:tcBorders>
            <w:hideMark/>
          </w:tcPr>
          <w:p w14:paraId="314E3F88" w14:textId="16824973"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Growth rate of GDP per capita (%, annual)</w:t>
            </w:r>
          </w:p>
        </w:tc>
        <w:tc>
          <w:tcPr>
            <w:tcW w:w="1316" w:type="dxa"/>
            <w:tcBorders>
              <w:top w:val="nil"/>
              <w:left w:val="nil"/>
              <w:bottom w:val="nil"/>
              <w:right w:val="nil"/>
            </w:tcBorders>
            <w:noWrap/>
            <w:hideMark/>
          </w:tcPr>
          <w:p w14:paraId="21E823DE"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1B4BEDB"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E0AD523"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09F8A0A"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37F71E1"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B40B32E" w14:textId="3B4A2025"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-0.003*</w:t>
            </w:r>
          </w:p>
        </w:tc>
      </w:tr>
      <w:tr w:rsidR="008A51DA" w:rsidRPr="00AE5BF7" w14:paraId="3290C543" w14:textId="77777777" w:rsidTr="00504CDE">
        <w:trPr>
          <w:trHeight w:val="315"/>
          <w:jc w:val="center"/>
        </w:trPr>
        <w:tc>
          <w:tcPr>
            <w:tcW w:w="3474" w:type="dxa"/>
            <w:tcBorders>
              <w:top w:val="nil"/>
              <w:left w:val="nil"/>
              <w:bottom w:val="nil"/>
              <w:right w:val="nil"/>
            </w:tcBorders>
            <w:hideMark/>
          </w:tcPr>
          <w:p w14:paraId="7AB9D2D3"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5D9CFFA"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00C963E"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DEC9BFF"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9294673"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F808830"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0F56E2F" w14:textId="531BA6E1"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(0.002)</w:t>
            </w:r>
          </w:p>
        </w:tc>
      </w:tr>
      <w:tr w:rsidR="008A51DA" w:rsidRPr="00AE5BF7" w14:paraId="529ADFE8" w14:textId="77777777" w:rsidTr="00504CDE">
        <w:trPr>
          <w:trHeight w:val="315"/>
          <w:jc w:val="center"/>
        </w:trPr>
        <w:tc>
          <w:tcPr>
            <w:tcW w:w="3474" w:type="dxa"/>
            <w:tcBorders>
              <w:top w:val="nil"/>
              <w:left w:val="nil"/>
              <w:bottom w:val="nil"/>
              <w:right w:val="nil"/>
            </w:tcBorders>
            <w:hideMark/>
          </w:tcPr>
          <w:p w14:paraId="76EC5A0D" w14:textId="691BFF55"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Temporary workers (logs)</w:t>
            </w:r>
          </w:p>
        </w:tc>
        <w:tc>
          <w:tcPr>
            <w:tcW w:w="1316" w:type="dxa"/>
            <w:tcBorders>
              <w:top w:val="nil"/>
              <w:left w:val="nil"/>
              <w:bottom w:val="nil"/>
              <w:right w:val="nil"/>
            </w:tcBorders>
            <w:noWrap/>
            <w:hideMark/>
          </w:tcPr>
          <w:p w14:paraId="6447A632"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BBFC793"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7580C18"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7D4EFAE"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EFB9C8A"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5B101B1" w14:textId="3551BE5C"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0.003</w:t>
            </w:r>
          </w:p>
        </w:tc>
      </w:tr>
      <w:tr w:rsidR="008A51DA" w:rsidRPr="00AE5BF7" w14:paraId="13636E31" w14:textId="77777777" w:rsidTr="00504CDE">
        <w:trPr>
          <w:trHeight w:val="315"/>
          <w:jc w:val="center"/>
        </w:trPr>
        <w:tc>
          <w:tcPr>
            <w:tcW w:w="3474" w:type="dxa"/>
            <w:tcBorders>
              <w:top w:val="nil"/>
              <w:left w:val="nil"/>
              <w:bottom w:val="nil"/>
              <w:right w:val="nil"/>
            </w:tcBorders>
            <w:hideMark/>
          </w:tcPr>
          <w:p w14:paraId="1A8CA3BF"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0728F69"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5F46B63"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CC8904D"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554C3EB"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FED0893"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36EF96C" w14:textId="5D22E6C6"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(0.005)</w:t>
            </w:r>
          </w:p>
        </w:tc>
      </w:tr>
      <w:tr w:rsidR="008A51DA" w:rsidRPr="00AE5BF7" w14:paraId="06ACA91C" w14:textId="77777777" w:rsidTr="00504CDE">
        <w:trPr>
          <w:trHeight w:val="315"/>
          <w:jc w:val="center"/>
        </w:trPr>
        <w:tc>
          <w:tcPr>
            <w:tcW w:w="3474" w:type="dxa"/>
            <w:tcBorders>
              <w:top w:val="nil"/>
              <w:left w:val="nil"/>
              <w:bottom w:val="nil"/>
              <w:right w:val="nil"/>
            </w:tcBorders>
            <w:hideMark/>
          </w:tcPr>
          <w:p w14:paraId="68870BFD" w14:textId="499A66B3"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Women workers (proportion of all workers)</w:t>
            </w:r>
          </w:p>
        </w:tc>
        <w:tc>
          <w:tcPr>
            <w:tcW w:w="1316" w:type="dxa"/>
            <w:tcBorders>
              <w:top w:val="nil"/>
              <w:left w:val="nil"/>
              <w:bottom w:val="nil"/>
              <w:right w:val="nil"/>
            </w:tcBorders>
            <w:noWrap/>
            <w:hideMark/>
          </w:tcPr>
          <w:p w14:paraId="1FE3DFF9"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4141EFD"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2F586FC"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048386D"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DA9A75C"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0862E58" w14:textId="402B8B5A"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0.043**</w:t>
            </w:r>
          </w:p>
        </w:tc>
      </w:tr>
      <w:tr w:rsidR="008A51DA" w:rsidRPr="00AE5BF7" w14:paraId="4C8910DE" w14:textId="77777777" w:rsidTr="00504CDE">
        <w:trPr>
          <w:trHeight w:val="315"/>
          <w:jc w:val="center"/>
        </w:trPr>
        <w:tc>
          <w:tcPr>
            <w:tcW w:w="3474" w:type="dxa"/>
            <w:tcBorders>
              <w:top w:val="nil"/>
              <w:left w:val="nil"/>
              <w:bottom w:val="nil"/>
              <w:right w:val="nil"/>
            </w:tcBorders>
            <w:hideMark/>
          </w:tcPr>
          <w:p w14:paraId="28E0410F"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E2CA488"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1B0C534"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58A46E4"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4CE5AFE"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B8584AA"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C3F1EAF" w14:textId="18D87F5C"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(0.022)</w:t>
            </w:r>
          </w:p>
        </w:tc>
      </w:tr>
      <w:tr w:rsidR="008A51DA" w:rsidRPr="00AE5BF7" w14:paraId="781006E1" w14:textId="77777777" w:rsidTr="00504CDE">
        <w:trPr>
          <w:trHeight w:val="315"/>
          <w:jc w:val="center"/>
        </w:trPr>
        <w:tc>
          <w:tcPr>
            <w:tcW w:w="3474" w:type="dxa"/>
            <w:tcBorders>
              <w:top w:val="nil"/>
              <w:left w:val="nil"/>
              <w:bottom w:val="nil"/>
              <w:right w:val="nil"/>
            </w:tcBorders>
            <w:hideMark/>
          </w:tcPr>
          <w:p w14:paraId="4158E0B3" w14:textId="7B5C8791"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Bought assets Y:1 N:0</w:t>
            </w:r>
          </w:p>
        </w:tc>
        <w:tc>
          <w:tcPr>
            <w:tcW w:w="1316" w:type="dxa"/>
            <w:tcBorders>
              <w:top w:val="nil"/>
              <w:left w:val="nil"/>
              <w:bottom w:val="nil"/>
              <w:right w:val="nil"/>
            </w:tcBorders>
            <w:noWrap/>
            <w:hideMark/>
          </w:tcPr>
          <w:p w14:paraId="09B11AE2"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A60FA22"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568E6BC"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46881DA"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84A73F0"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B4EC608" w14:textId="036B5279"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0.038***</w:t>
            </w:r>
          </w:p>
        </w:tc>
      </w:tr>
      <w:tr w:rsidR="008A51DA" w:rsidRPr="00AE5BF7" w14:paraId="311D9867" w14:textId="77777777" w:rsidTr="00504CDE">
        <w:trPr>
          <w:trHeight w:val="315"/>
          <w:jc w:val="center"/>
        </w:trPr>
        <w:tc>
          <w:tcPr>
            <w:tcW w:w="3474" w:type="dxa"/>
            <w:tcBorders>
              <w:top w:val="nil"/>
              <w:left w:val="nil"/>
              <w:bottom w:val="nil"/>
              <w:right w:val="nil"/>
            </w:tcBorders>
            <w:hideMark/>
          </w:tcPr>
          <w:p w14:paraId="19E4EE1C"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E8F721F"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01A1A2D"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46B278F"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DD97269"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A0721B4"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EA4BE19" w14:textId="1EEAB776"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(0.011)</w:t>
            </w:r>
          </w:p>
        </w:tc>
      </w:tr>
      <w:tr w:rsidR="008A51DA" w:rsidRPr="00AE5BF7" w14:paraId="62E075AC" w14:textId="77777777" w:rsidTr="00504CDE">
        <w:trPr>
          <w:trHeight w:val="315"/>
          <w:jc w:val="center"/>
        </w:trPr>
        <w:tc>
          <w:tcPr>
            <w:tcW w:w="3474" w:type="dxa"/>
            <w:tcBorders>
              <w:top w:val="nil"/>
              <w:left w:val="nil"/>
              <w:bottom w:val="nil"/>
              <w:right w:val="nil"/>
            </w:tcBorders>
            <w:hideMark/>
          </w:tcPr>
          <w:p w14:paraId="576C80A8" w14:textId="0FCC6DE1"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Audited Y:1 N:0</w:t>
            </w:r>
          </w:p>
        </w:tc>
        <w:tc>
          <w:tcPr>
            <w:tcW w:w="1316" w:type="dxa"/>
            <w:tcBorders>
              <w:top w:val="nil"/>
              <w:left w:val="nil"/>
              <w:bottom w:val="nil"/>
              <w:right w:val="nil"/>
            </w:tcBorders>
            <w:noWrap/>
            <w:hideMark/>
          </w:tcPr>
          <w:p w14:paraId="789093AE"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D7E7491"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74AD057"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C27887F"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3AC69BF"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86196BC" w14:textId="03EE7941"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0.031**</w:t>
            </w:r>
          </w:p>
        </w:tc>
      </w:tr>
      <w:tr w:rsidR="008A51DA" w:rsidRPr="00AE5BF7" w14:paraId="5BDD2787" w14:textId="77777777" w:rsidTr="00504CDE">
        <w:trPr>
          <w:trHeight w:val="315"/>
          <w:jc w:val="center"/>
        </w:trPr>
        <w:tc>
          <w:tcPr>
            <w:tcW w:w="3474" w:type="dxa"/>
            <w:tcBorders>
              <w:top w:val="nil"/>
              <w:left w:val="nil"/>
              <w:bottom w:val="nil"/>
              <w:right w:val="nil"/>
            </w:tcBorders>
            <w:hideMark/>
          </w:tcPr>
          <w:p w14:paraId="580F3D58"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BB14E74"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C1BB126"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D67E60F"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5F18C76"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EA681DA"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4D0731E" w14:textId="3324F6D0"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(0.012)</w:t>
            </w:r>
          </w:p>
        </w:tc>
      </w:tr>
      <w:tr w:rsidR="008A51DA" w:rsidRPr="00AE5BF7" w14:paraId="18558D44" w14:textId="77777777" w:rsidTr="00504CDE">
        <w:trPr>
          <w:trHeight w:val="315"/>
          <w:jc w:val="center"/>
        </w:trPr>
        <w:tc>
          <w:tcPr>
            <w:tcW w:w="3474" w:type="dxa"/>
            <w:tcBorders>
              <w:top w:val="nil"/>
              <w:left w:val="nil"/>
              <w:bottom w:val="nil"/>
              <w:right w:val="nil"/>
            </w:tcBorders>
            <w:hideMark/>
          </w:tcPr>
          <w:p w14:paraId="4E4259E2" w14:textId="7E477A6A"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Visited by tax officials Y:1 N:0</w:t>
            </w:r>
          </w:p>
        </w:tc>
        <w:tc>
          <w:tcPr>
            <w:tcW w:w="1316" w:type="dxa"/>
            <w:tcBorders>
              <w:top w:val="nil"/>
              <w:left w:val="nil"/>
              <w:bottom w:val="nil"/>
              <w:right w:val="nil"/>
            </w:tcBorders>
            <w:noWrap/>
            <w:hideMark/>
          </w:tcPr>
          <w:p w14:paraId="627F05E5"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E121761"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717C160"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562513F"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7D3C1C4"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1BD5AEA" w14:textId="2EF0010A"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-0.002</w:t>
            </w:r>
          </w:p>
        </w:tc>
      </w:tr>
      <w:tr w:rsidR="008A51DA" w:rsidRPr="00AE5BF7" w14:paraId="6CC2850A" w14:textId="77777777" w:rsidTr="00504CDE">
        <w:trPr>
          <w:trHeight w:val="315"/>
          <w:jc w:val="center"/>
        </w:trPr>
        <w:tc>
          <w:tcPr>
            <w:tcW w:w="3474" w:type="dxa"/>
            <w:tcBorders>
              <w:top w:val="nil"/>
              <w:left w:val="nil"/>
              <w:bottom w:val="nil"/>
              <w:right w:val="nil"/>
            </w:tcBorders>
            <w:hideMark/>
          </w:tcPr>
          <w:p w14:paraId="25191D68"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F89DEFF" w14:textId="77777777" w:rsidR="008A51DA" w:rsidRPr="008A51DA" w:rsidRDefault="008A51DA" w:rsidP="008A51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73CA9A9"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D45AE1B"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5352970"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3836942" w14:textId="77777777"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369CBF6" w14:textId="57A854EF" w:rsidR="008A51DA" w:rsidRPr="008A51DA" w:rsidRDefault="008A51DA" w:rsidP="008A51DA">
            <w:pPr>
              <w:spacing w:after="0" w:line="240" w:lineRule="auto"/>
              <w:jc w:val="center"/>
              <w:rPr>
                <w:rFonts w:ascii="Times New Roman" w:eastAsia="Times New Roman" w:hAnsi="Times New Roman" w:cs="Times New Roman"/>
                <w:kern w:val="0"/>
                <w:sz w:val="24"/>
                <w:szCs w:val="24"/>
                <w14:ligatures w14:val="none"/>
              </w:rPr>
            </w:pPr>
            <w:r w:rsidRPr="008A51DA">
              <w:rPr>
                <w:rFonts w:ascii="Times New Roman" w:hAnsi="Times New Roman" w:cs="Times New Roman"/>
                <w:sz w:val="24"/>
                <w:szCs w:val="24"/>
              </w:rPr>
              <w:t>(0.014)</w:t>
            </w:r>
          </w:p>
        </w:tc>
      </w:tr>
      <w:tr w:rsidR="0065069C" w:rsidRPr="00AE5BF7" w14:paraId="0BC0D2A3" w14:textId="77777777" w:rsidTr="00504CDE">
        <w:trPr>
          <w:trHeight w:val="315"/>
          <w:jc w:val="center"/>
        </w:trPr>
        <w:tc>
          <w:tcPr>
            <w:tcW w:w="3474" w:type="dxa"/>
            <w:tcBorders>
              <w:top w:val="nil"/>
              <w:left w:val="nil"/>
              <w:bottom w:val="nil"/>
              <w:right w:val="nil"/>
            </w:tcBorders>
            <w:hideMark/>
          </w:tcPr>
          <w:p w14:paraId="7D76C751" w14:textId="77777777" w:rsidR="00AE5BF7" w:rsidRPr="00AE5BF7" w:rsidRDefault="00AE5BF7" w:rsidP="00AE5BF7">
            <w:pPr>
              <w:spacing w:after="0" w:line="240" w:lineRule="auto"/>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Industry fixed effects</w:t>
            </w:r>
          </w:p>
        </w:tc>
        <w:tc>
          <w:tcPr>
            <w:tcW w:w="1316" w:type="dxa"/>
            <w:tcBorders>
              <w:top w:val="nil"/>
              <w:left w:val="nil"/>
              <w:bottom w:val="nil"/>
              <w:right w:val="nil"/>
            </w:tcBorders>
            <w:noWrap/>
            <w:hideMark/>
          </w:tcPr>
          <w:p w14:paraId="50C963D6" w14:textId="77777777" w:rsidR="00AE5BF7" w:rsidRPr="00AE5BF7" w:rsidRDefault="00AE5BF7" w:rsidP="00AE5BF7">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907FADB" w14:textId="77777777" w:rsidR="00AE5BF7" w:rsidRPr="00AE5BF7" w:rsidRDefault="00AE5BF7" w:rsidP="00AE5BF7">
            <w:pPr>
              <w:spacing w:after="0" w:line="240" w:lineRule="auto"/>
              <w:jc w:val="center"/>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222F95E7" w14:textId="77777777" w:rsidR="00AE5BF7" w:rsidRPr="00AE5BF7" w:rsidRDefault="00AE5BF7" w:rsidP="00AE5BF7">
            <w:pPr>
              <w:spacing w:after="0" w:line="240" w:lineRule="auto"/>
              <w:jc w:val="center"/>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16967971" w14:textId="77777777" w:rsidR="00AE5BF7" w:rsidRPr="00AE5BF7" w:rsidRDefault="00AE5BF7" w:rsidP="00AE5BF7">
            <w:pPr>
              <w:spacing w:after="0" w:line="240" w:lineRule="auto"/>
              <w:jc w:val="center"/>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25BD9235" w14:textId="77777777" w:rsidR="00AE5BF7" w:rsidRPr="00AE5BF7" w:rsidRDefault="00AE5BF7" w:rsidP="00AE5BF7">
            <w:pPr>
              <w:spacing w:after="0" w:line="240" w:lineRule="auto"/>
              <w:jc w:val="center"/>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749ED0E5" w14:textId="77777777" w:rsidR="00AE5BF7" w:rsidRPr="00AE5BF7" w:rsidRDefault="00AE5BF7" w:rsidP="00AE5BF7">
            <w:pPr>
              <w:spacing w:after="0" w:line="240" w:lineRule="auto"/>
              <w:jc w:val="center"/>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Yes</w:t>
            </w:r>
          </w:p>
        </w:tc>
      </w:tr>
      <w:tr w:rsidR="0065069C" w:rsidRPr="00AE5BF7" w14:paraId="0F11C682" w14:textId="77777777" w:rsidTr="00504CDE">
        <w:trPr>
          <w:trHeight w:val="315"/>
          <w:jc w:val="center"/>
        </w:trPr>
        <w:tc>
          <w:tcPr>
            <w:tcW w:w="3474" w:type="dxa"/>
            <w:tcBorders>
              <w:top w:val="nil"/>
              <w:left w:val="nil"/>
              <w:bottom w:val="nil"/>
              <w:right w:val="nil"/>
            </w:tcBorders>
            <w:hideMark/>
          </w:tcPr>
          <w:p w14:paraId="7F5D6AFD" w14:textId="77777777" w:rsidR="00AE5BF7" w:rsidRPr="00AE5BF7" w:rsidRDefault="00AE5BF7" w:rsidP="00AE5BF7">
            <w:pPr>
              <w:spacing w:after="0" w:line="240" w:lineRule="auto"/>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Year fixed effects</w:t>
            </w:r>
          </w:p>
        </w:tc>
        <w:tc>
          <w:tcPr>
            <w:tcW w:w="1316" w:type="dxa"/>
            <w:tcBorders>
              <w:top w:val="nil"/>
              <w:left w:val="nil"/>
              <w:bottom w:val="nil"/>
              <w:right w:val="nil"/>
            </w:tcBorders>
            <w:noWrap/>
            <w:hideMark/>
          </w:tcPr>
          <w:p w14:paraId="3DDE5975" w14:textId="77777777" w:rsidR="00AE5BF7" w:rsidRPr="00AE5BF7" w:rsidRDefault="00AE5BF7" w:rsidP="00AE5BF7">
            <w:pPr>
              <w:spacing w:after="0" w:line="240" w:lineRule="auto"/>
              <w:jc w:val="center"/>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161AA690" w14:textId="77777777" w:rsidR="00AE5BF7" w:rsidRPr="00AE5BF7" w:rsidRDefault="00AE5BF7" w:rsidP="00AE5BF7">
            <w:pPr>
              <w:spacing w:after="0" w:line="240" w:lineRule="auto"/>
              <w:jc w:val="center"/>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1774999D" w14:textId="77777777" w:rsidR="00AE5BF7" w:rsidRPr="00AE5BF7" w:rsidRDefault="00AE5BF7" w:rsidP="00AE5BF7">
            <w:pPr>
              <w:spacing w:after="0" w:line="240" w:lineRule="auto"/>
              <w:jc w:val="center"/>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6F35D175" w14:textId="77777777" w:rsidR="00AE5BF7" w:rsidRPr="00AE5BF7" w:rsidRDefault="00AE5BF7" w:rsidP="00AE5BF7">
            <w:pPr>
              <w:spacing w:after="0" w:line="240" w:lineRule="auto"/>
              <w:jc w:val="center"/>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7EB162E5" w14:textId="77777777" w:rsidR="00AE5BF7" w:rsidRPr="00AE5BF7" w:rsidRDefault="00AE5BF7" w:rsidP="00AE5BF7">
            <w:pPr>
              <w:spacing w:after="0" w:line="240" w:lineRule="auto"/>
              <w:jc w:val="center"/>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762BF2E2" w14:textId="77777777" w:rsidR="00AE5BF7" w:rsidRPr="00AE5BF7" w:rsidRDefault="00AE5BF7" w:rsidP="00AE5BF7">
            <w:pPr>
              <w:spacing w:after="0" w:line="240" w:lineRule="auto"/>
              <w:jc w:val="center"/>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Yes</w:t>
            </w:r>
          </w:p>
        </w:tc>
      </w:tr>
      <w:tr w:rsidR="0065069C" w:rsidRPr="00AE5BF7" w14:paraId="075486C7" w14:textId="77777777" w:rsidTr="00504CDE">
        <w:trPr>
          <w:trHeight w:val="315"/>
          <w:jc w:val="center"/>
        </w:trPr>
        <w:tc>
          <w:tcPr>
            <w:tcW w:w="3474" w:type="dxa"/>
            <w:tcBorders>
              <w:top w:val="nil"/>
              <w:left w:val="nil"/>
              <w:bottom w:val="nil"/>
              <w:right w:val="nil"/>
            </w:tcBorders>
            <w:hideMark/>
          </w:tcPr>
          <w:p w14:paraId="37F92D30" w14:textId="77777777" w:rsidR="00AE5BF7" w:rsidRPr="00AE5BF7" w:rsidRDefault="00AE5BF7" w:rsidP="00AE5BF7">
            <w:pPr>
              <w:spacing w:after="0" w:line="240" w:lineRule="auto"/>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Country fixed effects</w:t>
            </w:r>
          </w:p>
        </w:tc>
        <w:tc>
          <w:tcPr>
            <w:tcW w:w="1316" w:type="dxa"/>
            <w:tcBorders>
              <w:top w:val="nil"/>
              <w:left w:val="nil"/>
              <w:bottom w:val="nil"/>
              <w:right w:val="nil"/>
            </w:tcBorders>
            <w:noWrap/>
            <w:hideMark/>
          </w:tcPr>
          <w:p w14:paraId="6D475A9C" w14:textId="77777777" w:rsidR="00AE5BF7" w:rsidRPr="00AE5BF7" w:rsidRDefault="00AE5BF7" w:rsidP="00AE5BF7">
            <w:pPr>
              <w:spacing w:after="0" w:line="240" w:lineRule="auto"/>
              <w:jc w:val="center"/>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656BFA25" w14:textId="77777777" w:rsidR="00AE5BF7" w:rsidRPr="00AE5BF7" w:rsidRDefault="00AE5BF7" w:rsidP="00AE5BF7">
            <w:pPr>
              <w:spacing w:after="0" w:line="240" w:lineRule="auto"/>
              <w:jc w:val="center"/>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7A6857CC" w14:textId="77777777" w:rsidR="00AE5BF7" w:rsidRPr="00AE5BF7" w:rsidRDefault="00AE5BF7" w:rsidP="00AE5BF7">
            <w:pPr>
              <w:spacing w:after="0" w:line="240" w:lineRule="auto"/>
              <w:jc w:val="center"/>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0FFD1EB4" w14:textId="77777777" w:rsidR="00AE5BF7" w:rsidRPr="00AE5BF7" w:rsidRDefault="00AE5BF7" w:rsidP="00AE5BF7">
            <w:pPr>
              <w:spacing w:after="0" w:line="240" w:lineRule="auto"/>
              <w:jc w:val="center"/>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7C8FA0F3" w14:textId="77777777" w:rsidR="00AE5BF7" w:rsidRPr="00AE5BF7" w:rsidRDefault="00AE5BF7" w:rsidP="00AE5BF7">
            <w:pPr>
              <w:spacing w:after="0" w:line="240" w:lineRule="auto"/>
              <w:jc w:val="center"/>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2D1E8802" w14:textId="77777777" w:rsidR="00AE5BF7" w:rsidRPr="00AE5BF7" w:rsidRDefault="00AE5BF7" w:rsidP="00AE5BF7">
            <w:pPr>
              <w:spacing w:after="0" w:line="240" w:lineRule="auto"/>
              <w:jc w:val="center"/>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Yes</w:t>
            </w:r>
          </w:p>
        </w:tc>
      </w:tr>
      <w:tr w:rsidR="0065069C" w:rsidRPr="00AE5BF7" w14:paraId="3B66E8DC" w14:textId="77777777" w:rsidTr="00504CDE">
        <w:trPr>
          <w:trHeight w:val="315"/>
          <w:jc w:val="center"/>
        </w:trPr>
        <w:tc>
          <w:tcPr>
            <w:tcW w:w="3474" w:type="dxa"/>
            <w:tcBorders>
              <w:top w:val="nil"/>
              <w:left w:val="nil"/>
              <w:bottom w:val="single" w:sz="4" w:space="0" w:color="000000"/>
              <w:right w:val="nil"/>
            </w:tcBorders>
            <w:hideMark/>
          </w:tcPr>
          <w:p w14:paraId="50C32FCC" w14:textId="77777777" w:rsidR="00AE5BF7" w:rsidRPr="00AE5BF7" w:rsidRDefault="00AE5BF7" w:rsidP="00AE5BF7">
            <w:pPr>
              <w:spacing w:after="0" w:line="240" w:lineRule="auto"/>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Number of observations</w:t>
            </w:r>
          </w:p>
        </w:tc>
        <w:tc>
          <w:tcPr>
            <w:tcW w:w="1316" w:type="dxa"/>
            <w:tcBorders>
              <w:top w:val="nil"/>
              <w:left w:val="nil"/>
              <w:bottom w:val="single" w:sz="4" w:space="0" w:color="000000"/>
              <w:right w:val="nil"/>
            </w:tcBorders>
            <w:noWrap/>
            <w:hideMark/>
          </w:tcPr>
          <w:p w14:paraId="6B0D8517" w14:textId="77777777" w:rsidR="00AE5BF7" w:rsidRPr="00AE5BF7" w:rsidRDefault="00AE5BF7" w:rsidP="00AE5BF7">
            <w:pPr>
              <w:spacing w:after="0" w:line="240" w:lineRule="auto"/>
              <w:jc w:val="center"/>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6,068</w:t>
            </w:r>
          </w:p>
        </w:tc>
        <w:tc>
          <w:tcPr>
            <w:tcW w:w="1316" w:type="dxa"/>
            <w:tcBorders>
              <w:top w:val="nil"/>
              <w:left w:val="nil"/>
              <w:bottom w:val="single" w:sz="4" w:space="0" w:color="000000"/>
              <w:right w:val="nil"/>
            </w:tcBorders>
            <w:noWrap/>
            <w:hideMark/>
          </w:tcPr>
          <w:p w14:paraId="00B7B759" w14:textId="77777777" w:rsidR="00AE5BF7" w:rsidRPr="00AE5BF7" w:rsidRDefault="00AE5BF7" w:rsidP="00AE5BF7">
            <w:pPr>
              <w:spacing w:after="0" w:line="240" w:lineRule="auto"/>
              <w:jc w:val="center"/>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6,068</w:t>
            </w:r>
          </w:p>
        </w:tc>
        <w:tc>
          <w:tcPr>
            <w:tcW w:w="1316" w:type="dxa"/>
            <w:tcBorders>
              <w:top w:val="nil"/>
              <w:left w:val="nil"/>
              <w:bottom w:val="single" w:sz="4" w:space="0" w:color="000000"/>
              <w:right w:val="nil"/>
            </w:tcBorders>
            <w:noWrap/>
            <w:hideMark/>
          </w:tcPr>
          <w:p w14:paraId="23018BB4" w14:textId="77777777" w:rsidR="00AE5BF7" w:rsidRPr="00AE5BF7" w:rsidRDefault="00AE5BF7" w:rsidP="00AE5BF7">
            <w:pPr>
              <w:spacing w:after="0" w:line="240" w:lineRule="auto"/>
              <w:jc w:val="center"/>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6,068</w:t>
            </w:r>
          </w:p>
        </w:tc>
        <w:tc>
          <w:tcPr>
            <w:tcW w:w="1316" w:type="dxa"/>
            <w:tcBorders>
              <w:top w:val="nil"/>
              <w:left w:val="nil"/>
              <w:bottom w:val="single" w:sz="4" w:space="0" w:color="000000"/>
              <w:right w:val="nil"/>
            </w:tcBorders>
            <w:noWrap/>
            <w:hideMark/>
          </w:tcPr>
          <w:p w14:paraId="0D593EFA" w14:textId="77777777" w:rsidR="00AE5BF7" w:rsidRPr="00AE5BF7" w:rsidRDefault="00AE5BF7" w:rsidP="00AE5BF7">
            <w:pPr>
              <w:spacing w:after="0" w:line="240" w:lineRule="auto"/>
              <w:jc w:val="center"/>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6,068</w:t>
            </w:r>
          </w:p>
        </w:tc>
        <w:tc>
          <w:tcPr>
            <w:tcW w:w="1316" w:type="dxa"/>
            <w:tcBorders>
              <w:top w:val="nil"/>
              <w:left w:val="nil"/>
              <w:bottom w:val="single" w:sz="4" w:space="0" w:color="000000"/>
              <w:right w:val="nil"/>
            </w:tcBorders>
            <w:noWrap/>
            <w:hideMark/>
          </w:tcPr>
          <w:p w14:paraId="33D1BFD8" w14:textId="77777777" w:rsidR="00AE5BF7" w:rsidRPr="00AE5BF7" w:rsidRDefault="00AE5BF7" w:rsidP="00AE5BF7">
            <w:pPr>
              <w:spacing w:after="0" w:line="240" w:lineRule="auto"/>
              <w:jc w:val="center"/>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6,068</w:t>
            </w:r>
          </w:p>
        </w:tc>
        <w:tc>
          <w:tcPr>
            <w:tcW w:w="1316" w:type="dxa"/>
            <w:tcBorders>
              <w:top w:val="nil"/>
              <w:left w:val="nil"/>
              <w:bottom w:val="single" w:sz="4" w:space="0" w:color="000000"/>
              <w:right w:val="nil"/>
            </w:tcBorders>
            <w:noWrap/>
            <w:hideMark/>
          </w:tcPr>
          <w:p w14:paraId="10B99A73" w14:textId="77777777" w:rsidR="00AE5BF7" w:rsidRPr="00AE5BF7" w:rsidRDefault="00AE5BF7" w:rsidP="00AE5BF7">
            <w:pPr>
              <w:spacing w:after="0" w:line="240" w:lineRule="auto"/>
              <w:jc w:val="center"/>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6,068</w:t>
            </w:r>
          </w:p>
        </w:tc>
      </w:tr>
      <w:tr w:rsidR="0065069C" w:rsidRPr="00AE5BF7" w14:paraId="7B5261C5" w14:textId="77777777" w:rsidTr="008A51DA">
        <w:trPr>
          <w:trHeight w:val="645"/>
          <w:jc w:val="center"/>
        </w:trPr>
        <w:tc>
          <w:tcPr>
            <w:tcW w:w="11370" w:type="dxa"/>
            <w:gridSpan w:val="7"/>
            <w:tcBorders>
              <w:top w:val="single" w:sz="4" w:space="0" w:color="000000"/>
              <w:left w:val="nil"/>
              <w:bottom w:val="nil"/>
              <w:right w:val="nil"/>
            </w:tcBorders>
            <w:hideMark/>
          </w:tcPr>
          <w:p w14:paraId="76000F28" w14:textId="77777777" w:rsidR="00AE5BF7" w:rsidRPr="00AE5BF7" w:rsidRDefault="00AE5BF7" w:rsidP="00AE5BF7">
            <w:pPr>
              <w:spacing w:after="0" w:line="240" w:lineRule="auto"/>
              <w:rPr>
                <w:rFonts w:ascii="Times New Roman" w:eastAsia="Times New Roman" w:hAnsi="Times New Roman" w:cs="Times New Roman"/>
                <w:kern w:val="0"/>
                <w:sz w:val="24"/>
                <w:szCs w:val="24"/>
                <w14:ligatures w14:val="none"/>
              </w:rPr>
            </w:pPr>
            <w:r w:rsidRPr="00AE5BF7">
              <w:rPr>
                <w:rFonts w:ascii="Times New Roman" w:eastAsia="Times New Roman" w:hAnsi="Times New Roman" w:cs="Times New Roman"/>
                <w:kern w:val="0"/>
                <w:sz w:val="24"/>
                <w:szCs w:val="24"/>
                <w14:ligatures w14:val="none"/>
              </w:rPr>
              <w:t>Standard errors clustered on country-year in brackets. Significance is denoted by *** (1%), ** (5%), * (10%).</w:t>
            </w:r>
          </w:p>
        </w:tc>
      </w:tr>
    </w:tbl>
    <w:p w14:paraId="468E59D1" w14:textId="77777777" w:rsidR="00AE5BF7" w:rsidRDefault="00AE5BF7">
      <w:pPr>
        <w:rPr>
          <w:rFonts w:ascii="Times New Roman" w:hAnsi="Times New Roman" w:cs="Times New Roman"/>
          <w:sz w:val="24"/>
          <w:szCs w:val="24"/>
        </w:rPr>
      </w:pPr>
    </w:p>
    <w:p w14:paraId="067EEF80" w14:textId="2D6F10B7" w:rsidR="0053777D" w:rsidRDefault="0053777D">
      <w:pPr>
        <w:rPr>
          <w:rFonts w:ascii="Times New Roman" w:hAnsi="Times New Roman" w:cs="Times New Roman"/>
          <w:sz w:val="24"/>
          <w:szCs w:val="24"/>
        </w:rPr>
      </w:pPr>
    </w:p>
    <w:p w14:paraId="383DB850" w14:textId="77777777" w:rsidR="003767C3" w:rsidRDefault="003767C3">
      <w:pPr>
        <w:rPr>
          <w:rFonts w:ascii="Times New Roman" w:hAnsi="Times New Roman" w:cs="Times New Roman"/>
          <w:sz w:val="24"/>
          <w:szCs w:val="24"/>
        </w:rPr>
      </w:pPr>
    </w:p>
    <w:p w14:paraId="5CC02C08" w14:textId="77777777" w:rsidR="00E30417" w:rsidRDefault="00E30417">
      <w:pPr>
        <w:rPr>
          <w:rFonts w:ascii="Times New Roman" w:hAnsi="Times New Roman" w:cs="Times New Roman"/>
          <w:b/>
          <w:bCs/>
          <w:sz w:val="24"/>
          <w:szCs w:val="24"/>
        </w:rPr>
      </w:pPr>
    </w:p>
    <w:p w14:paraId="0EC5FDE7" w14:textId="77777777" w:rsidR="00E30417" w:rsidRDefault="00E30417">
      <w:pPr>
        <w:rPr>
          <w:rFonts w:ascii="Times New Roman" w:hAnsi="Times New Roman" w:cs="Times New Roman"/>
          <w:b/>
          <w:bCs/>
          <w:sz w:val="24"/>
          <w:szCs w:val="24"/>
        </w:rPr>
      </w:pPr>
      <w:r>
        <w:rPr>
          <w:rFonts w:ascii="Times New Roman" w:hAnsi="Times New Roman" w:cs="Times New Roman"/>
          <w:b/>
          <w:bCs/>
          <w:sz w:val="24"/>
          <w:szCs w:val="24"/>
        </w:rPr>
        <w:br w:type="page"/>
      </w:r>
    </w:p>
    <w:tbl>
      <w:tblPr>
        <w:tblW w:w="9216" w:type="dxa"/>
        <w:jc w:val="center"/>
        <w:tblLook w:val="04A0" w:firstRow="1" w:lastRow="0" w:firstColumn="1" w:lastColumn="0" w:noHBand="0" w:noVBand="1"/>
      </w:tblPr>
      <w:tblGrid>
        <w:gridCol w:w="3960"/>
        <w:gridCol w:w="1300"/>
        <w:gridCol w:w="1300"/>
        <w:gridCol w:w="1280"/>
        <w:gridCol w:w="1376"/>
      </w:tblGrid>
      <w:tr w:rsidR="00081F69" w:rsidRPr="00081F69" w14:paraId="25F69DDF" w14:textId="77777777" w:rsidTr="00081F69">
        <w:trPr>
          <w:trHeight w:val="315"/>
          <w:jc w:val="center"/>
        </w:trPr>
        <w:tc>
          <w:tcPr>
            <w:tcW w:w="9216" w:type="dxa"/>
            <w:gridSpan w:val="5"/>
            <w:tcBorders>
              <w:top w:val="single" w:sz="4" w:space="0" w:color="auto"/>
              <w:left w:val="nil"/>
              <w:bottom w:val="single" w:sz="4" w:space="0" w:color="auto"/>
              <w:right w:val="nil"/>
            </w:tcBorders>
            <w:hideMark/>
          </w:tcPr>
          <w:p w14:paraId="0E31C246" w14:textId="77777777" w:rsidR="00081F69" w:rsidRPr="00081F69" w:rsidRDefault="00081F69" w:rsidP="00081F69">
            <w:pPr>
              <w:spacing w:after="0" w:line="240" w:lineRule="auto"/>
              <w:jc w:val="center"/>
              <w:rPr>
                <w:rFonts w:ascii="Times New Roman" w:eastAsia="Times New Roman" w:hAnsi="Times New Roman" w:cs="Times New Roman"/>
                <w:b/>
                <w:bCs/>
                <w:kern w:val="0"/>
                <w:sz w:val="24"/>
                <w:szCs w:val="24"/>
                <w14:ligatures w14:val="none"/>
              </w:rPr>
            </w:pPr>
            <w:r w:rsidRPr="00081F69">
              <w:rPr>
                <w:rFonts w:ascii="Times New Roman" w:eastAsia="Times New Roman" w:hAnsi="Times New Roman" w:cs="Times New Roman"/>
                <w:b/>
                <w:bCs/>
                <w:kern w:val="0"/>
                <w:sz w:val="24"/>
                <w:szCs w:val="24"/>
                <w14:ligatures w14:val="none"/>
              </w:rPr>
              <w:lastRenderedPageBreak/>
              <w:t>Table 3: IV regression results (Marginal effects)</w:t>
            </w:r>
          </w:p>
        </w:tc>
      </w:tr>
      <w:tr w:rsidR="00081F69" w:rsidRPr="00081F69" w14:paraId="3648E760" w14:textId="77777777" w:rsidTr="00081F69">
        <w:trPr>
          <w:trHeight w:val="315"/>
          <w:jc w:val="center"/>
        </w:trPr>
        <w:tc>
          <w:tcPr>
            <w:tcW w:w="3960" w:type="dxa"/>
            <w:tcBorders>
              <w:top w:val="nil"/>
              <w:left w:val="nil"/>
              <w:bottom w:val="single" w:sz="4" w:space="0" w:color="auto"/>
              <w:right w:val="nil"/>
            </w:tcBorders>
            <w:hideMark/>
          </w:tcPr>
          <w:p w14:paraId="01132E76" w14:textId="77777777" w:rsidR="00081F69" w:rsidRPr="00081F69" w:rsidRDefault="00081F69" w:rsidP="00081F69">
            <w:pPr>
              <w:spacing w:after="0" w:line="240" w:lineRule="auto"/>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 </w:t>
            </w:r>
          </w:p>
        </w:tc>
        <w:tc>
          <w:tcPr>
            <w:tcW w:w="1300" w:type="dxa"/>
            <w:tcBorders>
              <w:top w:val="nil"/>
              <w:left w:val="nil"/>
              <w:bottom w:val="single" w:sz="4" w:space="0" w:color="auto"/>
              <w:right w:val="nil"/>
            </w:tcBorders>
            <w:hideMark/>
          </w:tcPr>
          <w:p w14:paraId="57EA0C0E" w14:textId="77777777" w:rsidR="00081F69" w:rsidRPr="00081F69" w:rsidRDefault="00081F69" w:rsidP="00081F69">
            <w:pPr>
              <w:spacing w:after="0" w:line="240" w:lineRule="auto"/>
              <w:jc w:val="center"/>
              <w:rPr>
                <w:rFonts w:ascii="Times New Roman" w:eastAsia="Times New Roman" w:hAnsi="Times New Roman" w:cs="Times New Roman"/>
                <w:b/>
                <w:bCs/>
                <w:kern w:val="0"/>
                <w:sz w:val="24"/>
                <w:szCs w:val="24"/>
                <w14:ligatures w14:val="none"/>
              </w:rPr>
            </w:pPr>
            <w:r w:rsidRPr="00081F69">
              <w:rPr>
                <w:rFonts w:ascii="Times New Roman" w:eastAsia="Times New Roman" w:hAnsi="Times New Roman" w:cs="Times New Roman"/>
                <w:b/>
                <w:bCs/>
                <w:kern w:val="0"/>
                <w:sz w:val="24"/>
                <w:szCs w:val="24"/>
                <w14:ligatures w14:val="none"/>
              </w:rPr>
              <w:t>(1)</w:t>
            </w:r>
          </w:p>
        </w:tc>
        <w:tc>
          <w:tcPr>
            <w:tcW w:w="1300" w:type="dxa"/>
            <w:tcBorders>
              <w:top w:val="nil"/>
              <w:left w:val="nil"/>
              <w:bottom w:val="single" w:sz="4" w:space="0" w:color="auto"/>
              <w:right w:val="nil"/>
            </w:tcBorders>
            <w:hideMark/>
          </w:tcPr>
          <w:p w14:paraId="48DD4EDA" w14:textId="77777777" w:rsidR="00081F69" w:rsidRPr="00081F69" w:rsidRDefault="00081F69" w:rsidP="00081F69">
            <w:pPr>
              <w:spacing w:after="0" w:line="240" w:lineRule="auto"/>
              <w:jc w:val="center"/>
              <w:rPr>
                <w:rFonts w:ascii="Times New Roman" w:eastAsia="Times New Roman" w:hAnsi="Times New Roman" w:cs="Times New Roman"/>
                <w:b/>
                <w:bCs/>
                <w:kern w:val="0"/>
                <w:sz w:val="24"/>
                <w:szCs w:val="24"/>
                <w14:ligatures w14:val="none"/>
              </w:rPr>
            </w:pPr>
            <w:r w:rsidRPr="00081F69">
              <w:rPr>
                <w:rFonts w:ascii="Times New Roman" w:eastAsia="Times New Roman" w:hAnsi="Times New Roman" w:cs="Times New Roman"/>
                <w:b/>
                <w:bCs/>
                <w:kern w:val="0"/>
                <w:sz w:val="24"/>
                <w:szCs w:val="24"/>
                <w14:ligatures w14:val="none"/>
              </w:rPr>
              <w:t>(2)</w:t>
            </w:r>
          </w:p>
        </w:tc>
        <w:tc>
          <w:tcPr>
            <w:tcW w:w="1280" w:type="dxa"/>
            <w:tcBorders>
              <w:top w:val="nil"/>
              <w:left w:val="nil"/>
              <w:bottom w:val="single" w:sz="4" w:space="0" w:color="auto"/>
              <w:right w:val="nil"/>
            </w:tcBorders>
            <w:hideMark/>
          </w:tcPr>
          <w:p w14:paraId="6D26D75C" w14:textId="77777777" w:rsidR="00081F69" w:rsidRPr="00081F69" w:rsidRDefault="00081F69" w:rsidP="00081F69">
            <w:pPr>
              <w:spacing w:after="0" w:line="240" w:lineRule="auto"/>
              <w:jc w:val="center"/>
              <w:rPr>
                <w:rFonts w:ascii="Times New Roman" w:eastAsia="Times New Roman" w:hAnsi="Times New Roman" w:cs="Times New Roman"/>
                <w:b/>
                <w:bCs/>
                <w:kern w:val="0"/>
                <w:sz w:val="24"/>
                <w:szCs w:val="24"/>
                <w14:ligatures w14:val="none"/>
              </w:rPr>
            </w:pPr>
            <w:r w:rsidRPr="00081F69">
              <w:rPr>
                <w:rFonts w:ascii="Times New Roman" w:eastAsia="Times New Roman" w:hAnsi="Times New Roman" w:cs="Times New Roman"/>
                <w:b/>
                <w:bCs/>
                <w:kern w:val="0"/>
                <w:sz w:val="24"/>
                <w:szCs w:val="24"/>
                <w14:ligatures w14:val="none"/>
              </w:rPr>
              <w:t>(3)</w:t>
            </w:r>
          </w:p>
        </w:tc>
        <w:tc>
          <w:tcPr>
            <w:tcW w:w="1376" w:type="dxa"/>
            <w:tcBorders>
              <w:top w:val="nil"/>
              <w:left w:val="nil"/>
              <w:bottom w:val="single" w:sz="4" w:space="0" w:color="auto"/>
              <w:right w:val="nil"/>
            </w:tcBorders>
            <w:hideMark/>
          </w:tcPr>
          <w:p w14:paraId="0620E048" w14:textId="77777777" w:rsidR="00081F69" w:rsidRPr="00081F69" w:rsidRDefault="00081F69" w:rsidP="00081F69">
            <w:pPr>
              <w:spacing w:after="0" w:line="240" w:lineRule="auto"/>
              <w:jc w:val="center"/>
              <w:rPr>
                <w:rFonts w:ascii="Times New Roman" w:eastAsia="Times New Roman" w:hAnsi="Times New Roman" w:cs="Times New Roman"/>
                <w:b/>
                <w:bCs/>
                <w:kern w:val="0"/>
                <w:sz w:val="24"/>
                <w:szCs w:val="24"/>
                <w14:ligatures w14:val="none"/>
              </w:rPr>
            </w:pPr>
            <w:r w:rsidRPr="00081F69">
              <w:rPr>
                <w:rFonts w:ascii="Times New Roman" w:eastAsia="Times New Roman" w:hAnsi="Times New Roman" w:cs="Times New Roman"/>
                <w:b/>
                <w:bCs/>
                <w:kern w:val="0"/>
                <w:sz w:val="24"/>
                <w:szCs w:val="24"/>
                <w14:ligatures w14:val="none"/>
              </w:rPr>
              <w:t>(4)</w:t>
            </w:r>
          </w:p>
        </w:tc>
      </w:tr>
      <w:tr w:rsidR="00081F69" w:rsidRPr="00081F69" w14:paraId="4406DA20" w14:textId="77777777" w:rsidTr="00081F69">
        <w:trPr>
          <w:trHeight w:val="660"/>
          <w:jc w:val="center"/>
        </w:trPr>
        <w:tc>
          <w:tcPr>
            <w:tcW w:w="3960" w:type="dxa"/>
            <w:tcBorders>
              <w:top w:val="nil"/>
              <w:left w:val="nil"/>
              <w:bottom w:val="nil"/>
              <w:right w:val="nil"/>
            </w:tcBorders>
            <w:hideMark/>
          </w:tcPr>
          <w:p w14:paraId="25E110B7" w14:textId="77777777" w:rsidR="00081F69" w:rsidRPr="00081F69" w:rsidRDefault="00081F69" w:rsidP="00081F69">
            <w:pPr>
              <w:spacing w:after="0" w:line="240" w:lineRule="auto"/>
              <w:rPr>
                <w:rFonts w:ascii="Times New Roman" w:eastAsia="Times New Roman" w:hAnsi="Times New Roman" w:cs="Times New Roman"/>
                <w:b/>
                <w:bCs/>
                <w:kern w:val="0"/>
                <w:sz w:val="24"/>
                <w:szCs w:val="24"/>
                <w14:ligatures w14:val="none"/>
              </w:rPr>
            </w:pPr>
            <w:r w:rsidRPr="00081F69">
              <w:rPr>
                <w:rFonts w:ascii="Times New Roman" w:eastAsia="Times New Roman" w:hAnsi="Times New Roman" w:cs="Times New Roman"/>
                <w:b/>
                <w:bCs/>
                <w:kern w:val="0"/>
                <w:sz w:val="24"/>
                <w:szCs w:val="24"/>
                <w14:ligatures w14:val="none"/>
              </w:rPr>
              <w:t> </w:t>
            </w:r>
          </w:p>
        </w:tc>
        <w:tc>
          <w:tcPr>
            <w:tcW w:w="5256" w:type="dxa"/>
            <w:gridSpan w:val="4"/>
            <w:tcBorders>
              <w:top w:val="single" w:sz="4" w:space="0" w:color="auto"/>
              <w:left w:val="nil"/>
              <w:bottom w:val="nil"/>
              <w:right w:val="nil"/>
            </w:tcBorders>
            <w:hideMark/>
          </w:tcPr>
          <w:p w14:paraId="464AF0DB" w14:textId="681862FF" w:rsidR="00081F69" w:rsidRPr="00081F69" w:rsidRDefault="00081F69" w:rsidP="00081F69">
            <w:pPr>
              <w:spacing w:after="0" w:line="240" w:lineRule="auto"/>
              <w:jc w:val="center"/>
              <w:rPr>
                <w:rFonts w:ascii="Times New Roman" w:eastAsia="Times New Roman" w:hAnsi="Times New Roman" w:cs="Times New Roman"/>
                <w:b/>
                <w:bCs/>
                <w:kern w:val="0"/>
                <w:sz w:val="24"/>
                <w:szCs w:val="24"/>
                <w14:ligatures w14:val="none"/>
              </w:rPr>
            </w:pPr>
            <w:r w:rsidRPr="00081F69">
              <w:rPr>
                <w:rFonts w:ascii="Times New Roman" w:eastAsia="Times New Roman" w:hAnsi="Times New Roman" w:cs="Times New Roman"/>
                <w:b/>
                <w:bCs/>
                <w:kern w:val="0"/>
                <w:sz w:val="24"/>
                <w:szCs w:val="24"/>
                <w14:ligatures w14:val="none"/>
              </w:rPr>
              <w:t xml:space="preserve">Panel A: Second stage IV results (marginal effects from </w:t>
            </w:r>
            <w:r w:rsidR="002D44CE">
              <w:rPr>
                <w:rFonts w:ascii="Times New Roman" w:eastAsia="Times New Roman" w:hAnsi="Times New Roman" w:cs="Times New Roman"/>
                <w:b/>
                <w:bCs/>
                <w:kern w:val="0"/>
                <w:sz w:val="24"/>
                <w:szCs w:val="24"/>
                <w14:ligatures w14:val="none"/>
              </w:rPr>
              <w:t>probit</w:t>
            </w:r>
            <w:r w:rsidRPr="00081F69">
              <w:rPr>
                <w:rFonts w:ascii="Times New Roman" w:eastAsia="Times New Roman" w:hAnsi="Times New Roman" w:cs="Times New Roman"/>
                <w:b/>
                <w:bCs/>
                <w:kern w:val="0"/>
                <w:sz w:val="24"/>
                <w:szCs w:val="24"/>
                <w14:ligatures w14:val="none"/>
              </w:rPr>
              <w:t xml:space="preserve"> model)</w:t>
            </w:r>
          </w:p>
        </w:tc>
      </w:tr>
      <w:tr w:rsidR="00081F69" w:rsidRPr="00081F69" w14:paraId="7A5E9294" w14:textId="77777777" w:rsidTr="00081F69">
        <w:trPr>
          <w:trHeight w:val="315"/>
          <w:jc w:val="center"/>
        </w:trPr>
        <w:tc>
          <w:tcPr>
            <w:tcW w:w="3960" w:type="dxa"/>
            <w:tcBorders>
              <w:top w:val="nil"/>
              <w:left w:val="nil"/>
              <w:bottom w:val="nil"/>
              <w:right w:val="nil"/>
            </w:tcBorders>
            <w:hideMark/>
          </w:tcPr>
          <w:p w14:paraId="55EACBED" w14:textId="77777777" w:rsidR="00081F69" w:rsidRPr="00081F69" w:rsidRDefault="00081F69" w:rsidP="00081F69">
            <w:pPr>
              <w:spacing w:after="0" w:line="240" w:lineRule="auto"/>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Dependent variable: Training Y:1 N:0</w:t>
            </w:r>
          </w:p>
        </w:tc>
        <w:tc>
          <w:tcPr>
            <w:tcW w:w="1300" w:type="dxa"/>
            <w:tcBorders>
              <w:top w:val="nil"/>
              <w:left w:val="nil"/>
              <w:bottom w:val="nil"/>
              <w:right w:val="nil"/>
            </w:tcBorders>
            <w:noWrap/>
            <w:hideMark/>
          </w:tcPr>
          <w:p w14:paraId="2B9E15D2" w14:textId="77777777" w:rsidR="00081F69" w:rsidRPr="00081F69" w:rsidRDefault="00081F69" w:rsidP="00081F69">
            <w:pPr>
              <w:spacing w:after="0" w:line="240" w:lineRule="auto"/>
              <w:rPr>
                <w:rFonts w:ascii="Times New Roman" w:eastAsia="Times New Roman" w:hAnsi="Times New Roman" w:cs="Times New Roman"/>
                <w:kern w:val="0"/>
                <w:sz w:val="24"/>
                <w:szCs w:val="24"/>
                <w14:ligatures w14:val="none"/>
              </w:rPr>
            </w:pPr>
          </w:p>
        </w:tc>
        <w:tc>
          <w:tcPr>
            <w:tcW w:w="1300" w:type="dxa"/>
            <w:tcBorders>
              <w:top w:val="nil"/>
              <w:left w:val="nil"/>
              <w:bottom w:val="nil"/>
              <w:right w:val="nil"/>
            </w:tcBorders>
            <w:noWrap/>
            <w:hideMark/>
          </w:tcPr>
          <w:p w14:paraId="6AB7E125"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p>
        </w:tc>
        <w:tc>
          <w:tcPr>
            <w:tcW w:w="1280" w:type="dxa"/>
            <w:tcBorders>
              <w:top w:val="nil"/>
              <w:left w:val="nil"/>
              <w:bottom w:val="nil"/>
              <w:right w:val="nil"/>
            </w:tcBorders>
            <w:noWrap/>
            <w:hideMark/>
          </w:tcPr>
          <w:p w14:paraId="2B4529B3"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p>
        </w:tc>
        <w:tc>
          <w:tcPr>
            <w:tcW w:w="1376" w:type="dxa"/>
            <w:tcBorders>
              <w:top w:val="nil"/>
              <w:left w:val="nil"/>
              <w:bottom w:val="nil"/>
              <w:right w:val="nil"/>
            </w:tcBorders>
            <w:noWrap/>
            <w:hideMark/>
          </w:tcPr>
          <w:p w14:paraId="175D8907"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p>
        </w:tc>
      </w:tr>
      <w:tr w:rsidR="00081F69" w:rsidRPr="00081F69" w14:paraId="127A415C" w14:textId="77777777" w:rsidTr="00081F69">
        <w:trPr>
          <w:trHeight w:val="315"/>
          <w:jc w:val="center"/>
        </w:trPr>
        <w:tc>
          <w:tcPr>
            <w:tcW w:w="3960" w:type="dxa"/>
            <w:tcBorders>
              <w:top w:val="nil"/>
              <w:left w:val="nil"/>
              <w:bottom w:val="nil"/>
              <w:right w:val="nil"/>
            </w:tcBorders>
            <w:hideMark/>
          </w:tcPr>
          <w:p w14:paraId="192A2B15" w14:textId="4166CA31" w:rsidR="00081F69" w:rsidRPr="00081F69" w:rsidRDefault="00081F69" w:rsidP="00081F69">
            <w:pPr>
              <w:spacing w:after="0" w:line="240" w:lineRule="auto"/>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Informal Competition (CY avg.</w:t>
            </w:r>
            <w:r w:rsidR="003F6805">
              <w:rPr>
                <w:rFonts w:ascii="Times New Roman" w:eastAsia="Times New Roman" w:hAnsi="Times New Roman" w:cs="Times New Roman"/>
                <w:kern w:val="0"/>
                <w:sz w:val="24"/>
                <w:szCs w:val="24"/>
                <w14:ligatures w14:val="none"/>
              </w:rPr>
              <w:t xml:space="preserve">, </w:t>
            </w:r>
          </w:p>
        </w:tc>
        <w:tc>
          <w:tcPr>
            <w:tcW w:w="1300" w:type="dxa"/>
            <w:tcBorders>
              <w:top w:val="nil"/>
              <w:left w:val="nil"/>
              <w:bottom w:val="nil"/>
              <w:right w:val="nil"/>
            </w:tcBorders>
            <w:noWrap/>
            <w:vAlign w:val="center"/>
            <w:hideMark/>
          </w:tcPr>
          <w:p w14:paraId="01C38D17"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-0.396**</w:t>
            </w:r>
          </w:p>
        </w:tc>
        <w:tc>
          <w:tcPr>
            <w:tcW w:w="1300" w:type="dxa"/>
            <w:tcBorders>
              <w:top w:val="nil"/>
              <w:left w:val="nil"/>
              <w:bottom w:val="nil"/>
              <w:right w:val="nil"/>
            </w:tcBorders>
            <w:noWrap/>
            <w:vAlign w:val="center"/>
            <w:hideMark/>
          </w:tcPr>
          <w:p w14:paraId="46085145" w14:textId="6148CED1"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-0.</w:t>
            </w:r>
            <w:r w:rsidR="00734D90">
              <w:rPr>
                <w:rFonts w:ascii="Times New Roman" w:eastAsia="Times New Roman" w:hAnsi="Times New Roman" w:cs="Times New Roman"/>
                <w:kern w:val="0"/>
                <w:sz w:val="24"/>
                <w:szCs w:val="24"/>
                <w14:ligatures w14:val="none"/>
              </w:rPr>
              <w:t>565</w:t>
            </w:r>
            <w:r w:rsidRPr="00081F69">
              <w:rPr>
                <w:rFonts w:ascii="Times New Roman" w:eastAsia="Times New Roman" w:hAnsi="Times New Roman" w:cs="Times New Roman"/>
                <w:kern w:val="0"/>
                <w:sz w:val="24"/>
                <w:szCs w:val="24"/>
                <w14:ligatures w14:val="none"/>
              </w:rPr>
              <w:t>***</w:t>
            </w:r>
          </w:p>
        </w:tc>
        <w:tc>
          <w:tcPr>
            <w:tcW w:w="1280" w:type="dxa"/>
            <w:tcBorders>
              <w:top w:val="nil"/>
              <w:left w:val="nil"/>
              <w:bottom w:val="nil"/>
              <w:right w:val="nil"/>
            </w:tcBorders>
            <w:noWrap/>
            <w:vAlign w:val="center"/>
            <w:hideMark/>
          </w:tcPr>
          <w:p w14:paraId="48229A76"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-0.422**</w:t>
            </w:r>
          </w:p>
        </w:tc>
        <w:tc>
          <w:tcPr>
            <w:tcW w:w="1376" w:type="dxa"/>
            <w:tcBorders>
              <w:top w:val="nil"/>
              <w:left w:val="nil"/>
              <w:bottom w:val="nil"/>
              <w:right w:val="nil"/>
            </w:tcBorders>
            <w:noWrap/>
            <w:vAlign w:val="center"/>
            <w:hideMark/>
          </w:tcPr>
          <w:p w14:paraId="728C7BE7" w14:textId="1F88A68F"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-0.</w:t>
            </w:r>
            <w:r w:rsidR="00DB2ECB">
              <w:rPr>
                <w:rFonts w:ascii="Times New Roman" w:eastAsia="Times New Roman" w:hAnsi="Times New Roman" w:cs="Times New Roman"/>
                <w:kern w:val="0"/>
                <w:sz w:val="24"/>
                <w:szCs w:val="24"/>
                <w14:ligatures w14:val="none"/>
              </w:rPr>
              <w:t>5</w:t>
            </w:r>
            <w:r w:rsidRPr="00081F69">
              <w:rPr>
                <w:rFonts w:ascii="Times New Roman" w:eastAsia="Times New Roman" w:hAnsi="Times New Roman" w:cs="Times New Roman"/>
                <w:kern w:val="0"/>
                <w:sz w:val="24"/>
                <w:szCs w:val="24"/>
                <w14:ligatures w14:val="none"/>
              </w:rPr>
              <w:t>8</w:t>
            </w:r>
            <w:r w:rsidR="00DB2ECB">
              <w:rPr>
                <w:rFonts w:ascii="Times New Roman" w:eastAsia="Times New Roman" w:hAnsi="Times New Roman" w:cs="Times New Roman"/>
                <w:kern w:val="0"/>
                <w:sz w:val="24"/>
                <w:szCs w:val="24"/>
                <w14:ligatures w14:val="none"/>
              </w:rPr>
              <w:t>9</w:t>
            </w:r>
            <w:r w:rsidRPr="00081F69">
              <w:rPr>
                <w:rFonts w:ascii="Times New Roman" w:eastAsia="Times New Roman" w:hAnsi="Times New Roman" w:cs="Times New Roman"/>
                <w:kern w:val="0"/>
                <w:sz w:val="24"/>
                <w:szCs w:val="24"/>
                <w14:ligatures w14:val="none"/>
              </w:rPr>
              <w:t>***</w:t>
            </w:r>
          </w:p>
        </w:tc>
      </w:tr>
      <w:tr w:rsidR="00081F69" w:rsidRPr="00081F69" w14:paraId="39340E51" w14:textId="77777777" w:rsidTr="00081F69">
        <w:trPr>
          <w:trHeight w:val="315"/>
          <w:jc w:val="center"/>
        </w:trPr>
        <w:tc>
          <w:tcPr>
            <w:tcW w:w="3960" w:type="dxa"/>
            <w:tcBorders>
              <w:top w:val="nil"/>
              <w:left w:val="nil"/>
              <w:bottom w:val="nil"/>
              <w:right w:val="nil"/>
            </w:tcBorders>
            <w:hideMark/>
          </w:tcPr>
          <w:p w14:paraId="772A2462" w14:textId="1F679FEE" w:rsidR="00081F69" w:rsidRPr="00081F69" w:rsidRDefault="003F6805" w:rsidP="003F6805">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instrumented values</w:t>
            </w:r>
            <w:r w:rsidRPr="00081F69">
              <w:rPr>
                <w:rFonts w:ascii="Times New Roman" w:eastAsia="Times New Roman" w:hAnsi="Times New Roman" w:cs="Times New Roman"/>
                <w:kern w:val="0"/>
                <w:sz w:val="24"/>
                <w:szCs w:val="24"/>
                <w14:ligatures w14:val="none"/>
              </w:rPr>
              <w:t>)</w:t>
            </w:r>
          </w:p>
        </w:tc>
        <w:tc>
          <w:tcPr>
            <w:tcW w:w="1300" w:type="dxa"/>
            <w:tcBorders>
              <w:top w:val="nil"/>
              <w:left w:val="nil"/>
              <w:bottom w:val="nil"/>
              <w:right w:val="nil"/>
            </w:tcBorders>
            <w:noWrap/>
            <w:vAlign w:val="center"/>
            <w:hideMark/>
          </w:tcPr>
          <w:p w14:paraId="26C2CC1F"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(0.185)</w:t>
            </w:r>
          </w:p>
        </w:tc>
        <w:tc>
          <w:tcPr>
            <w:tcW w:w="1300" w:type="dxa"/>
            <w:tcBorders>
              <w:top w:val="nil"/>
              <w:left w:val="nil"/>
              <w:bottom w:val="nil"/>
              <w:right w:val="nil"/>
            </w:tcBorders>
            <w:noWrap/>
            <w:vAlign w:val="center"/>
            <w:hideMark/>
          </w:tcPr>
          <w:p w14:paraId="1A1D994E" w14:textId="095AD694"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(0.17</w:t>
            </w:r>
            <w:r w:rsidR="00DB2ECB">
              <w:rPr>
                <w:rFonts w:ascii="Times New Roman" w:eastAsia="Times New Roman" w:hAnsi="Times New Roman" w:cs="Times New Roman"/>
                <w:kern w:val="0"/>
                <w:sz w:val="24"/>
                <w:szCs w:val="24"/>
                <w14:ligatures w14:val="none"/>
              </w:rPr>
              <w:t>3</w:t>
            </w:r>
            <w:r w:rsidRPr="00081F69">
              <w:rPr>
                <w:rFonts w:ascii="Times New Roman" w:eastAsia="Times New Roman" w:hAnsi="Times New Roman" w:cs="Times New Roman"/>
                <w:kern w:val="0"/>
                <w:sz w:val="24"/>
                <w:szCs w:val="24"/>
                <w14:ligatures w14:val="none"/>
              </w:rPr>
              <w:t>)</w:t>
            </w:r>
          </w:p>
        </w:tc>
        <w:tc>
          <w:tcPr>
            <w:tcW w:w="1280" w:type="dxa"/>
            <w:tcBorders>
              <w:top w:val="nil"/>
              <w:left w:val="nil"/>
              <w:bottom w:val="nil"/>
              <w:right w:val="nil"/>
            </w:tcBorders>
            <w:noWrap/>
            <w:vAlign w:val="center"/>
            <w:hideMark/>
          </w:tcPr>
          <w:p w14:paraId="7C8F0938"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(0.164)</w:t>
            </w:r>
          </w:p>
        </w:tc>
        <w:tc>
          <w:tcPr>
            <w:tcW w:w="1376" w:type="dxa"/>
            <w:tcBorders>
              <w:top w:val="nil"/>
              <w:left w:val="nil"/>
              <w:bottom w:val="nil"/>
              <w:right w:val="nil"/>
            </w:tcBorders>
            <w:noWrap/>
            <w:vAlign w:val="center"/>
            <w:hideMark/>
          </w:tcPr>
          <w:p w14:paraId="166198EA" w14:textId="590F4B1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(0.1</w:t>
            </w:r>
            <w:r w:rsidR="00DB2ECB">
              <w:rPr>
                <w:rFonts w:ascii="Times New Roman" w:eastAsia="Times New Roman" w:hAnsi="Times New Roman" w:cs="Times New Roman"/>
                <w:kern w:val="0"/>
                <w:sz w:val="24"/>
                <w:szCs w:val="24"/>
                <w14:ligatures w14:val="none"/>
              </w:rPr>
              <w:t>64</w:t>
            </w:r>
            <w:r w:rsidRPr="00081F69">
              <w:rPr>
                <w:rFonts w:ascii="Times New Roman" w:eastAsia="Times New Roman" w:hAnsi="Times New Roman" w:cs="Times New Roman"/>
                <w:kern w:val="0"/>
                <w:sz w:val="24"/>
                <w:szCs w:val="24"/>
                <w14:ligatures w14:val="none"/>
              </w:rPr>
              <w:t>)</w:t>
            </w:r>
          </w:p>
        </w:tc>
      </w:tr>
      <w:tr w:rsidR="00081F69" w:rsidRPr="00081F69" w14:paraId="454EE8E6" w14:textId="77777777" w:rsidTr="00081F69">
        <w:trPr>
          <w:trHeight w:val="315"/>
          <w:jc w:val="center"/>
        </w:trPr>
        <w:tc>
          <w:tcPr>
            <w:tcW w:w="3960" w:type="dxa"/>
            <w:tcBorders>
              <w:top w:val="nil"/>
              <w:left w:val="nil"/>
              <w:bottom w:val="nil"/>
              <w:right w:val="nil"/>
            </w:tcBorders>
            <w:hideMark/>
          </w:tcPr>
          <w:p w14:paraId="1D1613F1" w14:textId="77777777" w:rsidR="00081F69" w:rsidRPr="00081F69" w:rsidRDefault="00081F69" w:rsidP="003F3C9C">
            <w:pPr>
              <w:spacing w:after="0" w:line="240" w:lineRule="auto"/>
              <w:rPr>
                <w:rFonts w:ascii="Times New Roman" w:eastAsia="Times New Roman" w:hAnsi="Times New Roman" w:cs="Times New Roman"/>
                <w:kern w:val="0"/>
                <w:sz w:val="24"/>
                <w:szCs w:val="24"/>
                <w14:ligatures w14:val="none"/>
              </w:rPr>
            </w:pPr>
          </w:p>
        </w:tc>
        <w:tc>
          <w:tcPr>
            <w:tcW w:w="1300" w:type="dxa"/>
            <w:tcBorders>
              <w:top w:val="nil"/>
              <w:left w:val="nil"/>
              <w:bottom w:val="nil"/>
              <w:right w:val="nil"/>
            </w:tcBorders>
            <w:noWrap/>
            <w:hideMark/>
          </w:tcPr>
          <w:p w14:paraId="7307C835" w14:textId="77777777" w:rsidR="00081F69" w:rsidRPr="00081F69" w:rsidRDefault="00081F69" w:rsidP="00081F69">
            <w:pPr>
              <w:spacing w:after="0" w:line="240" w:lineRule="auto"/>
              <w:rPr>
                <w:rFonts w:ascii="Times New Roman" w:eastAsia="Times New Roman" w:hAnsi="Times New Roman" w:cs="Times New Roman"/>
                <w:kern w:val="0"/>
                <w:sz w:val="24"/>
                <w:szCs w:val="24"/>
                <w14:ligatures w14:val="none"/>
              </w:rPr>
            </w:pPr>
          </w:p>
        </w:tc>
        <w:tc>
          <w:tcPr>
            <w:tcW w:w="1300" w:type="dxa"/>
            <w:tcBorders>
              <w:top w:val="nil"/>
              <w:left w:val="nil"/>
              <w:bottom w:val="nil"/>
              <w:right w:val="nil"/>
            </w:tcBorders>
            <w:noWrap/>
            <w:hideMark/>
          </w:tcPr>
          <w:p w14:paraId="0C989A49"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p>
        </w:tc>
        <w:tc>
          <w:tcPr>
            <w:tcW w:w="1280" w:type="dxa"/>
            <w:tcBorders>
              <w:top w:val="nil"/>
              <w:left w:val="nil"/>
              <w:bottom w:val="nil"/>
              <w:right w:val="nil"/>
            </w:tcBorders>
            <w:noWrap/>
            <w:hideMark/>
          </w:tcPr>
          <w:p w14:paraId="55638DE7"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p>
        </w:tc>
        <w:tc>
          <w:tcPr>
            <w:tcW w:w="1376" w:type="dxa"/>
            <w:tcBorders>
              <w:top w:val="nil"/>
              <w:left w:val="nil"/>
              <w:bottom w:val="nil"/>
              <w:right w:val="nil"/>
            </w:tcBorders>
            <w:noWrap/>
            <w:hideMark/>
          </w:tcPr>
          <w:p w14:paraId="6747B746"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p>
        </w:tc>
      </w:tr>
      <w:tr w:rsidR="00081F69" w:rsidRPr="00081F69" w14:paraId="6AFD9FD5" w14:textId="77777777" w:rsidTr="00081F69">
        <w:trPr>
          <w:trHeight w:val="315"/>
          <w:jc w:val="center"/>
        </w:trPr>
        <w:tc>
          <w:tcPr>
            <w:tcW w:w="3960" w:type="dxa"/>
            <w:tcBorders>
              <w:top w:val="nil"/>
              <w:left w:val="nil"/>
              <w:bottom w:val="nil"/>
              <w:right w:val="nil"/>
            </w:tcBorders>
            <w:hideMark/>
          </w:tcPr>
          <w:p w14:paraId="7F498BAE" w14:textId="77777777" w:rsidR="00081F69" w:rsidRPr="00081F69" w:rsidRDefault="00081F69" w:rsidP="00081F69">
            <w:pPr>
              <w:spacing w:after="0" w:line="240" w:lineRule="auto"/>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Industry fixed effects</w:t>
            </w:r>
          </w:p>
        </w:tc>
        <w:tc>
          <w:tcPr>
            <w:tcW w:w="1300" w:type="dxa"/>
            <w:tcBorders>
              <w:top w:val="nil"/>
              <w:left w:val="nil"/>
              <w:bottom w:val="nil"/>
              <w:right w:val="nil"/>
            </w:tcBorders>
            <w:noWrap/>
            <w:hideMark/>
          </w:tcPr>
          <w:p w14:paraId="43808108" w14:textId="77777777" w:rsidR="00081F69" w:rsidRPr="00081F69" w:rsidRDefault="00081F69" w:rsidP="00081F69">
            <w:pPr>
              <w:spacing w:after="0" w:line="240" w:lineRule="auto"/>
              <w:rPr>
                <w:rFonts w:ascii="Times New Roman" w:eastAsia="Times New Roman" w:hAnsi="Times New Roman" w:cs="Times New Roman"/>
                <w:kern w:val="0"/>
                <w:sz w:val="24"/>
                <w:szCs w:val="24"/>
                <w14:ligatures w14:val="none"/>
              </w:rPr>
            </w:pPr>
          </w:p>
        </w:tc>
        <w:tc>
          <w:tcPr>
            <w:tcW w:w="1300" w:type="dxa"/>
            <w:tcBorders>
              <w:top w:val="nil"/>
              <w:left w:val="nil"/>
              <w:bottom w:val="nil"/>
              <w:right w:val="nil"/>
            </w:tcBorders>
            <w:noWrap/>
            <w:hideMark/>
          </w:tcPr>
          <w:p w14:paraId="33E2DC42"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c>
          <w:tcPr>
            <w:tcW w:w="1280" w:type="dxa"/>
            <w:tcBorders>
              <w:top w:val="nil"/>
              <w:left w:val="nil"/>
              <w:bottom w:val="nil"/>
              <w:right w:val="nil"/>
            </w:tcBorders>
            <w:noWrap/>
            <w:hideMark/>
          </w:tcPr>
          <w:p w14:paraId="2128AD57"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p>
        </w:tc>
        <w:tc>
          <w:tcPr>
            <w:tcW w:w="1376" w:type="dxa"/>
            <w:tcBorders>
              <w:top w:val="nil"/>
              <w:left w:val="nil"/>
              <w:bottom w:val="nil"/>
              <w:right w:val="nil"/>
            </w:tcBorders>
            <w:noWrap/>
            <w:hideMark/>
          </w:tcPr>
          <w:p w14:paraId="308EA285"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r>
      <w:tr w:rsidR="00081F69" w:rsidRPr="00081F69" w14:paraId="71F72CD7" w14:textId="77777777" w:rsidTr="00081F69">
        <w:trPr>
          <w:trHeight w:val="315"/>
          <w:jc w:val="center"/>
        </w:trPr>
        <w:tc>
          <w:tcPr>
            <w:tcW w:w="3960" w:type="dxa"/>
            <w:tcBorders>
              <w:top w:val="nil"/>
              <w:left w:val="nil"/>
              <w:bottom w:val="nil"/>
              <w:right w:val="nil"/>
            </w:tcBorders>
            <w:hideMark/>
          </w:tcPr>
          <w:p w14:paraId="1EE98E37" w14:textId="77777777" w:rsidR="00081F69" w:rsidRPr="00081F69" w:rsidRDefault="00081F69" w:rsidP="00081F69">
            <w:pPr>
              <w:spacing w:after="0" w:line="240" w:lineRule="auto"/>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Year fixed effects</w:t>
            </w:r>
          </w:p>
        </w:tc>
        <w:tc>
          <w:tcPr>
            <w:tcW w:w="1300" w:type="dxa"/>
            <w:tcBorders>
              <w:top w:val="nil"/>
              <w:left w:val="nil"/>
              <w:bottom w:val="nil"/>
              <w:right w:val="nil"/>
            </w:tcBorders>
            <w:noWrap/>
            <w:hideMark/>
          </w:tcPr>
          <w:p w14:paraId="010193C0"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c>
          <w:tcPr>
            <w:tcW w:w="1300" w:type="dxa"/>
            <w:tcBorders>
              <w:top w:val="nil"/>
              <w:left w:val="nil"/>
              <w:bottom w:val="nil"/>
              <w:right w:val="nil"/>
            </w:tcBorders>
            <w:noWrap/>
            <w:hideMark/>
          </w:tcPr>
          <w:p w14:paraId="348DCFF8"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c>
          <w:tcPr>
            <w:tcW w:w="1280" w:type="dxa"/>
            <w:tcBorders>
              <w:top w:val="nil"/>
              <w:left w:val="nil"/>
              <w:bottom w:val="nil"/>
              <w:right w:val="nil"/>
            </w:tcBorders>
            <w:noWrap/>
            <w:hideMark/>
          </w:tcPr>
          <w:p w14:paraId="3F701ECF"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c>
          <w:tcPr>
            <w:tcW w:w="1376" w:type="dxa"/>
            <w:tcBorders>
              <w:top w:val="nil"/>
              <w:left w:val="nil"/>
              <w:bottom w:val="nil"/>
              <w:right w:val="nil"/>
            </w:tcBorders>
            <w:noWrap/>
            <w:hideMark/>
          </w:tcPr>
          <w:p w14:paraId="4B5AB5A4"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r>
      <w:tr w:rsidR="00081F69" w:rsidRPr="00081F69" w14:paraId="723194D1" w14:textId="77777777" w:rsidTr="00081F69">
        <w:trPr>
          <w:trHeight w:val="315"/>
          <w:jc w:val="center"/>
        </w:trPr>
        <w:tc>
          <w:tcPr>
            <w:tcW w:w="3960" w:type="dxa"/>
            <w:tcBorders>
              <w:top w:val="nil"/>
              <w:left w:val="nil"/>
              <w:bottom w:val="nil"/>
              <w:right w:val="nil"/>
            </w:tcBorders>
            <w:hideMark/>
          </w:tcPr>
          <w:p w14:paraId="32803343" w14:textId="77777777" w:rsidR="00081F69" w:rsidRPr="00081F69" w:rsidRDefault="00081F69" w:rsidP="00081F69">
            <w:pPr>
              <w:spacing w:after="0" w:line="240" w:lineRule="auto"/>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Country fixed effects</w:t>
            </w:r>
          </w:p>
        </w:tc>
        <w:tc>
          <w:tcPr>
            <w:tcW w:w="1300" w:type="dxa"/>
            <w:tcBorders>
              <w:top w:val="nil"/>
              <w:left w:val="nil"/>
              <w:bottom w:val="nil"/>
              <w:right w:val="nil"/>
            </w:tcBorders>
            <w:noWrap/>
            <w:hideMark/>
          </w:tcPr>
          <w:p w14:paraId="7B3B4E41"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c>
          <w:tcPr>
            <w:tcW w:w="1300" w:type="dxa"/>
            <w:tcBorders>
              <w:top w:val="nil"/>
              <w:left w:val="nil"/>
              <w:bottom w:val="nil"/>
              <w:right w:val="nil"/>
            </w:tcBorders>
            <w:noWrap/>
            <w:hideMark/>
          </w:tcPr>
          <w:p w14:paraId="2D36074E"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c>
          <w:tcPr>
            <w:tcW w:w="1280" w:type="dxa"/>
            <w:tcBorders>
              <w:top w:val="nil"/>
              <w:left w:val="nil"/>
              <w:bottom w:val="nil"/>
              <w:right w:val="nil"/>
            </w:tcBorders>
            <w:noWrap/>
            <w:hideMark/>
          </w:tcPr>
          <w:p w14:paraId="0CC30033"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c>
          <w:tcPr>
            <w:tcW w:w="1376" w:type="dxa"/>
            <w:tcBorders>
              <w:top w:val="nil"/>
              <w:left w:val="nil"/>
              <w:bottom w:val="nil"/>
              <w:right w:val="nil"/>
            </w:tcBorders>
            <w:noWrap/>
            <w:hideMark/>
          </w:tcPr>
          <w:p w14:paraId="2FEB553B"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r>
      <w:tr w:rsidR="00081F69" w:rsidRPr="00081F69" w14:paraId="3BEF0689" w14:textId="77777777" w:rsidTr="00081F69">
        <w:trPr>
          <w:trHeight w:val="315"/>
          <w:jc w:val="center"/>
        </w:trPr>
        <w:tc>
          <w:tcPr>
            <w:tcW w:w="3960" w:type="dxa"/>
            <w:tcBorders>
              <w:top w:val="nil"/>
              <w:left w:val="nil"/>
              <w:bottom w:val="nil"/>
              <w:right w:val="nil"/>
            </w:tcBorders>
            <w:hideMark/>
          </w:tcPr>
          <w:p w14:paraId="732714B4" w14:textId="77777777" w:rsidR="00081F69" w:rsidRPr="00081F69" w:rsidRDefault="00081F69" w:rsidP="00081F69">
            <w:pPr>
              <w:spacing w:after="0" w:line="240" w:lineRule="auto"/>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Other baseline controls</w:t>
            </w:r>
          </w:p>
        </w:tc>
        <w:tc>
          <w:tcPr>
            <w:tcW w:w="1300" w:type="dxa"/>
            <w:tcBorders>
              <w:top w:val="nil"/>
              <w:left w:val="nil"/>
              <w:bottom w:val="nil"/>
              <w:right w:val="nil"/>
            </w:tcBorders>
            <w:noWrap/>
            <w:hideMark/>
          </w:tcPr>
          <w:p w14:paraId="3D52241E" w14:textId="77777777" w:rsidR="00081F69" w:rsidRPr="00081F69" w:rsidRDefault="00081F69" w:rsidP="00081F69">
            <w:pPr>
              <w:spacing w:after="0" w:line="240" w:lineRule="auto"/>
              <w:rPr>
                <w:rFonts w:ascii="Times New Roman" w:eastAsia="Times New Roman" w:hAnsi="Times New Roman" w:cs="Times New Roman"/>
                <w:kern w:val="0"/>
                <w:sz w:val="24"/>
                <w:szCs w:val="24"/>
                <w14:ligatures w14:val="none"/>
              </w:rPr>
            </w:pPr>
          </w:p>
        </w:tc>
        <w:tc>
          <w:tcPr>
            <w:tcW w:w="1300" w:type="dxa"/>
            <w:tcBorders>
              <w:top w:val="nil"/>
              <w:left w:val="nil"/>
              <w:bottom w:val="nil"/>
              <w:right w:val="nil"/>
            </w:tcBorders>
            <w:noWrap/>
            <w:hideMark/>
          </w:tcPr>
          <w:p w14:paraId="13406DF0"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c>
          <w:tcPr>
            <w:tcW w:w="1280" w:type="dxa"/>
            <w:tcBorders>
              <w:top w:val="nil"/>
              <w:left w:val="nil"/>
              <w:bottom w:val="nil"/>
              <w:right w:val="nil"/>
            </w:tcBorders>
            <w:noWrap/>
            <w:hideMark/>
          </w:tcPr>
          <w:p w14:paraId="29C65E44"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p>
        </w:tc>
        <w:tc>
          <w:tcPr>
            <w:tcW w:w="1376" w:type="dxa"/>
            <w:tcBorders>
              <w:top w:val="nil"/>
              <w:left w:val="nil"/>
              <w:bottom w:val="nil"/>
              <w:right w:val="nil"/>
            </w:tcBorders>
            <w:noWrap/>
            <w:hideMark/>
          </w:tcPr>
          <w:p w14:paraId="3A1B1485"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r>
      <w:tr w:rsidR="00081F69" w:rsidRPr="00081F69" w14:paraId="5005D675" w14:textId="77777777" w:rsidTr="00081F69">
        <w:trPr>
          <w:trHeight w:val="315"/>
          <w:jc w:val="center"/>
        </w:trPr>
        <w:tc>
          <w:tcPr>
            <w:tcW w:w="3960" w:type="dxa"/>
            <w:tcBorders>
              <w:top w:val="nil"/>
              <w:left w:val="nil"/>
              <w:bottom w:val="single" w:sz="4" w:space="0" w:color="auto"/>
              <w:right w:val="nil"/>
            </w:tcBorders>
            <w:hideMark/>
          </w:tcPr>
          <w:p w14:paraId="5BDA95E7" w14:textId="77777777" w:rsidR="00081F69" w:rsidRPr="00081F69" w:rsidRDefault="00081F69" w:rsidP="00081F69">
            <w:pPr>
              <w:spacing w:after="0" w:line="240" w:lineRule="auto"/>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Number of observations</w:t>
            </w:r>
          </w:p>
        </w:tc>
        <w:tc>
          <w:tcPr>
            <w:tcW w:w="1300" w:type="dxa"/>
            <w:tcBorders>
              <w:top w:val="nil"/>
              <w:left w:val="nil"/>
              <w:bottom w:val="single" w:sz="4" w:space="0" w:color="auto"/>
              <w:right w:val="nil"/>
            </w:tcBorders>
            <w:noWrap/>
            <w:hideMark/>
          </w:tcPr>
          <w:p w14:paraId="6BB59A7A" w14:textId="3AA7EDEB"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6,</w:t>
            </w:r>
            <w:r w:rsidR="00D9672E">
              <w:rPr>
                <w:rFonts w:ascii="Times New Roman" w:eastAsia="Times New Roman" w:hAnsi="Times New Roman" w:cs="Times New Roman"/>
                <w:kern w:val="0"/>
                <w:sz w:val="24"/>
                <w:szCs w:val="24"/>
                <w14:ligatures w14:val="none"/>
              </w:rPr>
              <w:t>186</w:t>
            </w:r>
          </w:p>
        </w:tc>
        <w:tc>
          <w:tcPr>
            <w:tcW w:w="1300" w:type="dxa"/>
            <w:tcBorders>
              <w:top w:val="nil"/>
              <w:left w:val="nil"/>
              <w:bottom w:val="single" w:sz="4" w:space="0" w:color="auto"/>
              <w:right w:val="nil"/>
            </w:tcBorders>
            <w:noWrap/>
            <w:hideMark/>
          </w:tcPr>
          <w:p w14:paraId="30F4392D" w14:textId="76890539"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6,</w:t>
            </w:r>
            <w:r w:rsidR="00D9672E">
              <w:rPr>
                <w:rFonts w:ascii="Times New Roman" w:eastAsia="Times New Roman" w:hAnsi="Times New Roman" w:cs="Times New Roman"/>
                <w:kern w:val="0"/>
                <w:sz w:val="24"/>
                <w:szCs w:val="24"/>
                <w14:ligatures w14:val="none"/>
              </w:rPr>
              <w:t>186</w:t>
            </w:r>
          </w:p>
        </w:tc>
        <w:tc>
          <w:tcPr>
            <w:tcW w:w="1280" w:type="dxa"/>
            <w:tcBorders>
              <w:top w:val="nil"/>
              <w:left w:val="nil"/>
              <w:bottom w:val="single" w:sz="4" w:space="0" w:color="auto"/>
              <w:right w:val="nil"/>
            </w:tcBorders>
            <w:noWrap/>
            <w:hideMark/>
          </w:tcPr>
          <w:p w14:paraId="24423AC2" w14:textId="34278E24"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6,</w:t>
            </w:r>
            <w:r w:rsidR="00D9672E">
              <w:rPr>
                <w:rFonts w:ascii="Times New Roman" w:eastAsia="Times New Roman" w:hAnsi="Times New Roman" w:cs="Times New Roman"/>
                <w:kern w:val="0"/>
                <w:sz w:val="24"/>
                <w:szCs w:val="24"/>
                <w14:ligatures w14:val="none"/>
              </w:rPr>
              <w:t>186</w:t>
            </w:r>
          </w:p>
        </w:tc>
        <w:tc>
          <w:tcPr>
            <w:tcW w:w="1376" w:type="dxa"/>
            <w:tcBorders>
              <w:top w:val="nil"/>
              <w:left w:val="nil"/>
              <w:bottom w:val="single" w:sz="4" w:space="0" w:color="auto"/>
              <w:right w:val="nil"/>
            </w:tcBorders>
            <w:noWrap/>
            <w:hideMark/>
          </w:tcPr>
          <w:p w14:paraId="1BD4DBED" w14:textId="2D57A4AD"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6,</w:t>
            </w:r>
            <w:r w:rsidR="00D9672E">
              <w:rPr>
                <w:rFonts w:ascii="Times New Roman" w:eastAsia="Times New Roman" w:hAnsi="Times New Roman" w:cs="Times New Roman"/>
                <w:kern w:val="0"/>
                <w:sz w:val="24"/>
                <w:szCs w:val="24"/>
                <w14:ligatures w14:val="none"/>
              </w:rPr>
              <w:t>186</w:t>
            </w:r>
          </w:p>
        </w:tc>
      </w:tr>
      <w:tr w:rsidR="00081F69" w:rsidRPr="00081F69" w14:paraId="33C85F75" w14:textId="77777777" w:rsidTr="00081F69">
        <w:trPr>
          <w:trHeight w:val="315"/>
          <w:jc w:val="center"/>
        </w:trPr>
        <w:tc>
          <w:tcPr>
            <w:tcW w:w="3960" w:type="dxa"/>
            <w:tcBorders>
              <w:top w:val="nil"/>
              <w:left w:val="nil"/>
              <w:bottom w:val="nil"/>
              <w:right w:val="nil"/>
            </w:tcBorders>
            <w:noWrap/>
            <w:hideMark/>
          </w:tcPr>
          <w:p w14:paraId="0B012BA9" w14:textId="77777777" w:rsidR="00081F69" w:rsidRPr="00081F69" w:rsidRDefault="00081F69" w:rsidP="00081F69">
            <w:pPr>
              <w:spacing w:after="0" w:line="240" w:lineRule="auto"/>
              <w:rPr>
                <w:rFonts w:ascii="Times New Roman" w:eastAsia="Times New Roman" w:hAnsi="Times New Roman" w:cs="Times New Roman"/>
                <w:b/>
                <w:bCs/>
                <w:kern w:val="0"/>
                <w:sz w:val="24"/>
                <w:szCs w:val="24"/>
                <w14:ligatures w14:val="none"/>
              </w:rPr>
            </w:pPr>
            <w:r w:rsidRPr="00081F69">
              <w:rPr>
                <w:rFonts w:ascii="Times New Roman" w:eastAsia="Times New Roman" w:hAnsi="Times New Roman" w:cs="Times New Roman"/>
                <w:b/>
                <w:bCs/>
                <w:kern w:val="0"/>
                <w:sz w:val="24"/>
                <w:szCs w:val="24"/>
                <w14:ligatures w14:val="none"/>
              </w:rPr>
              <w:t> </w:t>
            </w:r>
          </w:p>
        </w:tc>
        <w:tc>
          <w:tcPr>
            <w:tcW w:w="5256" w:type="dxa"/>
            <w:gridSpan w:val="4"/>
            <w:tcBorders>
              <w:top w:val="single" w:sz="4" w:space="0" w:color="auto"/>
              <w:left w:val="nil"/>
              <w:bottom w:val="nil"/>
              <w:right w:val="nil"/>
            </w:tcBorders>
            <w:noWrap/>
            <w:hideMark/>
          </w:tcPr>
          <w:p w14:paraId="46F4AE1D" w14:textId="77777777" w:rsidR="00081F69" w:rsidRPr="00081F69" w:rsidRDefault="00081F69" w:rsidP="00081F69">
            <w:pPr>
              <w:spacing w:after="0" w:line="240" w:lineRule="auto"/>
              <w:jc w:val="center"/>
              <w:rPr>
                <w:rFonts w:ascii="Times New Roman" w:eastAsia="Times New Roman" w:hAnsi="Times New Roman" w:cs="Times New Roman"/>
                <w:b/>
                <w:bCs/>
                <w:kern w:val="0"/>
                <w:sz w:val="24"/>
                <w:szCs w:val="24"/>
                <w14:ligatures w14:val="none"/>
              </w:rPr>
            </w:pPr>
            <w:r w:rsidRPr="00081F69">
              <w:rPr>
                <w:rFonts w:ascii="Times New Roman" w:eastAsia="Times New Roman" w:hAnsi="Times New Roman" w:cs="Times New Roman"/>
                <w:b/>
                <w:bCs/>
                <w:kern w:val="0"/>
                <w:sz w:val="24"/>
                <w:szCs w:val="24"/>
                <w14:ligatures w14:val="none"/>
              </w:rPr>
              <w:t>Panel B: First stage IV results (OLS)</w:t>
            </w:r>
          </w:p>
        </w:tc>
      </w:tr>
      <w:tr w:rsidR="00081F69" w:rsidRPr="00081F69" w14:paraId="00B45123" w14:textId="77777777" w:rsidTr="00081F69">
        <w:trPr>
          <w:trHeight w:val="315"/>
          <w:jc w:val="center"/>
        </w:trPr>
        <w:tc>
          <w:tcPr>
            <w:tcW w:w="3960" w:type="dxa"/>
            <w:tcBorders>
              <w:top w:val="nil"/>
              <w:left w:val="nil"/>
              <w:bottom w:val="nil"/>
              <w:right w:val="nil"/>
            </w:tcBorders>
            <w:noWrap/>
            <w:hideMark/>
          </w:tcPr>
          <w:p w14:paraId="2902EBF0" w14:textId="77777777" w:rsidR="00081F69" w:rsidRPr="00081F69" w:rsidRDefault="00081F69" w:rsidP="00081F69">
            <w:pPr>
              <w:spacing w:after="0" w:line="240" w:lineRule="auto"/>
              <w:rPr>
                <w:rFonts w:ascii="Times New Roman" w:eastAsia="Times New Roman" w:hAnsi="Times New Roman" w:cs="Times New Roman"/>
                <w:color w:val="000000"/>
                <w:kern w:val="0"/>
                <w:sz w:val="24"/>
                <w:szCs w:val="24"/>
                <w14:ligatures w14:val="none"/>
              </w:rPr>
            </w:pPr>
            <w:r w:rsidRPr="00081F69">
              <w:rPr>
                <w:rFonts w:ascii="Times New Roman" w:eastAsia="Times New Roman" w:hAnsi="Times New Roman" w:cs="Times New Roman"/>
                <w:color w:val="000000"/>
                <w:kern w:val="0"/>
                <w:sz w:val="24"/>
                <w:szCs w:val="24"/>
                <w14:ligatures w14:val="none"/>
              </w:rPr>
              <w:t>Dependent variable: Informal Competition (CY average)</w:t>
            </w:r>
          </w:p>
        </w:tc>
        <w:tc>
          <w:tcPr>
            <w:tcW w:w="1300" w:type="dxa"/>
            <w:tcBorders>
              <w:top w:val="nil"/>
              <w:left w:val="nil"/>
              <w:bottom w:val="nil"/>
              <w:right w:val="nil"/>
            </w:tcBorders>
            <w:noWrap/>
            <w:hideMark/>
          </w:tcPr>
          <w:p w14:paraId="70222742" w14:textId="77777777" w:rsidR="00081F69" w:rsidRPr="00081F69" w:rsidRDefault="00081F69" w:rsidP="00081F69">
            <w:pPr>
              <w:spacing w:after="0" w:line="240" w:lineRule="auto"/>
              <w:rPr>
                <w:rFonts w:ascii="Times New Roman" w:eastAsia="Times New Roman" w:hAnsi="Times New Roman" w:cs="Times New Roman"/>
                <w:color w:val="000000"/>
                <w:kern w:val="0"/>
                <w:sz w:val="24"/>
                <w:szCs w:val="24"/>
                <w14:ligatures w14:val="none"/>
              </w:rPr>
            </w:pPr>
          </w:p>
        </w:tc>
        <w:tc>
          <w:tcPr>
            <w:tcW w:w="1300" w:type="dxa"/>
            <w:tcBorders>
              <w:top w:val="nil"/>
              <w:left w:val="nil"/>
              <w:bottom w:val="nil"/>
              <w:right w:val="nil"/>
            </w:tcBorders>
            <w:noWrap/>
            <w:hideMark/>
          </w:tcPr>
          <w:p w14:paraId="6948FD58" w14:textId="77777777" w:rsidR="00081F69" w:rsidRPr="00081F69" w:rsidRDefault="00081F69" w:rsidP="00081F69">
            <w:pPr>
              <w:spacing w:after="0" w:line="240" w:lineRule="auto"/>
              <w:rPr>
                <w:rFonts w:ascii="Times New Roman" w:eastAsia="Times New Roman" w:hAnsi="Times New Roman" w:cs="Times New Roman"/>
                <w:kern w:val="0"/>
                <w:sz w:val="24"/>
                <w:szCs w:val="24"/>
                <w14:ligatures w14:val="none"/>
              </w:rPr>
            </w:pPr>
          </w:p>
        </w:tc>
        <w:tc>
          <w:tcPr>
            <w:tcW w:w="1280" w:type="dxa"/>
            <w:tcBorders>
              <w:top w:val="nil"/>
              <w:left w:val="nil"/>
              <w:bottom w:val="nil"/>
              <w:right w:val="nil"/>
            </w:tcBorders>
            <w:noWrap/>
            <w:hideMark/>
          </w:tcPr>
          <w:p w14:paraId="302C083D"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p>
        </w:tc>
        <w:tc>
          <w:tcPr>
            <w:tcW w:w="1376" w:type="dxa"/>
            <w:tcBorders>
              <w:top w:val="nil"/>
              <w:left w:val="nil"/>
              <w:bottom w:val="nil"/>
              <w:right w:val="nil"/>
            </w:tcBorders>
            <w:noWrap/>
            <w:hideMark/>
          </w:tcPr>
          <w:p w14:paraId="2444DBE3" w14:textId="77777777" w:rsidR="00081F69" w:rsidRPr="00081F69" w:rsidRDefault="00081F69" w:rsidP="00081F69">
            <w:pPr>
              <w:spacing w:after="0" w:line="240" w:lineRule="auto"/>
              <w:jc w:val="center"/>
              <w:rPr>
                <w:rFonts w:ascii="Times New Roman" w:eastAsia="Times New Roman" w:hAnsi="Times New Roman" w:cs="Times New Roman"/>
                <w:kern w:val="0"/>
                <w:sz w:val="24"/>
                <w:szCs w:val="24"/>
                <w14:ligatures w14:val="none"/>
              </w:rPr>
            </w:pPr>
          </w:p>
        </w:tc>
      </w:tr>
      <w:tr w:rsidR="00081F69" w:rsidRPr="00081F69" w14:paraId="3B9061D9" w14:textId="77777777" w:rsidTr="00081F69">
        <w:trPr>
          <w:trHeight w:val="315"/>
          <w:jc w:val="center"/>
        </w:trPr>
        <w:tc>
          <w:tcPr>
            <w:tcW w:w="3960" w:type="dxa"/>
            <w:tcBorders>
              <w:top w:val="nil"/>
              <w:left w:val="nil"/>
              <w:bottom w:val="nil"/>
              <w:right w:val="nil"/>
            </w:tcBorders>
            <w:hideMark/>
          </w:tcPr>
          <w:p w14:paraId="20994BA3" w14:textId="4910BEB4" w:rsidR="00081F69" w:rsidRPr="00081F69" w:rsidRDefault="00081F69" w:rsidP="00081F69">
            <w:pPr>
              <w:spacing w:after="0" w:line="240" w:lineRule="auto"/>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Children in 0-</w:t>
            </w:r>
            <w:r w:rsidR="00122390">
              <w:rPr>
                <w:rFonts w:ascii="Times New Roman" w:eastAsia="Times New Roman" w:hAnsi="Times New Roman" w:cs="Times New Roman"/>
                <w:kern w:val="0"/>
                <w:sz w:val="24"/>
                <w:szCs w:val="24"/>
                <w14:ligatures w14:val="none"/>
              </w:rPr>
              <w:t>4</w:t>
            </w:r>
            <w:r w:rsidRPr="00081F69">
              <w:rPr>
                <w:rFonts w:ascii="Times New Roman" w:eastAsia="Times New Roman" w:hAnsi="Times New Roman" w:cs="Times New Roman"/>
                <w:kern w:val="0"/>
                <w:sz w:val="24"/>
                <w:szCs w:val="24"/>
                <w14:ligatures w14:val="none"/>
              </w:rPr>
              <w:t xml:space="preserve"> age group per </w:t>
            </w:r>
          </w:p>
        </w:tc>
        <w:tc>
          <w:tcPr>
            <w:tcW w:w="1300" w:type="dxa"/>
            <w:tcBorders>
              <w:top w:val="nil"/>
              <w:left w:val="nil"/>
              <w:bottom w:val="nil"/>
              <w:right w:val="nil"/>
            </w:tcBorders>
            <w:noWrap/>
            <w:vAlign w:val="center"/>
            <w:hideMark/>
          </w:tcPr>
          <w:p w14:paraId="33F76E3B"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-1.579***</w:t>
            </w:r>
          </w:p>
        </w:tc>
        <w:tc>
          <w:tcPr>
            <w:tcW w:w="1300" w:type="dxa"/>
            <w:tcBorders>
              <w:top w:val="nil"/>
              <w:left w:val="nil"/>
              <w:bottom w:val="nil"/>
              <w:right w:val="nil"/>
            </w:tcBorders>
            <w:noWrap/>
            <w:vAlign w:val="center"/>
            <w:hideMark/>
          </w:tcPr>
          <w:p w14:paraId="364C8D63" w14:textId="4FDD9802"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-6.0</w:t>
            </w:r>
            <w:r w:rsidR="003342CD">
              <w:rPr>
                <w:rFonts w:ascii="Times New Roman" w:eastAsia="Times New Roman" w:hAnsi="Times New Roman" w:cs="Times New Roman"/>
                <w:kern w:val="0"/>
                <w:sz w:val="24"/>
                <w:szCs w:val="24"/>
                <w14:ligatures w14:val="none"/>
              </w:rPr>
              <w:t>75</w:t>
            </w:r>
            <w:r w:rsidRPr="00081F69">
              <w:rPr>
                <w:rFonts w:ascii="Times New Roman" w:eastAsia="Times New Roman" w:hAnsi="Times New Roman" w:cs="Times New Roman"/>
                <w:kern w:val="0"/>
                <w:sz w:val="24"/>
                <w:szCs w:val="24"/>
                <w14:ligatures w14:val="none"/>
              </w:rPr>
              <w:t>***</w:t>
            </w:r>
          </w:p>
        </w:tc>
        <w:tc>
          <w:tcPr>
            <w:tcW w:w="1280" w:type="dxa"/>
            <w:tcBorders>
              <w:top w:val="nil"/>
              <w:left w:val="nil"/>
              <w:bottom w:val="nil"/>
              <w:right w:val="nil"/>
            </w:tcBorders>
            <w:noWrap/>
            <w:vAlign w:val="center"/>
            <w:hideMark/>
          </w:tcPr>
          <w:p w14:paraId="31D8D6C9"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-1.571***</w:t>
            </w:r>
          </w:p>
        </w:tc>
        <w:tc>
          <w:tcPr>
            <w:tcW w:w="1376" w:type="dxa"/>
            <w:tcBorders>
              <w:top w:val="nil"/>
              <w:left w:val="nil"/>
              <w:bottom w:val="nil"/>
              <w:right w:val="nil"/>
            </w:tcBorders>
            <w:noWrap/>
            <w:vAlign w:val="center"/>
            <w:hideMark/>
          </w:tcPr>
          <w:p w14:paraId="66B4A7A5" w14:textId="1E692C23"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-5.9</w:t>
            </w:r>
            <w:r w:rsidR="003342CD">
              <w:rPr>
                <w:rFonts w:ascii="Times New Roman" w:eastAsia="Times New Roman" w:hAnsi="Times New Roman" w:cs="Times New Roman"/>
                <w:kern w:val="0"/>
                <w:sz w:val="24"/>
                <w:szCs w:val="24"/>
                <w14:ligatures w14:val="none"/>
              </w:rPr>
              <w:t>19</w:t>
            </w:r>
            <w:r w:rsidRPr="00081F69">
              <w:rPr>
                <w:rFonts w:ascii="Times New Roman" w:eastAsia="Times New Roman" w:hAnsi="Times New Roman" w:cs="Times New Roman"/>
                <w:kern w:val="0"/>
                <w:sz w:val="24"/>
                <w:szCs w:val="24"/>
                <w14:ligatures w14:val="none"/>
              </w:rPr>
              <w:t>***</w:t>
            </w:r>
          </w:p>
        </w:tc>
      </w:tr>
      <w:tr w:rsidR="00081F69" w:rsidRPr="00081F69" w14:paraId="2FC2F210" w14:textId="77777777" w:rsidTr="00081F69">
        <w:trPr>
          <w:trHeight w:val="315"/>
          <w:jc w:val="center"/>
        </w:trPr>
        <w:tc>
          <w:tcPr>
            <w:tcW w:w="3960" w:type="dxa"/>
            <w:tcBorders>
              <w:top w:val="nil"/>
              <w:left w:val="nil"/>
              <w:bottom w:val="nil"/>
              <w:right w:val="nil"/>
            </w:tcBorders>
            <w:hideMark/>
          </w:tcPr>
          <w:p w14:paraId="2D0693CE" w14:textId="563B4076" w:rsidR="00081F69" w:rsidRPr="00081F69" w:rsidRDefault="003F6805" w:rsidP="003F6805">
            <w:pPr>
              <w:spacing w:after="0" w:line="240" w:lineRule="auto"/>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working-age</w:t>
            </w:r>
            <w:r w:rsidR="00773526">
              <w:rPr>
                <w:rFonts w:ascii="Times New Roman" w:eastAsia="Times New Roman" w:hAnsi="Times New Roman" w:cs="Times New Roman"/>
                <w:kern w:val="0"/>
                <w:sz w:val="24"/>
                <w:szCs w:val="24"/>
                <w14:ligatures w14:val="none"/>
              </w:rPr>
              <w:t>d</w:t>
            </w:r>
            <w:r w:rsidRPr="00081F69">
              <w:rPr>
                <w:rFonts w:ascii="Times New Roman" w:eastAsia="Times New Roman" w:hAnsi="Times New Roman" w:cs="Times New Roman"/>
                <w:kern w:val="0"/>
                <w:sz w:val="24"/>
                <w:szCs w:val="24"/>
                <w14:ligatures w14:val="none"/>
              </w:rPr>
              <w:t xml:space="preserve"> woman</w:t>
            </w:r>
          </w:p>
        </w:tc>
        <w:tc>
          <w:tcPr>
            <w:tcW w:w="1300" w:type="dxa"/>
            <w:tcBorders>
              <w:top w:val="nil"/>
              <w:left w:val="nil"/>
              <w:bottom w:val="nil"/>
              <w:right w:val="nil"/>
            </w:tcBorders>
            <w:noWrap/>
            <w:vAlign w:val="center"/>
            <w:hideMark/>
          </w:tcPr>
          <w:p w14:paraId="706114BC"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(0.527)</w:t>
            </w:r>
          </w:p>
        </w:tc>
        <w:tc>
          <w:tcPr>
            <w:tcW w:w="1300" w:type="dxa"/>
            <w:tcBorders>
              <w:top w:val="nil"/>
              <w:left w:val="nil"/>
              <w:bottom w:val="nil"/>
              <w:right w:val="nil"/>
            </w:tcBorders>
            <w:noWrap/>
            <w:vAlign w:val="center"/>
            <w:hideMark/>
          </w:tcPr>
          <w:p w14:paraId="57655466" w14:textId="789047C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(0.</w:t>
            </w:r>
            <w:r w:rsidR="003342CD">
              <w:rPr>
                <w:rFonts w:ascii="Times New Roman" w:eastAsia="Times New Roman" w:hAnsi="Times New Roman" w:cs="Times New Roman"/>
                <w:kern w:val="0"/>
                <w:sz w:val="24"/>
                <w:szCs w:val="24"/>
                <w14:ligatures w14:val="none"/>
              </w:rPr>
              <w:t>399</w:t>
            </w:r>
            <w:r w:rsidRPr="00081F69">
              <w:rPr>
                <w:rFonts w:ascii="Times New Roman" w:eastAsia="Times New Roman" w:hAnsi="Times New Roman" w:cs="Times New Roman"/>
                <w:kern w:val="0"/>
                <w:sz w:val="24"/>
                <w:szCs w:val="24"/>
                <w14:ligatures w14:val="none"/>
              </w:rPr>
              <w:t>)</w:t>
            </w:r>
          </w:p>
        </w:tc>
        <w:tc>
          <w:tcPr>
            <w:tcW w:w="1280" w:type="dxa"/>
            <w:tcBorders>
              <w:top w:val="nil"/>
              <w:left w:val="nil"/>
              <w:bottom w:val="nil"/>
              <w:right w:val="nil"/>
            </w:tcBorders>
            <w:noWrap/>
            <w:vAlign w:val="center"/>
            <w:hideMark/>
          </w:tcPr>
          <w:p w14:paraId="6563C0AB"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(0.503)</w:t>
            </w:r>
          </w:p>
        </w:tc>
        <w:tc>
          <w:tcPr>
            <w:tcW w:w="1376" w:type="dxa"/>
            <w:tcBorders>
              <w:top w:val="nil"/>
              <w:left w:val="nil"/>
              <w:bottom w:val="nil"/>
              <w:right w:val="nil"/>
            </w:tcBorders>
            <w:noWrap/>
            <w:vAlign w:val="center"/>
            <w:hideMark/>
          </w:tcPr>
          <w:p w14:paraId="3EE34460" w14:textId="6D24F71C"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(0.</w:t>
            </w:r>
            <w:r w:rsidR="003342CD">
              <w:rPr>
                <w:rFonts w:ascii="Times New Roman" w:eastAsia="Times New Roman" w:hAnsi="Times New Roman" w:cs="Times New Roman"/>
                <w:kern w:val="0"/>
                <w:sz w:val="24"/>
                <w:szCs w:val="24"/>
                <w14:ligatures w14:val="none"/>
              </w:rPr>
              <w:t>386</w:t>
            </w:r>
            <w:r w:rsidRPr="00081F69">
              <w:rPr>
                <w:rFonts w:ascii="Times New Roman" w:eastAsia="Times New Roman" w:hAnsi="Times New Roman" w:cs="Times New Roman"/>
                <w:kern w:val="0"/>
                <w:sz w:val="24"/>
                <w:szCs w:val="24"/>
                <w14:ligatures w14:val="none"/>
              </w:rPr>
              <w:t>)</w:t>
            </w:r>
          </w:p>
        </w:tc>
      </w:tr>
      <w:tr w:rsidR="00081F69" w:rsidRPr="00081F69" w14:paraId="43F9BCE6" w14:textId="77777777" w:rsidTr="00081F69">
        <w:trPr>
          <w:trHeight w:val="315"/>
          <w:jc w:val="center"/>
        </w:trPr>
        <w:tc>
          <w:tcPr>
            <w:tcW w:w="3960" w:type="dxa"/>
            <w:tcBorders>
              <w:top w:val="nil"/>
              <w:left w:val="nil"/>
              <w:bottom w:val="nil"/>
              <w:right w:val="nil"/>
            </w:tcBorders>
            <w:hideMark/>
          </w:tcPr>
          <w:p w14:paraId="64CD2BD3" w14:textId="43F38710" w:rsidR="00081F69" w:rsidRPr="00081F69" w:rsidRDefault="00081F69" w:rsidP="00081F69">
            <w:pPr>
              <w:spacing w:after="0" w:line="240" w:lineRule="auto"/>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 xml:space="preserve">Children in 5-9 age group per </w:t>
            </w:r>
          </w:p>
        </w:tc>
        <w:tc>
          <w:tcPr>
            <w:tcW w:w="1300" w:type="dxa"/>
            <w:tcBorders>
              <w:top w:val="nil"/>
              <w:left w:val="nil"/>
              <w:bottom w:val="nil"/>
              <w:right w:val="nil"/>
            </w:tcBorders>
            <w:noWrap/>
            <w:vAlign w:val="center"/>
            <w:hideMark/>
          </w:tcPr>
          <w:p w14:paraId="2E171997"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3.322***</w:t>
            </w:r>
          </w:p>
        </w:tc>
        <w:tc>
          <w:tcPr>
            <w:tcW w:w="1300" w:type="dxa"/>
            <w:tcBorders>
              <w:top w:val="nil"/>
              <w:left w:val="nil"/>
              <w:bottom w:val="nil"/>
              <w:right w:val="nil"/>
            </w:tcBorders>
            <w:noWrap/>
            <w:vAlign w:val="center"/>
            <w:hideMark/>
          </w:tcPr>
          <w:p w14:paraId="473D8AD3" w14:textId="602BC676" w:rsidR="00081F69" w:rsidRPr="00081F69" w:rsidRDefault="004C4A4D" w:rsidP="003F3C9C">
            <w:pPr>
              <w:spacing w:after="0" w:line="240"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w:t>
            </w:r>
            <w:r w:rsidR="00081F69" w:rsidRPr="00081F69">
              <w:rPr>
                <w:rFonts w:ascii="Times New Roman" w:eastAsia="Times New Roman" w:hAnsi="Times New Roman" w:cs="Times New Roman"/>
                <w:kern w:val="0"/>
                <w:sz w:val="24"/>
                <w:szCs w:val="24"/>
                <w14:ligatures w14:val="none"/>
              </w:rPr>
              <w:t>.1</w:t>
            </w:r>
            <w:r>
              <w:rPr>
                <w:rFonts w:ascii="Times New Roman" w:eastAsia="Times New Roman" w:hAnsi="Times New Roman" w:cs="Times New Roman"/>
                <w:kern w:val="0"/>
                <w:sz w:val="24"/>
                <w:szCs w:val="24"/>
                <w14:ligatures w14:val="none"/>
              </w:rPr>
              <w:t>21</w:t>
            </w:r>
            <w:r w:rsidR="00081F69" w:rsidRPr="00081F69">
              <w:rPr>
                <w:rFonts w:ascii="Times New Roman" w:eastAsia="Times New Roman" w:hAnsi="Times New Roman" w:cs="Times New Roman"/>
                <w:kern w:val="0"/>
                <w:sz w:val="24"/>
                <w:szCs w:val="24"/>
                <w14:ligatures w14:val="none"/>
              </w:rPr>
              <w:t>***</w:t>
            </w:r>
          </w:p>
        </w:tc>
        <w:tc>
          <w:tcPr>
            <w:tcW w:w="1280" w:type="dxa"/>
            <w:tcBorders>
              <w:top w:val="nil"/>
              <w:left w:val="nil"/>
              <w:bottom w:val="nil"/>
              <w:right w:val="nil"/>
            </w:tcBorders>
            <w:noWrap/>
            <w:hideMark/>
          </w:tcPr>
          <w:p w14:paraId="1F0399BF"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p>
        </w:tc>
        <w:tc>
          <w:tcPr>
            <w:tcW w:w="1376" w:type="dxa"/>
            <w:tcBorders>
              <w:top w:val="nil"/>
              <w:left w:val="nil"/>
              <w:bottom w:val="nil"/>
              <w:right w:val="nil"/>
            </w:tcBorders>
            <w:noWrap/>
            <w:hideMark/>
          </w:tcPr>
          <w:p w14:paraId="682DE6BD"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p>
        </w:tc>
      </w:tr>
      <w:tr w:rsidR="00081F69" w:rsidRPr="00081F69" w14:paraId="0148BC10" w14:textId="77777777" w:rsidTr="00081F69">
        <w:trPr>
          <w:trHeight w:val="315"/>
          <w:jc w:val="center"/>
        </w:trPr>
        <w:tc>
          <w:tcPr>
            <w:tcW w:w="3960" w:type="dxa"/>
            <w:tcBorders>
              <w:top w:val="nil"/>
              <w:left w:val="nil"/>
              <w:bottom w:val="nil"/>
              <w:right w:val="nil"/>
            </w:tcBorders>
            <w:noWrap/>
            <w:hideMark/>
          </w:tcPr>
          <w:p w14:paraId="5ED08E08" w14:textId="0DA237A6" w:rsidR="00081F69" w:rsidRPr="00081F69" w:rsidRDefault="003F6805" w:rsidP="003F6805">
            <w:pPr>
              <w:spacing w:after="0" w:line="240" w:lineRule="auto"/>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working-age</w:t>
            </w:r>
            <w:r w:rsidR="00773526">
              <w:rPr>
                <w:rFonts w:ascii="Times New Roman" w:eastAsia="Times New Roman" w:hAnsi="Times New Roman" w:cs="Times New Roman"/>
                <w:kern w:val="0"/>
                <w:sz w:val="24"/>
                <w:szCs w:val="24"/>
                <w14:ligatures w14:val="none"/>
              </w:rPr>
              <w:t>d</w:t>
            </w:r>
            <w:r w:rsidRPr="00081F69">
              <w:rPr>
                <w:rFonts w:ascii="Times New Roman" w:eastAsia="Times New Roman" w:hAnsi="Times New Roman" w:cs="Times New Roman"/>
                <w:kern w:val="0"/>
                <w:sz w:val="24"/>
                <w:szCs w:val="24"/>
                <w14:ligatures w14:val="none"/>
              </w:rPr>
              <w:t xml:space="preserve"> woman</w:t>
            </w:r>
          </w:p>
        </w:tc>
        <w:tc>
          <w:tcPr>
            <w:tcW w:w="1300" w:type="dxa"/>
            <w:tcBorders>
              <w:top w:val="nil"/>
              <w:left w:val="nil"/>
              <w:bottom w:val="nil"/>
              <w:right w:val="nil"/>
            </w:tcBorders>
            <w:noWrap/>
            <w:vAlign w:val="center"/>
            <w:hideMark/>
          </w:tcPr>
          <w:p w14:paraId="01E5B7E1"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(0.735)</w:t>
            </w:r>
          </w:p>
        </w:tc>
        <w:tc>
          <w:tcPr>
            <w:tcW w:w="1300" w:type="dxa"/>
            <w:tcBorders>
              <w:top w:val="nil"/>
              <w:left w:val="nil"/>
              <w:bottom w:val="nil"/>
              <w:right w:val="nil"/>
            </w:tcBorders>
            <w:noWrap/>
            <w:vAlign w:val="center"/>
            <w:hideMark/>
          </w:tcPr>
          <w:p w14:paraId="64CBE696" w14:textId="58DD39ED"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(0.</w:t>
            </w:r>
            <w:r w:rsidR="004C4A4D">
              <w:rPr>
                <w:rFonts w:ascii="Times New Roman" w:eastAsia="Times New Roman" w:hAnsi="Times New Roman" w:cs="Times New Roman"/>
                <w:kern w:val="0"/>
                <w:sz w:val="24"/>
                <w:szCs w:val="24"/>
                <w14:ligatures w14:val="none"/>
              </w:rPr>
              <w:t>613</w:t>
            </w:r>
            <w:r w:rsidRPr="00081F69">
              <w:rPr>
                <w:rFonts w:ascii="Times New Roman" w:eastAsia="Times New Roman" w:hAnsi="Times New Roman" w:cs="Times New Roman"/>
                <w:kern w:val="0"/>
                <w:sz w:val="24"/>
                <w:szCs w:val="24"/>
                <w14:ligatures w14:val="none"/>
              </w:rPr>
              <w:t>)</w:t>
            </w:r>
          </w:p>
        </w:tc>
        <w:tc>
          <w:tcPr>
            <w:tcW w:w="1280" w:type="dxa"/>
            <w:tcBorders>
              <w:top w:val="nil"/>
              <w:left w:val="nil"/>
              <w:bottom w:val="nil"/>
              <w:right w:val="nil"/>
            </w:tcBorders>
            <w:noWrap/>
            <w:hideMark/>
          </w:tcPr>
          <w:p w14:paraId="7D59FD01"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p>
        </w:tc>
        <w:tc>
          <w:tcPr>
            <w:tcW w:w="1376" w:type="dxa"/>
            <w:tcBorders>
              <w:top w:val="nil"/>
              <w:left w:val="nil"/>
              <w:bottom w:val="nil"/>
              <w:right w:val="nil"/>
            </w:tcBorders>
            <w:noWrap/>
            <w:hideMark/>
          </w:tcPr>
          <w:p w14:paraId="004C1185"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p>
        </w:tc>
      </w:tr>
      <w:tr w:rsidR="00081F69" w:rsidRPr="00081F69" w14:paraId="2E9B13E8" w14:textId="77777777" w:rsidTr="00081F69">
        <w:trPr>
          <w:trHeight w:val="315"/>
          <w:jc w:val="center"/>
        </w:trPr>
        <w:tc>
          <w:tcPr>
            <w:tcW w:w="3960" w:type="dxa"/>
            <w:tcBorders>
              <w:top w:val="nil"/>
              <w:left w:val="nil"/>
              <w:bottom w:val="nil"/>
              <w:right w:val="nil"/>
            </w:tcBorders>
            <w:hideMark/>
          </w:tcPr>
          <w:p w14:paraId="5E6373C0" w14:textId="53C8D815" w:rsidR="00081F69" w:rsidRPr="00081F69" w:rsidRDefault="00081F69" w:rsidP="00081F69">
            <w:pPr>
              <w:spacing w:after="0" w:line="240" w:lineRule="auto"/>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 xml:space="preserve">Female children in 5-9 age group per </w:t>
            </w:r>
          </w:p>
        </w:tc>
        <w:tc>
          <w:tcPr>
            <w:tcW w:w="1300" w:type="dxa"/>
            <w:tcBorders>
              <w:top w:val="nil"/>
              <w:left w:val="nil"/>
              <w:bottom w:val="nil"/>
              <w:right w:val="nil"/>
            </w:tcBorders>
            <w:noWrap/>
            <w:hideMark/>
          </w:tcPr>
          <w:p w14:paraId="285C6EF8"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p>
        </w:tc>
        <w:tc>
          <w:tcPr>
            <w:tcW w:w="1300" w:type="dxa"/>
            <w:tcBorders>
              <w:top w:val="nil"/>
              <w:left w:val="nil"/>
              <w:bottom w:val="nil"/>
              <w:right w:val="nil"/>
            </w:tcBorders>
            <w:noWrap/>
            <w:hideMark/>
          </w:tcPr>
          <w:p w14:paraId="7D19F38F"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p>
        </w:tc>
        <w:tc>
          <w:tcPr>
            <w:tcW w:w="1280" w:type="dxa"/>
            <w:tcBorders>
              <w:top w:val="nil"/>
              <w:left w:val="nil"/>
              <w:bottom w:val="nil"/>
              <w:right w:val="nil"/>
            </w:tcBorders>
            <w:noWrap/>
            <w:vAlign w:val="center"/>
            <w:hideMark/>
          </w:tcPr>
          <w:p w14:paraId="67A1C27D"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6.604***</w:t>
            </w:r>
          </w:p>
        </w:tc>
        <w:tc>
          <w:tcPr>
            <w:tcW w:w="1376" w:type="dxa"/>
            <w:tcBorders>
              <w:top w:val="nil"/>
              <w:left w:val="nil"/>
              <w:bottom w:val="nil"/>
              <w:right w:val="nil"/>
            </w:tcBorders>
            <w:noWrap/>
            <w:vAlign w:val="center"/>
            <w:hideMark/>
          </w:tcPr>
          <w:p w14:paraId="43AF13E5" w14:textId="1B432007" w:rsidR="00081F69" w:rsidRPr="00081F69" w:rsidRDefault="004C4A4D" w:rsidP="003F3C9C">
            <w:pPr>
              <w:spacing w:after="0" w:line="240"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4</w:t>
            </w:r>
            <w:r w:rsidR="00081F69" w:rsidRPr="00081F69">
              <w:rPr>
                <w:rFonts w:ascii="Times New Roman" w:eastAsia="Times New Roman" w:hAnsi="Times New Roman" w:cs="Times New Roman"/>
                <w:kern w:val="0"/>
                <w:sz w:val="24"/>
                <w:szCs w:val="24"/>
                <w14:ligatures w14:val="none"/>
              </w:rPr>
              <w:t>.</w:t>
            </w:r>
            <w:r>
              <w:rPr>
                <w:rFonts w:ascii="Times New Roman" w:eastAsia="Times New Roman" w:hAnsi="Times New Roman" w:cs="Times New Roman"/>
                <w:kern w:val="0"/>
                <w:sz w:val="24"/>
                <w:szCs w:val="24"/>
                <w14:ligatures w14:val="none"/>
              </w:rPr>
              <w:t>939</w:t>
            </w:r>
            <w:r w:rsidR="00081F69" w:rsidRPr="00081F69">
              <w:rPr>
                <w:rFonts w:ascii="Times New Roman" w:eastAsia="Times New Roman" w:hAnsi="Times New Roman" w:cs="Times New Roman"/>
                <w:kern w:val="0"/>
                <w:sz w:val="24"/>
                <w:szCs w:val="24"/>
                <w14:ligatures w14:val="none"/>
              </w:rPr>
              <w:t>***</w:t>
            </w:r>
          </w:p>
        </w:tc>
      </w:tr>
      <w:tr w:rsidR="00081F69" w:rsidRPr="00081F69" w14:paraId="7ACD0EE3" w14:textId="77777777" w:rsidTr="00081F69">
        <w:trPr>
          <w:trHeight w:val="315"/>
          <w:jc w:val="center"/>
        </w:trPr>
        <w:tc>
          <w:tcPr>
            <w:tcW w:w="3960" w:type="dxa"/>
            <w:tcBorders>
              <w:top w:val="nil"/>
              <w:left w:val="nil"/>
              <w:bottom w:val="nil"/>
              <w:right w:val="nil"/>
            </w:tcBorders>
            <w:noWrap/>
            <w:hideMark/>
          </w:tcPr>
          <w:p w14:paraId="0E576B59" w14:textId="35F83B7E" w:rsidR="00081F69" w:rsidRPr="00081F69" w:rsidRDefault="003F6805" w:rsidP="003F6805">
            <w:pPr>
              <w:spacing w:after="0" w:line="240" w:lineRule="auto"/>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working-age</w:t>
            </w:r>
            <w:r w:rsidR="00773526">
              <w:rPr>
                <w:rFonts w:ascii="Times New Roman" w:eastAsia="Times New Roman" w:hAnsi="Times New Roman" w:cs="Times New Roman"/>
                <w:kern w:val="0"/>
                <w:sz w:val="24"/>
                <w:szCs w:val="24"/>
                <w14:ligatures w14:val="none"/>
              </w:rPr>
              <w:t>d</w:t>
            </w:r>
            <w:r w:rsidRPr="00081F69">
              <w:rPr>
                <w:rFonts w:ascii="Times New Roman" w:eastAsia="Times New Roman" w:hAnsi="Times New Roman" w:cs="Times New Roman"/>
                <w:kern w:val="0"/>
                <w:sz w:val="24"/>
                <w:szCs w:val="24"/>
                <w14:ligatures w14:val="none"/>
              </w:rPr>
              <w:t xml:space="preserve"> woman</w:t>
            </w:r>
          </w:p>
        </w:tc>
        <w:tc>
          <w:tcPr>
            <w:tcW w:w="1300" w:type="dxa"/>
            <w:tcBorders>
              <w:top w:val="nil"/>
              <w:left w:val="nil"/>
              <w:bottom w:val="nil"/>
              <w:right w:val="nil"/>
            </w:tcBorders>
            <w:noWrap/>
            <w:hideMark/>
          </w:tcPr>
          <w:p w14:paraId="4ABDF46C"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p>
        </w:tc>
        <w:tc>
          <w:tcPr>
            <w:tcW w:w="1300" w:type="dxa"/>
            <w:tcBorders>
              <w:top w:val="nil"/>
              <w:left w:val="nil"/>
              <w:bottom w:val="nil"/>
              <w:right w:val="nil"/>
            </w:tcBorders>
            <w:noWrap/>
            <w:hideMark/>
          </w:tcPr>
          <w:p w14:paraId="7456AAD3"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p>
        </w:tc>
        <w:tc>
          <w:tcPr>
            <w:tcW w:w="1280" w:type="dxa"/>
            <w:tcBorders>
              <w:top w:val="nil"/>
              <w:left w:val="nil"/>
              <w:bottom w:val="nil"/>
              <w:right w:val="nil"/>
            </w:tcBorders>
            <w:noWrap/>
            <w:vAlign w:val="center"/>
            <w:hideMark/>
          </w:tcPr>
          <w:p w14:paraId="3BE44774"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(1.374)</w:t>
            </w:r>
          </w:p>
        </w:tc>
        <w:tc>
          <w:tcPr>
            <w:tcW w:w="1376" w:type="dxa"/>
            <w:tcBorders>
              <w:top w:val="nil"/>
              <w:left w:val="nil"/>
              <w:bottom w:val="nil"/>
              <w:right w:val="nil"/>
            </w:tcBorders>
            <w:noWrap/>
            <w:vAlign w:val="center"/>
            <w:hideMark/>
          </w:tcPr>
          <w:p w14:paraId="3F960F12" w14:textId="5C9834CB"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w:t>
            </w:r>
            <w:r w:rsidR="004C4A4D">
              <w:rPr>
                <w:rFonts w:ascii="Times New Roman" w:eastAsia="Times New Roman" w:hAnsi="Times New Roman" w:cs="Times New Roman"/>
                <w:kern w:val="0"/>
                <w:sz w:val="24"/>
                <w:szCs w:val="24"/>
                <w14:ligatures w14:val="none"/>
              </w:rPr>
              <w:t>1</w:t>
            </w:r>
            <w:r w:rsidRPr="00081F69">
              <w:rPr>
                <w:rFonts w:ascii="Times New Roman" w:eastAsia="Times New Roman" w:hAnsi="Times New Roman" w:cs="Times New Roman"/>
                <w:kern w:val="0"/>
                <w:sz w:val="24"/>
                <w:szCs w:val="24"/>
                <w14:ligatures w14:val="none"/>
              </w:rPr>
              <w:t>.</w:t>
            </w:r>
            <w:r w:rsidR="004C4A4D">
              <w:rPr>
                <w:rFonts w:ascii="Times New Roman" w:eastAsia="Times New Roman" w:hAnsi="Times New Roman" w:cs="Times New Roman"/>
                <w:kern w:val="0"/>
                <w:sz w:val="24"/>
                <w:szCs w:val="24"/>
                <w14:ligatures w14:val="none"/>
              </w:rPr>
              <w:t>072</w:t>
            </w:r>
            <w:r w:rsidRPr="00081F69">
              <w:rPr>
                <w:rFonts w:ascii="Times New Roman" w:eastAsia="Times New Roman" w:hAnsi="Times New Roman" w:cs="Times New Roman"/>
                <w:kern w:val="0"/>
                <w:sz w:val="24"/>
                <w:szCs w:val="24"/>
                <w14:ligatures w14:val="none"/>
              </w:rPr>
              <w:t>)</w:t>
            </w:r>
          </w:p>
        </w:tc>
      </w:tr>
      <w:tr w:rsidR="00081F69" w:rsidRPr="00081F69" w14:paraId="3F24000F" w14:textId="77777777" w:rsidTr="00081F69">
        <w:trPr>
          <w:trHeight w:val="315"/>
          <w:jc w:val="center"/>
        </w:trPr>
        <w:tc>
          <w:tcPr>
            <w:tcW w:w="3960" w:type="dxa"/>
            <w:tcBorders>
              <w:top w:val="nil"/>
              <w:left w:val="nil"/>
              <w:bottom w:val="nil"/>
              <w:right w:val="nil"/>
            </w:tcBorders>
            <w:noWrap/>
            <w:hideMark/>
          </w:tcPr>
          <w:p w14:paraId="27C10324" w14:textId="77777777" w:rsidR="00081F69" w:rsidRPr="00081F69" w:rsidRDefault="00081F69" w:rsidP="00081F69">
            <w:pPr>
              <w:spacing w:after="0" w:line="240" w:lineRule="auto"/>
              <w:rPr>
                <w:rFonts w:ascii="Times New Roman" w:eastAsia="Times New Roman" w:hAnsi="Times New Roman" w:cs="Times New Roman"/>
                <w:color w:val="000000"/>
                <w:kern w:val="0"/>
                <w:sz w:val="24"/>
                <w:szCs w:val="24"/>
                <w14:ligatures w14:val="none"/>
              </w:rPr>
            </w:pPr>
            <w:r w:rsidRPr="00081F69">
              <w:rPr>
                <w:rFonts w:ascii="Times New Roman" w:eastAsia="Times New Roman" w:hAnsi="Times New Roman" w:cs="Times New Roman"/>
                <w:color w:val="000000"/>
                <w:kern w:val="0"/>
                <w:sz w:val="24"/>
                <w:szCs w:val="24"/>
                <w14:ligatures w14:val="none"/>
              </w:rPr>
              <w:t>Industry fixed effects</w:t>
            </w:r>
          </w:p>
        </w:tc>
        <w:tc>
          <w:tcPr>
            <w:tcW w:w="1300" w:type="dxa"/>
            <w:tcBorders>
              <w:top w:val="nil"/>
              <w:left w:val="nil"/>
              <w:bottom w:val="nil"/>
              <w:right w:val="nil"/>
            </w:tcBorders>
            <w:noWrap/>
            <w:hideMark/>
          </w:tcPr>
          <w:p w14:paraId="32A24C7A" w14:textId="77777777" w:rsidR="00081F69" w:rsidRPr="00081F69" w:rsidRDefault="00081F69" w:rsidP="003F3C9C">
            <w:pPr>
              <w:spacing w:after="0" w:line="240" w:lineRule="auto"/>
              <w:jc w:val="center"/>
              <w:rPr>
                <w:rFonts w:ascii="Times New Roman" w:eastAsia="Times New Roman" w:hAnsi="Times New Roman" w:cs="Times New Roman"/>
                <w:color w:val="000000"/>
                <w:kern w:val="0"/>
                <w:sz w:val="24"/>
                <w:szCs w:val="24"/>
                <w14:ligatures w14:val="none"/>
              </w:rPr>
            </w:pPr>
          </w:p>
        </w:tc>
        <w:tc>
          <w:tcPr>
            <w:tcW w:w="1300" w:type="dxa"/>
            <w:tcBorders>
              <w:top w:val="nil"/>
              <w:left w:val="nil"/>
              <w:bottom w:val="nil"/>
              <w:right w:val="nil"/>
            </w:tcBorders>
            <w:noWrap/>
            <w:hideMark/>
          </w:tcPr>
          <w:p w14:paraId="175CBA57"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c>
          <w:tcPr>
            <w:tcW w:w="1280" w:type="dxa"/>
            <w:tcBorders>
              <w:top w:val="nil"/>
              <w:left w:val="nil"/>
              <w:bottom w:val="nil"/>
              <w:right w:val="nil"/>
            </w:tcBorders>
            <w:noWrap/>
            <w:hideMark/>
          </w:tcPr>
          <w:p w14:paraId="5B656329"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p>
        </w:tc>
        <w:tc>
          <w:tcPr>
            <w:tcW w:w="1376" w:type="dxa"/>
            <w:tcBorders>
              <w:top w:val="nil"/>
              <w:left w:val="nil"/>
              <w:bottom w:val="nil"/>
              <w:right w:val="nil"/>
            </w:tcBorders>
            <w:noWrap/>
            <w:hideMark/>
          </w:tcPr>
          <w:p w14:paraId="5B9A07A4"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r>
      <w:tr w:rsidR="00081F69" w:rsidRPr="00081F69" w14:paraId="6E08CA72" w14:textId="77777777" w:rsidTr="00081F69">
        <w:trPr>
          <w:trHeight w:val="315"/>
          <w:jc w:val="center"/>
        </w:trPr>
        <w:tc>
          <w:tcPr>
            <w:tcW w:w="3960" w:type="dxa"/>
            <w:tcBorders>
              <w:top w:val="nil"/>
              <w:left w:val="nil"/>
              <w:bottom w:val="nil"/>
              <w:right w:val="nil"/>
            </w:tcBorders>
            <w:noWrap/>
            <w:hideMark/>
          </w:tcPr>
          <w:p w14:paraId="6323255A" w14:textId="77777777" w:rsidR="00081F69" w:rsidRPr="00081F69" w:rsidRDefault="00081F69" w:rsidP="00081F69">
            <w:pPr>
              <w:spacing w:after="0" w:line="240" w:lineRule="auto"/>
              <w:rPr>
                <w:rFonts w:ascii="Times New Roman" w:eastAsia="Times New Roman" w:hAnsi="Times New Roman" w:cs="Times New Roman"/>
                <w:color w:val="000000"/>
                <w:kern w:val="0"/>
                <w:sz w:val="24"/>
                <w:szCs w:val="24"/>
                <w14:ligatures w14:val="none"/>
              </w:rPr>
            </w:pPr>
            <w:r w:rsidRPr="00081F69">
              <w:rPr>
                <w:rFonts w:ascii="Times New Roman" w:eastAsia="Times New Roman" w:hAnsi="Times New Roman" w:cs="Times New Roman"/>
                <w:color w:val="000000"/>
                <w:kern w:val="0"/>
                <w:sz w:val="24"/>
                <w:szCs w:val="24"/>
                <w14:ligatures w14:val="none"/>
              </w:rPr>
              <w:t>Country fixed effects</w:t>
            </w:r>
          </w:p>
        </w:tc>
        <w:tc>
          <w:tcPr>
            <w:tcW w:w="1300" w:type="dxa"/>
            <w:tcBorders>
              <w:top w:val="nil"/>
              <w:left w:val="nil"/>
              <w:bottom w:val="nil"/>
              <w:right w:val="nil"/>
            </w:tcBorders>
            <w:noWrap/>
            <w:hideMark/>
          </w:tcPr>
          <w:p w14:paraId="565CC8BB" w14:textId="77777777" w:rsidR="00081F69" w:rsidRPr="00081F69" w:rsidRDefault="00081F69" w:rsidP="003F3C9C">
            <w:pPr>
              <w:spacing w:after="0" w:line="240" w:lineRule="auto"/>
              <w:jc w:val="center"/>
              <w:rPr>
                <w:rFonts w:ascii="Times New Roman" w:eastAsia="Times New Roman" w:hAnsi="Times New Roman" w:cs="Times New Roman"/>
                <w:color w:val="000000"/>
                <w:kern w:val="0"/>
                <w:sz w:val="24"/>
                <w:szCs w:val="24"/>
                <w14:ligatures w14:val="none"/>
              </w:rPr>
            </w:pPr>
            <w:r w:rsidRPr="00081F69">
              <w:rPr>
                <w:rFonts w:ascii="Times New Roman" w:eastAsia="Times New Roman" w:hAnsi="Times New Roman" w:cs="Times New Roman"/>
                <w:color w:val="000000"/>
                <w:kern w:val="0"/>
                <w:sz w:val="24"/>
                <w:szCs w:val="24"/>
                <w14:ligatures w14:val="none"/>
              </w:rPr>
              <w:t>Yes</w:t>
            </w:r>
          </w:p>
        </w:tc>
        <w:tc>
          <w:tcPr>
            <w:tcW w:w="1300" w:type="dxa"/>
            <w:tcBorders>
              <w:top w:val="nil"/>
              <w:left w:val="nil"/>
              <w:bottom w:val="nil"/>
              <w:right w:val="nil"/>
            </w:tcBorders>
            <w:noWrap/>
            <w:hideMark/>
          </w:tcPr>
          <w:p w14:paraId="408DA25F"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c>
          <w:tcPr>
            <w:tcW w:w="1280" w:type="dxa"/>
            <w:tcBorders>
              <w:top w:val="nil"/>
              <w:left w:val="nil"/>
              <w:bottom w:val="nil"/>
              <w:right w:val="nil"/>
            </w:tcBorders>
            <w:noWrap/>
            <w:hideMark/>
          </w:tcPr>
          <w:p w14:paraId="149AFAB2" w14:textId="77777777" w:rsidR="00081F69" w:rsidRPr="00081F69" w:rsidRDefault="00081F69" w:rsidP="003F3C9C">
            <w:pPr>
              <w:spacing w:after="0" w:line="240" w:lineRule="auto"/>
              <w:jc w:val="center"/>
              <w:rPr>
                <w:rFonts w:ascii="Times New Roman" w:eastAsia="Times New Roman" w:hAnsi="Times New Roman" w:cs="Times New Roman"/>
                <w:color w:val="000000"/>
                <w:kern w:val="0"/>
                <w:sz w:val="24"/>
                <w:szCs w:val="24"/>
                <w14:ligatures w14:val="none"/>
              </w:rPr>
            </w:pPr>
            <w:r w:rsidRPr="00081F69">
              <w:rPr>
                <w:rFonts w:ascii="Times New Roman" w:eastAsia="Times New Roman" w:hAnsi="Times New Roman" w:cs="Times New Roman"/>
                <w:color w:val="000000"/>
                <w:kern w:val="0"/>
                <w:sz w:val="24"/>
                <w:szCs w:val="24"/>
                <w14:ligatures w14:val="none"/>
              </w:rPr>
              <w:t>Yes</w:t>
            </w:r>
          </w:p>
        </w:tc>
        <w:tc>
          <w:tcPr>
            <w:tcW w:w="1376" w:type="dxa"/>
            <w:tcBorders>
              <w:top w:val="nil"/>
              <w:left w:val="nil"/>
              <w:bottom w:val="nil"/>
              <w:right w:val="nil"/>
            </w:tcBorders>
            <w:noWrap/>
            <w:hideMark/>
          </w:tcPr>
          <w:p w14:paraId="18902C86"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r>
      <w:tr w:rsidR="00081F69" w:rsidRPr="00081F69" w14:paraId="42EA4BBC" w14:textId="77777777" w:rsidTr="00081F69">
        <w:trPr>
          <w:trHeight w:val="315"/>
          <w:jc w:val="center"/>
        </w:trPr>
        <w:tc>
          <w:tcPr>
            <w:tcW w:w="3960" w:type="dxa"/>
            <w:tcBorders>
              <w:top w:val="nil"/>
              <w:left w:val="nil"/>
              <w:bottom w:val="nil"/>
              <w:right w:val="nil"/>
            </w:tcBorders>
            <w:noWrap/>
            <w:hideMark/>
          </w:tcPr>
          <w:p w14:paraId="624B7957" w14:textId="77777777" w:rsidR="00081F69" w:rsidRPr="00081F69" w:rsidRDefault="00081F69" w:rsidP="00081F69">
            <w:pPr>
              <w:spacing w:after="0" w:line="240" w:lineRule="auto"/>
              <w:rPr>
                <w:rFonts w:ascii="Times New Roman" w:eastAsia="Times New Roman" w:hAnsi="Times New Roman" w:cs="Times New Roman"/>
                <w:color w:val="000000"/>
                <w:kern w:val="0"/>
                <w:sz w:val="24"/>
                <w:szCs w:val="24"/>
                <w14:ligatures w14:val="none"/>
              </w:rPr>
            </w:pPr>
            <w:r w:rsidRPr="00081F69">
              <w:rPr>
                <w:rFonts w:ascii="Times New Roman" w:eastAsia="Times New Roman" w:hAnsi="Times New Roman" w:cs="Times New Roman"/>
                <w:color w:val="000000"/>
                <w:kern w:val="0"/>
                <w:sz w:val="24"/>
                <w:szCs w:val="24"/>
                <w14:ligatures w14:val="none"/>
              </w:rPr>
              <w:t>Year fixed effects</w:t>
            </w:r>
          </w:p>
        </w:tc>
        <w:tc>
          <w:tcPr>
            <w:tcW w:w="1300" w:type="dxa"/>
            <w:tcBorders>
              <w:top w:val="nil"/>
              <w:left w:val="nil"/>
              <w:bottom w:val="nil"/>
              <w:right w:val="nil"/>
            </w:tcBorders>
            <w:noWrap/>
            <w:hideMark/>
          </w:tcPr>
          <w:p w14:paraId="047AD740" w14:textId="77777777" w:rsidR="00081F69" w:rsidRPr="00081F69" w:rsidRDefault="00081F69" w:rsidP="003F3C9C">
            <w:pPr>
              <w:spacing w:after="0" w:line="240" w:lineRule="auto"/>
              <w:jc w:val="center"/>
              <w:rPr>
                <w:rFonts w:ascii="Times New Roman" w:eastAsia="Times New Roman" w:hAnsi="Times New Roman" w:cs="Times New Roman"/>
                <w:color w:val="000000"/>
                <w:kern w:val="0"/>
                <w:sz w:val="24"/>
                <w:szCs w:val="24"/>
                <w14:ligatures w14:val="none"/>
              </w:rPr>
            </w:pPr>
            <w:r w:rsidRPr="00081F69">
              <w:rPr>
                <w:rFonts w:ascii="Times New Roman" w:eastAsia="Times New Roman" w:hAnsi="Times New Roman" w:cs="Times New Roman"/>
                <w:color w:val="000000"/>
                <w:kern w:val="0"/>
                <w:sz w:val="24"/>
                <w:szCs w:val="24"/>
                <w14:ligatures w14:val="none"/>
              </w:rPr>
              <w:t>Yes</w:t>
            </w:r>
          </w:p>
        </w:tc>
        <w:tc>
          <w:tcPr>
            <w:tcW w:w="1300" w:type="dxa"/>
            <w:tcBorders>
              <w:top w:val="nil"/>
              <w:left w:val="nil"/>
              <w:bottom w:val="nil"/>
              <w:right w:val="nil"/>
            </w:tcBorders>
            <w:noWrap/>
            <w:hideMark/>
          </w:tcPr>
          <w:p w14:paraId="77A06127"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c>
          <w:tcPr>
            <w:tcW w:w="1280" w:type="dxa"/>
            <w:tcBorders>
              <w:top w:val="nil"/>
              <w:left w:val="nil"/>
              <w:bottom w:val="nil"/>
              <w:right w:val="nil"/>
            </w:tcBorders>
            <w:noWrap/>
            <w:hideMark/>
          </w:tcPr>
          <w:p w14:paraId="5EBC0A21" w14:textId="77777777" w:rsidR="00081F69" w:rsidRPr="00081F69" w:rsidRDefault="00081F69" w:rsidP="003F3C9C">
            <w:pPr>
              <w:spacing w:after="0" w:line="240" w:lineRule="auto"/>
              <w:jc w:val="center"/>
              <w:rPr>
                <w:rFonts w:ascii="Times New Roman" w:eastAsia="Times New Roman" w:hAnsi="Times New Roman" w:cs="Times New Roman"/>
                <w:color w:val="000000"/>
                <w:kern w:val="0"/>
                <w:sz w:val="24"/>
                <w:szCs w:val="24"/>
                <w14:ligatures w14:val="none"/>
              </w:rPr>
            </w:pPr>
            <w:r w:rsidRPr="00081F69">
              <w:rPr>
                <w:rFonts w:ascii="Times New Roman" w:eastAsia="Times New Roman" w:hAnsi="Times New Roman" w:cs="Times New Roman"/>
                <w:color w:val="000000"/>
                <w:kern w:val="0"/>
                <w:sz w:val="24"/>
                <w:szCs w:val="24"/>
                <w14:ligatures w14:val="none"/>
              </w:rPr>
              <w:t>Yes</w:t>
            </w:r>
          </w:p>
        </w:tc>
        <w:tc>
          <w:tcPr>
            <w:tcW w:w="1376" w:type="dxa"/>
            <w:tcBorders>
              <w:top w:val="nil"/>
              <w:left w:val="nil"/>
              <w:bottom w:val="nil"/>
              <w:right w:val="nil"/>
            </w:tcBorders>
            <w:noWrap/>
            <w:hideMark/>
          </w:tcPr>
          <w:p w14:paraId="6EDD82A8"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r>
      <w:tr w:rsidR="00081F69" w:rsidRPr="00081F69" w14:paraId="2804646C" w14:textId="77777777" w:rsidTr="00081F69">
        <w:trPr>
          <w:trHeight w:val="315"/>
          <w:jc w:val="center"/>
        </w:trPr>
        <w:tc>
          <w:tcPr>
            <w:tcW w:w="3960" w:type="dxa"/>
            <w:tcBorders>
              <w:top w:val="nil"/>
              <w:left w:val="nil"/>
              <w:bottom w:val="nil"/>
              <w:right w:val="nil"/>
            </w:tcBorders>
            <w:hideMark/>
          </w:tcPr>
          <w:p w14:paraId="316849EF" w14:textId="77777777" w:rsidR="00081F69" w:rsidRPr="00081F69" w:rsidRDefault="00081F69" w:rsidP="00081F69">
            <w:pPr>
              <w:spacing w:after="0" w:line="240" w:lineRule="auto"/>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Other baseline controls (as in Panel A)</w:t>
            </w:r>
          </w:p>
        </w:tc>
        <w:tc>
          <w:tcPr>
            <w:tcW w:w="1300" w:type="dxa"/>
            <w:tcBorders>
              <w:top w:val="nil"/>
              <w:left w:val="nil"/>
              <w:bottom w:val="nil"/>
              <w:right w:val="nil"/>
            </w:tcBorders>
            <w:noWrap/>
            <w:hideMark/>
          </w:tcPr>
          <w:p w14:paraId="08E9191D"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p>
        </w:tc>
        <w:tc>
          <w:tcPr>
            <w:tcW w:w="1300" w:type="dxa"/>
            <w:tcBorders>
              <w:top w:val="nil"/>
              <w:left w:val="nil"/>
              <w:bottom w:val="nil"/>
              <w:right w:val="nil"/>
            </w:tcBorders>
            <w:noWrap/>
            <w:hideMark/>
          </w:tcPr>
          <w:p w14:paraId="7175255B"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c>
          <w:tcPr>
            <w:tcW w:w="1280" w:type="dxa"/>
            <w:tcBorders>
              <w:top w:val="nil"/>
              <w:left w:val="nil"/>
              <w:bottom w:val="nil"/>
              <w:right w:val="nil"/>
            </w:tcBorders>
            <w:noWrap/>
            <w:hideMark/>
          </w:tcPr>
          <w:p w14:paraId="3626FA43"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p>
        </w:tc>
        <w:tc>
          <w:tcPr>
            <w:tcW w:w="1376" w:type="dxa"/>
            <w:tcBorders>
              <w:top w:val="nil"/>
              <w:left w:val="nil"/>
              <w:bottom w:val="nil"/>
              <w:right w:val="nil"/>
            </w:tcBorders>
            <w:noWrap/>
            <w:hideMark/>
          </w:tcPr>
          <w:p w14:paraId="105BACE4" w14:textId="77777777" w:rsidR="00081F69" w:rsidRPr="00081F69" w:rsidRDefault="00081F69" w:rsidP="003F3C9C">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r>
      <w:tr w:rsidR="00081F69" w:rsidRPr="00081F69" w14:paraId="18168EB8" w14:textId="77777777" w:rsidTr="00081F69">
        <w:trPr>
          <w:trHeight w:val="315"/>
          <w:jc w:val="center"/>
        </w:trPr>
        <w:tc>
          <w:tcPr>
            <w:tcW w:w="3960" w:type="dxa"/>
            <w:tcBorders>
              <w:top w:val="nil"/>
              <w:left w:val="nil"/>
              <w:bottom w:val="single" w:sz="4" w:space="0" w:color="auto"/>
              <w:right w:val="nil"/>
            </w:tcBorders>
            <w:noWrap/>
            <w:hideMark/>
          </w:tcPr>
          <w:p w14:paraId="4B8D428C" w14:textId="77777777" w:rsidR="00081F69" w:rsidRPr="00081F69" w:rsidRDefault="00081F69" w:rsidP="00081F69">
            <w:pPr>
              <w:spacing w:after="0" w:line="240" w:lineRule="auto"/>
              <w:rPr>
                <w:rFonts w:ascii="Times New Roman" w:eastAsia="Times New Roman" w:hAnsi="Times New Roman" w:cs="Times New Roman"/>
                <w:color w:val="000000"/>
                <w:kern w:val="0"/>
                <w:sz w:val="24"/>
                <w:szCs w:val="24"/>
                <w14:ligatures w14:val="none"/>
              </w:rPr>
            </w:pPr>
            <w:r w:rsidRPr="00081F69">
              <w:rPr>
                <w:rFonts w:ascii="Times New Roman" w:eastAsia="Times New Roman" w:hAnsi="Times New Roman" w:cs="Times New Roman"/>
                <w:color w:val="000000"/>
                <w:kern w:val="0"/>
                <w:sz w:val="24"/>
                <w:szCs w:val="24"/>
                <w14:ligatures w14:val="none"/>
              </w:rPr>
              <w:t>F-statistics</w:t>
            </w:r>
          </w:p>
        </w:tc>
        <w:tc>
          <w:tcPr>
            <w:tcW w:w="1300" w:type="dxa"/>
            <w:tcBorders>
              <w:top w:val="nil"/>
              <w:left w:val="nil"/>
              <w:bottom w:val="single" w:sz="4" w:space="0" w:color="auto"/>
              <w:right w:val="nil"/>
            </w:tcBorders>
            <w:noWrap/>
            <w:hideMark/>
          </w:tcPr>
          <w:p w14:paraId="053EE15C" w14:textId="77777777" w:rsidR="00081F69" w:rsidRPr="00081F69" w:rsidRDefault="00081F69" w:rsidP="003F3C9C">
            <w:pPr>
              <w:spacing w:after="0" w:line="240" w:lineRule="auto"/>
              <w:jc w:val="center"/>
              <w:rPr>
                <w:rFonts w:ascii="Times New Roman" w:eastAsia="Times New Roman" w:hAnsi="Times New Roman" w:cs="Times New Roman"/>
                <w:color w:val="000000"/>
                <w:kern w:val="0"/>
                <w:sz w:val="24"/>
                <w:szCs w:val="24"/>
                <w14:ligatures w14:val="none"/>
              </w:rPr>
            </w:pPr>
            <w:r w:rsidRPr="00081F69">
              <w:rPr>
                <w:rFonts w:ascii="Times New Roman" w:eastAsia="Times New Roman" w:hAnsi="Times New Roman" w:cs="Times New Roman"/>
                <w:color w:val="000000"/>
                <w:kern w:val="0"/>
                <w:sz w:val="24"/>
                <w:szCs w:val="24"/>
                <w14:ligatures w14:val="none"/>
              </w:rPr>
              <w:t>10.70***</w:t>
            </w:r>
          </w:p>
        </w:tc>
        <w:tc>
          <w:tcPr>
            <w:tcW w:w="1300" w:type="dxa"/>
            <w:tcBorders>
              <w:top w:val="nil"/>
              <w:left w:val="nil"/>
              <w:bottom w:val="single" w:sz="4" w:space="0" w:color="auto"/>
              <w:right w:val="nil"/>
            </w:tcBorders>
            <w:noWrap/>
            <w:hideMark/>
          </w:tcPr>
          <w:p w14:paraId="58583A7F" w14:textId="5BADF45F" w:rsidR="00081F69" w:rsidRPr="00081F69" w:rsidRDefault="003A7F00" w:rsidP="003F3C9C">
            <w:pPr>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153</w:t>
            </w:r>
            <w:r w:rsidR="00081F69" w:rsidRPr="00081F69">
              <w:rPr>
                <w:rFonts w:ascii="Times New Roman" w:eastAsia="Times New Roman" w:hAnsi="Times New Roman" w:cs="Times New Roman"/>
                <w:color w:val="000000"/>
                <w:kern w:val="0"/>
                <w:sz w:val="24"/>
                <w:szCs w:val="24"/>
                <w14:ligatures w14:val="none"/>
              </w:rPr>
              <w:t>.</w:t>
            </w:r>
            <w:r>
              <w:rPr>
                <w:rFonts w:ascii="Times New Roman" w:eastAsia="Times New Roman" w:hAnsi="Times New Roman" w:cs="Times New Roman"/>
                <w:color w:val="000000"/>
                <w:kern w:val="0"/>
                <w:sz w:val="24"/>
                <w:szCs w:val="24"/>
                <w14:ligatures w14:val="none"/>
              </w:rPr>
              <w:t>72</w:t>
            </w:r>
            <w:r w:rsidR="00081F69" w:rsidRPr="00081F69">
              <w:rPr>
                <w:rFonts w:ascii="Times New Roman" w:eastAsia="Times New Roman" w:hAnsi="Times New Roman" w:cs="Times New Roman"/>
                <w:color w:val="000000"/>
                <w:kern w:val="0"/>
                <w:sz w:val="24"/>
                <w:szCs w:val="24"/>
                <w14:ligatures w14:val="none"/>
              </w:rPr>
              <w:t>***</w:t>
            </w:r>
          </w:p>
        </w:tc>
        <w:tc>
          <w:tcPr>
            <w:tcW w:w="1280" w:type="dxa"/>
            <w:tcBorders>
              <w:top w:val="nil"/>
              <w:left w:val="nil"/>
              <w:bottom w:val="single" w:sz="4" w:space="0" w:color="auto"/>
              <w:right w:val="nil"/>
            </w:tcBorders>
            <w:noWrap/>
            <w:hideMark/>
          </w:tcPr>
          <w:p w14:paraId="4BC8FD31" w14:textId="77777777" w:rsidR="00081F69" w:rsidRPr="00081F69" w:rsidRDefault="00081F69" w:rsidP="003F3C9C">
            <w:pPr>
              <w:spacing w:after="0" w:line="240" w:lineRule="auto"/>
              <w:jc w:val="center"/>
              <w:rPr>
                <w:rFonts w:ascii="Times New Roman" w:eastAsia="Times New Roman" w:hAnsi="Times New Roman" w:cs="Times New Roman"/>
                <w:color w:val="000000"/>
                <w:kern w:val="0"/>
                <w:sz w:val="24"/>
                <w:szCs w:val="24"/>
                <w14:ligatures w14:val="none"/>
              </w:rPr>
            </w:pPr>
            <w:r w:rsidRPr="00081F69">
              <w:rPr>
                <w:rFonts w:ascii="Times New Roman" w:eastAsia="Times New Roman" w:hAnsi="Times New Roman" w:cs="Times New Roman"/>
                <w:color w:val="000000"/>
                <w:kern w:val="0"/>
                <w:sz w:val="24"/>
                <w:szCs w:val="24"/>
                <w14:ligatures w14:val="none"/>
              </w:rPr>
              <w:t>12.17***</w:t>
            </w:r>
          </w:p>
        </w:tc>
        <w:tc>
          <w:tcPr>
            <w:tcW w:w="1376" w:type="dxa"/>
            <w:tcBorders>
              <w:top w:val="nil"/>
              <w:left w:val="nil"/>
              <w:bottom w:val="single" w:sz="4" w:space="0" w:color="auto"/>
              <w:right w:val="nil"/>
            </w:tcBorders>
            <w:noWrap/>
            <w:hideMark/>
          </w:tcPr>
          <w:p w14:paraId="78A61F95" w14:textId="1C8B82D7" w:rsidR="00081F69" w:rsidRPr="00081F69" w:rsidRDefault="002773BF" w:rsidP="003F3C9C">
            <w:pPr>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159</w:t>
            </w:r>
            <w:r w:rsidR="00081F69" w:rsidRPr="00081F69">
              <w:rPr>
                <w:rFonts w:ascii="Times New Roman" w:eastAsia="Times New Roman" w:hAnsi="Times New Roman" w:cs="Times New Roman"/>
                <w:color w:val="000000"/>
                <w:kern w:val="0"/>
                <w:sz w:val="24"/>
                <w:szCs w:val="24"/>
                <w14:ligatures w14:val="none"/>
              </w:rPr>
              <w:t>.</w:t>
            </w:r>
            <w:r>
              <w:rPr>
                <w:rFonts w:ascii="Times New Roman" w:eastAsia="Times New Roman" w:hAnsi="Times New Roman" w:cs="Times New Roman"/>
                <w:color w:val="000000"/>
                <w:kern w:val="0"/>
                <w:sz w:val="24"/>
                <w:szCs w:val="24"/>
                <w14:ligatures w14:val="none"/>
              </w:rPr>
              <w:t>02</w:t>
            </w:r>
            <w:r w:rsidR="00081F69" w:rsidRPr="00081F69">
              <w:rPr>
                <w:rFonts w:ascii="Times New Roman" w:eastAsia="Times New Roman" w:hAnsi="Times New Roman" w:cs="Times New Roman"/>
                <w:color w:val="000000"/>
                <w:kern w:val="0"/>
                <w:sz w:val="24"/>
                <w:szCs w:val="24"/>
                <w14:ligatures w14:val="none"/>
              </w:rPr>
              <w:t>***</w:t>
            </w:r>
          </w:p>
        </w:tc>
      </w:tr>
      <w:tr w:rsidR="00081F69" w:rsidRPr="00081F69" w14:paraId="75148E2F" w14:textId="77777777" w:rsidTr="00081F69">
        <w:trPr>
          <w:trHeight w:val="690"/>
          <w:jc w:val="center"/>
        </w:trPr>
        <w:tc>
          <w:tcPr>
            <w:tcW w:w="9216" w:type="dxa"/>
            <w:gridSpan w:val="5"/>
            <w:tcBorders>
              <w:top w:val="single" w:sz="4" w:space="0" w:color="auto"/>
              <w:left w:val="nil"/>
              <w:bottom w:val="nil"/>
              <w:right w:val="nil"/>
            </w:tcBorders>
            <w:noWrap/>
            <w:hideMark/>
          </w:tcPr>
          <w:p w14:paraId="346DD86D" w14:textId="6D707AA0" w:rsidR="00081F69" w:rsidRPr="00081F69" w:rsidRDefault="00081F69" w:rsidP="00CE2715">
            <w:pPr>
              <w:spacing w:after="0" w:line="240" w:lineRule="auto"/>
              <w:jc w:val="both"/>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 xml:space="preserve">Standard errors clustered </w:t>
            </w:r>
            <w:r w:rsidR="00773526">
              <w:rPr>
                <w:rFonts w:ascii="Times New Roman" w:eastAsia="Times New Roman" w:hAnsi="Times New Roman" w:cs="Times New Roman"/>
                <w:kern w:val="0"/>
                <w:sz w:val="24"/>
                <w:szCs w:val="24"/>
                <w14:ligatures w14:val="none"/>
              </w:rPr>
              <w:t>by</w:t>
            </w:r>
            <w:r w:rsidRPr="00081F69">
              <w:rPr>
                <w:rFonts w:ascii="Times New Roman" w:eastAsia="Times New Roman" w:hAnsi="Times New Roman" w:cs="Times New Roman"/>
                <w:kern w:val="0"/>
                <w:sz w:val="24"/>
                <w:szCs w:val="24"/>
                <w14:ligatures w14:val="none"/>
              </w:rPr>
              <w:t xml:space="preserve"> country-year in brackets. Significance is denoted by *** (1%), ** (5%), * (10%)</w:t>
            </w:r>
            <w:r w:rsidR="00A94BA2">
              <w:rPr>
                <w:rFonts w:ascii="Times New Roman" w:eastAsia="Times New Roman" w:hAnsi="Times New Roman" w:cs="Times New Roman"/>
                <w:kern w:val="0"/>
                <w:sz w:val="24"/>
                <w:szCs w:val="24"/>
                <w14:ligatures w14:val="none"/>
              </w:rPr>
              <w:t xml:space="preserve">. The </w:t>
            </w:r>
            <w:r w:rsidR="006231D9">
              <w:rPr>
                <w:rFonts w:ascii="Times New Roman" w:eastAsia="Times New Roman" w:hAnsi="Times New Roman" w:cs="Times New Roman"/>
                <w:kern w:val="0"/>
                <w:sz w:val="24"/>
                <w:szCs w:val="24"/>
                <w14:ligatures w14:val="none"/>
              </w:rPr>
              <w:t xml:space="preserve">estimation </w:t>
            </w:r>
            <w:r w:rsidR="00820235">
              <w:rPr>
                <w:rFonts w:ascii="Times New Roman" w:eastAsia="Times New Roman" w:hAnsi="Times New Roman" w:cs="Times New Roman"/>
                <w:kern w:val="0"/>
                <w:sz w:val="24"/>
                <w:szCs w:val="24"/>
                <w14:ligatures w14:val="none"/>
              </w:rPr>
              <w:t>method</w:t>
            </w:r>
            <w:r w:rsidR="006231D9">
              <w:rPr>
                <w:rFonts w:ascii="Times New Roman" w:eastAsia="Times New Roman" w:hAnsi="Times New Roman" w:cs="Times New Roman"/>
                <w:kern w:val="0"/>
                <w:sz w:val="24"/>
                <w:szCs w:val="24"/>
                <w14:ligatures w14:val="none"/>
              </w:rPr>
              <w:t xml:space="preserve"> used is Conditional Mixed Process (CMP)</w:t>
            </w:r>
            <w:r w:rsidR="00773526">
              <w:rPr>
                <w:rFonts w:ascii="Times New Roman" w:eastAsia="Times New Roman" w:hAnsi="Times New Roman" w:cs="Times New Roman"/>
                <w:kern w:val="0"/>
                <w:sz w:val="24"/>
                <w:szCs w:val="24"/>
                <w14:ligatures w14:val="none"/>
              </w:rPr>
              <w:t>.</w:t>
            </w:r>
            <w:r w:rsidR="002D44CE">
              <w:rPr>
                <w:rFonts w:ascii="Times New Roman" w:eastAsia="Times New Roman" w:hAnsi="Times New Roman" w:cs="Times New Roman"/>
                <w:kern w:val="0"/>
                <w:sz w:val="24"/>
                <w:szCs w:val="24"/>
                <w14:ligatures w14:val="none"/>
              </w:rPr>
              <w:t xml:space="preserve"> The CMP does not allow logit models and so we have used the probit model in the second stage and OLS in the first stage.</w:t>
            </w:r>
          </w:p>
        </w:tc>
      </w:tr>
    </w:tbl>
    <w:p w14:paraId="3A6AAD9F" w14:textId="77777777" w:rsidR="001C68EE" w:rsidRDefault="001C68EE" w:rsidP="0038256B">
      <w:pPr>
        <w:jc w:val="center"/>
        <w:rPr>
          <w:rFonts w:ascii="Times New Roman" w:hAnsi="Times New Roman" w:cs="Times New Roman"/>
          <w:b/>
          <w:bCs/>
          <w:sz w:val="24"/>
          <w:szCs w:val="24"/>
        </w:rPr>
      </w:pPr>
    </w:p>
    <w:p w14:paraId="1AE79BE6" w14:textId="77777777" w:rsidR="001C68EE" w:rsidRDefault="001C68EE">
      <w:pPr>
        <w:rPr>
          <w:rFonts w:ascii="Times New Roman" w:hAnsi="Times New Roman" w:cs="Times New Roman"/>
          <w:b/>
          <w:bCs/>
          <w:sz w:val="24"/>
          <w:szCs w:val="24"/>
        </w:rPr>
      </w:pPr>
      <w:r>
        <w:rPr>
          <w:rFonts w:ascii="Times New Roman" w:hAnsi="Times New Roman" w:cs="Times New Roman"/>
          <w:b/>
          <w:bCs/>
          <w:sz w:val="24"/>
          <w:szCs w:val="24"/>
        </w:rPr>
        <w:br w:type="page"/>
      </w:r>
    </w:p>
    <w:tbl>
      <w:tblPr>
        <w:tblW w:w="9576" w:type="dxa"/>
        <w:jc w:val="center"/>
        <w:tblLook w:val="04A0" w:firstRow="1" w:lastRow="0" w:firstColumn="1" w:lastColumn="0" w:noHBand="0" w:noVBand="1"/>
      </w:tblPr>
      <w:tblGrid>
        <w:gridCol w:w="4320"/>
        <w:gridCol w:w="1300"/>
        <w:gridCol w:w="1300"/>
        <w:gridCol w:w="1280"/>
        <w:gridCol w:w="1376"/>
      </w:tblGrid>
      <w:tr w:rsidR="00A45360" w:rsidRPr="00A45360" w14:paraId="59C4D71C" w14:textId="77777777" w:rsidTr="00B442A7">
        <w:trPr>
          <w:trHeight w:val="315"/>
          <w:jc w:val="center"/>
        </w:trPr>
        <w:tc>
          <w:tcPr>
            <w:tcW w:w="9576" w:type="dxa"/>
            <w:gridSpan w:val="5"/>
            <w:tcBorders>
              <w:top w:val="single" w:sz="4" w:space="0" w:color="auto"/>
              <w:left w:val="nil"/>
              <w:bottom w:val="single" w:sz="4" w:space="0" w:color="auto"/>
              <w:right w:val="nil"/>
            </w:tcBorders>
            <w:hideMark/>
          </w:tcPr>
          <w:p w14:paraId="0DDC5C12" w14:textId="05814B93" w:rsidR="00A45360" w:rsidRPr="00A45360" w:rsidRDefault="00A45360" w:rsidP="00A45360">
            <w:pPr>
              <w:spacing w:after="0" w:line="240" w:lineRule="auto"/>
              <w:jc w:val="center"/>
              <w:rPr>
                <w:rFonts w:ascii="Times New Roman" w:eastAsia="Times New Roman" w:hAnsi="Times New Roman" w:cs="Times New Roman"/>
                <w:b/>
                <w:bCs/>
                <w:kern w:val="0"/>
                <w:sz w:val="24"/>
                <w:szCs w:val="24"/>
                <w14:ligatures w14:val="none"/>
              </w:rPr>
            </w:pPr>
            <w:r w:rsidRPr="00913C0F">
              <w:rPr>
                <w:rFonts w:ascii="Times New Roman" w:eastAsia="Times New Roman" w:hAnsi="Times New Roman" w:cs="Times New Roman"/>
                <w:b/>
                <w:bCs/>
                <w:kern w:val="0"/>
                <w:sz w:val="24"/>
                <w:szCs w:val="24"/>
                <w14:ligatures w14:val="none"/>
              </w:rPr>
              <w:lastRenderedPageBreak/>
              <w:t>Table 4: IV regression results for linear model in both stages</w:t>
            </w:r>
          </w:p>
        </w:tc>
      </w:tr>
      <w:tr w:rsidR="00A45360" w:rsidRPr="00A45360" w14:paraId="5B92256A" w14:textId="77777777" w:rsidTr="00B442A7">
        <w:trPr>
          <w:trHeight w:val="315"/>
          <w:jc w:val="center"/>
        </w:trPr>
        <w:tc>
          <w:tcPr>
            <w:tcW w:w="4320" w:type="dxa"/>
            <w:tcBorders>
              <w:top w:val="nil"/>
              <w:left w:val="nil"/>
              <w:bottom w:val="single" w:sz="4" w:space="0" w:color="auto"/>
              <w:right w:val="nil"/>
            </w:tcBorders>
            <w:hideMark/>
          </w:tcPr>
          <w:p w14:paraId="6F7D2C54" w14:textId="77777777" w:rsidR="00A45360" w:rsidRPr="00A45360" w:rsidRDefault="00A45360" w:rsidP="00A45360">
            <w:pPr>
              <w:spacing w:after="0" w:line="240" w:lineRule="auto"/>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 </w:t>
            </w:r>
          </w:p>
        </w:tc>
        <w:tc>
          <w:tcPr>
            <w:tcW w:w="1300" w:type="dxa"/>
            <w:tcBorders>
              <w:top w:val="nil"/>
              <w:left w:val="nil"/>
              <w:bottom w:val="single" w:sz="4" w:space="0" w:color="auto"/>
              <w:right w:val="nil"/>
            </w:tcBorders>
            <w:hideMark/>
          </w:tcPr>
          <w:p w14:paraId="301A8695" w14:textId="77777777" w:rsidR="00A45360" w:rsidRPr="00A45360" w:rsidRDefault="00A45360" w:rsidP="00A45360">
            <w:pPr>
              <w:spacing w:after="0" w:line="240" w:lineRule="auto"/>
              <w:jc w:val="center"/>
              <w:rPr>
                <w:rFonts w:ascii="Times New Roman" w:eastAsia="Times New Roman" w:hAnsi="Times New Roman" w:cs="Times New Roman"/>
                <w:b/>
                <w:bCs/>
                <w:kern w:val="0"/>
                <w:sz w:val="24"/>
                <w:szCs w:val="24"/>
                <w14:ligatures w14:val="none"/>
              </w:rPr>
            </w:pPr>
            <w:r w:rsidRPr="00A45360">
              <w:rPr>
                <w:rFonts w:ascii="Times New Roman" w:eastAsia="Times New Roman" w:hAnsi="Times New Roman" w:cs="Times New Roman"/>
                <w:b/>
                <w:bCs/>
                <w:kern w:val="0"/>
                <w:sz w:val="24"/>
                <w:szCs w:val="24"/>
                <w14:ligatures w14:val="none"/>
              </w:rPr>
              <w:t>(1)</w:t>
            </w:r>
          </w:p>
        </w:tc>
        <w:tc>
          <w:tcPr>
            <w:tcW w:w="1300" w:type="dxa"/>
            <w:tcBorders>
              <w:top w:val="nil"/>
              <w:left w:val="nil"/>
              <w:bottom w:val="single" w:sz="4" w:space="0" w:color="auto"/>
              <w:right w:val="nil"/>
            </w:tcBorders>
            <w:hideMark/>
          </w:tcPr>
          <w:p w14:paraId="04A9C38C" w14:textId="77777777" w:rsidR="00A45360" w:rsidRPr="00A45360" w:rsidRDefault="00A45360" w:rsidP="00A45360">
            <w:pPr>
              <w:spacing w:after="0" w:line="240" w:lineRule="auto"/>
              <w:jc w:val="center"/>
              <w:rPr>
                <w:rFonts w:ascii="Times New Roman" w:eastAsia="Times New Roman" w:hAnsi="Times New Roman" w:cs="Times New Roman"/>
                <w:b/>
                <w:bCs/>
                <w:kern w:val="0"/>
                <w:sz w:val="24"/>
                <w:szCs w:val="24"/>
                <w14:ligatures w14:val="none"/>
              </w:rPr>
            </w:pPr>
            <w:r w:rsidRPr="00A45360">
              <w:rPr>
                <w:rFonts w:ascii="Times New Roman" w:eastAsia="Times New Roman" w:hAnsi="Times New Roman" w:cs="Times New Roman"/>
                <w:b/>
                <w:bCs/>
                <w:kern w:val="0"/>
                <w:sz w:val="24"/>
                <w:szCs w:val="24"/>
                <w14:ligatures w14:val="none"/>
              </w:rPr>
              <w:t>(2)</w:t>
            </w:r>
          </w:p>
        </w:tc>
        <w:tc>
          <w:tcPr>
            <w:tcW w:w="1280" w:type="dxa"/>
            <w:tcBorders>
              <w:top w:val="nil"/>
              <w:left w:val="nil"/>
              <w:bottom w:val="single" w:sz="4" w:space="0" w:color="auto"/>
              <w:right w:val="nil"/>
            </w:tcBorders>
            <w:hideMark/>
          </w:tcPr>
          <w:p w14:paraId="7FBF74EC" w14:textId="77777777" w:rsidR="00A45360" w:rsidRPr="00A45360" w:rsidRDefault="00A45360" w:rsidP="00A45360">
            <w:pPr>
              <w:spacing w:after="0" w:line="240" w:lineRule="auto"/>
              <w:jc w:val="center"/>
              <w:rPr>
                <w:rFonts w:ascii="Times New Roman" w:eastAsia="Times New Roman" w:hAnsi="Times New Roman" w:cs="Times New Roman"/>
                <w:b/>
                <w:bCs/>
                <w:kern w:val="0"/>
                <w:sz w:val="24"/>
                <w:szCs w:val="24"/>
                <w14:ligatures w14:val="none"/>
              </w:rPr>
            </w:pPr>
            <w:r w:rsidRPr="00A45360">
              <w:rPr>
                <w:rFonts w:ascii="Times New Roman" w:eastAsia="Times New Roman" w:hAnsi="Times New Roman" w:cs="Times New Roman"/>
                <w:b/>
                <w:bCs/>
                <w:kern w:val="0"/>
                <w:sz w:val="24"/>
                <w:szCs w:val="24"/>
                <w14:ligatures w14:val="none"/>
              </w:rPr>
              <w:t>(3)</w:t>
            </w:r>
          </w:p>
        </w:tc>
        <w:tc>
          <w:tcPr>
            <w:tcW w:w="1376" w:type="dxa"/>
            <w:tcBorders>
              <w:top w:val="nil"/>
              <w:left w:val="nil"/>
              <w:bottom w:val="single" w:sz="4" w:space="0" w:color="auto"/>
              <w:right w:val="nil"/>
            </w:tcBorders>
            <w:hideMark/>
          </w:tcPr>
          <w:p w14:paraId="6EF5823C" w14:textId="77777777" w:rsidR="00A45360" w:rsidRPr="00A45360" w:rsidRDefault="00A45360" w:rsidP="00A45360">
            <w:pPr>
              <w:spacing w:after="0" w:line="240" w:lineRule="auto"/>
              <w:jc w:val="center"/>
              <w:rPr>
                <w:rFonts w:ascii="Times New Roman" w:eastAsia="Times New Roman" w:hAnsi="Times New Roman" w:cs="Times New Roman"/>
                <w:b/>
                <w:bCs/>
                <w:kern w:val="0"/>
                <w:sz w:val="24"/>
                <w:szCs w:val="24"/>
                <w14:ligatures w14:val="none"/>
              </w:rPr>
            </w:pPr>
            <w:r w:rsidRPr="00A45360">
              <w:rPr>
                <w:rFonts w:ascii="Times New Roman" w:eastAsia="Times New Roman" w:hAnsi="Times New Roman" w:cs="Times New Roman"/>
                <w:b/>
                <w:bCs/>
                <w:kern w:val="0"/>
                <w:sz w:val="24"/>
                <w:szCs w:val="24"/>
                <w14:ligatures w14:val="none"/>
              </w:rPr>
              <w:t>(4)</w:t>
            </w:r>
          </w:p>
        </w:tc>
      </w:tr>
      <w:tr w:rsidR="00A45360" w:rsidRPr="00A45360" w14:paraId="40210B34" w14:textId="77777777" w:rsidTr="00B442A7">
        <w:trPr>
          <w:trHeight w:val="660"/>
          <w:jc w:val="center"/>
        </w:trPr>
        <w:tc>
          <w:tcPr>
            <w:tcW w:w="4320" w:type="dxa"/>
            <w:tcBorders>
              <w:top w:val="nil"/>
              <w:left w:val="nil"/>
              <w:bottom w:val="nil"/>
              <w:right w:val="nil"/>
            </w:tcBorders>
            <w:hideMark/>
          </w:tcPr>
          <w:p w14:paraId="10B249D3" w14:textId="77777777" w:rsidR="00A45360" w:rsidRPr="00A45360" w:rsidRDefault="00A45360" w:rsidP="00A45360">
            <w:pPr>
              <w:spacing w:after="0" w:line="240" w:lineRule="auto"/>
              <w:rPr>
                <w:rFonts w:ascii="Times New Roman" w:eastAsia="Times New Roman" w:hAnsi="Times New Roman" w:cs="Times New Roman"/>
                <w:b/>
                <w:bCs/>
                <w:kern w:val="0"/>
                <w:sz w:val="24"/>
                <w:szCs w:val="24"/>
                <w14:ligatures w14:val="none"/>
              </w:rPr>
            </w:pPr>
            <w:r w:rsidRPr="00A45360">
              <w:rPr>
                <w:rFonts w:ascii="Times New Roman" w:eastAsia="Times New Roman" w:hAnsi="Times New Roman" w:cs="Times New Roman"/>
                <w:b/>
                <w:bCs/>
                <w:kern w:val="0"/>
                <w:sz w:val="24"/>
                <w:szCs w:val="24"/>
                <w14:ligatures w14:val="none"/>
              </w:rPr>
              <w:t> </w:t>
            </w:r>
          </w:p>
        </w:tc>
        <w:tc>
          <w:tcPr>
            <w:tcW w:w="5256" w:type="dxa"/>
            <w:gridSpan w:val="4"/>
            <w:tcBorders>
              <w:top w:val="single" w:sz="4" w:space="0" w:color="auto"/>
              <w:left w:val="nil"/>
              <w:bottom w:val="nil"/>
              <w:right w:val="nil"/>
            </w:tcBorders>
            <w:hideMark/>
          </w:tcPr>
          <w:p w14:paraId="22C6CFDD" w14:textId="0F1D3075" w:rsidR="00A45360" w:rsidRPr="00A45360" w:rsidRDefault="00A45360" w:rsidP="00A45360">
            <w:pPr>
              <w:spacing w:after="0" w:line="240" w:lineRule="auto"/>
              <w:jc w:val="center"/>
              <w:rPr>
                <w:rFonts w:ascii="Times New Roman" w:eastAsia="Times New Roman" w:hAnsi="Times New Roman" w:cs="Times New Roman"/>
                <w:b/>
                <w:bCs/>
                <w:kern w:val="0"/>
                <w:sz w:val="24"/>
                <w:szCs w:val="24"/>
                <w14:ligatures w14:val="none"/>
              </w:rPr>
            </w:pPr>
            <w:r w:rsidRPr="00A45360">
              <w:rPr>
                <w:rFonts w:ascii="Times New Roman" w:eastAsia="Times New Roman" w:hAnsi="Times New Roman" w:cs="Times New Roman"/>
                <w:b/>
                <w:bCs/>
                <w:kern w:val="0"/>
                <w:sz w:val="24"/>
                <w:szCs w:val="24"/>
                <w14:ligatures w14:val="none"/>
              </w:rPr>
              <w:t>Panel A: Second stage IV results (</w:t>
            </w:r>
            <w:r w:rsidR="006F173A">
              <w:rPr>
                <w:rFonts w:ascii="Times New Roman" w:eastAsia="Times New Roman" w:hAnsi="Times New Roman" w:cs="Times New Roman"/>
                <w:b/>
                <w:bCs/>
                <w:kern w:val="0"/>
                <w:sz w:val="24"/>
                <w:szCs w:val="24"/>
                <w14:ligatures w14:val="none"/>
              </w:rPr>
              <w:t>OLS</w:t>
            </w:r>
            <w:r w:rsidRPr="00A45360">
              <w:rPr>
                <w:rFonts w:ascii="Times New Roman" w:eastAsia="Times New Roman" w:hAnsi="Times New Roman" w:cs="Times New Roman"/>
                <w:b/>
                <w:bCs/>
                <w:kern w:val="0"/>
                <w:sz w:val="24"/>
                <w:szCs w:val="24"/>
                <w14:ligatures w14:val="none"/>
              </w:rPr>
              <w:t>)</w:t>
            </w:r>
          </w:p>
        </w:tc>
      </w:tr>
      <w:tr w:rsidR="00A45360" w:rsidRPr="00A45360" w14:paraId="55BF505A" w14:textId="77777777" w:rsidTr="00B442A7">
        <w:trPr>
          <w:trHeight w:val="315"/>
          <w:jc w:val="center"/>
        </w:trPr>
        <w:tc>
          <w:tcPr>
            <w:tcW w:w="4320" w:type="dxa"/>
            <w:tcBorders>
              <w:top w:val="nil"/>
              <w:left w:val="nil"/>
              <w:bottom w:val="nil"/>
              <w:right w:val="nil"/>
            </w:tcBorders>
            <w:hideMark/>
          </w:tcPr>
          <w:p w14:paraId="4EB7B364" w14:textId="77777777" w:rsidR="00A45360" w:rsidRPr="00A45360" w:rsidRDefault="00A45360" w:rsidP="00A45360">
            <w:pPr>
              <w:spacing w:after="0" w:line="240" w:lineRule="auto"/>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Dependent variable: Training Y:1 N:0</w:t>
            </w:r>
          </w:p>
        </w:tc>
        <w:tc>
          <w:tcPr>
            <w:tcW w:w="1300" w:type="dxa"/>
            <w:tcBorders>
              <w:top w:val="nil"/>
              <w:left w:val="nil"/>
              <w:bottom w:val="nil"/>
              <w:right w:val="nil"/>
            </w:tcBorders>
            <w:noWrap/>
            <w:hideMark/>
          </w:tcPr>
          <w:p w14:paraId="7869D393" w14:textId="77777777" w:rsidR="00A45360" w:rsidRPr="00A45360" w:rsidRDefault="00A45360" w:rsidP="00A45360">
            <w:pPr>
              <w:spacing w:after="0" w:line="240" w:lineRule="auto"/>
              <w:rPr>
                <w:rFonts w:ascii="Times New Roman" w:eastAsia="Times New Roman" w:hAnsi="Times New Roman" w:cs="Times New Roman"/>
                <w:kern w:val="0"/>
                <w:sz w:val="24"/>
                <w:szCs w:val="24"/>
                <w14:ligatures w14:val="none"/>
              </w:rPr>
            </w:pPr>
          </w:p>
        </w:tc>
        <w:tc>
          <w:tcPr>
            <w:tcW w:w="1300" w:type="dxa"/>
            <w:tcBorders>
              <w:top w:val="nil"/>
              <w:left w:val="nil"/>
              <w:bottom w:val="nil"/>
              <w:right w:val="nil"/>
            </w:tcBorders>
            <w:noWrap/>
            <w:hideMark/>
          </w:tcPr>
          <w:p w14:paraId="0EE69CDA"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p>
        </w:tc>
        <w:tc>
          <w:tcPr>
            <w:tcW w:w="1280" w:type="dxa"/>
            <w:tcBorders>
              <w:top w:val="nil"/>
              <w:left w:val="nil"/>
              <w:bottom w:val="nil"/>
              <w:right w:val="nil"/>
            </w:tcBorders>
            <w:noWrap/>
            <w:hideMark/>
          </w:tcPr>
          <w:p w14:paraId="401C00C8"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p>
        </w:tc>
        <w:tc>
          <w:tcPr>
            <w:tcW w:w="1376" w:type="dxa"/>
            <w:tcBorders>
              <w:top w:val="nil"/>
              <w:left w:val="nil"/>
              <w:bottom w:val="nil"/>
              <w:right w:val="nil"/>
            </w:tcBorders>
            <w:noWrap/>
            <w:hideMark/>
          </w:tcPr>
          <w:p w14:paraId="0D56CB3B"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p>
        </w:tc>
      </w:tr>
      <w:tr w:rsidR="00A45360" w:rsidRPr="00A45360" w14:paraId="62941D48" w14:textId="77777777" w:rsidTr="00B442A7">
        <w:trPr>
          <w:trHeight w:val="315"/>
          <w:jc w:val="center"/>
        </w:trPr>
        <w:tc>
          <w:tcPr>
            <w:tcW w:w="4320" w:type="dxa"/>
            <w:tcBorders>
              <w:top w:val="nil"/>
              <w:left w:val="nil"/>
              <w:bottom w:val="nil"/>
              <w:right w:val="nil"/>
            </w:tcBorders>
            <w:hideMark/>
          </w:tcPr>
          <w:p w14:paraId="277A7632" w14:textId="77777777" w:rsidR="00A45360" w:rsidRPr="00A45360" w:rsidRDefault="00A45360" w:rsidP="00A45360">
            <w:pPr>
              <w:spacing w:after="0" w:line="240" w:lineRule="auto"/>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Informal Competition (CY avg.)</w:t>
            </w:r>
          </w:p>
        </w:tc>
        <w:tc>
          <w:tcPr>
            <w:tcW w:w="1300" w:type="dxa"/>
            <w:tcBorders>
              <w:top w:val="nil"/>
              <w:left w:val="nil"/>
              <w:bottom w:val="nil"/>
              <w:right w:val="nil"/>
            </w:tcBorders>
            <w:noWrap/>
            <w:hideMark/>
          </w:tcPr>
          <w:p w14:paraId="20152C6A"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-0.402**</w:t>
            </w:r>
          </w:p>
        </w:tc>
        <w:tc>
          <w:tcPr>
            <w:tcW w:w="1300" w:type="dxa"/>
            <w:tcBorders>
              <w:top w:val="nil"/>
              <w:left w:val="nil"/>
              <w:bottom w:val="nil"/>
              <w:right w:val="nil"/>
            </w:tcBorders>
            <w:noWrap/>
            <w:hideMark/>
          </w:tcPr>
          <w:p w14:paraId="6755A696" w14:textId="4A4823B1"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-0.6</w:t>
            </w:r>
            <w:r w:rsidR="00B61580">
              <w:rPr>
                <w:rFonts w:ascii="Times New Roman" w:eastAsia="Times New Roman" w:hAnsi="Times New Roman" w:cs="Times New Roman"/>
                <w:kern w:val="0"/>
                <w:sz w:val="24"/>
                <w:szCs w:val="24"/>
                <w14:ligatures w14:val="none"/>
              </w:rPr>
              <w:t>30</w:t>
            </w:r>
            <w:r w:rsidRPr="00A45360">
              <w:rPr>
                <w:rFonts w:ascii="Times New Roman" w:eastAsia="Times New Roman" w:hAnsi="Times New Roman" w:cs="Times New Roman"/>
                <w:kern w:val="0"/>
                <w:sz w:val="24"/>
                <w:szCs w:val="24"/>
                <w14:ligatures w14:val="none"/>
              </w:rPr>
              <w:t>***</w:t>
            </w:r>
          </w:p>
        </w:tc>
        <w:tc>
          <w:tcPr>
            <w:tcW w:w="1280" w:type="dxa"/>
            <w:tcBorders>
              <w:top w:val="nil"/>
              <w:left w:val="nil"/>
              <w:bottom w:val="nil"/>
              <w:right w:val="nil"/>
            </w:tcBorders>
            <w:noWrap/>
            <w:hideMark/>
          </w:tcPr>
          <w:p w14:paraId="5BE4BEA7"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-0.422***</w:t>
            </w:r>
          </w:p>
        </w:tc>
        <w:tc>
          <w:tcPr>
            <w:tcW w:w="1376" w:type="dxa"/>
            <w:tcBorders>
              <w:top w:val="nil"/>
              <w:left w:val="nil"/>
              <w:bottom w:val="nil"/>
              <w:right w:val="nil"/>
            </w:tcBorders>
            <w:noWrap/>
            <w:hideMark/>
          </w:tcPr>
          <w:p w14:paraId="7172F7AA" w14:textId="2139FBAD"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-0.</w:t>
            </w:r>
            <w:r w:rsidR="00B61580">
              <w:rPr>
                <w:rFonts w:ascii="Times New Roman" w:eastAsia="Times New Roman" w:hAnsi="Times New Roman" w:cs="Times New Roman"/>
                <w:kern w:val="0"/>
                <w:sz w:val="24"/>
                <w:szCs w:val="24"/>
                <w14:ligatures w14:val="none"/>
              </w:rPr>
              <w:t>65</w:t>
            </w:r>
            <w:r w:rsidRPr="00A45360">
              <w:rPr>
                <w:rFonts w:ascii="Times New Roman" w:eastAsia="Times New Roman" w:hAnsi="Times New Roman" w:cs="Times New Roman"/>
                <w:kern w:val="0"/>
                <w:sz w:val="24"/>
                <w:szCs w:val="24"/>
                <w14:ligatures w14:val="none"/>
              </w:rPr>
              <w:t>2***</w:t>
            </w:r>
          </w:p>
        </w:tc>
      </w:tr>
      <w:tr w:rsidR="00A45360" w:rsidRPr="00A45360" w14:paraId="1DEB265F" w14:textId="77777777" w:rsidTr="00B442A7">
        <w:trPr>
          <w:trHeight w:val="315"/>
          <w:jc w:val="center"/>
        </w:trPr>
        <w:tc>
          <w:tcPr>
            <w:tcW w:w="4320" w:type="dxa"/>
            <w:tcBorders>
              <w:top w:val="nil"/>
              <w:left w:val="nil"/>
              <w:bottom w:val="nil"/>
              <w:right w:val="nil"/>
            </w:tcBorders>
            <w:hideMark/>
          </w:tcPr>
          <w:p w14:paraId="67343BFB"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p>
        </w:tc>
        <w:tc>
          <w:tcPr>
            <w:tcW w:w="1300" w:type="dxa"/>
            <w:tcBorders>
              <w:top w:val="nil"/>
              <w:left w:val="nil"/>
              <w:bottom w:val="nil"/>
              <w:right w:val="nil"/>
            </w:tcBorders>
            <w:noWrap/>
            <w:hideMark/>
          </w:tcPr>
          <w:p w14:paraId="59EDEA71"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(0.180)</w:t>
            </w:r>
          </w:p>
        </w:tc>
        <w:tc>
          <w:tcPr>
            <w:tcW w:w="1300" w:type="dxa"/>
            <w:tcBorders>
              <w:top w:val="nil"/>
              <w:left w:val="nil"/>
              <w:bottom w:val="nil"/>
              <w:right w:val="nil"/>
            </w:tcBorders>
            <w:noWrap/>
            <w:hideMark/>
          </w:tcPr>
          <w:p w14:paraId="1747DE39" w14:textId="3A83B8AB"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(0.1</w:t>
            </w:r>
            <w:r w:rsidR="00B61580">
              <w:rPr>
                <w:rFonts w:ascii="Times New Roman" w:eastAsia="Times New Roman" w:hAnsi="Times New Roman" w:cs="Times New Roman"/>
                <w:kern w:val="0"/>
                <w:sz w:val="24"/>
                <w:szCs w:val="24"/>
                <w14:ligatures w14:val="none"/>
              </w:rPr>
              <w:t>75</w:t>
            </w:r>
            <w:r w:rsidRPr="00A45360">
              <w:rPr>
                <w:rFonts w:ascii="Times New Roman" w:eastAsia="Times New Roman" w:hAnsi="Times New Roman" w:cs="Times New Roman"/>
                <w:kern w:val="0"/>
                <w:sz w:val="24"/>
                <w:szCs w:val="24"/>
                <w14:ligatures w14:val="none"/>
              </w:rPr>
              <w:t>)</w:t>
            </w:r>
          </w:p>
        </w:tc>
        <w:tc>
          <w:tcPr>
            <w:tcW w:w="1280" w:type="dxa"/>
            <w:tcBorders>
              <w:top w:val="nil"/>
              <w:left w:val="nil"/>
              <w:bottom w:val="nil"/>
              <w:right w:val="nil"/>
            </w:tcBorders>
            <w:noWrap/>
            <w:hideMark/>
          </w:tcPr>
          <w:p w14:paraId="3B24FD22"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(0.159)</w:t>
            </w:r>
          </w:p>
        </w:tc>
        <w:tc>
          <w:tcPr>
            <w:tcW w:w="1376" w:type="dxa"/>
            <w:tcBorders>
              <w:top w:val="nil"/>
              <w:left w:val="nil"/>
              <w:bottom w:val="nil"/>
              <w:right w:val="nil"/>
            </w:tcBorders>
            <w:noWrap/>
            <w:hideMark/>
          </w:tcPr>
          <w:p w14:paraId="150FE5AF" w14:textId="29E1644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(0.1</w:t>
            </w:r>
            <w:r w:rsidR="00B61580">
              <w:rPr>
                <w:rFonts w:ascii="Times New Roman" w:eastAsia="Times New Roman" w:hAnsi="Times New Roman" w:cs="Times New Roman"/>
                <w:kern w:val="0"/>
                <w:sz w:val="24"/>
                <w:szCs w:val="24"/>
                <w14:ligatures w14:val="none"/>
              </w:rPr>
              <w:t>62</w:t>
            </w:r>
            <w:r w:rsidRPr="00A45360">
              <w:rPr>
                <w:rFonts w:ascii="Times New Roman" w:eastAsia="Times New Roman" w:hAnsi="Times New Roman" w:cs="Times New Roman"/>
                <w:kern w:val="0"/>
                <w:sz w:val="24"/>
                <w:szCs w:val="24"/>
                <w14:ligatures w14:val="none"/>
              </w:rPr>
              <w:t>)</w:t>
            </w:r>
          </w:p>
        </w:tc>
      </w:tr>
      <w:tr w:rsidR="00A45360" w:rsidRPr="00A45360" w14:paraId="76F3D8A8" w14:textId="77777777" w:rsidTr="00B442A7">
        <w:trPr>
          <w:trHeight w:val="315"/>
          <w:jc w:val="center"/>
        </w:trPr>
        <w:tc>
          <w:tcPr>
            <w:tcW w:w="4320" w:type="dxa"/>
            <w:tcBorders>
              <w:top w:val="nil"/>
              <w:left w:val="nil"/>
              <w:bottom w:val="nil"/>
              <w:right w:val="nil"/>
            </w:tcBorders>
            <w:hideMark/>
          </w:tcPr>
          <w:p w14:paraId="612BBC0A"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p>
        </w:tc>
        <w:tc>
          <w:tcPr>
            <w:tcW w:w="1300" w:type="dxa"/>
            <w:tcBorders>
              <w:top w:val="nil"/>
              <w:left w:val="nil"/>
              <w:bottom w:val="nil"/>
              <w:right w:val="nil"/>
            </w:tcBorders>
            <w:noWrap/>
            <w:hideMark/>
          </w:tcPr>
          <w:p w14:paraId="65D9A7F1" w14:textId="77777777" w:rsidR="00A45360" w:rsidRPr="00A45360" w:rsidRDefault="00A45360" w:rsidP="00A45360">
            <w:pPr>
              <w:spacing w:after="0" w:line="240" w:lineRule="auto"/>
              <w:rPr>
                <w:rFonts w:ascii="Times New Roman" w:eastAsia="Times New Roman" w:hAnsi="Times New Roman" w:cs="Times New Roman"/>
                <w:kern w:val="0"/>
                <w:sz w:val="24"/>
                <w:szCs w:val="24"/>
                <w14:ligatures w14:val="none"/>
              </w:rPr>
            </w:pPr>
          </w:p>
        </w:tc>
        <w:tc>
          <w:tcPr>
            <w:tcW w:w="1300" w:type="dxa"/>
            <w:tcBorders>
              <w:top w:val="nil"/>
              <w:left w:val="nil"/>
              <w:bottom w:val="nil"/>
              <w:right w:val="nil"/>
            </w:tcBorders>
            <w:noWrap/>
            <w:hideMark/>
          </w:tcPr>
          <w:p w14:paraId="6A0CC05C"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p>
        </w:tc>
        <w:tc>
          <w:tcPr>
            <w:tcW w:w="1280" w:type="dxa"/>
            <w:tcBorders>
              <w:top w:val="nil"/>
              <w:left w:val="nil"/>
              <w:bottom w:val="nil"/>
              <w:right w:val="nil"/>
            </w:tcBorders>
            <w:noWrap/>
            <w:hideMark/>
          </w:tcPr>
          <w:p w14:paraId="063C7446"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p>
        </w:tc>
        <w:tc>
          <w:tcPr>
            <w:tcW w:w="1376" w:type="dxa"/>
            <w:tcBorders>
              <w:top w:val="nil"/>
              <w:left w:val="nil"/>
              <w:bottom w:val="nil"/>
              <w:right w:val="nil"/>
            </w:tcBorders>
            <w:noWrap/>
            <w:hideMark/>
          </w:tcPr>
          <w:p w14:paraId="584555A7"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p>
        </w:tc>
      </w:tr>
      <w:tr w:rsidR="00A45360" w:rsidRPr="00A45360" w14:paraId="0E11550A" w14:textId="77777777" w:rsidTr="00B442A7">
        <w:trPr>
          <w:trHeight w:val="315"/>
          <w:jc w:val="center"/>
        </w:trPr>
        <w:tc>
          <w:tcPr>
            <w:tcW w:w="4320" w:type="dxa"/>
            <w:tcBorders>
              <w:top w:val="nil"/>
              <w:left w:val="nil"/>
              <w:bottom w:val="nil"/>
              <w:right w:val="nil"/>
            </w:tcBorders>
            <w:hideMark/>
          </w:tcPr>
          <w:p w14:paraId="03CBA1F1" w14:textId="77777777" w:rsidR="00A45360" w:rsidRPr="00A45360" w:rsidRDefault="00A45360" w:rsidP="00A45360">
            <w:pPr>
              <w:spacing w:after="0" w:line="240" w:lineRule="auto"/>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Industry fixed effects</w:t>
            </w:r>
          </w:p>
        </w:tc>
        <w:tc>
          <w:tcPr>
            <w:tcW w:w="1300" w:type="dxa"/>
            <w:tcBorders>
              <w:top w:val="nil"/>
              <w:left w:val="nil"/>
              <w:bottom w:val="nil"/>
              <w:right w:val="nil"/>
            </w:tcBorders>
            <w:noWrap/>
            <w:hideMark/>
          </w:tcPr>
          <w:p w14:paraId="3610463C" w14:textId="77777777" w:rsidR="00A45360" w:rsidRPr="00A45360" w:rsidRDefault="00A45360" w:rsidP="00A45360">
            <w:pPr>
              <w:spacing w:after="0" w:line="240" w:lineRule="auto"/>
              <w:rPr>
                <w:rFonts w:ascii="Times New Roman" w:eastAsia="Times New Roman" w:hAnsi="Times New Roman" w:cs="Times New Roman"/>
                <w:kern w:val="0"/>
                <w:sz w:val="24"/>
                <w:szCs w:val="24"/>
                <w14:ligatures w14:val="none"/>
              </w:rPr>
            </w:pPr>
          </w:p>
        </w:tc>
        <w:tc>
          <w:tcPr>
            <w:tcW w:w="1300" w:type="dxa"/>
            <w:tcBorders>
              <w:top w:val="nil"/>
              <w:left w:val="nil"/>
              <w:bottom w:val="nil"/>
              <w:right w:val="nil"/>
            </w:tcBorders>
            <w:noWrap/>
            <w:hideMark/>
          </w:tcPr>
          <w:p w14:paraId="296341AB"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Yes</w:t>
            </w:r>
          </w:p>
        </w:tc>
        <w:tc>
          <w:tcPr>
            <w:tcW w:w="1280" w:type="dxa"/>
            <w:tcBorders>
              <w:top w:val="nil"/>
              <w:left w:val="nil"/>
              <w:bottom w:val="nil"/>
              <w:right w:val="nil"/>
            </w:tcBorders>
            <w:noWrap/>
            <w:hideMark/>
          </w:tcPr>
          <w:p w14:paraId="5FDAF6BD"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p>
        </w:tc>
        <w:tc>
          <w:tcPr>
            <w:tcW w:w="1376" w:type="dxa"/>
            <w:tcBorders>
              <w:top w:val="nil"/>
              <w:left w:val="nil"/>
              <w:bottom w:val="nil"/>
              <w:right w:val="nil"/>
            </w:tcBorders>
            <w:noWrap/>
            <w:hideMark/>
          </w:tcPr>
          <w:p w14:paraId="6E38A4A6"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Yes</w:t>
            </w:r>
          </w:p>
        </w:tc>
      </w:tr>
      <w:tr w:rsidR="00A45360" w:rsidRPr="00A45360" w14:paraId="34160AFA" w14:textId="77777777" w:rsidTr="00B442A7">
        <w:trPr>
          <w:trHeight w:val="315"/>
          <w:jc w:val="center"/>
        </w:trPr>
        <w:tc>
          <w:tcPr>
            <w:tcW w:w="4320" w:type="dxa"/>
            <w:tcBorders>
              <w:top w:val="nil"/>
              <w:left w:val="nil"/>
              <w:bottom w:val="nil"/>
              <w:right w:val="nil"/>
            </w:tcBorders>
            <w:hideMark/>
          </w:tcPr>
          <w:p w14:paraId="49F8274A" w14:textId="77777777" w:rsidR="00A45360" w:rsidRPr="00A45360" w:rsidRDefault="00A45360" w:rsidP="00A45360">
            <w:pPr>
              <w:spacing w:after="0" w:line="240" w:lineRule="auto"/>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Year fixed effects</w:t>
            </w:r>
          </w:p>
        </w:tc>
        <w:tc>
          <w:tcPr>
            <w:tcW w:w="1300" w:type="dxa"/>
            <w:tcBorders>
              <w:top w:val="nil"/>
              <w:left w:val="nil"/>
              <w:bottom w:val="nil"/>
              <w:right w:val="nil"/>
            </w:tcBorders>
            <w:noWrap/>
            <w:hideMark/>
          </w:tcPr>
          <w:p w14:paraId="500826BC"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Yes</w:t>
            </w:r>
          </w:p>
        </w:tc>
        <w:tc>
          <w:tcPr>
            <w:tcW w:w="1300" w:type="dxa"/>
            <w:tcBorders>
              <w:top w:val="nil"/>
              <w:left w:val="nil"/>
              <w:bottom w:val="nil"/>
              <w:right w:val="nil"/>
            </w:tcBorders>
            <w:noWrap/>
            <w:hideMark/>
          </w:tcPr>
          <w:p w14:paraId="63C2E6DE"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Yes</w:t>
            </w:r>
          </w:p>
        </w:tc>
        <w:tc>
          <w:tcPr>
            <w:tcW w:w="1280" w:type="dxa"/>
            <w:tcBorders>
              <w:top w:val="nil"/>
              <w:left w:val="nil"/>
              <w:bottom w:val="nil"/>
              <w:right w:val="nil"/>
            </w:tcBorders>
            <w:noWrap/>
            <w:hideMark/>
          </w:tcPr>
          <w:p w14:paraId="471FB40E"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Yes</w:t>
            </w:r>
          </w:p>
        </w:tc>
        <w:tc>
          <w:tcPr>
            <w:tcW w:w="1376" w:type="dxa"/>
            <w:tcBorders>
              <w:top w:val="nil"/>
              <w:left w:val="nil"/>
              <w:bottom w:val="nil"/>
              <w:right w:val="nil"/>
            </w:tcBorders>
            <w:noWrap/>
            <w:hideMark/>
          </w:tcPr>
          <w:p w14:paraId="264B5C06"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Yes</w:t>
            </w:r>
          </w:p>
        </w:tc>
      </w:tr>
      <w:tr w:rsidR="00A45360" w:rsidRPr="00A45360" w14:paraId="199B77A0" w14:textId="77777777" w:rsidTr="00B442A7">
        <w:trPr>
          <w:trHeight w:val="315"/>
          <w:jc w:val="center"/>
        </w:trPr>
        <w:tc>
          <w:tcPr>
            <w:tcW w:w="4320" w:type="dxa"/>
            <w:tcBorders>
              <w:top w:val="nil"/>
              <w:left w:val="nil"/>
              <w:bottom w:val="nil"/>
              <w:right w:val="nil"/>
            </w:tcBorders>
            <w:hideMark/>
          </w:tcPr>
          <w:p w14:paraId="4CAFE685" w14:textId="77777777" w:rsidR="00A45360" w:rsidRPr="00A45360" w:rsidRDefault="00A45360" w:rsidP="00A45360">
            <w:pPr>
              <w:spacing w:after="0" w:line="240" w:lineRule="auto"/>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Country fixed effects</w:t>
            </w:r>
          </w:p>
        </w:tc>
        <w:tc>
          <w:tcPr>
            <w:tcW w:w="1300" w:type="dxa"/>
            <w:tcBorders>
              <w:top w:val="nil"/>
              <w:left w:val="nil"/>
              <w:bottom w:val="nil"/>
              <w:right w:val="nil"/>
            </w:tcBorders>
            <w:noWrap/>
            <w:hideMark/>
          </w:tcPr>
          <w:p w14:paraId="132B6405"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Yes</w:t>
            </w:r>
          </w:p>
        </w:tc>
        <w:tc>
          <w:tcPr>
            <w:tcW w:w="1300" w:type="dxa"/>
            <w:tcBorders>
              <w:top w:val="nil"/>
              <w:left w:val="nil"/>
              <w:bottom w:val="nil"/>
              <w:right w:val="nil"/>
            </w:tcBorders>
            <w:noWrap/>
            <w:hideMark/>
          </w:tcPr>
          <w:p w14:paraId="02A8D648"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Yes</w:t>
            </w:r>
          </w:p>
        </w:tc>
        <w:tc>
          <w:tcPr>
            <w:tcW w:w="1280" w:type="dxa"/>
            <w:tcBorders>
              <w:top w:val="nil"/>
              <w:left w:val="nil"/>
              <w:bottom w:val="nil"/>
              <w:right w:val="nil"/>
            </w:tcBorders>
            <w:noWrap/>
            <w:hideMark/>
          </w:tcPr>
          <w:p w14:paraId="2231400E"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Yes</w:t>
            </w:r>
          </w:p>
        </w:tc>
        <w:tc>
          <w:tcPr>
            <w:tcW w:w="1376" w:type="dxa"/>
            <w:tcBorders>
              <w:top w:val="nil"/>
              <w:left w:val="nil"/>
              <w:bottom w:val="nil"/>
              <w:right w:val="nil"/>
            </w:tcBorders>
            <w:noWrap/>
            <w:hideMark/>
          </w:tcPr>
          <w:p w14:paraId="56731FE5"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Yes</w:t>
            </w:r>
          </w:p>
        </w:tc>
      </w:tr>
      <w:tr w:rsidR="00A45360" w:rsidRPr="00A45360" w14:paraId="0D3BAB01" w14:textId="77777777" w:rsidTr="00B442A7">
        <w:trPr>
          <w:trHeight w:val="315"/>
          <w:jc w:val="center"/>
        </w:trPr>
        <w:tc>
          <w:tcPr>
            <w:tcW w:w="4320" w:type="dxa"/>
            <w:tcBorders>
              <w:top w:val="nil"/>
              <w:left w:val="nil"/>
              <w:bottom w:val="nil"/>
              <w:right w:val="nil"/>
            </w:tcBorders>
            <w:hideMark/>
          </w:tcPr>
          <w:p w14:paraId="7C48EA05" w14:textId="77777777" w:rsidR="00A45360" w:rsidRPr="00A45360" w:rsidRDefault="00A45360" w:rsidP="00A45360">
            <w:pPr>
              <w:spacing w:after="0" w:line="240" w:lineRule="auto"/>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Other baseline controls</w:t>
            </w:r>
          </w:p>
        </w:tc>
        <w:tc>
          <w:tcPr>
            <w:tcW w:w="1300" w:type="dxa"/>
            <w:tcBorders>
              <w:top w:val="nil"/>
              <w:left w:val="nil"/>
              <w:bottom w:val="nil"/>
              <w:right w:val="nil"/>
            </w:tcBorders>
            <w:noWrap/>
            <w:hideMark/>
          </w:tcPr>
          <w:p w14:paraId="1446CB2A" w14:textId="77777777" w:rsidR="00A45360" w:rsidRPr="00A45360" w:rsidRDefault="00A45360" w:rsidP="00A45360">
            <w:pPr>
              <w:spacing w:after="0" w:line="240" w:lineRule="auto"/>
              <w:rPr>
                <w:rFonts w:ascii="Times New Roman" w:eastAsia="Times New Roman" w:hAnsi="Times New Roman" w:cs="Times New Roman"/>
                <w:kern w:val="0"/>
                <w:sz w:val="24"/>
                <w:szCs w:val="24"/>
                <w14:ligatures w14:val="none"/>
              </w:rPr>
            </w:pPr>
          </w:p>
        </w:tc>
        <w:tc>
          <w:tcPr>
            <w:tcW w:w="1300" w:type="dxa"/>
            <w:tcBorders>
              <w:top w:val="nil"/>
              <w:left w:val="nil"/>
              <w:bottom w:val="nil"/>
              <w:right w:val="nil"/>
            </w:tcBorders>
            <w:noWrap/>
            <w:hideMark/>
          </w:tcPr>
          <w:p w14:paraId="7AECBBC8"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Yes</w:t>
            </w:r>
          </w:p>
        </w:tc>
        <w:tc>
          <w:tcPr>
            <w:tcW w:w="1280" w:type="dxa"/>
            <w:tcBorders>
              <w:top w:val="nil"/>
              <w:left w:val="nil"/>
              <w:bottom w:val="nil"/>
              <w:right w:val="nil"/>
            </w:tcBorders>
            <w:noWrap/>
            <w:hideMark/>
          </w:tcPr>
          <w:p w14:paraId="66ECEA54"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p>
        </w:tc>
        <w:tc>
          <w:tcPr>
            <w:tcW w:w="1376" w:type="dxa"/>
            <w:tcBorders>
              <w:top w:val="nil"/>
              <w:left w:val="nil"/>
              <w:bottom w:val="nil"/>
              <w:right w:val="nil"/>
            </w:tcBorders>
            <w:noWrap/>
            <w:hideMark/>
          </w:tcPr>
          <w:p w14:paraId="29E69054"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Yes</w:t>
            </w:r>
          </w:p>
        </w:tc>
      </w:tr>
      <w:tr w:rsidR="00A45360" w:rsidRPr="00A45360" w14:paraId="701FD51C" w14:textId="77777777" w:rsidTr="00B442A7">
        <w:trPr>
          <w:trHeight w:val="315"/>
          <w:jc w:val="center"/>
        </w:trPr>
        <w:tc>
          <w:tcPr>
            <w:tcW w:w="4320" w:type="dxa"/>
            <w:tcBorders>
              <w:top w:val="nil"/>
              <w:left w:val="nil"/>
              <w:bottom w:val="single" w:sz="4" w:space="0" w:color="auto"/>
              <w:right w:val="nil"/>
            </w:tcBorders>
            <w:hideMark/>
          </w:tcPr>
          <w:p w14:paraId="451BF997" w14:textId="77777777" w:rsidR="00A45360" w:rsidRPr="00A45360" w:rsidRDefault="00A45360" w:rsidP="00A45360">
            <w:pPr>
              <w:spacing w:after="0" w:line="240" w:lineRule="auto"/>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Number of observations</w:t>
            </w:r>
          </w:p>
        </w:tc>
        <w:tc>
          <w:tcPr>
            <w:tcW w:w="1300" w:type="dxa"/>
            <w:tcBorders>
              <w:top w:val="nil"/>
              <w:left w:val="nil"/>
              <w:bottom w:val="single" w:sz="4" w:space="0" w:color="auto"/>
              <w:right w:val="nil"/>
            </w:tcBorders>
            <w:noWrap/>
            <w:hideMark/>
          </w:tcPr>
          <w:p w14:paraId="5D42E07C"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6,186</w:t>
            </w:r>
          </w:p>
        </w:tc>
        <w:tc>
          <w:tcPr>
            <w:tcW w:w="1300" w:type="dxa"/>
            <w:tcBorders>
              <w:top w:val="nil"/>
              <w:left w:val="nil"/>
              <w:bottom w:val="single" w:sz="4" w:space="0" w:color="auto"/>
              <w:right w:val="nil"/>
            </w:tcBorders>
            <w:noWrap/>
            <w:hideMark/>
          </w:tcPr>
          <w:p w14:paraId="69AACB96"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6,186</w:t>
            </w:r>
          </w:p>
        </w:tc>
        <w:tc>
          <w:tcPr>
            <w:tcW w:w="1280" w:type="dxa"/>
            <w:tcBorders>
              <w:top w:val="nil"/>
              <w:left w:val="nil"/>
              <w:bottom w:val="single" w:sz="4" w:space="0" w:color="auto"/>
              <w:right w:val="nil"/>
            </w:tcBorders>
            <w:noWrap/>
            <w:hideMark/>
          </w:tcPr>
          <w:p w14:paraId="585131D3"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6,186</w:t>
            </w:r>
          </w:p>
        </w:tc>
        <w:tc>
          <w:tcPr>
            <w:tcW w:w="1376" w:type="dxa"/>
            <w:tcBorders>
              <w:top w:val="nil"/>
              <w:left w:val="nil"/>
              <w:bottom w:val="single" w:sz="4" w:space="0" w:color="auto"/>
              <w:right w:val="nil"/>
            </w:tcBorders>
            <w:noWrap/>
            <w:hideMark/>
          </w:tcPr>
          <w:p w14:paraId="3DF160EA"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6,186</w:t>
            </w:r>
          </w:p>
        </w:tc>
      </w:tr>
      <w:tr w:rsidR="00A45360" w:rsidRPr="00A45360" w14:paraId="7DFA857C" w14:textId="77777777" w:rsidTr="00B442A7">
        <w:trPr>
          <w:trHeight w:val="315"/>
          <w:jc w:val="center"/>
        </w:trPr>
        <w:tc>
          <w:tcPr>
            <w:tcW w:w="4320" w:type="dxa"/>
            <w:tcBorders>
              <w:top w:val="nil"/>
              <w:left w:val="nil"/>
              <w:bottom w:val="nil"/>
              <w:right w:val="nil"/>
            </w:tcBorders>
            <w:noWrap/>
            <w:hideMark/>
          </w:tcPr>
          <w:p w14:paraId="103F86CA" w14:textId="77777777" w:rsidR="00A45360" w:rsidRPr="00A45360" w:rsidRDefault="00A45360" w:rsidP="00A45360">
            <w:pPr>
              <w:spacing w:after="0" w:line="240" w:lineRule="auto"/>
              <w:rPr>
                <w:rFonts w:ascii="Times New Roman" w:eastAsia="Times New Roman" w:hAnsi="Times New Roman" w:cs="Times New Roman"/>
                <w:b/>
                <w:bCs/>
                <w:kern w:val="0"/>
                <w:sz w:val="24"/>
                <w:szCs w:val="24"/>
                <w14:ligatures w14:val="none"/>
              </w:rPr>
            </w:pPr>
            <w:r w:rsidRPr="00A45360">
              <w:rPr>
                <w:rFonts w:ascii="Times New Roman" w:eastAsia="Times New Roman" w:hAnsi="Times New Roman" w:cs="Times New Roman"/>
                <w:b/>
                <w:bCs/>
                <w:kern w:val="0"/>
                <w:sz w:val="24"/>
                <w:szCs w:val="24"/>
                <w14:ligatures w14:val="none"/>
              </w:rPr>
              <w:t> </w:t>
            </w:r>
          </w:p>
        </w:tc>
        <w:tc>
          <w:tcPr>
            <w:tcW w:w="5256" w:type="dxa"/>
            <w:gridSpan w:val="4"/>
            <w:tcBorders>
              <w:top w:val="single" w:sz="4" w:space="0" w:color="auto"/>
              <w:left w:val="nil"/>
              <w:bottom w:val="nil"/>
              <w:right w:val="nil"/>
            </w:tcBorders>
            <w:noWrap/>
            <w:hideMark/>
          </w:tcPr>
          <w:p w14:paraId="7022B159" w14:textId="77777777" w:rsidR="00A45360" w:rsidRPr="00A45360" w:rsidRDefault="00A45360" w:rsidP="00A45360">
            <w:pPr>
              <w:spacing w:after="0" w:line="240" w:lineRule="auto"/>
              <w:jc w:val="center"/>
              <w:rPr>
                <w:rFonts w:ascii="Times New Roman" w:eastAsia="Times New Roman" w:hAnsi="Times New Roman" w:cs="Times New Roman"/>
                <w:b/>
                <w:bCs/>
                <w:kern w:val="0"/>
                <w:sz w:val="24"/>
                <w:szCs w:val="24"/>
                <w14:ligatures w14:val="none"/>
              </w:rPr>
            </w:pPr>
            <w:r w:rsidRPr="00A45360">
              <w:rPr>
                <w:rFonts w:ascii="Times New Roman" w:eastAsia="Times New Roman" w:hAnsi="Times New Roman" w:cs="Times New Roman"/>
                <w:b/>
                <w:bCs/>
                <w:kern w:val="0"/>
                <w:sz w:val="24"/>
                <w:szCs w:val="24"/>
                <w14:ligatures w14:val="none"/>
              </w:rPr>
              <w:t>Panel B: First stage IV results (OLS)</w:t>
            </w:r>
          </w:p>
        </w:tc>
      </w:tr>
      <w:tr w:rsidR="00A45360" w:rsidRPr="00A45360" w14:paraId="0C45AFDF" w14:textId="77777777" w:rsidTr="00B442A7">
        <w:trPr>
          <w:trHeight w:val="315"/>
          <w:jc w:val="center"/>
        </w:trPr>
        <w:tc>
          <w:tcPr>
            <w:tcW w:w="4320" w:type="dxa"/>
            <w:tcBorders>
              <w:top w:val="nil"/>
              <w:left w:val="nil"/>
              <w:bottom w:val="nil"/>
              <w:right w:val="nil"/>
            </w:tcBorders>
            <w:noWrap/>
            <w:hideMark/>
          </w:tcPr>
          <w:p w14:paraId="0EDFE474" w14:textId="77777777" w:rsidR="00A45360" w:rsidRPr="00A45360" w:rsidRDefault="00A45360" w:rsidP="00A45360">
            <w:pPr>
              <w:spacing w:after="0" w:line="240" w:lineRule="auto"/>
              <w:rPr>
                <w:rFonts w:ascii="Times New Roman" w:eastAsia="Times New Roman" w:hAnsi="Times New Roman" w:cs="Times New Roman"/>
                <w:color w:val="000000"/>
                <w:kern w:val="0"/>
                <w:sz w:val="24"/>
                <w:szCs w:val="24"/>
                <w14:ligatures w14:val="none"/>
              </w:rPr>
            </w:pPr>
            <w:r w:rsidRPr="00A45360">
              <w:rPr>
                <w:rFonts w:ascii="Times New Roman" w:eastAsia="Times New Roman" w:hAnsi="Times New Roman" w:cs="Times New Roman"/>
                <w:color w:val="000000"/>
                <w:kern w:val="0"/>
                <w:sz w:val="24"/>
                <w:szCs w:val="24"/>
                <w14:ligatures w14:val="none"/>
              </w:rPr>
              <w:t>Dependent variable: Informal Competition (CY average)</w:t>
            </w:r>
          </w:p>
        </w:tc>
        <w:tc>
          <w:tcPr>
            <w:tcW w:w="1300" w:type="dxa"/>
            <w:tcBorders>
              <w:top w:val="nil"/>
              <w:left w:val="nil"/>
              <w:bottom w:val="nil"/>
              <w:right w:val="nil"/>
            </w:tcBorders>
            <w:noWrap/>
            <w:hideMark/>
          </w:tcPr>
          <w:p w14:paraId="3E4BFA1A" w14:textId="77777777" w:rsidR="00A45360" w:rsidRPr="00A45360" w:rsidRDefault="00A45360" w:rsidP="00A45360">
            <w:pPr>
              <w:spacing w:after="0" w:line="240" w:lineRule="auto"/>
              <w:rPr>
                <w:rFonts w:ascii="Times New Roman" w:eastAsia="Times New Roman" w:hAnsi="Times New Roman" w:cs="Times New Roman"/>
                <w:color w:val="000000"/>
                <w:kern w:val="0"/>
                <w:sz w:val="24"/>
                <w:szCs w:val="24"/>
                <w14:ligatures w14:val="none"/>
              </w:rPr>
            </w:pPr>
          </w:p>
        </w:tc>
        <w:tc>
          <w:tcPr>
            <w:tcW w:w="1300" w:type="dxa"/>
            <w:tcBorders>
              <w:top w:val="nil"/>
              <w:left w:val="nil"/>
              <w:bottom w:val="nil"/>
              <w:right w:val="nil"/>
            </w:tcBorders>
            <w:noWrap/>
            <w:hideMark/>
          </w:tcPr>
          <w:p w14:paraId="03C6879F" w14:textId="77777777" w:rsidR="00A45360" w:rsidRPr="00A45360" w:rsidRDefault="00A45360" w:rsidP="00A45360">
            <w:pPr>
              <w:spacing w:after="0" w:line="240" w:lineRule="auto"/>
              <w:rPr>
                <w:rFonts w:ascii="Times New Roman" w:eastAsia="Times New Roman" w:hAnsi="Times New Roman" w:cs="Times New Roman"/>
                <w:kern w:val="0"/>
                <w:sz w:val="24"/>
                <w:szCs w:val="24"/>
                <w14:ligatures w14:val="none"/>
              </w:rPr>
            </w:pPr>
          </w:p>
        </w:tc>
        <w:tc>
          <w:tcPr>
            <w:tcW w:w="1280" w:type="dxa"/>
            <w:tcBorders>
              <w:top w:val="nil"/>
              <w:left w:val="nil"/>
              <w:bottom w:val="nil"/>
              <w:right w:val="nil"/>
            </w:tcBorders>
            <w:noWrap/>
            <w:hideMark/>
          </w:tcPr>
          <w:p w14:paraId="724D9FDF"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p>
        </w:tc>
        <w:tc>
          <w:tcPr>
            <w:tcW w:w="1376" w:type="dxa"/>
            <w:tcBorders>
              <w:top w:val="nil"/>
              <w:left w:val="nil"/>
              <w:bottom w:val="nil"/>
              <w:right w:val="nil"/>
            </w:tcBorders>
            <w:noWrap/>
            <w:hideMark/>
          </w:tcPr>
          <w:p w14:paraId="26FB284C" w14:textId="77777777" w:rsidR="00A45360" w:rsidRPr="00A45360" w:rsidRDefault="00A45360" w:rsidP="00A45360">
            <w:pPr>
              <w:spacing w:after="0" w:line="240" w:lineRule="auto"/>
              <w:jc w:val="center"/>
              <w:rPr>
                <w:rFonts w:ascii="Times New Roman" w:eastAsia="Times New Roman" w:hAnsi="Times New Roman" w:cs="Times New Roman"/>
                <w:kern w:val="0"/>
                <w:sz w:val="24"/>
                <w:szCs w:val="24"/>
                <w14:ligatures w14:val="none"/>
              </w:rPr>
            </w:pPr>
          </w:p>
        </w:tc>
      </w:tr>
      <w:tr w:rsidR="004A163D" w:rsidRPr="00A45360" w14:paraId="5077AB12" w14:textId="77777777" w:rsidTr="005264F1">
        <w:trPr>
          <w:trHeight w:val="315"/>
          <w:jc w:val="center"/>
        </w:trPr>
        <w:tc>
          <w:tcPr>
            <w:tcW w:w="4320" w:type="dxa"/>
            <w:tcBorders>
              <w:top w:val="nil"/>
              <w:left w:val="nil"/>
              <w:bottom w:val="nil"/>
              <w:right w:val="nil"/>
            </w:tcBorders>
            <w:hideMark/>
          </w:tcPr>
          <w:p w14:paraId="6878C3B1" w14:textId="15B2CA52" w:rsidR="004A163D" w:rsidRPr="00A45360" w:rsidRDefault="004A163D" w:rsidP="004A163D">
            <w:pPr>
              <w:spacing w:after="0" w:line="240" w:lineRule="auto"/>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Children in 0-</w:t>
            </w:r>
            <w:r>
              <w:rPr>
                <w:rFonts w:ascii="Times New Roman" w:eastAsia="Times New Roman" w:hAnsi="Times New Roman" w:cs="Times New Roman"/>
                <w:kern w:val="0"/>
                <w:sz w:val="24"/>
                <w:szCs w:val="24"/>
                <w14:ligatures w14:val="none"/>
              </w:rPr>
              <w:t>4</w:t>
            </w:r>
            <w:r w:rsidRPr="00A45360">
              <w:rPr>
                <w:rFonts w:ascii="Times New Roman" w:eastAsia="Times New Roman" w:hAnsi="Times New Roman" w:cs="Times New Roman"/>
                <w:kern w:val="0"/>
                <w:sz w:val="24"/>
                <w:szCs w:val="24"/>
                <w14:ligatures w14:val="none"/>
              </w:rPr>
              <w:t xml:space="preserve"> age group per working-</w:t>
            </w:r>
          </w:p>
        </w:tc>
        <w:tc>
          <w:tcPr>
            <w:tcW w:w="1300" w:type="dxa"/>
            <w:tcBorders>
              <w:top w:val="nil"/>
              <w:left w:val="nil"/>
              <w:bottom w:val="nil"/>
              <w:right w:val="nil"/>
            </w:tcBorders>
            <w:noWrap/>
            <w:vAlign w:val="center"/>
            <w:hideMark/>
          </w:tcPr>
          <w:p w14:paraId="7BF85AA7" w14:textId="1FD0F616"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-1.579***</w:t>
            </w:r>
          </w:p>
        </w:tc>
        <w:tc>
          <w:tcPr>
            <w:tcW w:w="1300" w:type="dxa"/>
            <w:tcBorders>
              <w:top w:val="nil"/>
              <w:left w:val="nil"/>
              <w:bottom w:val="nil"/>
              <w:right w:val="nil"/>
            </w:tcBorders>
            <w:noWrap/>
            <w:vAlign w:val="center"/>
            <w:hideMark/>
          </w:tcPr>
          <w:p w14:paraId="01BAB474" w14:textId="1E4EAA0A"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-6.0</w:t>
            </w:r>
            <w:r>
              <w:rPr>
                <w:rFonts w:ascii="Times New Roman" w:eastAsia="Times New Roman" w:hAnsi="Times New Roman" w:cs="Times New Roman"/>
                <w:kern w:val="0"/>
                <w:sz w:val="24"/>
                <w:szCs w:val="24"/>
                <w14:ligatures w14:val="none"/>
              </w:rPr>
              <w:t>75</w:t>
            </w:r>
            <w:r w:rsidRPr="00081F69">
              <w:rPr>
                <w:rFonts w:ascii="Times New Roman" w:eastAsia="Times New Roman" w:hAnsi="Times New Roman" w:cs="Times New Roman"/>
                <w:kern w:val="0"/>
                <w:sz w:val="24"/>
                <w:szCs w:val="24"/>
                <w14:ligatures w14:val="none"/>
              </w:rPr>
              <w:t>***</w:t>
            </w:r>
          </w:p>
        </w:tc>
        <w:tc>
          <w:tcPr>
            <w:tcW w:w="1280" w:type="dxa"/>
            <w:tcBorders>
              <w:top w:val="nil"/>
              <w:left w:val="nil"/>
              <w:bottom w:val="nil"/>
              <w:right w:val="nil"/>
            </w:tcBorders>
            <w:noWrap/>
            <w:vAlign w:val="center"/>
            <w:hideMark/>
          </w:tcPr>
          <w:p w14:paraId="72A97C50" w14:textId="4180F44A"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-1.571***</w:t>
            </w:r>
          </w:p>
        </w:tc>
        <w:tc>
          <w:tcPr>
            <w:tcW w:w="1376" w:type="dxa"/>
            <w:tcBorders>
              <w:top w:val="nil"/>
              <w:left w:val="nil"/>
              <w:bottom w:val="nil"/>
              <w:right w:val="nil"/>
            </w:tcBorders>
            <w:noWrap/>
            <w:vAlign w:val="center"/>
            <w:hideMark/>
          </w:tcPr>
          <w:p w14:paraId="6B12EF6A" w14:textId="303CFF1A"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-5.9</w:t>
            </w:r>
            <w:r>
              <w:rPr>
                <w:rFonts w:ascii="Times New Roman" w:eastAsia="Times New Roman" w:hAnsi="Times New Roman" w:cs="Times New Roman"/>
                <w:kern w:val="0"/>
                <w:sz w:val="24"/>
                <w:szCs w:val="24"/>
                <w14:ligatures w14:val="none"/>
              </w:rPr>
              <w:t>19</w:t>
            </w:r>
            <w:r w:rsidRPr="00081F69">
              <w:rPr>
                <w:rFonts w:ascii="Times New Roman" w:eastAsia="Times New Roman" w:hAnsi="Times New Roman" w:cs="Times New Roman"/>
                <w:kern w:val="0"/>
                <w:sz w:val="24"/>
                <w:szCs w:val="24"/>
                <w14:ligatures w14:val="none"/>
              </w:rPr>
              <w:t>***</w:t>
            </w:r>
          </w:p>
        </w:tc>
      </w:tr>
      <w:tr w:rsidR="004A163D" w:rsidRPr="00A45360" w14:paraId="3D995411" w14:textId="77777777" w:rsidTr="005264F1">
        <w:trPr>
          <w:trHeight w:val="315"/>
          <w:jc w:val="center"/>
        </w:trPr>
        <w:tc>
          <w:tcPr>
            <w:tcW w:w="4320" w:type="dxa"/>
            <w:tcBorders>
              <w:top w:val="nil"/>
              <w:left w:val="nil"/>
              <w:bottom w:val="nil"/>
              <w:right w:val="nil"/>
            </w:tcBorders>
            <w:hideMark/>
          </w:tcPr>
          <w:p w14:paraId="19EAAB3B" w14:textId="05F26E4B" w:rsidR="004A163D" w:rsidRPr="00A45360" w:rsidRDefault="004A163D" w:rsidP="004A163D">
            <w:pPr>
              <w:spacing w:after="0" w:line="240" w:lineRule="auto"/>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age</w:t>
            </w:r>
            <w:r>
              <w:rPr>
                <w:rFonts w:ascii="Times New Roman" w:eastAsia="Times New Roman" w:hAnsi="Times New Roman" w:cs="Times New Roman"/>
                <w:kern w:val="0"/>
                <w:sz w:val="24"/>
                <w:szCs w:val="24"/>
                <w14:ligatures w14:val="none"/>
              </w:rPr>
              <w:t>d</w:t>
            </w:r>
            <w:r w:rsidRPr="00A45360">
              <w:rPr>
                <w:rFonts w:ascii="Times New Roman" w:eastAsia="Times New Roman" w:hAnsi="Times New Roman" w:cs="Times New Roman"/>
                <w:kern w:val="0"/>
                <w:sz w:val="24"/>
                <w:szCs w:val="24"/>
                <w14:ligatures w14:val="none"/>
              </w:rPr>
              <w:t xml:space="preserve"> woman</w:t>
            </w:r>
          </w:p>
        </w:tc>
        <w:tc>
          <w:tcPr>
            <w:tcW w:w="1300" w:type="dxa"/>
            <w:tcBorders>
              <w:top w:val="nil"/>
              <w:left w:val="nil"/>
              <w:bottom w:val="nil"/>
              <w:right w:val="nil"/>
            </w:tcBorders>
            <w:noWrap/>
            <w:vAlign w:val="center"/>
            <w:hideMark/>
          </w:tcPr>
          <w:p w14:paraId="5AB7BA2B" w14:textId="29FC2914"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(0.52</w:t>
            </w:r>
            <w:r w:rsidR="007B45F5">
              <w:rPr>
                <w:rFonts w:ascii="Times New Roman" w:eastAsia="Times New Roman" w:hAnsi="Times New Roman" w:cs="Times New Roman"/>
                <w:kern w:val="0"/>
                <w:sz w:val="24"/>
                <w:szCs w:val="24"/>
                <w14:ligatures w14:val="none"/>
              </w:rPr>
              <w:t>9</w:t>
            </w:r>
            <w:r w:rsidRPr="00081F69">
              <w:rPr>
                <w:rFonts w:ascii="Times New Roman" w:eastAsia="Times New Roman" w:hAnsi="Times New Roman" w:cs="Times New Roman"/>
                <w:kern w:val="0"/>
                <w:sz w:val="24"/>
                <w:szCs w:val="24"/>
                <w14:ligatures w14:val="none"/>
              </w:rPr>
              <w:t>)</w:t>
            </w:r>
          </w:p>
        </w:tc>
        <w:tc>
          <w:tcPr>
            <w:tcW w:w="1300" w:type="dxa"/>
            <w:tcBorders>
              <w:top w:val="nil"/>
              <w:left w:val="nil"/>
              <w:bottom w:val="nil"/>
              <w:right w:val="nil"/>
            </w:tcBorders>
            <w:noWrap/>
            <w:vAlign w:val="center"/>
            <w:hideMark/>
          </w:tcPr>
          <w:p w14:paraId="556DE540" w14:textId="6AD174BA"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(0.</w:t>
            </w:r>
            <w:r w:rsidR="007B45F5">
              <w:rPr>
                <w:rFonts w:ascii="Times New Roman" w:eastAsia="Times New Roman" w:hAnsi="Times New Roman" w:cs="Times New Roman"/>
                <w:kern w:val="0"/>
                <w:sz w:val="24"/>
                <w:szCs w:val="24"/>
                <w14:ligatures w14:val="none"/>
              </w:rPr>
              <w:t>401</w:t>
            </w:r>
            <w:r w:rsidRPr="00081F69">
              <w:rPr>
                <w:rFonts w:ascii="Times New Roman" w:eastAsia="Times New Roman" w:hAnsi="Times New Roman" w:cs="Times New Roman"/>
                <w:kern w:val="0"/>
                <w:sz w:val="24"/>
                <w:szCs w:val="24"/>
                <w14:ligatures w14:val="none"/>
              </w:rPr>
              <w:t>)</w:t>
            </w:r>
          </w:p>
        </w:tc>
        <w:tc>
          <w:tcPr>
            <w:tcW w:w="1280" w:type="dxa"/>
            <w:tcBorders>
              <w:top w:val="nil"/>
              <w:left w:val="nil"/>
              <w:bottom w:val="nil"/>
              <w:right w:val="nil"/>
            </w:tcBorders>
            <w:noWrap/>
            <w:vAlign w:val="center"/>
            <w:hideMark/>
          </w:tcPr>
          <w:p w14:paraId="7400BC16" w14:textId="16D6B906"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(0.50</w:t>
            </w:r>
            <w:r w:rsidR="007B45F5">
              <w:rPr>
                <w:rFonts w:ascii="Times New Roman" w:eastAsia="Times New Roman" w:hAnsi="Times New Roman" w:cs="Times New Roman"/>
                <w:kern w:val="0"/>
                <w:sz w:val="24"/>
                <w:szCs w:val="24"/>
                <w14:ligatures w14:val="none"/>
              </w:rPr>
              <w:t>4</w:t>
            </w:r>
            <w:r w:rsidRPr="00081F69">
              <w:rPr>
                <w:rFonts w:ascii="Times New Roman" w:eastAsia="Times New Roman" w:hAnsi="Times New Roman" w:cs="Times New Roman"/>
                <w:kern w:val="0"/>
                <w:sz w:val="24"/>
                <w:szCs w:val="24"/>
                <w14:ligatures w14:val="none"/>
              </w:rPr>
              <w:t>)</w:t>
            </w:r>
          </w:p>
        </w:tc>
        <w:tc>
          <w:tcPr>
            <w:tcW w:w="1376" w:type="dxa"/>
            <w:tcBorders>
              <w:top w:val="nil"/>
              <w:left w:val="nil"/>
              <w:bottom w:val="nil"/>
              <w:right w:val="nil"/>
            </w:tcBorders>
            <w:noWrap/>
            <w:vAlign w:val="center"/>
            <w:hideMark/>
          </w:tcPr>
          <w:p w14:paraId="5B3C9126" w14:textId="026D9506"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(0.</w:t>
            </w:r>
            <w:r>
              <w:rPr>
                <w:rFonts w:ascii="Times New Roman" w:eastAsia="Times New Roman" w:hAnsi="Times New Roman" w:cs="Times New Roman"/>
                <w:kern w:val="0"/>
                <w:sz w:val="24"/>
                <w:szCs w:val="24"/>
                <w14:ligatures w14:val="none"/>
              </w:rPr>
              <w:t>38</w:t>
            </w:r>
            <w:r w:rsidR="00B9406D">
              <w:rPr>
                <w:rFonts w:ascii="Times New Roman" w:eastAsia="Times New Roman" w:hAnsi="Times New Roman" w:cs="Times New Roman"/>
                <w:kern w:val="0"/>
                <w:sz w:val="24"/>
                <w:szCs w:val="24"/>
                <w14:ligatures w14:val="none"/>
              </w:rPr>
              <w:t>9</w:t>
            </w:r>
            <w:r w:rsidRPr="00081F69">
              <w:rPr>
                <w:rFonts w:ascii="Times New Roman" w:eastAsia="Times New Roman" w:hAnsi="Times New Roman" w:cs="Times New Roman"/>
                <w:kern w:val="0"/>
                <w:sz w:val="24"/>
                <w:szCs w:val="24"/>
                <w14:ligatures w14:val="none"/>
              </w:rPr>
              <w:t>)</w:t>
            </w:r>
          </w:p>
        </w:tc>
      </w:tr>
      <w:tr w:rsidR="004A163D" w:rsidRPr="00A45360" w14:paraId="6BC02CAB" w14:textId="77777777" w:rsidTr="005264F1">
        <w:trPr>
          <w:trHeight w:val="315"/>
          <w:jc w:val="center"/>
        </w:trPr>
        <w:tc>
          <w:tcPr>
            <w:tcW w:w="4320" w:type="dxa"/>
            <w:tcBorders>
              <w:top w:val="nil"/>
              <w:left w:val="nil"/>
              <w:bottom w:val="nil"/>
              <w:right w:val="nil"/>
            </w:tcBorders>
            <w:hideMark/>
          </w:tcPr>
          <w:p w14:paraId="3E3AF448" w14:textId="31280196" w:rsidR="004A163D" w:rsidRPr="00A45360" w:rsidRDefault="004A163D" w:rsidP="004A163D">
            <w:pPr>
              <w:spacing w:after="0" w:line="240" w:lineRule="auto"/>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Children in 5-9 age group per working-</w:t>
            </w:r>
          </w:p>
        </w:tc>
        <w:tc>
          <w:tcPr>
            <w:tcW w:w="1300" w:type="dxa"/>
            <w:tcBorders>
              <w:top w:val="nil"/>
              <w:left w:val="nil"/>
              <w:bottom w:val="nil"/>
              <w:right w:val="nil"/>
            </w:tcBorders>
            <w:noWrap/>
            <w:vAlign w:val="center"/>
            <w:hideMark/>
          </w:tcPr>
          <w:p w14:paraId="76BA3B68" w14:textId="764FBDDE"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3.322***</w:t>
            </w:r>
          </w:p>
        </w:tc>
        <w:tc>
          <w:tcPr>
            <w:tcW w:w="1300" w:type="dxa"/>
            <w:tcBorders>
              <w:top w:val="nil"/>
              <w:left w:val="nil"/>
              <w:bottom w:val="nil"/>
              <w:right w:val="nil"/>
            </w:tcBorders>
            <w:noWrap/>
            <w:vAlign w:val="center"/>
            <w:hideMark/>
          </w:tcPr>
          <w:p w14:paraId="6185E909" w14:textId="1E893DE9"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w:t>
            </w:r>
            <w:r w:rsidRPr="00081F69">
              <w:rPr>
                <w:rFonts w:ascii="Times New Roman" w:eastAsia="Times New Roman" w:hAnsi="Times New Roman" w:cs="Times New Roman"/>
                <w:kern w:val="0"/>
                <w:sz w:val="24"/>
                <w:szCs w:val="24"/>
                <w14:ligatures w14:val="none"/>
              </w:rPr>
              <w:t>.1</w:t>
            </w:r>
            <w:r>
              <w:rPr>
                <w:rFonts w:ascii="Times New Roman" w:eastAsia="Times New Roman" w:hAnsi="Times New Roman" w:cs="Times New Roman"/>
                <w:kern w:val="0"/>
                <w:sz w:val="24"/>
                <w:szCs w:val="24"/>
                <w14:ligatures w14:val="none"/>
              </w:rPr>
              <w:t>21</w:t>
            </w:r>
            <w:r w:rsidRPr="00081F69">
              <w:rPr>
                <w:rFonts w:ascii="Times New Roman" w:eastAsia="Times New Roman" w:hAnsi="Times New Roman" w:cs="Times New Roman"/>
                <w:kern w:val="0"/>
                <w:sz w:val="24"/>
                <w:szCs w:val="24"/>
                <w14:ligatures w14:val="none"/>
              </w:rPr>
              <w:t>***</w:t>
            </w:r>
          </w:p>
        </w:tc>
        <w:tc>
          <w:tcPr>
            <w:tcW w:w="1280" w:type="dxa"/>
            <w:tcBorders>
              <w:top w:val="nil"/>
              <w:left w:val="nil"/>
              <w:bottom w:val="nil"/>
              <w:right w:val="nil"/>
            </w:tcBorders>
            <w:noWrap/>
            <w:hideMark/>
          </w:tcPr>
          <w:p w14:paraId="6949D99B" w14:textId="77777777"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p>
        </w:tc>
        <w:tc>
          <w:tcPr>
            <w:tcW w:w="1376" w:type="dxa"/>
            <w:tcBorders>
              <w:top w:val="nil"/>
              <w:left w:val="nil"/>
              <w:bottom w:val="nil"/>
              <w:right w:val="nil"/>
            </w:tcBorders>
            <w:noWrap/>
            <w:hideMark/>
          </w:tcPr>
          <w:p w14:paraId="512DF942" w14:textId="77777777"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p>
        </w:tc>
      </w:tr>
      <w:tr w:rsidR="004A163D" w:rsidRPr="00A45360" w14:paraId="62890E34" w14:textId="77777777" w:rsidTr="005264F1">
        <w:trPr>
          <w:trHeight w:val="315"/>
          <w:jc w:val="center"/>
        </w:trPr>
        <w:tc>
          <w:tcPr>
            <w:tcW w:w="4320" w:type="dxa"/>
            <w:tcBorders>
              <w:top w:val="nil"/>
              <w:left w:val="nil"/>
              <w:bottom w:val="nil"/>
              <w:right w:val="nil"/>
            </w:tcBorders>
            <w:noWrap/>
            <w:hideMark/>
          </w:tcPr>
          <w:p w14:paraId="467E9834" w14:textId="44A394C4" w:rsidR="004A163D" w:rsidRPr="00A45360" w:rsidRDefault="004A163D" w:rsidP="004A163D">
            <w:pPr>
              <w:spacing w:after="0" w:line="240" w:lineRule="auto"/>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age</w:t>
            </w:r>
            <w:r>
              <w:rPr>
                <w:rFonts w:ascii="Times New Roman" w:eastAsia="Times New Roman" w:hAnsi="Times New Roman" w:cs="Times New Roman"/>
                <w:kern w:val="0"/>
                <w:sz w:val="24"/>
                <w:szCs w:val="24"/>
                <w14:ligatures w14:val="none"/>
              </w:rPr>
              <w:t>d</w:t>
            </w:r>
            <w:r w:rsidRPr="00A45360">
              <w:rPr>
                <w:rFonts w:ascii="Times New Roman" w:eastAsia="Times New Roman" w:hAnsi="Times New Roman" w:cs="Times New Roman"/>
                <w:kern w:val="0"/>
                <w:sz w:val="24"/>
                <w:szCs w:val="24"/>
                <w14:ligatures w14:val="none"/>
              </w:rPr>
              <w:t xml:space="preserve"> woman</w:t>
            </w:r>
          </w:p>
        </w:tc>
        <w:tc>
          <w:tcPr>
            <w:tcW w:w="1300" w:type="dxa"/>
            <w:tcBorders>
              <w:top w:val="nil"/>
              <w:left w:val="nil"/>
              <w:bottom w:val="nil"/>
              <w:right w:val="nil"/>
            </w:tcBorders>
            <w:noWrap/>
            <w:vAlign w:val="center"/>
            <w:hideMark/>
          </w:tcPr>
          <w:p w14:paraId="01A1D4F1" w14:textId="23361CEA"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(0.73</w:t>
            </w:r>
            <w:r w:rsidR="00C670F8">
              <w:rPr>
                <w:rFonts w:ascii="Times New Roman" w:eastAsia="Times New Roman" w:hAnsi="Times New Roman" w:cs="Times New Roman"/>
                <w:kern w:val="0"/>
                <w:sz w:val="24"/>
                <w:szCs w:val="24"/>
                <w14:ligatures w14:val="none"/>
              </w:rPr>
              <w:t>7</w:t>
            </w:r>
            <w:r w:rsidRPr="00081F69">
              <w:rPr>
                <w:rFonts w:ascii="Times New Roman" w:eastAsia="Times New Roman" w:hAnsi="Times New Roman" w:cs="Times New Roman"/>
                <w:kern w:val="0"/>
                <w:sz w:val="24"/>
                <w:szCs w:val="24"/>
                <w14:ligatures w14:val="none"/>
              </w:rPr>
              <w:t>)</w:t>
            </w:r>
          </w:p>
        </w:tc>
        <w:tc>
          <w:tcPr>
            <w:tcW w:w="1300" w:type="dxa"/>
            <w:tcBorders>
              <w:top w:val="nil"/>
              <w:left w:val="nil"/>
              <w:bottom w:val="nil"/>
              <w:right w:val="nil"/>
            </w:tcBorders>
            <w:noWrap/>
            <w:vAlign w:val="center"/>
            <w:hideMark/>
          </w:tcPr>
          <w:p w14:paraId="3872D10E" w14:textId="5D5C2513"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(0.</w:t>
            </w:r>
            <w:r>
              <w:rPr>
                <w:rFonts w:ascii="Times New Roman" w:eastAsia="Times New Roman" w:hAnsi="Times New Roman" w:cs="Times New Roman"/>
                <w:kern w:val="0"/>
                <w:sz w:val="24"/>
                <w:szCs w:val="24"/>
                <w14:ligatures w14:val="none"/>
              </w:rPr>
              <w:t>61</w:t>
            </w:r>
            <w:r w:rsidR="007B45F5">
              <w:rPr>
                <w:rFonts w:ascii="Times New Roman" w:eastAsia="Times New Roman" w:hAnsi="Times New Roman" w:cs="Times New Roman"/>
                <w:kern w:val="0"/>
                <w:sz w:val="24"/>
                <w:szCs w:val="24"/>
                <w14:ligatures w14:val="none"/>
              </w:rPr>
              <w:t>7</w:t>
            </w:r>
            <w:r w:rsidRPr="00081F69">
              <w:rPr>
                <w:rFonts w:ascii="Times New Roman" w:eastAsia="Times New Roman" w:hAnsi="Times New Roman" w:cs="Times New Roman"/>
                <w:kern w:val="0"/>
                <w:sz w:val="24"/>
                <w:szCs w:val="24"/>
                <w14:ligatures w14:val="none"/>
              </w:rPr>
              <w:t>)</w:t>
            </w:r>
          </w:p>
        </w:tc>
        <w:tc>
          <w:tcPr>
            <w:tcW w:w="1280" w:type="dxa"/>
            <w:tcBorders>
              <w:top w:val="nil"/>
              <w:left w:val="nil"/>
              <w:bottom w:val="nil"/>
              <w:right w:val="nil"/>
            </w:tcBorders>
            <w:noWrap/>
            <w:hideMark/>
          </w:tcPr>
          <w:p w14:paraId="27CAE612" w14:textId="77777777"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p>
        </w:tc>
        <w:tc>
          <w:tcPr>
            <w:tcW w:w="1376" w:type="dxa"/>
            <w:tcBorders>
              <w:top w:val="nil"/>
              <w:left w:val="nil"/>
              <w:bottom w:val="nil"/>
              <w:right w:val="nil"/>
            </w:tcBorders>
            <w:noWrap/>
            <w:hideMark/>
          </w:tcPr>
          <w:p w14:paraId="2DE919A1" w14:textId="77777777"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p>
        </w:tc>
      </w:tr>
      <w:tr w:rsidR="004A163D" w:rsidRPr="00A45360" w14:paraId="59CE5158" w14:textId="77777777" w:rsidTr="005264F1">
        <w:trPr>
          <w:trHeight w:val="315"/>
          <w:jc w:val="center"/>
        </w:trPr>
        <w:tc>
          <w:tcPr>
            <w:tcW w:w="4320" w:type="dxa"/>
            <w:tcBorders>
              <w:top w:val="nil"/>
              <w:left w:val="nil"/>
              <w:bottom w:val="nil"/>
              <w:right w:val="nil"/>
            </w:tcBorders>
            <w:hideMark/>
          </w:tcPr>
          <w:p w14:paraId="3EF2BD21" w14:textId="02CB085F" w:rsidR="004A163D" w:rsidRPr="00A45360" w:rsidRDefault="004A163D" w:rsidP="004A163D">
            <w:pPr>
              <w:spacing w:after="0" w:line="240" w:lineRule="auto"/>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 xml:space="preserve">Female children in 5-9 age group per </w:t>
            </w:r>
          </w:p>
        </w:tc>
        <w:tc>
          <w:tcPr>
            <w:tcW w:w="1300" w:type="dxa"/>
            <w:tcBorders>
              <w:top w:val="nil"/>
              <w:left w:val="nil"/>
              <w:bottom w:val="nil"/>
              <w:right w:val="nil"/>
            </w:tcBorders>
            <w:noWrap/>
            <w:hideMark/>
          </w:tcPr>
          <w:p w14:paraId="014E6579" w14:textId="77777777" w:rsidR="004A163D" w:rsidRPr="00A45360" w:rsidRDefault="004A163D" w:rsidP="004A163D">
            <w:pPr>
              <w:spacing w:after="0" w:line="240" w:lineRule="auto"/>
              <w:rPr>
                <w:rFonts w:ascii="Times New Roman" w:eastAsia="Times New Roman" w:hAnsi="Times New Roman" w:cs="Times New Roman"/>
                <w:kern w:val="0"/>
                <w:sz w:val="24"/>
                <w:szCs w:val="24"/>
                <w14:ligatures w14:val="none"/>
              </w:rPr>
            </w:pPr>
          </w:p>
        </w:tc>
        <w:tc>
          <w:tcPr>
            <w:tcW w:w="1300" w:type="dxa"/>
            <w:tcBorders>
              <w:top w:val="nil"/>
              <w:left w:val="nil"/>
              <w:bottom w:val="nil"/>
              <w:right w:val="nil"/>
            </w:tcBorders>
            <w:noWrap/>
            <w:hideMark/>
          </w:tcPr>
          <w:p w14:paraId="37977533" w14:textId="77777777"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p>
        </w:tc>
        <w:tc>
          <w:tcPr>
            <w:tcW w:w="1280" w:type="dxa"/>
            <w:tcBorders>
              <w:top w:val="nil"/>
              <w:left w:val="nil"/>
              <w:bottom w:val="nil"/>
              <w:right w:val="nil"/>
            </w:tcBorders>
            <w:noWrap/>
            <w:vAlign w:val="center"/>
            <w:hideMark/>
          </w:tcPr>
          <w:p w14:paraId="4877FFBE" w14:textId="736C8531"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6.604***</w:t>
            </w:r>
          </w:p>
        </w:tc>
        <w:tc>
          <w:tcPr>
            <w:tcW w:w="1376" w:type="dxa"/>
            <w:tcBorders>
              <w:top w:val="nil"/>
              <w:left w:val="nil"/>
              <w:bottom w:val="nil"/>
              <w:right w:val="nil"/>
            </w:tcBorders>
            <w:noWrap/>
            <w:vAlign w:val="center"/>
            <w:hideMark/>
          </w:tcPr>
          <w:p w14:paraId="3E9AF5A3" w14:textId="70B553CC"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4</w:t>
            </w:r>
            <w:r w:rsidRPr="00081F69">
              <w:rPr>
                <w:rFonts w:ascii="Times New Roman" w:eastAsia="Times New Roman" w:hAnsi="Times New Roman" w:cs="Times New Roman"/>
                <w:kern w:val="0"/>
                <w:sz w:val="24"/>
                <w:szCs w:val="24"/>
                <w14:ligatures w14:val="none"/>
              </w:rPr>
              <w:t>.</w:t>
            </w:r>
            <w:r>
              <w:rPr>
                <w:rFonts w:ascii="Times New Roman" w:eastAsia="Times New Roman" w:hAnsi="Times New Roman" w:cs="Times New Roman"/>
                <w:kern w:val="0"/>
                <w:sz w:val="24"/>
                <w:szCs w:val="24"/>
                <w14:ligatures w14:val="none"/>
              </w:rPr>
              <w:t>939</w:t>
            </w:r>
            <w:r w:rsidRPr="00081F69">
              <w:rPr>
                <w:rFonts w:ascii="Times New Roman" w:eastAsia="Times New Roman" w:hAnsi="Times New Roman" w:cs="Times New Roman"/>
                <w:kern w:val="0"/>
                <w:sz w:val="24"/>
                <w:szCs w:val="24"/>
                <w14:ligatures w14:val="none"/>
              </w:rPr>
              <w:t>***</w:t>
            </w:r>
          </w:p>
        </w:tc>
      </w:tr>
      <w:tr w:rsidR="004A163D" w:rsidRPr="00A45360" w14:paraId="40D684EA" w14:textId="77777777" w:rsidTr="005264F1">
        <w:trPr>
          <w:trHeight w:val="315"/>
          <w:jc w:val="center"/>
        </w:trPr>
        <w:tc>
          <w:tcPr>
            <w:tcW w:w="4320" w:type="dxa"/>
            <w:tcBorders>
              <w:top w:val="nil"/>
              <w:left w:val="nil"/>
              <w:bottom w:val="nil"/>
              <w:right w:val="nil"/>
            </w:tcBorders>
            <w:noWrap/>
            <w:hideMark/>
          </w:tcPr>
          <w:p w14:paraId="5B1382B8" w14:textId="73FD2C25" w:rsidR="004A163D" w:rsidRPr="00A45360" w:rsidRDefault="004A163D" w:rsidP="004A163D">
            <w:pPr>
              <w:spacing w:after="0" w:line="240" w:lineRule="auto"/>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working-age</w:t>
            </w:r>
            <w:r>
              <w:rPr>
                <w:rFonts w:ascii="Times New Roman" w:eastAsia="Times New Roman" w:hAnsi="Times New Roman" w:cs="Times New Roman"/>
                <w:kern w:val="0"/>
                <w:sz w:val="24"/>
                <w:szCs w:val="24"/>
                <w14:ligatures w14:val="none"/>
              </w:rPr>
              <w:t>d</w:t>
            </w:r>
            <w:r w:rsidRPr="00A45360">
              <w:rPr>
                <w:rFonts w:ascii="Times New Roman" w:eastAsia="Times New Roman" w:hAnsi="Times New Roman" w:cs="Times New Roman"/>
                <w:kern w:val="0"/>
                <w:sz w:val="24"/>
                <w:szCs w:val="24"/>
                <w14:ligatures w14:val="none"/>
              </w:rPr>
              <w:t xml:space="preserve"> woman</w:t>
            </w:r>
          </w:p>
        </w:tc>
        <w:tc>
          <w:tcPr>
            <w:tcW w:w="1300" w:type="dxa"/>
            <w:tcBorders>
              <w:top w:val="nil"/>
              <w:left w:val="nil"/>
              <w:bottom w:val="nil"/>
              <w:right w:val="nil"/>
            </w:tcBorders>
            <w:noWrap/>
            <w:hideMark/>
          </w:tcPr>
          <w:p w14:paraId="168AC050" w14:textId="77777777" w:rsidR="004A163D" w:rsidRPr="00A45360" w:rsidRDefault="004A163D" w:rsidP="004A163D">
            <w:pPr>
              <w:spacing w:after="0" w:line="240" w:lineRule="auto"/>
              <w:rPr>
                <w:rFonts w:ascii="Times New Roman" w:eastAsia="Times New Roman" w:hAnsi="Times New Roman" w:cs="Times New Roman"/>
                <w:kern w:val="0"/>
                <w:sz w:val="24"/>
                <w:szCs w:val="24"/>
                <w14:ligatures w14:val="none"/>
              </w:rPr>
            </w:pPr>
          </w:p>
        </w:tc>
        <w:tc>
          <w:tcPr>
            <w:tcW w:w="1300" w:type="dxa"/>
            <w:tcBorders>
              <w:top w:val="nil"/>
              <w:left w:val="nil"/>
              <w:bottom w:val="nil"/>
              <w:right w:val="nil"/>
            </w:tcBorders>
            <w:noWrap/>
            <w:hideMark/>
          </w:tcPr>
          <w:p w14:paraId="64006D04" w14:textId="77777777"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p>
        </w:tc>
        <w:tc>
          <w:tcPr>
            <w:tcW w:w="1280" w:type="dxa"/>
            <w:tcBorders>
              <w:top w:val="nil"/>
              <w:left w:val="nil"/>
              <w:bottom w:val="nil"/>
              <w:right w:val="nil"/>
            </w:tcBorders>
            <w:noWrap/>
            <w:vAlign w:val="center"/>
            <w:hideMark/>
          </w:tcPr>
          <w:p w14:paraId="7F6315E1" w14:textId="37E1146F"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(1.37</w:t>
            </w:r>
            <w:r w:rsidR="007B45F5">
              <w:rPr>
                <w:rFonts w:ascii="Times New Roman" w:eastAsia="Times New Roman" w:hAnsi="Times New Roman" w:cs="Times New Roman"/>
                <w:kern w:val="0"/>
                <w:sz w:val="24"/>
                <w:szCs w:val="24"/>
                <w14:ligatures w14:val="none"/>
              </w:rPr>
              <w:t>8</w:t>
            </w:r>
            <w:r w:rsidRPr="00081F69">
              <w:rPr>
                <w:rFonts w:ascii="Times New Roman" w:eastAsia="Times New Roman" w:hAnsi="Times New Roman" w:cs="Times New Roman"/>
                <w:kern w:val="0"/>
                <w:sz w:val="24"/>
                <w:szCs w:val="24"/>
                <w14:ligatures w14:val="none"/>
              </w:rPr>
              <w:t>)</w:t>
            </w:r>
          </w:p>
        </w:tc>
        <w:tc>
          <w:tcPr>
            <w:tcW w:w="1376" w:type="dxa"/>
            <w:tcBorders>
              <w:top w:val="nil"/>
              <w:left w:val="nil"/>
              <w:bottom w:val="nil"/>
              <w:right w:val="nil"/>
            </w:tcBorders>
            <w:noWrap/>
            <w:vAlign w:val="center"/>
            <w:hideMark/>
          </w:tcPr>
          <w:p w14:paraId="174B5A5E" w14:textId="5E2B0D28"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w:t>
            </w:r>
            <w:r>
              <w:rPr>
                <w:rFonts w:ascii="Times New Roman" w:eastAsia="Times New Roman" w:hAnsi="Times New Roman" w:cs="Times New Roman"/>
                <w:kern w:val="0"/>
                <w:sz w:val="24"/>
                <w:szCs w:val="24"/>
                <w14:ligatures w14:val="none"/>
              </w:rPr>
              <w:t>1</w:t>
            </w:r>
            <w:r w:rsidRPr="00081F69">
              <w:rPr>
                <w:rFonts w:ascii="Times New Roman" w:eastAsia="Times New Roman" w:hAnsi="Times New Roman" w:cs="Times New Roman"/>
                <w:kern w:val="0"/>
                <w:sz w:val="24"/>
                <w:szCs w:val="24"/>
                <w14:ligatures w14:val="none"/>
              </w:rPr>
              <w:t>.</w:t>
            </w:r>
            <w:r>
              <w:rPr>
                <w:rFonts w:ascii="Times New Roman" w:eastAsia="Times New Roman" w:hAnsi="Times New Roman" w:cs="Times New Roman"/>
                <w:kern w:val="0"/>
                <w:sz w:val="24"/>
                <w:szCs w:val="24"/>
                <w14:ligatures w14:val="none"/>
              </w:rPr>
              <w:t>0</w:t>
            </w:r>
            <w:r w:rsidR="007B45F5">
              <w:rPr>
                <w:rFonts w:ascii="Times New Roman" w:eastAsia="Times New Roman" w:hAnsi="Times New Roman" w:cs="Times New Roman"/>
                <w:kern w:val="0"/>
                <w:sz w:val="24"/>
                <w:szCs w:val="24"/>
                <w14:ligatures w14:val="none"/>
              </w:rPr>
              <w:t>80</w:t>
            </w:r>
            <w:r w:rsidRPr="00081F69">
              <w:rPr>
                <w:rFonts w:ascii="Times New Roman" w:eastAsia="Times New Roman" w:hAnsi="Times New Roman" w:cs="Times New Roman"/>
                <w:kern w:val="0"/>
                <w:sz w:val="24"/>
                <w:szCs w:val="24"/>
                <w14:ligatures w14:val="none"/>
              </w:rPr>
              <w:t>)</w:t>
            </w:r>
          </w:p>
        </w:tc>
      </w:tr>
      <w:tr w:rsidR="004A163D" w:rsidRPr="00A45360" w14:paraId="0579774C" w14:textId="77777777" w:rsidTr="00B442A7">
        <w:trPr>
          <w:trHeight w:val="315"/>
          <w:jc w:val="center"/>
        </w:trPr>
        <w:tc>
          <w:tcPr>
            <w:tcW w:w="4320" w:type="dxa"/>
            <w:tcBorders>
              <w:top w:val="nil"/>
              <w:left w:val="nil"/>
              <w:bottom w:val="nil"/>
              <w:right w:val="nil"/>
            </w:tcBorders>
            <w:noWrap/>
            <w:hideMark/>
          </w:tcPr>
          <w:p w14:paraId="00B5EAC4" w14:textId="77777777" w:rsidR="004A163D" w:rsidRPr="00A45360" w:rsidRDefault="004A163D" w:rsidP="004A163D">
            <w:pPr>
              <w:spacing w:after="0" w:line="240" w:lineRule="auto"/>
              <w:rPr>
                <w:rFonts w:ascii="Times New Roman" w:eastAsia="Times New Roman" w:hAnsi="Times New Roman" w:cs="Times New Roman"/>
                <w:color w:val="000000"/>
                <w:kern w:val="0"/>
                <w:sz w:val="24"/>
                <w:szCs w:val="24"/>
                <w14:ligatures w14:val="none"/>
              </w:rPr>
            </w:pPr>
            <w:r w:rsidRPr="00A45360">
              <w:rPr>
                <w:rFonts w:ascii="Times New Roman" w:eastAsia="Times New Roman" w:hAnsi="Times New Roman" w:cs="Times New Roman"/>
                <w:color w:val="000000"/>
                <w:kern w:val="0"/>
                <w:sz w:val="24"/>
                <w:szCs w:val="24"/>
                <w14:ligatures w14:val="none"/>
              </w:rPr>
              <w:t>Industry fixed effects</w:t>
            </w:r>
          </w:p>
        </w:tc>
        <w:tc>
          <w:tcPr>
            <w:tcW w:w="1300" w:type="dxa"/>
            <w:tcBorders>
              <w:top w:val="nil"/>
              <w:left w:val="nil"/>
              <w:bottom w:val="nil"/>
              <w:right w:val="nil"/>
            </w:tcBorders>
            <w:noWrap/>
            <w:hideMark/>
          </w:tcPr>
          <w:p w14:paraId="5DFC07F1" w14:textId="77777777" w:rsidR="004A163D" w:rsidRPr="00A45360" w:rsidRDefault="004A163D" w:rsidP="004A163D">
            <w:pPr>
              <w:spacing w:after="0" w:line="240" w:lineRule="auto"/>
              <w:rPr>
                <w:rFonts w:ascii="Times New Roman" w:eastAsia="Times New Roman" w:hAnsi="Times New Roman" w:cs="Times New Roman"/>
                <w:color w:val="000000"/>
                <w:kern w:val="0"/>
                <w:sz w:val="24"/>
                <w:szCs w:val="24"/>
                <w14:ligatures w14:val="none"/>
              </w:rPr>
            </w:pPr>
          </w:p>
        </w:tc>
        <w:tc>
          <w:tcPr>
            <w:tcW w:w="1300" w:type="dxa"/>
            <w:tcBorders>
              <w:top w:val="nil"/>
              <w:left w:val="nil"/>
              <w:bottom w:val="nil"/>
              <w:right w:val="nil"/>
            </w:tcBorders>
            <w:noWrap/>
            <w:hideMark/>
          </w:tcPr>
          <w:p w14:paraId="28C97EDF" w14:textId="0FC6BB0D"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c>
          <w:tcPr>
            <w:tcW w:w="1280" w:type="dxa"/>
            <w:tcBorders>
              <w:top w:val="nil"/>
              <w:left w:val="nil"/>
              <w:bottom w:val="nil"/>
              <w:right w:val="nil"/>
            </w:tcBorders>
            <w:noWrap/>
            <w:hideMark/>
          </w:tcPr>
          <w:p w14:paraId="5514F98B" w14:textId="77777777"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p>
        </w:tc>
        <w:tc>
          <w:tcPr>
            <w:tcW w:w="1376" w:type="dxa"/>
            <w:tcBorders>
              <w:top w:val="nil"/>
              <w:left w:val="nil"/>
              <w:bottom w:val="nil"/>
              <w:right w:val="nil"/>
            </w:tcBorders>
            <w:noWrap/>
            <w:hideMark/>
          </w:tcPr>
          <w:p w14:paraId="20B61CBE" w14:textId="3B989D68"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r>
      <w:tr w:rsidR="004A163D" w:rsidRPr="00A45360" w14:paraId="616AEBF8" w14:textId="77777777" w:rsidTr="00B442A7">
        <w:trPr>
          <w:trHeight w:val="315"/>
          <w:jc w:val="center"/>
        </w:trPr>
        <w:tc>
          <w:tcPr>
            <w:tcW w:w="4320" w:type="dxa"/>
            <w:tcBorders>
              <w:top w:val="nil"/>
              <w:left w:val="nil"/>
              <w:bottom w:val="nil"/>
              <w:right w:val="nil"/>
            </w:tcBorders>
            <w:noWrap/>
            <w:hideMark/>
          </w:tcPr>
          <w:p w14:paraId="1FE26305" w14:textId="77777777" w:rsidR="004A163D" w:rsidRPr="00A45360" w:rsidRDefault="004A163D" w:rsidP="004A163D">
            <w:pPr>
              <w:spacing w:after="0" w:line="240" w:lineRule="auto"/>
              <w:rPr>
                <w:rFonts w:ascii="Times New Roman" w:eastAsia="Times New Roman" w:hAnsi="Times New Roman" w:cs="Times New Roman"/>
                <w:color w:val="000000"/>
                <w:kern w:val="0"/>
                <w:sz w:val="24"/>
                <w:szCs w:val="24"/>
                <w14:ligatures w14:val="none"/>
              </w:rPr>
            </w:pPr>
            <w:r w:rsidRPr="00A45360">
              <w:rPr>
                <w:rFonts w:ascii="Times New Roman" w:eastAsia="Times New Roman" w:hAnsi="Times New Roman" w:cs="Times New Roman"/>
                <w:color w:val="000000"/>
                <w:kern w:val="0"/>
                <w:sz w:val="24"/>
                <w:szCs w:val="24"/>
                <w14:ligatures w14:val="none"/>
              </w:rPr>
              <w:t>Country fixed effects</w:t>
            </w:r>
          </w:p>
        </w:tc>
        <w:tc>
          <w:tcPr>
            <w:tcW w:w="1300" w:type="dxa"/>
            <w:tcBorders>
              <w:top w:val="nil"/>
              <w:left w:val="nil"/>
              <w:bottom w:val="nil"/>
              <w:right w:val="nil"/>
            </w:tcBorders>
            <w:noWrap/>
            <w:hideMark/>
          </w:tcPr>
          <w:p w14:paraId="4AFD8A70" w14:textId="4783F3DD" w:rsidR="004A163D" w:rsidRPr="00A45360" w:rsidRDefault="004A163D" w:rsidP="004A163D">
            <w:pPr>
              <w:spacing w:after="0" w:line="240" w:lineRule="auto"/>
              <w:jc w:val="center"/>
              <w:rPr>
                <w:rFonts w:ascii="Times New Roman" w:eastAsia="Times New Roman" w:hAnsi="Times New Roman" w:cs="Times New Roman"/>
                <w:color w:val="000000"/>
                <w:kern w:val="0"/>
                <w:sz w:val="24"/>
                <w:szCs w:val="24"/>
                <w14:ligatures w14:val="none"/>
              </w:rPr>
            </w:pPr>
            <w:r w:rsidRPr="00081F69">
              <w:rPr>
                <w:rFonts w:ascii="Times New Roman" w:eastAsia="Times New Roman" w:hAnsi="Times New Roman" w:cs="Times New Roman"/>
                <w:color w:val="000000"/>
                <w:kern w:val="0"/>
                <w:sz w:val="24"/>
                <w:szCs w:val="24"/>
                <w14:ligatures w14:val="none"/>
              </w:rPr>
              <w:t>Yes</w:t>
            </w:r>
          </w:p>
        </w:tc>
        <w:tc>
          <w:tcPr>
            <w:tcW w:w="1300" w:type="dxa"/>
            <w:tcBorders>
              <w:top w:val="nil"/>
              <w:left w:val="nil"/>
              <w:bottom w:val="nil"/>
              <w:right w:val="nil"/>
            </w:tcBorders>
            <w:noWrap/>
            <w:hideMark/>
          </w:tcPr>
          <w:p w14:paraId="7BB4B96F" w14:textId="2BCEFDB6"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c>
          <w:tcPr>
            <w:tcW w:w="1280" w:type="dxa"/>
            <w:tcBorders>
              <w:top w:val="nil"/>
              <w:left w:val="nil"/>
              <w:bottom w:val="nil"/>
              <w:right w:val="nil"/>
            </w:tcBorders>
            <w:noWrap/>
            <w:hideMark/>
          </w:tcPr>
          <w:p w14:paraId="5F3AD3DA" w14:textId="65C0BB47" w:rsidR="004A163D" w:rsidRPr="00A45360" w:rsidRDefault="004A163D" w:rsidP="004A163D">
            <w:pPr>
              <w:spacing w:after="0" w:line="240" w:lineRule="auto"/>
              <w:jc w:val="center"/>
              <w:rPr>
                <w:rFonts w:ascii="Times New Roman" w:eastAsia="Times New Roman" w:hAnsi="Times New Roman" w:cs="Times New Roman"/>
                <w:color w:val="000000"/>
                <w:kern w:val="0"/>
                <w:sz w:val="24"/>
                <w:szCs w:val="24"/>
                <w14:ligatures w14:val="none"/>
              </w:rPr>
            </w:pPr>
            <w:r w:rsidRPr="00081F69">
              <w:rPr>
                <w:rFonts w:ascii="Times New Roman" w:eastAsia="Times New Roman" w:hAnsi="Times New Roman" w:cs="Times New Roman"/>
                <w:color w:val="000000"/>
                <w:kern w:val="0"/>
                <w:sz w:val="24"/>
                <w:szCs w:val="24"/>
                <w14:ligatures w14:val="none"/>
              </w:rPr>
              <w:t>Yes</w:t>
            </w:r>
          </w:p>
        </w:tc>
        <w:tc>
          <w:tcPr>
            <w:tcW w:w="1376" w:type="dxa"/>
            <w:tcBorders>
              <w:top w:val="nil"/>
              <w:left w:val="nil"/>
              <w:bottom w:val="nil"/>
              <w:right w:val="nil"/>
            </w:tcBorders>
            <w:noWrap/>
            <w:hideMark/>
          </w:tcPr>
          <w:p w14:paraId="6EDE4E33" w14:textId="27321FC3"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r>
      <w:tr w:rsidR="004A163D" w:rsidRPr="00A45360" w14:paraId="3BF91BE5" w14:textId="77777777" w:rsidTr="00B442A7">
        <w:trPr>
          <w:trHeight w:val="315"/>
          <w:jc w:val="center"/>
        </w:trPr>
        <w:tc>
          <w:tcPr>
            <w:tcW w:w="4320" w:type="dxa"/>
            <w:tcBorders>
              <w:top w:val="nil"/>
              <w:left w:val="nil"/>
              <w:bottom w:val="nil"/>
              <w:right w:val="nil"/>
            </w:tcBorders>
            <w:noWrap/>
            <w:hideMark/>
          </w:tcPr>
          <w:p w14:paraId="5DEB633B" w14:textId="77777777" w:rsidR="004A163D" w:rsidRPr="00A45360" w:rsidRDefault="004A163D" w:rsidP="004A163D">
            <w:pPr>
              <w:spacing w:after="0" w:line="240" w:lineRule="auto"/>
              <w:rPr>
                <w:rFonts w:ascii="Times New Roman" w:eastAsia="Times New Roman" w:hAnsi="Times New Roman" w:cs="Times New Roman"/>
                <w:color w:val="000000"/>
                <w:kern w:val="0"/>
                <w:sz w:val="24"/>
                <w:szCs w:val="24"/>
                <w14:ligatures w14:val="none"/>
              </w:rPr>
            </w:pPr>
            <w:r w:rsidRPr="00A45360">
              <w:rPr>
                <w:rFonts w:ascii="Times New Roman" w:eastAsia="Times New Roman" w:hAnsi="Times New Roman" w:cs="Times New Roman"/>
                <w:color w:val="000000"/>
                <w:kern w:val="0"/>
                <w:sz w:val="24"/>
                <w:szCs w:val="24"/>
                <w14:ligatures w14:val="none"/>
              </w:rPr>
              <w:t>Year fixed effects</w:t>
            </w:r>
          </w:p>
        </w:tc>
        <w:tc>
          <w:tcPr>
            <w:tcW w:w="1300" w:type="dxa"/>
            <w:tcBorders>
              <w:top w:val="nil"/>
              <w:left w:val="nil"/>
              <w:bottom w:val="nil"/>
              <w:right w:val="nil"/>
            </w:tcBorders>
            <w:noWrap/>
            <w:hideMark/>
          </w:tcPr>
          <w:p w14:paraId="2A4ABBFB" w14:textId="1B84BD7F" w:rsidR="004A163D" w:rsidRPr="00A45360" w:rsidRDefault="004A163D" w:rsidP="004A163D">
            <w:pPr>
              <w:spacing w:after="0" w:line="240" w:lineRule="auto"/>
              <w:jc w:val="center"/>
              <w:rPr>
                <w:rFonts w:ascii="Times New Roman" w:eastAsia="Times New Roman" w:hAnsi="Times New Roman" w:cs="Times New Roman"/>
                <w:color w:val="000000"/>
                <w:kern w:val="0"/>
                <w:sz w:val="24"/>
                <w:szCs w:val="24"/>
                <w14:ligatures w14:val="none"/>
              </w:rPr>
            </w:pPr>
            <w:r w:rsidRPr="00081F69">
              <w:rPr>
                <w:rFonts w:ascii="Times New Roman" w:eastAsia="Times New Roman" w:hAnsi="Times New Roman" w:cs="Times New Roman"/>
                <w:color w:val="000000"/>
                <w:kern w:val="0"/>
                <w:sz w:val="24"/>
                <w:szCs w:val="24"/>
                <w14:ligatures w14:val="none"/>
              </w:rPr>
              <w:t>Yes</w:t>
            </w:r>
          </w:p>
        </w:tc>
        <w:tc>
          <w:tcPr>
            <w:tcW w:w="1300" w:type="dxa"/>
            <w:tcBorders>
              <w:top w:val="nil"/>
              <w:left w:val="nil"/>
              <w:bottom w:val="nil"/>
              <w:right w:val="nil"/>
            </w:tcBorders>
            <w:noWrap/>
            <w:hideMark/>
          </w:tcPr>
          <w:p w14:paraId="101A5518" w14:textId="4A3720CF"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c>
          <w:tcPr>
            <w:tcW w:w="1280" w:type="dxa"/>
            <w:tcBorders>
              <w:top w:val="nil"/>
              <w:left w:val="nil"/>
              <w:bottom w:val="nil"/>
              <w:right w:val="nil"/>
            </w:tcBorders>
            <w:noWrap/>
            <w:hideMark/>
          </w:tcPr>
          <w:p w14:paraId="5D3F2314" w14:textId="559BAD52" w:rsidR="004A163D" w:rsidRPr="00A45360" w:rsidRDefault="004A163D" w:rsidP="004A163D">
            <w:pPr>
              <w:spacing w:after="0" w:line="240" w:lineRule="auto"/>
              <w:jc w:val="center"/>
              <w:rPr>
                <w:rFonts w:ascii="Times New Roman" w:eastAsia="Times New Roman" w:hAnsi="Times New Roman" w:cs="Times New Roman"/>
                <w:color w:val="000000"/>
                <w:kern w:val="0"/>
                <w:sz w:val="24"/>
                <w:szCs w:val="24"/>
                <w14:ligatures w14:val="none"/>
              </w:rPr>
            </w:pPr>
            <w:r w:rsidRPr="00081F69">
              <w:rPr>
                <w:rFonts w:ascii="Times New Roman" w:eastAsia="Times New Roman" w:hAnsi="Times New Roman" w:cs="Times New Roman"/>
                <w:color w:val="000000"/>
                <w:kern w:val="0"/>
                <w:sz w:val="24"/>
                <w:szCs w:val="24"/>
                <w14:ligatures w14:val="none"/>
              </w:rPr>
              <w:t>Yes</w:t>
            </w:r>
          </w:p>
        </w:tc>
        <w:tc>
          <w:tcPr>
            <w:tcW w:w="1376" w:type="dxa"/>
            <w:tcBorders>
              <w:top w:val="nil"/>
              <w:left w:val="nil"/>
              <w:bottom w:val="nil"/>
              <w:right w:val="nil"/>
            </w:tcBorders>
            <w:noWrap/>
            <w:hideMark/>
          </w:tcPr>
          <w:p w14:paraId="5A319A4B" w14:textId="688071BE"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r>
      <w:tr w:rsidR="004A163D" w:rsidRPr="00A45360" w14:paraId="4C4D322A" w14:textId="77777777" w:rsidTr="00B442A7">
        <w:trPr>
          <w:trHeight w:val="315"/>
          <w:jc w:val="center"/>
        </w:trPr>
        <w:tc>
          <w:tcPr>
            <w:tcW w:w="4320" w:type="dxa"/>
            <w:tcBorders>
              <w:top w:val="nil"/>
              <w:left w:val="nil"/>
              <w:bottom w:val="nil"/>
              <w:right w:val="nil"/>
            </w:tcBorders>
            <w:hideMark/>
          </w:tcPr>
          <w:p w14:paraId="5EAFE234" w14:textId="77777777" w:rsidR="004A163D" w:rsidRPr="00A45360" w:rsidRDefault="004A163D" w:rsidP="004A163D">
            <w:pPr>
              <w:spacing w:after="0" w:line="240" w:lineRule="auto"/>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Other baseline controls (as in Panel A)</w:t>
            </w:r>
          </w:p>
        </w:tc>
        <w:tc>
          <w:tcPr>
            <w:tcW w:w="1300" w:type="dxa"/>
            <w:tcBorders>
              <w:top w:val="nil"/>
              <w:left w:val="nil"/>
              <w:bottom w:val="nil"/>
              <w:right w:val="nil"/>
            </w:tcBorders>
            <w:noWrap/>
            <w:hideMark/>
          </w:tcPr>
          <w:p w14:paraId="1C85BFB5" w14:textId="77777777" w:rsidR="004A163D" w:rsidRPr="00A45360" w:rsidRDefault="004A163D" w:rsidP="004A163D">
            <w:pPr>
              <w:spacing w:after="0" w:line="240" w:lineRule="auto"/>
              <w:rPr>
                <w:rFonts w:ascii="Times New Roman" w:eastAsia="Times New Roman" w:hAnsi="Times New Roman" w:cs="Times New Roman"/>
                <w:kern w:val="0"/>
                <w:sz w:val="24"/>
                <w:szCs w:val="24"/>
                <w14:ligatures w14:val="none"/>
              </w:rPr>
            </w:pPr>
          </w:p>
        </w:tc>
        <w:tc>
          <w:tcPr>
            <w:tcW w:w="1300" w:type="dxa"/>
            <w:tcBorders>
              <w:top w:val="nil"/>
              <w:left w:val="nil"/>
              <w:bottom w:val="nil"/>
              <w:right w:val="nil"/>
            </w:tcBorders>
            <w:noWrap/>
            <w:hideMark/>
          </w:tcPr>
          <w:p w14:paraId="52183BEC" w14:textId="4E850636"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c>
          <w:tcPr>
            <w:tcW w:w="1280" w:type="dxa"/>
            <w:tcBorders>
              <w:top w:val="nil"/>
              <w:left w:val="nil"/>
              <w:bottom w:val="nil"/>
              <w:right w:val="nil"/>
            </w:tcBorders>
            <w:noWrap/>
            <w:hideMark/>
          </w:tcPr>
          <w:p w14:paraId="06BFBD48" w14:textId="77777777"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p>
        </w:tc>
        <w:tc>
          <w:tcPr>
            <w:tcW w:w="1376" w:type="dxa"/>
            <w:tcBorders>
              <w:top w:val="nil"/>
              <w:left w:val="nil"/>
              <w:bottom w:val="nil"/>
              <w:right w:val="nil"/>
            </w:tcBorders>
            <w:noWrap/>
            <w:hideMark/>
          </w:tcPr>
          <w:p w14:paraId="04CD1FE4" w14:textId="62572912" w:rsidR="004A163D" w:rsidRPr="00A45360" w:rsidRDefault="004A163D" w:rsidP="004A163D">
            <w:pPr>
              <w:spacing w:after="0" w:line="240" w:lineRule="auto"/>
              <w:jc w:val="center"/>
              <w:rPr>
                <w:rFonts w:ascii="Times New Roman" w:eastAsia="Times New Roman" w:hAnsi="Times New Roman" w:cs="Times New Roman"/>
                <w:kern w:val="0"/>
                <w:sz w:val="24"/>
                <w:szCs w:val="24"/>
                <w14:ligatures w14:val="none"/>
              </w:rPr>
            </w:pPr>
            <w:r w:rsidRPr="00081F69">
              <w:rPr>
                <w:rFonts w:ascii="Times New Roman" w:eastAsia="Times New Roman" w:hAnsi="Times New Roman" w:cs="Times New Roman"/>
                <w:kern w:val="0"/>
                <w:sz w:val="24"/>
                <w:szCs w:val="24"/>
                <w14:ligatures w14:val="none"/>
              </w:rPr>
              <w:t>Yes</w:t>
            </w:r>
          </w:p>
        </w:tc>
      </w:tr>
      <w:tr w:rsidR="004A163D" w:rsidRPr="00A45360" w14:paraId="5B73F581" w14:textId="77777777" w:rsidTr="00B442A7">
        <w:trPr>
          <w:trHeight w:val="315"/>
          <w:jc w:val="center"/>
        </w:trPr>
        <w:tc>
          <w:tcPr>
            <w:tcW w:w="4320" w:type="dxa"/>
            <w:tcBorders>
              <w:top w:val="nil"/>
              <w:left w:val="nil"/>
              <w:bottom w:val="nil"/>
              <w:right w:val="nil"/>
            </w:tcBorders>
            <w:noWrap/>
            <w:hideMark/>
          </w:tcPr>
          <w:p w14:paraId="488A41E9" w14:textId="77777777" w:rsidR="004A163D" w:rsidRPr="00A45360" w:rsidRDefault="004A163D" w:rsidP="004A163D">
            <w:pPr>
              <w:spacing w:after="0" w:line="240" w:lineRule="auto"/>
              <w:rPr>
                <w:rFonts w:ascii="Times New Roman" w:eastAsia="Times New Roman" w:hAnsi="Times New Roman" w:cs="Times New Roman"/>
                <w:color w:val="000000"/>
                <w:kern w:val="0"/>
                <w:sz w:val="24"/>
                <w:szCs w:val="24"/>
                <w14:ligatures w14:val="none"/>
              </w:rPr>
            </w:pPr>
            <w:r w:rsidRPr="00A45360">
              <w:rPr>
                <w:rFonts w:ascii="Times New Roman" w:eastAsia="Times New Roman" w:hAnsi="Times New Roman" w:cs="Times New Roman"/>
                <w:color w:val="000000"/>
                <w:kern w:val="0"/>
                <w:sz w:val="24"/>
                <w:szCs w:val="24"/>
                <w14:ligatures w14:val="none"/>
              </w:rPr>
              <w:t>F-statistics</w:t>
            </w:r>
          </w:p>
        </w:tc>
        <w:tc>
          <w:tcPr>
            <w:tcW w:w="1300" w:type="dxa"/>
            <w:tcBorders>
              <w:top w:val="nil"/>
              <w:left w:val="nil"/>
              <w:bottom w:val="nil"/>
              <w:right w:val="nil"/>
            </w:tcBorders>
            <w:noWrap/>
            <w:hideMark/>
          </w:tcPr>
          <w:p w14:paraId="7B0F5A83" w14:textId="6A3F6E3B" w:rsidR="004A163D" w:rsidRPr="00A45360" w:rsidRDefault="004A163D" w:rsidP="004A163D">
            <w:pPr>
              <w:spacing w:after="0" w:line="240" w:lineRule="auto"/>
              <w:jc w:val="center"/>
              <w:rPr>
                <w:rFonts w:ascii="Times New Roman" w:eastAsia="Times New Roman" w:hAnsi="Times New Roman" w:cs="Times New Roman"/>
                <w:color w:val="000000"/>
                <w:kern w:val="0"/>
                <w:sz w:val="24"/>
                <w:szCs w:val="24"/>
                <w14:ligatures w14:val="none"/>
              </w:rPr>
            </w:pPr>
            <w:r w:rsidRPr="00081F69">
              <w:rPr>
                <w:rFonts w:ascii="Times New Roman" w:eastAsia="Times New Roman" w:hAnsi="Times New Roman" w:cs="Times New Roman"/>
                <w:color w:val="000000"/>
                <w:kern w:val="0"/>
                <w:sz w:val="24"/>
                <w:szCs w:val="24"/>
                <w14:ligatures w14:val="none"/>
              </w:rPr>
              <w:t>10.70***</w:t>
            </w:r>
          </w:p>
        </w:tc>
        <w:tc>
          <w:tcPr>
            <w:tcW w:w="1300" w:type="dxa"/>
            <w:tcBorders>
              <w:top w:val="nil"/>
              <w:left w:val="nil"/>
              <w:bottom w:val="nil"/>
              <w:right w:val="nil"/>
            </w:tcBorders>
            <w:noWrap/>
            <w:hideMark/>
          </w:tcPr>
          <w:p w14:paraId="17104FC0" w14:textId="7CB4F4ED" w:rsidR="004A163D" w:rsidRPr="00A45360" w:rsidRDefault="004A163D" w:rsidP="004A163D">
            <w:pPr>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153</w:t>
            </w:r>
            <w:r w:rsidRPr="00081F69">
              <w:rPr>
                <w:rFonts w:ascii="Times New Roman" w:eastAsia="Times New Roman" w:hAnsi="Times New Roman" w:cs="Times New Roman"/>
                <w:color w:val="000000"/>
                <w:kern w:val="0"/>
                <w:sz w:val="24"/>
                <w:szCs w:val="24"/>
                <w14:ligatures w14:val="none"/>
              </w:rPr>
              <w:t>.</w:t>
            </w:r>
            <w:r>
              <w:rPr>
                <w:rFonts w:ascii="Times New Roman" w:eastAsia="Times New Roman" w:hAnsi="Times New Roman" w:cs="Times New Roman"/>
                <w:color w:val="000000"/>
                <w:kern w:val="0"/>
                <w:sz w:val="24"/>
                <w:szCs w:val="24"/>
                <w14:ligatures w14:val="none"/>
              </w:rPr>
              <w:t>72</w:t>
            </w:r>
            <w:r w:rsidRPr="00081F69">
              <w:rPr>
                <w:rFonts w:ascii="Times New Roman" w:eastAsia="Times New Roman" w:hAnsi="Times New Roman" w:cs="Times New Roman"/>
                <w:color w:val="000000"/>
                <w:kern w:val="0"/>
                <w:sz w:val="24"/>
                <w:szCs w:val="24"/>
                <w14:ligatures w14:val="none"/>
              </w:rPr>
              <w:t>***</w:t>
            </w:r>
          </w:p>
        </w:tc>
        <w:tc>
          <w:tcPr>
            <w:tcW w:w="1280" w:type="dxa"/>
            <w:tcBorders>
              <w:top w:val="nil"/>
              <w:left w:val="nil"/>
              <w:bottom w:val="nil"/>
              <w:right w:val="nil"/>
            </w:tcBorders>
            <w:noWrap/>
            <w:hideMark/>
          </w:tcPr>
          <w:p w14:paraId="67D02B79" w14:textId="3BC1B827" w:rsidR="004A163D" w:rsidRPr="00A45360" w:rsidRDefault="004A163D" w:rsidP="004A163D">
            <w:pPr>
              <w:spacing w:after="0" w:line="240" w:lineRule="auto"/>
              <w:jc w:val="center"/>
              <w:rPr>
                <w:rFonts w:ascii="Times New Roman" w:eastAsia="Times New Roman" w:hAnsi="Times New Roman" w:cs="Times New Roman"/>
                <w:color w:val="000000"/>
                <w:kern w:val="0"/>
                <w:sz w:val="24"/>
                <w:szCs w:val="24"/>
                <w14:ligatures w14:val="none"/>
              </w:rPr>
            </w:pPr>
            <w:r w:rsidRPr="00081F69">
              <w:rPr>
                <w:rFonts w:ascii="Times New Roman" w:eastAsia="Times New Roman" w:hAnsi="Times New Roman" w:cs="Times New Roman"/>
                <w:color w:val="000000"/>
                <w:kern w:val="0"/>
                <w:sz w:val="24"/>
                <w:szCs w:val="24"/>
                <w14:ligatures w14:val="none"/>
              </w:rPr>
              <w:t>12.17***</w:t>
            </w:r>
          </w:p>
        </w:tc>
        <w:tc>
          <w:tcPr>
            <w:tcW w:w="1376" w:type="dxa"/>
            <w:tcBorders>
              <w:top w:val="nil"/>
              <w:left w:val="nil"/>
              <w:bottom w:val="nil"/>
              <w:right w:val="nil"/>
            </w:tcBorders>
            <w:noWrap/>
            <w:hideMark/>
          </w:tcPr>
          <w:p w14:paraId="3820C009" w14:textId="700716F4" w:rsidR="004A163D" w:rsidRPr="00A45360" w:rsidRDefault="004A163D" w:rsidP="004A163D">
            <w:pPr>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159</w:t>
            </w:r>
            <w:r w:rsidRPr="00081F69">
              <w:rPr>
                <w:rFonts w:ascii="Times New Roman" w:eastAsia="Times New Roman" w:hAnsi="Times New Roman" w:cs="Times New Roman"/>
                <w:color w:val="000000"/>
                <w:kern w:val="0"/>
                <w:sz w:val="24"/>
                <w:szCs w:val="24"/>
                <w14:ligatures w14:val="none"/>
              </w:rPr>
              <w:t>.</w:t>
            </w:r>
            <w:r>
              <w:rPr>
                <w:rFonts w:ascii="Times New Roman" w:eastAsia="Times New Roman" w:hAnsi="Times New Roman" w:cs="Times New Roman"/>
                <w:color w:val="000000"/>
                <w:kern w:val="0"/>
                <w:sz w:val="24"/>
                <w:szCs w:val="24"/>
                <w14:ligatures w14:val="none"/>
              </w:rPr>
              <w:t>02</w:t>
            </w:r>
            <w:r w:rsidRPr="00081F69">
              <w:rPr>
                <w:rFonts w:ascii="Times New Roman" w:eastAsia="Times New Roman" w:hAnsi="Times New Roman" w:cs="Times New Roman"/>
                <w:color w:val="000000"/>
                <w:kern w:val="0"/>
                <w:sz w:val="24"/>
                <w:szCs w:val="24"/>
                <w14:ligatures w14:val="none"/>
              </w:rPr>
              <w:t>***</w:t>
            </w:r>
          </w:p>
        </w:tc>
      </w:tr>
      <w:tr w:rsidR="00A45360" w:rsidRPr="00A45360" w14:paraId="4FD08AEC" w14:textId="77777777" w:rsidTr="00B442A7">
        <w:trPr>
          <w:trHeight w:val="315"/>
          <w:jc w:val="center"/>
        </w:trPr>
        <w:tc>
          <w:tcPr>
            <w:tcW w:w="4320" w:type="dxa"/>
            <w:tcBorders>
              <w:top w:val="nil"/>
              <w:left w:val="nil"/>
              <w:bottom w:val="nil"/>
              <w:right w:val="nil"/>
            </w:tcBorders>
            <w:noWrap/>
            <w:hideMark/>
          </w:tcPr>
          <w:p w14:paraId="0A9E46B5" w14:textId="77777777" w:rsidR="00A45360" w:rsidRPr="0050705D" w:rsidRDefault="00A45360" w:rsidP="00A45360">
            <w:pPr>
              <w:spacing w:after="0" w:line="240" w:lineRule="auto"/>
              <w:rPr>
                <w:rFonts w:ascii="Times New Roman" w:eastAsia="Times New Roman" w:hAnsi="Times New Roman" w:cs="Times New Roman"/>
                <w:color w:val="000000"/>
                <w:kern w:val="0"/>
                <w:sz w:val="24"/>
                <w:szCs w:val="24"/>
                <w14:ligatures w14:val="none"/>
              </w:rPr>
            </w:pPr>
            <w:r w:rsidRPr="0050705D">
              <w:rPr>
                <w:rFonts w:ascii="Times New Roman" w:eastAsia="Times New Roman" w:hAnsi="Times New Roman" w:cs="Times New Roman"/>
                <w:color w:val="000000"/>
                <w:kern w:val="0"/>
                <w:sz w:val="24"/>
                <w:szCs w:val="24"/>
                <w14:ligatures w14:val="none"/>
              </w:rPr>
              <w:t>Hansen J statistics</w:t>
            </w:r>
          </w:p>
        </w:tc>
        <w:tc>
          <w:tcPr>
            <w:tcW w:w="1300" w:type="dxa"/>
            <w:tcBorders>
              <w:top w:val="nil"/>
              <w:left w:val="nil"/>
              <w:bottom w:val="nil"/>
              <w:right w:val="nil"/>
            </w:tcBorders>
            <w:noWrap/>
            <w:hideMark/>
          </w:tcPr>
          <w:p w14:paraId="750B565B" w14:textId="77777777" w:rsidR="00A45360" w:rsidRPr="0050705D" w:rsidRDefault="00A45360" w:rsidP="00A45360">
            <w:pPr>
              <w:spacing w:after="0" w:line="240" w:lineRule="auto"/>
              <w:jc w:val="center"/>
              <w:rPr>
                <w:rFonts w:ascii="Times New Roman" w:eastAsia="Times New Roman" w:hAnsi="Times New Roman" w:cs="Times New Roman"/>
                <w:color w:val="000000"/>
                <w:kern w:val="0"/>
                <w:sz w:val="24"/>
                <w:szCs w:val="24"/>
                <w14:ligatures w14:val="none"/>
              </w:rPr>
            </w:pPr>
            <w:r w:rsidRPr="0050705D">
              <w:rPr>
                <w:rFonts w:ascii="Times New Roman" w:eastAsia="Times New Roman" w:hAnsi="Times New Roman" w:cs="Times New Roman"/>
                <w:color w:val="000000"/>
                <w:kern w:val="0"/>
                <w:sz w:val="24"/>
                <w:szCs w:val="24"/>
                <w14:ligatures w14:val="none"/>
              </w:rPr>
              <w:t>1.101</w:t>
            </w:r>
          </w:p>
        </w:tc>
        <w:tc>
          <w:tcPr>
            <w:tcW w:w="1300" w:type="dxa"/>
            <w:tcBorders>
              <w:top w:val="nil"/>
              <w:left w:val="nil"/>
              <w:bottom w:val="nil"/>
              <w:right w:val="nil"/>
            </w:tcBorders>
            <w:noWrap/>
            <w:hideMark/>
          </w:tcPr>
          <w:p w14:paraId="4EFCE1A3" w14:textId="1480438F" w:rsidR="00A45360" w:rsidRPr="0050705D" w:rsidRDefault="00A45360" w:rsidP="00A45360">
            <w:pPr>
              <w:spacing w:after="0" w:line="240" w:lineRule="auto"/>
              <w:jc w:val="center"/>
              <w:rPr>
                <w:rFonts w:ascii="Times New Roman" w:eastAsia="Times New Roman" w:hAnsi="Times New Roman" w:cs="Times New Roman"/>
                <w:color w:val="000000"/>
                <w:kern w:val="0"/>
                <w:sz w:val="24"/>
                <w:szCs w:val="24"/>
                <w14:ligatures w14:val="none"/>
              </w:rPr>
            </w:pPr>
            <w:r w:rsidRPr="0050705D">
              <w:rPr>
                <w:rFonts w:ascii="Times New Roman" w:eastAsia="Times New Roman" w:hAnsi="Times New Roman" w:cs="Times New Roman"/>
                <w:color w:val="000000"/>
                <w:kern w:val="0"/>
                <w:sz w:val="24"/>
                <w:szCs w:val="24"/>
                <w14:ligatures w14:val="none"/>
              </w:rPr>
              <w:t>0.</w:t>
            </w:r>
            <w:r w:rsidR="00F74BE1" w:rsidRPr="0050705D">
              <w:rPr>
                <w:rFonts w:ascii="Times New Roman" w:eastAsia="Times New Roman" w:hAnsi="Times New Roman" w:cs="Times New Roman"/>
                <w:color w:val="000000"/>
                <w:kern w:val="0"/>
                <w:sz w:val="24"/>
                <w:szCs w:val="24"/>
                <w14:ligatures w14:val="none"/>
              </w:rPr>
              <w:t>009</w:t>
            </w:r>
          </w:p>
        </w:tc>
        <w:tc>
          <w:tcPr>
            <w:tcW w:w="1280" w:type="dxa"/>
            <w:tcBorders>
              <w:top w:val="nil"/>
              <w:left w:val="nil"/>
              <w:bottom w:val="nil"/>
              <w:right w:val="nil"/>
            </w:tcBorders>
            <w:noWrap/>
            <w:hideMark/>
          </w:tcPr>
          <w:p w14:paraId="5668F85D" w14:textId="77777777" w:rsidR="00A45360" w:rsidRPr="0050705D" w:rsidRDefault="00A45360" w:rsidP="00A45360">
            <w:pPr>
              <w:spacing w:after="0" w:line="240" w:lineRule="auto"/>
              <w:jc w:val="center"/>
              <w:rPr>
                <w:rFonts w:ascii="Times New Roman" w:eastAsia="Times New Roman" w:hAnsi="Times New Roman" w:cs="Times New Roman"/>
                <w:color w:val="000000"/>
                <w:kern w:val="0"/>
                <w:sz w:val="24"/>
                <w:szCs w:val="24"/>
                <w14:ligatures w14:val="none"/>
              </w:rPr>
            </w:pPr>
            <w:r w:rsidRPr="0050705D">
              <w:rPr>
                <w:rFonts w:ascii="Times New Roman" w:eastAsia="Times New Roman" w:hAnsi="Times New Roman" w:cs="Times New Roman"/>
                <w:color w:val="000000"/>
                <w:kern w:val="0"/>
                <w:sz w:val="24"/>
                <w:szCs w:val="24"/>
                <w14:ligatures w14:val="none"/>
              </w:rPr>
              <w:t>1.223</w:t>
            </w:r>
          </w:p>
        </w:tc>
        <w:tc>
          <w:tcPr>
            <w:tcW w:w="1376" w:type="dxa"/>
            <w:tcBorders>
              <w:top w:val="nil"/>
              <w:left w:val="nil"/>
              <w:bottom w:val="nil"/>
              <w:right w:val="nil"/>
            </w:tcBorders>
            <w:noWrap/>
            <w:hideMark/>
          </w:tcPr>
          <w:p w14:paraId="140CF2F0" w14:textId="486DCB1D" w:rsidR="00A45360" w:rsidRPr="0050705D" w:rsidRDefault="00D00069" w:rsidP="00A45360">
            <w:pPr>
              <w:spacing w:after="0" w:line="240" w:lineRule="auto"/>
              <w:jc w:val="center"/>
              <w:rPr>
                <w:rFonts w:ascii="Times New Roman" w:eastAsia="Times New Roman" w:hAnsi="Times New Roman" w:cs="Times New Roman"/>
                <w:color w:val="000000"/>
                <w:kern w:val="0"/>
                <w:sz w:val="24"/>
                <w:szCs w:val="24"/>
                <w14:ligatures w14:val="none"/>
              </w:rPr>
            </w:pPr>
            <w:r w:rsidRPr="0050705D">
              <w:rPr>
                <w:rFonts w:ascii="Times New Roman" w:eastAsia="Times New Roman" w:hAnsi="Times New Roman" w:cs="Times New Roman"/>
                <w:color w:val="000000"/>
                <w:kern w:val="0"/>
                <w:sz w:val="24"/>
                <w:szCs w:val="24"/>
                <w14:ligatures w14:val="none"/>
              </w:rPr>
              <w:t>0.014</w:t>
            </w:r>
          </w:p>
        </w:tc>
      </w:tr>
      <w:tr w:rsidR="00A45360" w:rsidRPr="00A45360" w14:paraId="23C418C5" w14:textId="77777777" w:rsidTr="00B442A7">
        <w:trPr>
          <w:trHeight w:val="315"/>
          <w:jc w:val="center"/>
        </w:trPr>
        <w:tc>
          <w:tcPr>
            <w:tcW w:w="4320" w:type="dxa"/>
            <w:tcBorders>
              <w:top w:val="nil"/>
              <w:left w:val="nil"/>
              <w:bottom w:val="single" w:sz="4" w:space="0" w:color="auto"/>
              <w:right w:val="nil"/>
            </w:tcBorders>
            <w:noWrap/>
            <w:hideMark/>
          </w:tcPr>
          <w:p w14:paraId="0E6E603F" w14:textId="77777777" w:rsidR="00A45360" w:rsidRPr="0050705D" w:rsidRDefault="00A45360" w:rsidP="00A45360">
            <w:pPr>
              <w:spacing w:after="0" w:line="240" w:lineRule="auto"/>
              <w:rPr>
                <w:rFonts w:ascii="Times New Roman" w:eastAsia="Times New Roman" w:hAnsi="Times New Roman" w:cs="Times New Roman"/>
                <w:color w:val="000000"/>
                <w:kern w:val="0"/>
                <w:sz w:val="24"/>
                <w:szCs w:val="24"/>
                <w14:ligatures w14:val="none"/>
              </w:rPr>
            </w:pPr>
            <w:r w:rsidRPr="0050705D">
              <w:rPr>
                <w:rFonts w:ascii="Times New Roman" w:eastAsia="Times New Roman" w:hAnsi="Times New Roman" w:cs="Times New Roman"/>
                <w:color w:val="000000"/>
                <w:kern w:val="0"/>
                <w:sz w:val="24"/>
                <w:szCs w:val="24"/>
                <w14:ligatures w14:val="none"/>
              </w:rPr>
              <w:t>p-value of Hansen J statistics</w:t>
            </w:r>
          </w:p>
        </w:tc>
        <w:tc>
          <w:tcPr>
            <w:tcW w:w="1300" w:type="dxa"/>
            <w:tcBorders>
              <w:top w:val="nil"/>
              <w:left w:val="nil"/>
              <w:bottom w:val="single" w:sz="4" w:space="0" w:color="auto"/>
              <w:right w:val="nil"/>
            </w:tcBorders>
            <w:noWrap/>
            <w:hideMark/>
          </w:tcPr>
          <w:p w14:paraId="3B6F0291" w14:textId="77777777" w:rsidR="00A45360" w:rsidRPr="0050705D" w:rsidRDefault="00A45360" w:rsidP="00A45360">
            <w:pPr>
              <w:spacing w:after="0" w:line="240" w:lineRule="auto"/>
              <w:jc w:val="center"/>
              <w:rPr>
                <w:rFonts w:ascii="Times New Roman" w:eastAsia="Times New Roman" w:hAnsi="Times New Roman" w:cs="Times New Roman"/>
                <w:color w:val="000000"/>
                <w:kern w:val="0"/>
                <w:sz w:val="24"/>
                <w:szCs w:val="24"/>
                <w14:ligatures w14:val="none"/>
              </w:rPr>
            </w:pPr>
            <w:r w:rsidRPr="0050705D">
              <w:rPr>
                <w:rFonts w:ascii="Times New Roman" w:eastAsia="Times New Roman" w:hAnsi="Times New Roman" w:cs="Times New Roman"/>
                <w:color w:val="000000"/>
                <w:kern w:val="0"/>
                <w:sz w:val="24"/>
                <w:szCs w:val="24"/>
                <w14:ligatures w14:val="none"/>
              </w:rPr>
              <w:t>0.294</w:t>
            </w:r>
          </w:p>
        </w:tc>
        <w:tc>
          <w:tcPr>
            <w:tcW w:w="1300" w:type="dxa"/>
            <w:tcBorders>
              <w:top w:val="nil"/>
              <w:left w:val="nil"/>
              <w:bottom w:val="single" w:sz="4" w:space="0" w:color="auto"/>
              <w:right w:val="nil"/>
            </w:tcBorders>
            <w:noWrap/>
            <w:hideMark/>
          </w:tcPr>
          <w:p w14:paraId="2CC23890" w14:textId="7889C06C" w:rsidR="00A45360" w:rsidRPr="0050705D" w:rsidRDefault="00A45360" w:rsidP="00A45360">
            <w:pPr>
              <w:spacing w:after="0" w:line="240" w:lineRule="auto"/>
              <w:jc w:val="center"/>
              <w:rPr>
                <w:rFonts w:ascii="Times New Roman" w:eastAsia="Times New Roman" w:hAnsi="Times New Roman" w:cs="Times New Roman"/>
                <w:color w:val="000000"/>
                <w:kern w:val="0"/>
                <w:sz w:val="24"/>
                <w:szCs w:val="24"/>
                <w14:ligatures w14:val="none"/>
              </w:rPr>
            </w:pPr>
            <w:r w:rsidRPr="0050705D">
              <w:rPr>
                <w:rFonts w:ascii="Times New Roman" w:eastAsia="Times New Roman" w:hAnsi="Times New Roman" w:cs="Times New Roman"/>
                <w:color w:val="000000"/>
                <w:kern w:val="0"/>
                <w:sz w:val="24"/>
                <w:szCs w:val="24"/>
                <w14:ligatures w14:val="none"/>
              </w:rPr>
              <w:t>0.</w:t>
            </w:r>
            <w:r w:rsidR="00D00069" w:rsidRPr="0050705D">
              <w:rPr>
                <w:rFonts w:ascii="Times New Roman" w:eastAsia="Times New Roman" w:hAnsi="Times New Roman" w:cs="Times New Roman"/>
                <w:color w:val="000000"/>
                <w:kern w:val="0"/>
                <w:sz w:val="24"/>
                <w:szCs w:val="24"/>
                <w14:ligatures w14:val="none"/>
              </w:rPr>
              <w:t>924</w:t>
            </w:r>
          </w:p>
        </w:tc>
        <w:tc>
          <w:tcPr>
            <w:tcW w:w="1280" w:type="dxa"/>
            <w:tcBorders>
              <w:top w:val="nil"/>
              <w:left w:val="nil"/>
              <w:bottom w:val="single" w:sz="4" w:space="0" w:color="auto"/>
              <w:right w:val="nil"/>
            </w:tcBorders>
            <w:noWrap/>
            <w:hideMark/>
          </w:tcPr>
          <w:p w14:paraId="3200B585" w14:textId="77777777" w:rsidR="00A45360" w:rsidRPr="0050705D" w:rsidRDefault="00A45360" w:rsidP="00A45360">
            <w:pPr>
              <w:spacing w:after="0" w:line="240" w:lineRule="auto"/>
              <w:jc w:val="center"/>
              <w:rPr>
                <w:rFonts w:ascii="Times New Roman" w:eastAsia="Times New Roman" w:hAnsi="Times New Roman" w:cs="Times New Roman"/>
                <w:color w:val="000000"/>
                <w:kern w:val="0"/>
                <w:sz w:val="24"/>
                <w:szCs w:val="24"/>
                <w14:ligatures w14:val="none"/>
              </w:rPr>
            </w:pPr>
            <w:r w:rsidRPr="0050705D">
              <w:rPr>
                <w:rFonts w:ascii="Times New Roman" w:eastAsia="Times New Roman" w:hAnsi="Times New Roman" w:cs="Times New Roman"/>
                <w:color w:val="000000"/>
                <w:kern w:val="0"/>
                <w:sz w:val="24"/>
                <w:szCs w:val="24"/>
                <w14:ligatures w14:val="none"/>
              </w:rPr>
              <w:t>0.269</w:t>
            </w:r>
          </w:p>
        </w:tc>
        <w:tc>
          <w:tcPr>
            <w:tcW w:w="1376" w:type="dxa"/>
            <w:tcBorders>
              <w:top w:val="nil"/>
              <w:left w:val="nil"/>
              <w:bottom w:val="single" w:sz="4" w:space="0" w:color="auto"/>
              <w:right w:val="nil"/>
            </w:tcBorders>
            <w:noWrap/>
            <w:hideMark/>
          </w:tcPr>
          <w:p w14:paraId="6040748C" w14:textId="5FAED418" w:rsidR="00A45360" w:rsidRPr="0050705D" w:rsidRDefault="00A45360" w:rsidP="00A45360">
            <w:pPr>
              <w:spacing w:after="0" w:line="240" w:lineRule="auto"/>
              <w:jc w:val="center"/>
              <w:rPr>
                <w:rFonts w:ascii="Times New Roman" w:eastAsia="Times New Roman" w:hAnsi="Times New Roman" w:cs="Times New Roman"/>
                <w:color w:val="000000"/>
                <w:kern w:val="0"/>
                <w:sz w:val="24"/>
                <w:szCs w:val="24"/>
                <w14:ligatures w14:val="none"/>
              </w:rPr>
            </w:pPr>
            <w:r w:rsidRPr="0050705D">
              <w:rPr>
                <w:rFonts w:ascii="Times New Roman" w:eastAsia="Times New Roman" w:hAnsi="Times New Roman" w:cs="Times New Roman"/>
                <w:color w:val="000000"/>
                <w:kern w:val="0"/>
                <w:sz w:val="24"/>
                <w:szCs w:val="24"/>
                <w14:ligatures w14:val="none"/>
              </w:rPr>
              <w:t>0.</w:t>
            </w:r>
            <w:r w:rsidR="00D00069" w:rsidRPr="0050705D">
              <w:rPr>
                <w:rFonts w:ascii="Times New Roman" w:eastAsia="Times New Roman" w:hAnsi="Times New Roman" w:cs="Times New Roman"/>
                <w:color w:val="000000"/>
                <w:kern w:val="0"/>
                <w:sz w:val="24"/>
                <w:szCs w:val="24"/>
                <w14:ligatures w14:val="none"/>
              </w:rPr>
              <w:t>906</w:t>
            </w:r>
          </w:p>
        </w:tc>
      </w:tr>
      <w:tr w:rsidR="00A45360" w:rsidRPr="00A45360" w14:paraId="039501A0" w14:textId="77777777" w:rsidTr="00B442A7">
        <w:trPr>
          <w:trHeight w:val="690"/>
          <w:jc w:val="center"/>
        </w:trPr>
        <w:tc>
          <w:tcPr>
            <w:tcW w:w="9576" w:type="dxa"/>
            <w:gridSpan w:val="5"/>
            <w:tcBorders>
              <w:top w:val="single" w:sz="4" w:space="0" w:color="auto"/>
              <w:left w:val="nil"/>
              <w:bottom w:val="nil"/>
              <w:right w:val="nil"/>
            </w:tcBorders>
            <w:hideMark/>
          </w:tcPr>
          <w:p w14:paraId="34F70559" w14:textId="6DD8B45F" w:rsidR="00A45360" w:rsidRPr="00A45360" w:rsidRDefault="00A45360" w:rsidP="00A45360">
            <w:pPr>
              <w:spacing w:after="0" w:line="240" w:lineRule="auto"/>
              <w:rPr>
                <w:rFonts w:ascii="Times New Roman" w:eastAsia="Times New Roman" w:hAnsi="Times New Roman" w:cs="Times New Roman"/>
                <w:kern w:val="0"/>
                <w:sz w:val="24"/>
                <w:szCs w:val="24"/>
                <w14:ligatures w14:val="none"/>
              </w:rPr>
            </w:pPr>
            <w:r w:rsidRPr="00A45360">
              <w:rPr>
                <w:rFonts w:ascii="Times New Roman" w:eastAsia="Times New Roman" w:hAnsi="Times New Roman" w:cs="Times New Roman"/>
                <w:kern w:val="0"/>
                <w:sz w:val="24"/>
                <w:szCs w:val="24"/>
                <w14:ligatures w14:val="none"/>
              </w:rPr>
              <w:t xml:space="preserve">Standard errors clustered </w:t>
            </w:r>
            <w:r w:rsidR="00773526">
              <w:rPr>
                <w:rFonts w:ascii="Times New Roman" w:eastAsia="Times New Roman" w:hAnsi="Times New Roman" w:cs="Times New Roman"/>
                <w:kern w:val="0"/>
                <w:sz w:val="24"/>
                <w:szCs w:val="24"/>
                <w14:ligatures w14:val="none"/>
              </w:rPr>
              <w:t>by</w:t>
            </w:r>
            <w:r w:rsidRPr="00A45360">
              <w:rPr>
                <w:rFonts w:ascii="Times New Roman" w:eastAsia="Times New Roman" w:hAnsi="Times New Roman" w:cs="Times New Roman"/>
                <w:kern w:val="0"/>
                <w:sz w:val="24"/>
                <w:szCs w:val="24"/>
                <w14:ligatures w14:val="none"/>
              </w:rPr>
              <w:t xml:space="preserve"> country-year in brackets. Significance is denoted by *** (1%), ** (5%), * (10%). A linear model (OLS) is used in the first and second stage IV regressions.</w:t>
            </w:r>
          </w:p>
        </w:tc>
      </w:tr>
    </w:tbl>
    <w:p w14:paraId="773C7414" w14:textId="77777777" w:rsidR="001C68EE" w:rsidRDefault="001C68EE" w:rsidP="001C68EE">
      <w:pPr>
        <w:rPr>
          <w:rFonts w:ascii="Times New Roman" w:hAnsi="Times New Roman" w:cs="Times New Roman"/>
          <w:b/>
          <w:bCs/>
          <w:sz w:val="24"/>
          <w:szCs w:val="24"/>
        </w:rPr>
      </w:pPr>
    </w:p>
    <w:p w14:paraId="613363FF" w14:textId="3E30F539" w:rsidR="00FA6139" w:rsidRDefault="00FA6139" w:rsidP="001C68EE">
      <w:pPr>
        <w:rPr>
          <w:rFonts w:ascii="Times New Roman" w:hAnsi="Times New Roman" w:cs="Times New Roman"/>
          <w:b/>
          <w:bCs/>
          <w:sz w:val="24"/>
          <w:szCs w:val="24"/>
        </w:rPr>
      </w:pPr>
      <w:r>
        <w:rPr>
          <w:rFonts w:ascii="Times New Roman" w:hAnsi="Times New Roman" w:cs="Times New Roman"/>
          <w:b/>
          <w:bCs/>
          <w:sz w:val="24"/>
          <w:szCs w:val="24"/>
        </w:rPr>
        <w:br w:type="page"/>
      </w:r>
    </w:p>
    <w:tbl>
      <w:tblPr>
        <w:tblW w:w="11430" w:type="dxa"/>
        <w:jc w:val="center"/>
        <w:tblLook w:val="04A0" w:firstRow="1" w:lastRow="0" w:firstColumn="1" w:lastColumn="0" w:noHBand="0" w:noVBand="1"/>
      </w:tblPr>
      <w:tblGrid>
        <w:gridCol w:w="3284"/>
        <w:gridCol w:w="1316"/>
        <w:gridCol w:w="1436"/>
        <w:gridCol w:w="1436"/>
        <w:gridCol w:w="1316"/>
        <w:gridCol w:w="1116"/>
        <w:gridCol w:w="1526"/>
      </w:tblGrid>
      <w:tr w:rsidR="003B3FCE" w:rsidRPr="00C134B6" w14:paraId="445A4FB4" w14:textId="77777777" w:rsidTr="00611B8B">
        <w:trPr>
          <w:trHeight w:val="315"/>
          <w:jc w:val="center"/>
        </w:trPr>
        <w:tc>
          <w:tcPr>
            <w:tcW w:w="11430" w:type="dxa"/>
            <w:gridSpan w:val="7"/>
            <w:tcBorders>
              <w:top w:val="single" w:sz="4" w:space="0" w:color="auto"/>
              <w:left w:val="nil"/>
              <w:bottom w:val="single" w:sz="4" w:space="0" w:color="auto"/>
              <w:right w:val="nil"/>
            </w:tcBorders>
            <w:hideMark/>
          </w:tcPr>
          <w:p w14:paraId="392E680B" w14:textId="77777777" w:rsidR="003B3FCE" w:rsidRPr="00C134B6" w:rsidRDefault="003B3FCE" w:rsidP="003B3FCE">
            <w:pPr>
              <w:spacing w:after="0" w:line="240" w:lineRule="auto"/>
              <w:jc w:val="center"/>
              <w:rPr>
                <w:rFonts w:ascii="Times New Roman" w:eastAsia="Times New Roman" w:hAnsi="Times New Roman" w:cs="Times New Roman"/>
                <w:b/>
                <w:bCs/>
                <w:kern w:val="0"/>
                <w14:ligatures w14:val="none"/>
              </w:rPr>
            </w:pPr>
            <w:r w:rsidRPr="00C134B6">
              <w:rPr>
                <w:rFonts w:ascii="Times New Roman" w:eastAsia="Times New Roman" w:hAnsi="Times New Roman" w:cs="Times New Roman"/>
                <w:b/>
                <w:bCs/>
                <w:kern w:val="0"/>
                <w14:ligatures w14:val="none"/>
              </w:rPr>
              <w:lastRenderedPageBreak/>
              <w:t>Table 5: Heterogeneity results (Log odds ratios)</w:t>
            </w:r>
          </w:p>
        </w:tc>
      </w:tr>
      <w:tr w:rsidR="003B3FCE" w:rsidRPr="00C134B6" w14:paraId="67352CAC" w14:textId="77777777" w:rsidTr="00611B8B">
        <w:trPr>
          <w:trHeight w:val="315"/>
          <w:jc w:val="center"/>
        </w:trPr>
        <w:tc>
          <w:tcPr>
            <w:tcW w:w="3284" w:type="dxa"/>
            <w:tcBorders>
              <w:top w:val="nil"/>
              <w:left w:val="nil"/>
              <w:bottom w:val="single" w:sz="4" w:space="0" w:color="000000"/>
              <w:right w:val="nil"/>
            </w:tcBorders>
            <w:hideMark/>
          </w:tcPr>
          <w:p w14:paraId="57B080D5" w14:textId="77777777" w:rsidR="003B3FCE" w:rsidRPr="00C134B6" w:rsidRDefault="003B3FCE" w:rsidP="003B3FCE">
            <w:pPr>
              <w:spacing w:after="0" w:line="240" w:lineRule="auto"/>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 </w:t>
            </w:r>
          </w:p>
        </w:tc>
        <w:tc>
          <w:tcPr>
            <w:tcW w:w="1316" w:type="dxa"/>
            <w:tcBorders>
              <w:top w:val="nil"/>
              <w:left w:val="nil"/>
              <w:bottom w:val="single" w:sz="4" w:space="0" w:color="000000"/>
              <w:right w:val="nil"/>
            </w:tcBorders>
            <w:hideMark/>
          </w:tcPr>
          <w:p w14:paraId="294B606B" w14:textId="77777777" w:rsidR="003B3FCE" w:rsidRPr="00C134B6" w:rsidRDefault="003B3FCE" w:rsidP="003B3FCE">
            <w:pPr>
              <w:spacing w:after="0" w:line="240" w:lineRule="auto"/>
              <w:jc w:val="center"/>
              <w:rPr>
                <w:rFonts w:ascii="Times New Roman" w:eastAsia="Times New Roman" w:hAnsi="Times New Roman" w:cs="Times New Roman"/>
                <w:b/>
                <w:bCs/>
                <w:kern w:val="0"/>
                <w14:ligatures w14:val="none"/>
              </w:rPr>
            </w:pPr>
            <w:r w:rsidRPr="00C134B6">
              <w:rPr>
                <w:rFonts w:ascii="Times New Roman" w:eastAsia="Times New Roman" w:hAnsi="Times New Roman" w:cs="Times New Roman"/>
                <w:b/>
                <w:bCs/>
                <w:kern w:val="0"/>
                <w14:ligatures w14:val="none"/>
              </w:rPr>
              <w:t>(1)</w:t>
            </w:r>
          </w:p>
        </w:tc>
        <w:tc>
          <w:tcPr>
            <w:tcW w:w="1436" w:type="dxa"/>
            <w:tcBorders>
              <w:top w:val="nil"/>
              <w:left w:val="nil"/>
              <w:bottom w:val="single" w:sz="4" w:space="0" w:color="000000"/>
              <w:right w:val="nil"/>
            </w:tcBorders>
            <w:hideMark/>
          </w:tcPr>
          <w:p w14:paraId="4BBEB812" w14:textId="77777777" w:rsidR="003B3FCE" w:rsidRPr="00C134B6" w:rsidRDefault="003B3FCE" w:rsidP="003B3FCE">
            <w:pPr>
              <w:spacing w:after="0" w:line="240" w:lineRule="auto"/>
              <w:jc w:val="center"/>
              <w:rPr>
                <w:rFonts w:ascii="Times New Roman" w:eastAsia="Times New Roman" w:hAnsi="Times New Roman" w:cs="Times New Roman"/>
                <w:b/>
                <w:bCs/>
                <w:kern w:val="0"/>
                <w14:ligatures w14:val="none"/>
              </w:rPr>
            </w:pPr>
            <w:r w:rsidRPr="00C134B6">
              <w:rPr>
                <w:rFonts w:ascii="Times New Roman" w:eastAsia="Times New Roman" w:hAnsi="Times New Roman" w:cs="Times New Roman"/>
                <w:b/>
                <w:bCs/>
                <w:kern w:val="0"/>
                <w14:ligatures w14:val="none"/>
              </w:rPr>
              <w:t>(2)</w:t>
            </w:r>
          </w:p>
        </w:tc>
        <w:tc>
          <w:tcPr>
            <w:tcW w:w="1436" w:type="dxa"/>
            <w:tcBorders>
              <w:top w:val="nil"/>
              <w:left w:val="nil"/>
              <w:bottom w:val="single" w:sz="4" w:space="0" w:color="000000"/>
              <w:right w:val="nil"/>
            </w:tcBorders>
            <w:hideMark/>
          </w:tcPr>
          <w:p w14:paraId="6EA86427" w14:textId="77777777" w:rsidR="003B3FCE" w:rsidRPr="00C134B6" w:rsidRDefault="003B3FCE" w:rsidP="003B3FCE">
            <w:pPr>
              <w:spacing w:after="0" w:line="240" w:lineRule="auto"/>
              <w:jc w:val="center"/>
              <w:rPr>
                <w:rFonts w:ascii="Times New Roman" w:eastAsia="Times New Roman" w:hAnsi="Times New Roman" w:cs="Times New Roman"/>
                <w:b/>
                <w:bCs/>
                <w:kern w:val="0"/>
                <w14:ligatures w14:val="none"/>
              </w:rPr>
            </w:pPr>
            <w:r w:rsidRPr="00C134B6">
              <w:rPr>
                <w:rFonts w:ascii="Times New Roman" w:eastAsia="Times New Roman" w:hAnsi="Times New Roman" w:cs="Times New Roman"/>
                <w:b/>
                <w:bCs/>
                <w:kern w:val="0"/>
                <w14:ligatures w14:val="none"/>
              </w:rPr>
              <w:t>(3)</w:t>
            </w:r>
          </w:p>
        </w:tc>
        <w:tc>
          <w:tcPr>
            <w:tcW w:w="1316" w:type="dxa"/>
            <w:tcBorders>
              <w:top w:val="nil"/>
              <w:left w:val="nil"/>
              <w:bottom w:val="single" w:sz="4" w:space="0" w:color="000000"/>
              <w:right w:val="nil"/>
            </w:tcBorders>
            <w:hideMark/>
          </w:tcPr>
          <w:p w14:paraId="4D170F4C" w14:textId="77777777" w:rsidR="003B3FCE" w:rsidRPr="00C134B6" w:rsidRDefault="003B3FCE" w:rsidP="003B3FCE">
            <w:pPr>
              <w:spacing w:after="0" w:line="240" w:lineRule="auto"/>
              <w:jc w:val="center"/>
              <w:rPr>
                <w:rFonts w:ascii="Times New Roman" w:eastAsia="Times New Roman" w:hAnsi="Times New Roman" w:cs="Times New Roman"/>
                <w:b/>
                <w:bCs/>
                <w:kern w:val="0"/>
                <w14:ligatures w14:val="none"/>
              </w:rPr>
            </w:pPr>
            <w:r w:rsidRPr="00C134B6">
              <w:rPr>
                <w:rFonts w:ascii="Times New Roman" w:eastAsia="Times New Roman" w:hAnsi="Times New Roman" w:cs="Times New Roman"/>
                <w:b/>
                <w:bCs/>
                <w:kern w:val="0"/>
                <w14:ligatures w14:val="none"/>
              </w:rPr>
              <w:t>(4)</w:t>
            </w:r>
          </w:p>
        </w:tc>
        <w:tc>
          <w:tcPr>
            <w:tcW w:w="1116" w:type="dxa"/>
            <w:tcBorders>
              <w:top w:val="nil"/>
              <w:left w:val="nil"/>
              <w:bottom w:val="single" w:sz="4" w:space="0" w:color="000000"/>
              <w:right w:val="nil"/>
            </w:tcBorders>
            <w:hideMark/>
          </w:tcPr>
          <w:p w14:paraId="08B2BC71" w14:textId="77777777" w:rsidR="003B3FCE" w:rsidRPr="00C134B6" w:rsidRDefault="003B3FCE" w:rsidP="003B3FCE">
            <w:pPr>
              <w:spacing w:after="0" w:line="240" w:lineRule="auto"/>
              <w:jc w:val="center"/>
              <w:rPr>
                <w:rFonts w:ascii="Times New Roman" w:eastAsia="Times New Roman" w:hAnsi="Times New Roman" w:cs="Times New Roman"/>
                <w:b/>
                <w:bCs/>
                <w:kern w:val="0"/>
                <w14:ligatures w14:val="none"/>
              </w:rPr>
            </w:pPr>
            <w:r w:rsidRPr="00C134B6">
              <w:rPr>
                <w:rFonts w:ascii="Times New Roman" w:eastAsia="Times New Roman" w:hAnsi="Times New Roman" w:cs="Times New Roman"/>
                <w:b/>
                <w:bCs/>
                <w:kern w:val="0"/>
                <w14:ligatures w14:val="none"/>
              </w:rPr>
              <w:t>(5)</w:t>
            </w:r>
          </w:p>
        </w:tc>
        <w:tc>
          <w:tcPr>
            <w:tcW w:w="1526" w:type="dxa"/>
            <w:tcBorders>
              <w:top w:val="nil"/>
              <w:left w:val="nil"/>
              <w:bottom w:val="single" w:sz="4" w:space="0" w:color="000000"/>
              <w:right w:val="nil"/>
            </w:tcBorders>
            <w:hideMark/>
          </w:tcPr>
          <w:p w14:paraId="4BF3E8C2" w14:textId="77777777" w:rsidR="003B3FCE" w:rsidRPr="00C134B6" w:rsidRDefault="003B3FCE" w:rsidP="003B3FCE">
            <w:pPr>
              <w:spacing w:after="0" w:line="240" w:lineRule="auto"/>
              <w:jc w:val="center"/>
              <w:rPr>
                <w:rFonts w:ascii="Times New Roman" w:eastAsia="Times New Roman" w:hAnsi="Times New Roman" w:cs="Times New Roman"/>
                <w:b/>
                <w:bCs/>
                <w:kern w:val="0"/>
                <w14:ligatures w14:val="none"/>
              </w:rPr>
            </w:pPr>
            <w:r w:rsidRPr="00C134B6">
              <w:rPr>
                <w:rFonts w:ascii="Times New Roman" w:eastAsia="Times New Roman" w:hAnsi="Times New Roman" w:cs="Times New Roman"/>
                <w:b/>
                <w:bCs/>
                <w:kern w:val="0"/>
                <w14:ligatures w14:val="none"/>
              </w:rPr>
              <w:t>(6)</w:t>
            </w:r>
          </w:p>
        </w:tc>
      </w:tr>
      <w:tr w:rsidR="00D972BA" w:rsidRPr="00C134B6" w14:paraId="3B7720C9" w14:textId="77777777" w:rsidTr="00611B8B">
        <w:trPr>
          <w:trHeight w:val="315"/>
          <w:jc w:val="center"/>
        </w:trPr>
        <w:tc>
          <w:tcPr>
            <w:tcW w:w="4600" w:type="dxa"/>
            <w:gridSpan w:val="2"/>
            <w:tcBorders>
              <w:top w:val="nil"/>
              <w:left w:val="nil"/>
              <w:bottom w:val="nil"/>
              <w:right w:val="nil"/>
            </w:tcBorders>
            <w:hideMark/>
          </w:tcPr>
          <w:p w14:paraId="539B3C9F" w14:textId="47A0A781" w:rsidR="00D972BA" w:rsidRPr="00C134B6" w:rsidRDefault="00D972BA" w:rsidP="003B3FCE">
            <w:pPr>
              <w:spacing w:after="0" w:line="240" w:lineRule="auto"/>
              <w:rPr>
                <w:rFonts w:ascii="Times New Roman" w:eastAsia="Times New Roman" w:hAnsi="Times New Roman" w:cs="Times New Roman"/>
                <w:b/>
                <w:bCs/>
                <w:kern w:val="0"/>
                <w14:ligatures w14:val="none"/>
              </w:rPr>
            </w:pPr>
            <w:r w:rsidRPr="00C134B6">
              <w:rPr>
                <w:rFonts w:ascii="Times New Roman" w:eastAsia="Times New Roman" w:hAnsi="Times New Roman" w:cs="Times New Roman"/>
                <w:b/>
                <w:bCs/>
                <w:kern w:val="0"/>
                <w14:ligatures w14:val="none"/>
              </w:rPr>
              <w:t>Dependent variable: Training Y:1 N:0</w:t>
            </w:r>
          </w:p>
        </w:tc>
        <w:tc>
          <w:tcPr>
            <w:tcW w:w="1436" w:type="dxa"/>
            <w:tcBorders>
              <w:top w:val="nil"/>
              <w:left w:val="nil"/>
              <w:bottom w:val="nil"/>
              <w:right w:val="nil"/>
            </w:tcBorders>
            <w:noWrap/>
            <w:hideMark/>
          </w:tcPr>
          <w:p w14:paraId="05719494" w14:textId="77777777" w:rsidR="00D972BA" w:rsidRPr="00C134B6" w:rsidRDefault="00D972BA" w:rsidP="003B3FCE">
            <w:pPr>
              <w:spacing w:after="0" w:line="240" w:lineRule="auto"/>
              <w:jc w:val="center"/>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715DAC0F" w14:textId="77777777" w:rsidR="00D972BA" w:rsidRPr="00C134B6" w:rsidRDefault="00D972BA" w:rsidP="003B3FCE">
            <w:pPr>
              <w:spacing w:after="0" w:line="240" w:lineRule="auto"/>
              <w:jc w:val="center"/>
              <w:rPr>
                <w:rFonts w:ascii="Times New Roman" w:eastAsia="Times New Roman" w:hAnsi="Times New Roman" w:cs="Times New Roman"/>
                <w:kern w:val="0"/>
                <w14:ligatures w14:val="none"/>
              </w:rPr>
            </w:pPr>
          </w:p>
        </w:tc>
        <w:tc>
          <w:tcPr>
            <w:tcW w:w="1316" w:type="dxa"/>
            <w:tcBorders>
              <w:top w:val="nil"/>
              <w:left w:val="nil"/>
              <w:bottom w:val="nil"/>
              <w:right w:val="nil"/>
            </w:tcBorders>
            <w:noWrap/>
            <w:hideMark/>
          </w:tcPr>
          <w:p w14:paraId="319EA16E" w14:textId="77777777" w:rsidR="00D972BA" w:rsidRPr="00C134B6" w:rsidRDefault="00D972BA" w:rsidP="003B3FCE">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2DA3B4AE" w14:textId="77777777" w:rsidR="00D972BA" w:rsidRPr="00C134B6" w:rsidRDefault="00D972BA" w:rsidP="003B3FCE">
            <w:pPr>
              <w:spacing w:after="0" w:line="240" w:lineRule="auto"/>
              <w:jc w:val="center"/>
              <w:rPr>
                <w:rFonts w:ascii="Times New Roman" w:eastAsia="Times New Roman" w:hAnsi="Times New Roman" w:cs="Times New Roman"/>
                <w:kern w:val="0"/>
                <w14:ligatures w14:val="none"/>
              </w:rPr>
            </w:pPr>
          </w:p>
        </w:tc>
        <w:tc>
          <w:tcPr>
            <w:tcW w:w="1526" w:type="dxa"/>
            <w:tcBorders>
              <w:top w:val="nil"/>
              <w:left w:val="nil"/>
              <w:bottom w:val="nil"/>
              <w:right w:val="nil"/>
            </w:tcBorders>
            <w:noWrap/>
            <w:hideMark/>
          </w:tcPr>
          <w:p w14:paraId="7C574821" w14:textId="77777777" w:rsidR="00D972BA" w:rsidRPr="00C134B6" w:rsidRDefault="00D972BA" w:rsidP="003B3FCE">
            <w:pPr>
              <w:spacing w:after="0" w:line="240" w:lineRule="auto"/>
              <w:jc w:val="center"/>
              <w:rPr>
                <w:rFonts w:ascii="Times New Roman" w:eastAsia="Times New Roman" w:hAnsi="Times New Roman" w:cs="Times New Roman"/>
                <w:kern w:val="0"/>
                <w14:ligatures w14:val="none"/>
              </w:rPr>
            </w:pPr>
          </w:p>
        </w:tc>
      </w:tr>
      <w:tr w:rsidR="00CD0D71" w:rsidRPr="00C134B6" w14:paraId="07134074" w14:textId="77777777" w:rsidTr="00611B8B">
        <w:trPr>
          <w:trHeight w:val="288"/>
          <w:jc w:val="center"/>
        </w:trPr>
        <w:tc>
          <w:tcPr>
            <w:tcW w:w="3284" w:type="dxa"/>
            <w:tcBorders>
              <w:top w:val="nil"/>
              <w:left w:val="nil"/>
              <w:bottom w:val="nil"/>
              <w:right w:val="nil"/>
            </w:tcBorders>
            <w:hideMark/>
          </w:tcPr>
          <w:p w14:paraId="6431902A" w14:textId="15541602" w:rsidR="00CD0D71" w:rsidRPr="00C134B6" w:rsidRDefault="00CD0D71" w:rsidP="00EF20DB">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 xml:space="preserve">Informal Competition (CY </w:t>
            </w:r>
          </w:p>
        </w:tc>
        <w:tc>
          <w:tcPr>
            <w:tcW w:w="1316" w:type="dxa"/>
            <w:tcBorders>
              <w:top w:val="nil"/>
              <w:left w:val="nil"/>
              <w:bottom w:val="nil"/>
              <w:right w:val="nil"/>
            </w:tcBorders>
            <w:noWrap/>
            <w:hideMark/>
          </w:tcPr>
          <w:p w14:paraId="5C749098" w14:textId="36496DEE" w:rsidR="00CD0D71" w:rsidRPr="00C134B6" w:rsidRDefault="00CD0D71" w:rsidP="00CD0D71">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4.672***</w:t>
            </w:r>
          </w:p>
        </w:tc>
        <w:tc>
          <w:tcPr>
            <w:tcW w:w="1436" w:type="dxa"/>
            <w:tcBorders>
              <w:top w:val="nil"/>
              <w:left w:val="nil"/>
              <w:bottom w:val="nil"/>
              <w:right w:val="nil"/>
            </w:tcBorders>
            <w:noWrap/>
            <w:hideMark/>
          </w:tcPr>
          <w:p w14:paraId="7EDC024A" w14:textId="5702A98F" w:rsidR="00CD0D71" w:rsidRPr="00C134B6" w:rsidRDefault="00CD0D71" w:rsidP="00CD0D71">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12.761***</w:t>
            </w:r>
          </w:p>
        </w:tc>
        <w:tc>
          <w:tcPr>
            <w:tcW w:w="1436" w:type="dxa"/>
            <w:tcBorders>
              <w:top w:val="nil"/>
              <w:left w:val="nil"/>
              <w:bottom w:val="nil"/>
              <w:right w:val="nil"/>
            </w:tcBorders>
            <w:noWrap/>
            <w:hideMark/>
          </w:tcPr>
          <w:p w14:paraId="5950C060" w14:textId="6C6C0E66" w:rsidR="00CD0D71" w:rsidRPr="00C134B6" w:rsidRDefault="00CD0D71" w:rsidP="00CD0D71">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14.854***</w:t>
            </w:r>
          </w:p>
        </w:tc>
        <w:tc>
          <w:tcPr>
            <w:tcW w:w="1316" w:type="dxa"/>
            <w:tcBorders>
              <w:top w:val="nil"/>
              <w:left w:val="nil"/>
              <w:bottom w:val="nil"/>
              <w:right w:val="nil"/>
            </w:tcBorders>
            <w:noWrap/>
            <w:hideMark/>
          </w:tcPr>
          <w:p w14:paraId="09F10782" w14:textId="77777777" w:rsidR="00CD0D71" w:rsidRPr="00C134B6" w:rsidRDefault="00CD0D71" w:rsidP="00CD0D71">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7EB9B787" w14:textId="77777777" w:rsidR="00CD0D71" w:rsidRPr="00C134B6" w:rsidRDefault="00CD0D71" w:rsidP="00CD0D71">
            <w:pPr>
              <w:spacing w:after="0" w:line="240" w:lineRule="auto"/>
              <w:jc w:val="center"/>
              <w:rPr>
                <w:rFonts w:ascii="Times New Roman" w:eastAsia="Times New Roman" w:hAnsi="Times New Roman" w:cs="Times New Roman"/>
                <w:kern w:val="0"/>
                <w14:ligatures w14:val="none"/>
              </w:rPr>
            </w:pPr>
          </w:p>
        </w:tc>
        <w:tc>
          <w:tcPr>
            <w:tcW w:w="1526" w:type="dxa"/>
            <w:tcBorders>
              <w:top w:val="nil"/>
              <w:left w:val="nil"/>
              <w:bottom w:val="nil"/>
              <w:right w:val="nil"/>
            </w:tcBorders>
            <w:noWrap/>
            <w:hideMark/>
          </w:tcPr>
          <w:p w14:paraId="35C2A3D0" w14:textId="77777777" w:rsidR="00CD0D71" w:rsidRPr="00C134B6" w:rsidRDefault="00CD0D71" w:rsidP="00CD0D71">
            <w:pPr>
              <w:spacing w:after="0" w:line="240" w:lineRule="auto"/>
              <w:jc w:val="center"/>
              <w:rPr>
                <w:rFonts w:ascii="Times New Roman" w:eastAsia="Times New Roman" w:hAnsi="Times New Roman" w:cs="Times New Roman"/>
                <w:kern w:val="0"/>
                <w14:ligatures w14:val="none"/>
              </w:rPr>
            </w:pPr>
          </w:p>
        </w:tc>
      </w:tr>
      <w:tr w:rsidR="00CD0D71" w:rsidRPr="00C134B6" w14:paraId="2250A4CE" w14:textId="77777777" w:rsidTr="00611B8B">
        <w:trPr>
          <w:trHeight w:val="225"/>
          <w:jc w:val="center"/>
        </w:trPr>
        <w:tc>
          <w:tcPr>
            <w:tcW w:w="3284" w:type="dxa"/>
            <w:tcBorders>
              <w:top w:val="nil"/>
              <w:left w:val="nil"/>
              <w:bottom w:val="nil"/>
              <w:right w:val="nil"/>
            </w:tcBorders>
            <w:hideMark/>
          </w:tcPr>
          <w:p w14:paraId="089C461C" w14:textId="55DD0625" w:rsidR="00CD0D71" w:rsidRPr="00C134B6" w:rsidRDefault="00913C0F" w:rsidP="00EF20DB">
            <w:pPr>
              <w:spacing w:after="0" w:line="240" w:lineRule="auto"/>
              <w:rPr>
                <w:rFonts w:ascii="Times New Roman" w:eastAsia="Times New Roman" w:hAnsi="Times New Roman" w:cs="Times New Roman"/>
                <w:kern w:val="0"/>
                <w14:ligatures w14:val="none"/>
              </w:rPr>
            </w:pPr>
            <w:proofErr w:type="gramStart"/>
            <w:r w:rsidRPr="00C134B6">
              <w:rPr>
                <w:rFonts w:ascii="Times New Roman" w:hAnsi="Times New Roman" w:cs="Times New Roman"/>
              </w:rPr>
              <w:t>avg.)*</w:t>
            </w:r>
            <w:proofErr w:type="gramEnd"/>
            <w:r w:rsidRPr="00C134B6">
              <w:rPr>
                <w:rFonts w:ascii="Times New Roman" w:hAnsi="Times New Roman" w:cs="Times New Roman"/>
              </w:rPr>
              <w:t>Rule of Law</w:t>
            </w:r>
          </w:p>
        </w:tc>
        <w:tc>
          <w:tcPr>
            <w:tcW w:w="1316" w:type="dxa"/>
            <w:tcBorders>
              <w:top w:val="nil"/>
              <w:left w:val="nil"/>
              <w:bottom w:val="nil"/>
              <w:right w:val="nil"/>
            </w:tcBorders>
            <w:noWrap/>
            <w:hideMark/>
          </w:tcPr>
          <w:p w14:paraId="6E3A5AD7" w14:textId="2EA6CEC5" w:rsidR="00CD0D71" w:rsidRPr="00C134B6" w:rsidRDefault="00CD0D71" w:rsidP="00CD0D71">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(0.898)</w:t>
            </w:r>
          </w:p>
        </w:tc>
        <w:tc>
          <w:tcPr>
            <w:tcW w:w="1436" w:type="dxa"/>
            <w:tcBorders>
              <w:top w:val="nil"/>
              <w:left w:val="nil"/>
              <w:bottom w:val="nil"/>
              <w:right w:val="nil"/>
            </w:tcBorders>
            <w:noWrap/>
            <w:hideMark/>
          </w:tcPr>
          <w:p w14:paraId="4FBBCC90" w14:textId="38085DBC" w:rsidR="00CD0D71" w:rsidRPr="00C134B6" w:rsidRDefault="00CD0D71" w:rsidP="00CD0D71">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(1.598)</w:t>
            </w:r>
          </w:p>
        </w:tc>
        <w:tc>
          <w:tcPr>
            <w:tcW w:w="1436" w:type="dxa"/>
            <w:tcBorders>
              <w:top w:val="nil"/>
              <w:left w:val="nil"/>
              <w:bottom w:val="nil"/>
              <w:right w:val="nil"/>
            </w:tcBorders>
            <w:noWrap/>
            <w:hideMark/>
          </w:tcPr>
          <w:p w14:paraId="72A37DDC" w14:textId="1F817318" w:rsidR="00CD0D71" w:rsidRPr="00C134B6" w:rsidRDefault="00CD0D71" w:rsidP="00CD0D71">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(1.659)</w:t>
            </w:r>
          </w:p>
        </w:tc>
        <w:tc>
          <w:tcPr>
            <w:tcW w:w="1316" w:type="dxa"/>
            <w:tcBorders>
              <w:top w:val="nil"/>
              <w:left w:val="nil"/>
              <w:bottom w:val="nil"/>
              <w:right w:val="nil"/>
            </w:tcBorders>
            <w:noWrap/>
            <w:hideMark/>
          </w:tcPr>
          <w:p w14:paraId="0520610E" w14:textId="77777777" w:rsidR="00CD0D71" w:rsidRPr="00C134B6" w:rsidRDefault="00CD0D71" w:rsidP="00CD0D71">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4637FA93" w14:textId="77777777" w:rsidR="00CD0D71" w:rsidRPr="00C134B6" w:rsidRDefault="00CD0D71" w:rsidP="00CD0D71">
            <w:pPr>
              <w:spacing w:after="0" w:line="240" w:lineRule="auto"/>
              <w:jc w:val="center"/>
              <w:rPr>
                <w:rFonts w:ascii="Times New Roman" w:eastAsia="Times New Roman" w:hAnsi="Times New Roman" w:cs="Times New Roman"/>
                <w:kern w:val="0"/>
                <w14:ligatures w14:val="none"/>
              </w:rPr>
            </w:pPr>
          </w:p>
        </w:tc>
        <w:tc>
          <w:tcPr>
            <w:tcW w:w="1526" w:type="dxa"/>
            <w:tcBorders>
              <w:top w:val="nil"/>
              <w:left w:val="nil"/>
              <w:bottom w:val="nil"/>
              <w:right w:val="nil"/>
            </w:tcBorders>
            <w:noWrap/>
            <w:hideMark/>
          </w:tcPr>
          <w:p w14:paraId="6C94C4D9" w14:textId="77777777" w:rsidR="00CD0D71" w:rsidRPr="00C134B6" w:rsidRDefault="00CD0D71" w:rsidP="00CD0D71">
            <w:pPr>
              <w:spacing w:after="0" w:line="240" w:lineRule="auto"/>
              <w:jc w:val="center"/>
              <w:rPr>
                <w:rFonts w:ascii="Times New Roman" w:eastAsia="Times New Roman" w:hAnsi="Times New Roman" w:cs="Times New Roman"/>
                <w:kern w:val="0"/>
                <w14:ligatures w14:val="none"/>
              </w:rPr>
            </w:pPr>
          </w:p>
        </w:tc>
      </w:tr>
      <w:tr w:rsidR="00B75B50" w:rsidRPr="00C134B6" w14:paraId="29BDAB00" w14:textId="77777777" w:rsidTr="00611B8B">
        <w:trPr>
          <w:trHeight w:val="342"/>
          <w:jc w:val="center"/>
        </w:trPr>
        <w:tc>
          <w:tcPr>
            <w:tcW w:w="6036" w:type="dxa"/>
            <w:gridSpan w:val="3"/>
            <w:tcBorders>
              <w:top w:val="nil"/>
              <w:left w:val="nil"/>
              <w:bottom w:val="nil"/>
              <w:right w:val="nil"/>
            </w:tcBorders>
            <w:hideMark/>
          </w:tcPr>
          <w:p w14:paraId="7484B3EB" w14:textId="2FDD92B8" w:rsidR="00B75B50" w:rsidRPr="00C134B6" w:rsidRDefault="00B75B50" w:rsidP="00B75B50">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 xml:space="preserve">Informal Competition (CY </w:t>
            </w:r>
            <w:proofErr w:type="gramStart"/>
            <w:r w:rsidRPr="00C134B6">
              <w:rPr>
                <w:rFonts w:ascii="Times New Roman" w:hAnsi="Times New Roman" w:cs="Times New Roman"/>
              </w:rPr>
              <w:t>avg.)*</w:t>
            </w:r>
            <w:proofErr w:type="gramEnd"/>
            <w:r w:rsidR="00164DC8" w:rsidRPr="00C134B6">
              <w:rPr>
                <w:rFonts w:ascii="Times New Roman" w:hAnsi="Times New Roman" w:cs="Times New Roman"/>
              </w:rPr>
              <w:t>Cost</w:t>
            </w:r>
            <w:r w:rsidRPr="00C134B6">
              <w:rPr>
                <w:rFonts w:ascii="Times New Roman" w:hAnsi="Times New Roman" w:cs="Times New Roman"/>
              </w:rPr>
              <w:t xml:space="preserve"> </w:t>
            </w:r>
          </w:p>
        </w:tc>
        <w:tc>
          <w:tcPr>
            <w:tcW w:w="1436" w:type="dxa"/>
            <w:tcBorders>
              <w:top w:val="nil"/>
              <w:left w:val="nil"/>
              <w:bottom w:val="nil"/>
              <w:right w:val="nil"/>
            </w:tcBorders>
            <w:noWrap/>
            <w:hideMark/>
          </w:tcPr>
          <w:p w14:paraId="21F7289F" w14:textId="77777777" w:rsidR="00B75B50" w:rsidRPr="00C134B6" w:rsidRDefault="00B75B50" w:rsidP="00B75B50">
            <w:pPr>
              <w:spacing w:after="0" w:line="240" w:lineRule="auto"/>
              <w:jc w:val="center"/>
              <w:rPr>
                <w:rFonts w:ascii="Times New Roman" w:eastAsia="Times New Roman" w:hAnsi="Times New Roman" w:cs="Times New Roman"/>
                <w:kern w:val="0"/>
                <w14:ligatures w14:val="none"/>
              </w:rPr>
            </w:pPr>
          </w:p>
        </w:tc>
        <w:tc>
          <w:tcPr>
            <w:tcW w:w="1316" w:type="dxa"/>
            <w:tcBorders>
              <w:top w:val="nil"/>
              <w:left w:val="nil"/>
              <w:bottom w:val="nil"/>
              <w:right w:val="nil"/>
            </w:tcBorders>
            <w:noWrap/>
            <w:hideMark/>
          </w:tcPr>
          <w:p w14:paraId="21DE251E" w14:textId="448D45BA" w:rsidR="00B75B50" w:rsidRPr="00C134B6" w:rsidRDefault="00B75B50" w:rsidP="00B75B5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-1.</w:t>
            </w:r>
            <w:r w:rsidR="007D2CC9" w:rsidRPr="00C134B6">
              <w:rPr>
                <w:rFonts w:ascii="Times New Roman" w:hAnsi="Times New Roman" w:cs="Times New Roman"/>
              </w:rPr>
              <w:t>149</w:t>
            </w:r>
            <w:r w:rsidRPr="00C134B6">
              <w:rPr>
                <w:rFonts w:ascii="Times New Roman" w:hAnsi="Times New Roman" w:cs="Times New Roman"/>
              </w:rPr>
              <w:t>***</w:t>
            </w:r>
          </w:p>
        </w:tc>
        <w:tc>
          <w:tcPr>
            <w:tcW w:w="1116" w:type="dxa"/>
            <w:tcBorders>
              <w:top w:val="nil"/>
              <w:left w:val="nil"/>
              <w:bottom w:val="nil"/>
              <w:right w:val="nil"/>
            </w:tcBorders>
            <w:noWrap/>
            <w:hideMark/>
          </w:tcPr>
          <w:p w14:paraId="6242C311" w14:textId="5B9C02A1" w:rsidR="00B75B50" w:rsidRPr="00C134B6" w:rsidRDefault="00B75B50" w:rsidP="00B75B5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-2.</w:t>
            </w:r>
            <w:r w:rsidR="00362489" w:rsidRPr="00C134B6">
              <w:rPr>
                <w:rFonts w:ascii="Times New Roman" w:hAnsi="Times New Roman" w:cs="Times New Roman"/>
              </w:rPr>
              <w:t>351</w:t>
            </w:r>
            <w:r w:rsidRPr="00C134B6">
              <w:rPr>
                <w:rFonts w:ascii="Times New Roman" w:hAnsi="Times New Roman" w:cs="Times New Roman"/>
              </w:rPr>
              <w:t>***</w:t>
            </w:r>
          </w:p>
        </w:tc>
        <w:tc>
          <w:tcPr>
            <w:tcW w:w="1526" w:type="dxa"/>
            <w:tcBorders>
              <w:top w:val="nil"/>
              <w:left w:val="nil"/>
              <w:bottom w:val="nil"/>
              <w:right w:val="nil"/>
            </w:tcBorders>
            <w:noWrap/>
          </w:tcPr>
          <w:p w14:paraId="364254D8" w14:textId="7405E570" w:rsidR="00B75B50" w:rsidRPr="00C134B6" w:rsidRDefault="006D62C4" w:rsidP="00B75B50">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w:t>
            </w:r>
            <w:r w:rsidR="00362489" w:rsidRPr="00C134B6">
              <w:rPr>
                <w:rFonts w:ascii="Times New Roman" w:eastAsia="Times New Roman" w:hAnsi="Times New Roman" w:cs="Times New Roman"/>
                <w:kern w:val="0"/>
                <w14:ligatures w14:val="none"/>
              </w:rPr>
              <w:t>3</w:t>
            </w:r>
            <w:r w:rsidRPr="00C134B6">
              <w:rPr>
                <w:rFonts w:ascii="Times New Roman" w:eastAsia="Times New Roman" w:hAnsi="Times New Roman" w:cs="Times New Roman"/>
                <w:kern w:val="0"/>
                <w14:ligatures w14:val="none"/>
              </w:rPr>
              <w:t>.</w:t>
            </w:r>
            <w:r w:rsidR="00362489" w:rsidRPr="00C134B6">
              <w:rPr>
                <w:rFonts w:ascii="Times New Roman" w:eastAsia="Times New Roman" w:hAnsi="Times New Roman" w:cs="Times New Roman"/>
                <w:kern w:val="0"/>
                <w14:ligatures w14:val="none"/>
              </w:rPr>
              <w:t>814</w:t>
            </w:r>
            <w:r w:rsidRPr="00C134B6">
              <w:rPr>
                <w:rFonts w:ascii="Times New Roman" w:eastAsia="Times New Roman" w:hAnsi="Times New Roman" w:cs="Times New Roman"/>
                <w:kern w:val="0"/>
                <w14:ligatures w14:val="none"/>
              </w:rPr>
              <w:t>***</w:t>
            </w:r>
          </w:p>
        </w:tc>
      </w:tr>
      <w:tr w:rsidR="00B75B50" w:rsidRPr="00C134B6" w14:paraId="62B1049F" w14:textId="77777777" w:rsidTr="00611B8B">
        <w:trPr>
          <w:trHeight w:val="315"/>
          <w:jc w:val="center"/>
        </w:trPr>
        <w:tc>
          <w:tcPr>
            <w:tcW w:w="3284" w:type="dxa"/>
            <w:tcBorders>
              <w:top w:val="nil"/>
              <w:left w:val="nil"/>
              <w:bottom w:val="nil"/>
              <w:right w:val="nil"/>
            </w:tcBorders>
            <w:hideMark/>
          </w:tcPr>
          <w:p w14:paraId="6C55F23E" w14:textId="15F25600" w:rsidR="00B75B50" w:rsidRPr="00C134B6" w:rsidRDefault="001B2876" w:rsidP="00B75B50">
            <w:pPr>
              <w:spacing w:after="0" w:line="240" w:lineRule="auto"/>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o</w:t>
            </w:r>
            <w:r w:rsidR="008873A3" w:rsidRPr="00C134B6">
              <w:rPr>
                <w:rFonts w:ascii="Times New Roman" w:eastAsia="Times New Roman" w:hAnsi="Times New Roman" w:cs="Times New Roman"/>
                <w:kern w:val="0"/>
                <w14:ligatures w14:val="none"/>
              </w:rPr>
              <w:t>f starting a business (logs)</w:t>
            </w:r>
          </w:p>
        </w:tc>
        <w:tc>
          <w:tcPr>
            <w:tcW w:w="1316" w:type="dxa"/>
            <w:tcBorders>
              <w:top w:val="nil"/>
              <w:left w:val="nil"/>
              <w:bottom w:val="nil"/>
              <w:right w:val="nil"/>
            </w:tcBorders>
            <w:noWrap/>
            <w:hideMark/>
          </w:tcPr>
          <w:p w14:paraId="383B2D29" w14:textId="77777777" w:rsidR="00B75B50" w:rsidRPr="00C134B6" w:rsidRDefault="00B75B50" w:rsidP="00B75B50">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51404274" w14:textId="1CB636D6" w:rsidR="00B75B50" w:rsidRPr="00C134B6" w:rsidRDefault="00B75B50" w:rsidP="00B75B50">
            <w:pPr>
              <w:spacing w:after="0" w:line="240" w:lineRule="auto"/>
              <w:jc w:val="center"/>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29423DB3" w14:textId="405FBE14" w:rsidR="00B75B50" w:rsidRPr="00C134B6" w:rsidRDefault="00B75B50" w:rsidP="00B75B50">
            <w:pPr>
              <w:spacing w:after="0" w:line="240" w:lineRule="auto"/>
              <w:jc w:val="center"/>
              <w:rPr>
                <w:rFonts w:ascii="Times New Roman" w:eastAsia="Times New Roman" w:hAnsi="Times New Roman" w:cs="Times New Roman"/>
                <w:kern w:val="0"/>
                <w14:ligatures w14:val="none"/>
              </w:rPr>
            </w:pPr>
          </w:p>
        </w:tc>
        <w:tc>
          <w:tcPr>
            <w:tcW w:w="1316" w:type="dxa"/>
            <w:tcBorders>
              <w:top w:val="nil"/>
              <w:left w:val="nil"/>
              <w:bottom w:val="nil"/>
              <w:right w:val="nil"/>
            </w:tcBorders>
            <w:noWrap/>
          </w:tcPr>
          <w:p w14:paraId="6D45C288" w14:textId="00BDE196" w:rsidR="00B75B50" w:rsidRPr="00C134B6" w:rsidRDefault="00B75B50" w:rsidP="00B75B5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w:t>
            </w:r>
            <w:r w:rsidR="001371E0" w:rsidRPr="00C134B6">
              <w:rPr>
                <w:rFonts w:ascii="Times New Roman" w:hAnsi="Times New Roman" w:cs="Times New Roman"/>
              </w:rPr>
              <w:t>253</w:t>
            </w:r>
            <w:r w:rsidRPr="00C134B6">
              <w:rPr>
                <w:rFonts w:ascii="Times New Roman" w:hAnsi="Times New Roman" w:cs="Times New Roman"/>
              </w:rPr>
              <w:t>)</w:t>
            </w:r>
          </w:p>
        </w:tc>
        <w:tc>
          <w:tcPr>
            <w:tcW w:w="1116" w:type="dxa"/>
            <w:tcBorders>
              <w:top w:val="nil"/>
              <w:left w:val="nil"/>
              <w:bottom w:val="nil"/>
              <w:right w:val="nil"/>
            </w:tcBorders>
            <w:noWrap/>
          </w:tcPr>
          <w:p w14:paraId="2844D8B0" w14:textId="2C7642A6" w:rsidR="00B75B50" w:rsidRPr="00C134B6" w:rsidRDefault="00B75B50" w:rsidP="00B75B5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w:t>
            </w:r>
            <w:r w:rsidR="00362489" w:rsidRPr="00C134B6">
              <w:rPr>
                <w:rFonts w:ascii="Times New Roman" w:hAnsi="Times New Roman" w:cs="Times New Roman"/>
              </w:rPr>
              <w:t>754</w:t>
            </w:r>
            <w:r w:rsidRPr="00C134B6">
              <w:rPr>
                <w:rFonts w:ascii="Times New Roman" w:hAnsi="Times New Roman" w:cs="Times New Roman"/>
              </w:rPr>
              <w:t>)</w:t>
            </w:r>
          </w:p>
        </w:tc>
        <w:tc>
          <w:tcPr>
            <w:tcW w:w="1526" w:type="dxa"/>
            <w:tcBorders>
              <w:top w:val="nil"/>
              <w:left w:val="nil"/>
              <w:bottom w:val="nil"/>
              <w:right w:val="nil"/>
            </w:tcBorders>
            <w:noWrap/>
          </w:tcPr>
          <w:p w14:paraId="7439A662" w14:textId="37F54EEE" w:rsidR="00B75B50" w:rsidRPr="00C134B6" w:rsidRDefault="00611B8B" w:rsidP="00B75B50">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(0.</w:t>
            </w:r>
            <w:r w:rsidR="00362489" w:rsidRPr="00C134B6">
              <w:rPr>
                <w:rFonts w:ascii="Times New Roman" w:eastAsia="Times New Roman" w:hAnsi="Times New Roman" w:cs="Times New Roman"/>
                <w:kern w:val="0"/>
                <w14:ligatures w14:val="none"/>
              </w:rPr>
              <w:t>815</w:t>
            </w:r>
            <w:r w:rsidRPr="00C134B6">
              <w:rPr>
                <w:rFonts w:ascii="Times New Roman" w:eastAsia="Times New Roman" w:hAnsi="Times New Roman" w:cs="Times New Roman"/>
                <w:kern w:val="0"/>
                <w14:ligatures w14:val="none"/>
              </w:rPr>
              <w:t>)</w:t>
            </w:r>
          </w:p>
        </w:tc>
      </w:tr>
      <w:tr w:rsidR="001371E0" w:rsidRPr="00C134B6" w14:paraId="43433C81" w14:textId="77777777" w:rsidTr="00611B8B">
        <w:trPr>
          <w:trHeight w:val="315"/>
          <w:jc w:val="center"/>
        </w:trPr>
        <w:tc>
          <w:tcPr>
            <w:tcW w:w="3284" w:type="dxa"/>
            <w:tcBorders>
              <w:top w:val="nil"/>
              <w:left w:val="nil"/>
              <w:bottom w:val="nil"/>
              <w:right w:val="nil"/>
            </w:tcBorders>
            <w:hideMark/>
          </w:tcPr>
          <w:p w14:paraId="3C0B2DE4" w14:textId="34C2F007" w:rsidR="001371E0" w:rsidRPr="00C134B6" w:rsidRDefault="001371E0" w:rsidP="001371E0">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Informal Competition (CY avg.)</w:t>
            </w:r>
          </w:p>
        </w:tc>
        <w:tc>
          <w:tcPr>
            <w:tcW w:w="1316" w:type="dxa"/>
            <w:tcBorders>
              <w:top w:val="nil"/>
              <w:left w:val="nil"/>
              <w:bottom w:val="nil"/>
              <w:right w:val="nil"/>
            </w:tcBorders>
            <w:noWrap/>
            <w:hideMark/>
          </w:tcPr>
          <w:p w14:paraId="13EC4D69" w14:textId="51EF4486" w:rsidR="001371E0" w:rsidRPr="00C134B6" w:rsidRDefault="001371E0" w:rsidP="001371E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-9.390***</w:t>
            </w:r>
          </w:p>
        </w:tc>
        <w:tc>
          <w:tcPr>
            <w:tcW w:w="1436" w:type="dxa"/>
            <w:tcBorders>
              <w:top w:val="nil"/>
              <w:left w:val="nil"/>
              <w:bottom w:val="nil"/>
              <w:right w:val="nil"/>
            </w:tcBorders>
            <w:noWrap/>
            <w:hideMark/>
          </w:tcPr>
          <w:p w14:paraId="6B6276DB" w14:textId="0F9E1871" w:rsidR="001371E0" w:rsidRPr="00C134B6" w:rsidRDefault="001371E0" w:rsidP="001371E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-19.379***</w:t>
            </w:r>
          </w:p>
        </w:tc>
        <w:tc>
          <w:tcPr>
            <w:tcW w:w="1436" w:type="dxa"/>
            <w:tcBorders>
              <w:top w:val="nil"/>
              <w:left w:val="nil"/>
              <w:bottom w:val="nil"/>
              <w:right w:val="nil"/>
            </w:tcBorders>
            <w:noWrap/>
            <w:hideMark/>
          </w:tcPr>
          <w:p w14:paraId="3B7694DD" w14:textId="3C0F12A2" w:rsidR="001371E0" w:rsidRPr="00C134B6" w:rsidRDefault="001371E0" w:rsidP="001371E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-19.080***</w:t>
            </w:r>
          </w:p>
        </w:tc>
        <w:tc>
          <w:tcPr>
            <w:tcW w:w="1316" w:type="dxa"/>
            <w:tcBorders>
              <w:top w:val="nil"/>
              <w:left w:val="nil"/>
              <w:bottom w:val="nil"/>
              <w:right w:val="nil"/>
            </w:tcBorders>
            <w:noWrap/>
            <w:hideMark/>
          </w:tcPr>
          <w:p w14:paraId="4F39ABF0" w14:textId="2DD13903" w:rsidR="001371E0" w:rsidRPr="00C134B6" w:rsidRDefault="001371E0" w:rsidP="001371E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1.103</w:t>
            </w:r>
          </w:p>
        </w:tc>
        <w:tc>
          <w:tcPr>
            <w:tcW w:w="1116" w:type="dxa"/>
            <w:tcBorders>
              <w:top w:val="nil"/>
              <w:left w:val="nil"/>
              <w:bottom w:val="nil"/>
              <w:right w:val="nil"/>
            </w:tcBorders>
            <w:noWrap/>
            <w:hideMark/>
          </w:tcPr>
          <w:p w14:paraId="7286053A" w14:textId="5E54A864" w:rsidR="001371E0" w:rsidRPr="00C134B6" w:rsidRDefault="001371E0" w:rsidP="001371E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3.606*</w:t>
            </w:r>
          </w:p>
        </w:tc>
        <w:tc>
          <w:tcPr>
            <w:tcW w:w="1526" w:type="dxa"/>
            <w:tcBorders>
              <w:top w:val="nil"/>
              <w:left w:val="nil"/>
              <w:bottom w:val="nil"/>
              <w:right w:val="nil"/>
            </w:tcBorders>
            <w:noWrap/>
            <w:hideMark/>
          </w:tcPr>
          <w:p w14:paraId="1A83899E" w14:textId="02453D54" w:rsidR="001371E0" w:rsidRPr="00C134B6" w:rsidRDefault="001371E0" w:rsidP="001371E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14.777***</w:t>
            </w:r>
          </w:p>
        </w:tc>
      </w:tr>
      <w:tr w:rsidR="001371E0" w:rsidRPr="00C134B6" w14:paraId="78F63BD9" w14:textId="77777777" w:rsidTr="00611B8B">
        <w:trPr>
          <w:trHeight w:val="315"/>
          <w:jc w:val="center"/>
        </w:trPr>
        <w:tc>
          <w:tcPr>
            <w:tcW w:w="3284" w:type="dxa"/>
            <w:tcBorders>
              <w:top w:val="nil"/>
              <w:left w:val="nil"/>
              <w:bottom w:val="nil"/>
              <w:right w:val="nil"/>
            </w:tcBorders>
            <w:hideMark/>
          </w:tcPr>
          <w:p w14:paraId="0574ECFF" w14:textId="3FCE2F86" w:rsidR="001371E0" w:rsidRPr="00C134B6" w:rsidRDefault="001371E0" w:rsidP="001371E0">
            <w:pPr>
              <w:spacing w:after="0" w:line="240" w:lineRule="auto"/>
              <w:rPr>
                <w:rFonts w:ascii="Times New Roman" w:eastAsia="Times New Roman" w:hAnsi="Times New Roman" w:cs="Times New Roman"/>
                <w:kern w:val="0"/>
                <w14:ligatures w14:val="none"/>
              </w:rPr>
            </w:pPr>
          </w:p>
        </w:tc>
        <w:tc>
          <w:tcPr>
            <w:tcW w:w="1316" w:type="dxa"/>
            <w:tcBorders>
              <w:top w:val="nil"/>
              <w:left w:val="nil"/>
              <w:bottom w:val="nil"/>
              <w:right w:val="nil"/>
            </w:tcBorders>
            <w:noWrap/>
            <w:hideMark/>
          </w:tcPr>
          <w:p w14:paraId="71B494BA" w14:textId="1A906F20" w:rsidR="001371E0" w:rsidRPr="00C134B6" w:rsidRDefault="001371E0" w:rsidP="001371E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(1.267)</w:t>
            </w:r>
          </w:p>
        </w:tc>
        <w:tc>
          <w:tcPr>
            <w:tcW w:w="1436" w:type="dxa"/>
            <w:tcBorders>
              <w:top w:val="nil"/>
              <w:left w:val="nil"/>
              <w:bottom w:val="nil"/>
              <w:right w:val="nil"/>
            </w:tcBorders>
            <w:noWrap/>
            <w:hideMark/>
          </w:tcPr>
          <w:p w14:paraId="37BA9636" w14:textId="5C432BB4" w:rsidR="001371E0" w:rsidRPr="00C134B6" w:rsidRDefault="001371E0" w:rsidP="001371E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(2.254)</w:t>
            </w:r>
          </w:p>
        </w:tc>
        <w:tc>
          <w:tcPr>
            <w:tcW w:w="1436" w:type="dxa"/>
            <w:tcBorders>
              <w:top w:val="nil"/>
              <w:left w:val="nil"/>
              <w:bottom w:val="nil"/>
              <w:right w:val="nil"/>
            </w:tcBorders>
            <w:noWrap/>
            <w:hideMark/>
          </w:tcPr>
          <w:p w14:paraId="0C216C2A" w14:textId="01F009DB" w:rsidR="001371E0" w:rsidRPr="00C134B6" w:rsidRDefault="001371E0" w:rsidP="001371E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(2.131)</w:t>
            </w:r>
          </w:p>
        </w:tc>
        <w:tc>
          <w:tcPr>
            <w:tcW w:w="1316" w:type="dxa"/>
            <w:tcBorders>
              <w:top w:val="nil"/>
              <w:left w:val="nil"/>
              <w:bottom w:val="nil"/>
              <w:right w:val="nil"/>
            </w:tcBorders>
            <w:noWrap/>
            <w:hideMark/>
          </w:tcPr>
          <w:p w14:paraId="793F32DD" w14:textId="2DD67F70" w:rsidR="001371E0" w:rsidRPr="00C134B6" w:rsidRDefault="001371E0" w:rsidP="001371E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(1.214)</w:t>
            </w:r>
          </w:p>
        </w:tc>
        <w:tc>
          <w:tcPr>
            <w:tcW w:w="1116" w:type="dxa"/>
            <w:tcBorders>
              <w:top w:val="nil"/>
              <w:left w:val="nil"/>
              <w:bottom w:val="nil"/>
              <w:right w:val="nil"/>
            </w:tcBorders>
            <w:noWrap/>
            <w:hideMark/>
          </w:tcPr>
          <w:p w14:paraId="088F3D8D" w14:textId="74D2E113" w:rsidR="001371E0" w:rsidRPr="00C134B6" w:rsidRDefault="001371E0" w:rsidP="001371E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(2.109)</w:t>
            </w:r>
          </w:p>
        </w:tc>
        <w:tc>
          <w:tcPr>
            <w:tcW w:w="1526" w:type="dxa"/>
            <w:tcBorders>
              <w:top w:val="nil"/>
              <w:left w:val="nil"/>
              <w:bottom w:val="nil"/>
              <w:right w:val="nil"/>
            </w:tcBorders>
            <w:noWrap/>
            <w:hideMark/>
          </w:tcPr>
          <w:p w14:paraId="7A390809" w14:textId="11766A0B" w:rsidR="001371E0" w:rsidRPr="00C134B6" w:rsidRDefault="001371E0" w:rsidP="001371E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(5.075)</w:t>
            </w:r>
          </w:p>
        </w:tc>
      </w:tr>
      <w:tr w:rsidR="00F631C5" w:rsidRPr="00C134B6" w14:paraId="0A1676FE" w14:textId="77777777" w:rsidTr="00611B8B">
        <w:trPr>
          <w:trHeight w:val="315"/>
          <w:jc w:val="center"/>
        </w:trPr>
        <w:tc>
          <w:tcPr>
            <w:tcW w:w="3284" w:type="dxa"/>
            <w:tcBorders>
              <w:top w:val="nil"/>
              <w:left w:val="nil"/>
              <w:bottom w:val="nil"/>
              <w:right w:val="nil"/>
            </w:tcBorders>
            <w:hideMark/>
          </w:tcPr>
          <w:p w14:paraId="1962FA55" w14:textId="62D7E667" w:rsidR="00F631C5" w:rsidRPr="00C134B6" w:rsidRDefault="00F631C5" w:rsidP="00F631C5">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Rule of Law</w:t>
            </w:r>
          </w:p>
        </w:tc>
        <w:tc>
          <w:tcPr>
            <w:tcW w:w="1316" w:type="dxa"/>
            <w:tcBorders>
              <w:top w:val="nil"/>
              <w:left w:val="nil"/>
              <w:bottom w:val="nil"/>
              <w:right w:val="nil"/>
            </w:tcBorders>
            <w:noWrap/>
            <w:hideMark/>
          </w:tcPr>
          <w:p w14:paraId="052A4428" w14:textId="43117ECD" w:rsidR="00F631C5" w:rsidRPr="00C134B6" w:rsidRDefault="00F631C5" w:rsidP="00F631C5">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-3.260***</w:t>
            </w:r>
          </w:p>
        </w:tc>
        <w:tc>
          <w:tcPr>
            <w:tcW w:w="1436" w:type="dxa"/>
            <w:tcBorders>
              <w:top w:val="nil"/>
              <w:left w:val="nil"/>
              <w:bottom w:val="nil"/>
              <w:right w:val="nil"/>
            </w:tcBorders>
            <w:noWrap/>
            <w:hideMark/>
          </w:tcPr>
          <w:p w14:paraId="41856BA0" w14:textId="074C3BE0" w:rsidR="00F631C5" w:rsidRPr="00C134B6" w:rsidRDefault="00F631C5" w:rsidP="00F631C5">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-8.806***</w:t>
            </w:r>
          </w:p>
        </w:tc>
        <w:tc>
          <w:tcPr>
            <w:tcW w:w="1436" w:type="dxa"/>
            <w:tcBorders>
              <w:top w:val="nil"/>
              <w:left w:val="nil"/>
              <w:bottom w:val="nil"/>
              <w:right w:val="nil"/>
            </w:tcBorders>
            <w:noWrap/>
            <w:hideMark/>
          </w:tcPr>
          <w:p w14:paraId="367EC2B3" w14:textId="6049C632" w:rsidR="00F631C5" w:rsidRPr="00C134B6" w:rsidRDefault="00F631C5" w:rsidP="00F631C5">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-9.867***</w:t>
            </w:r>
          </w:p>
        </w:tc>
        <w:tc>
          <w:tcPr>
            <w:tcW w:w="1316" w:type="dxa"/>
            <w:tcBorders>
              <w:top w:val="nil"/>
              <w:left w:val="nil"/>
              <w:bottom w:val="nil"/>
              <w:right w:val="nil"/>
            </w:tcBorders>
            <w:noWrap/>
            <w:hideMark/>
          </w:tcPr>
          <w:p w14:paraId="3800243F" w14:textId="77777777" w:rsidR="00F631C5" w:rsidRPr="00C134B6" w:rsidRDefault="00F631C5" w:rsidP="00F631C5">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787B48D8" w14:textId="309D335A" w:rsidR="00F631C5" w:rsidRPr="00C134B6" w:rsidRDefault="00F631C5" w:rsidP="00F631C5">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-0.407</w:t>
            </w:r>
          </w:p>
        </w:tc>
        <w:tc>
          <w:tcPr>
            <w:tcW w:w="1526" w:type="dxa"/>
            <w:tcBorders>
              <w:top w:val="nil"/>
              <w:left w:val="nil"/>
              <w:bottom w:val="nil"/>
              <w:right w:val="nil"/>
            </w:tcBorders>
            <w:noWrap/>
            <w:hideMark/>
          </w:tcPr>
          <w:p w14:paraId="2CA67D02" w14:textId="23796338" w:rsidR="00F631C5" w:rsidRPr="00C134B6" w:rsidRDefault="00F631C5" w:rsidP="00F631C5">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0.028</w:t>
            </w:r>
          </w:p>
        </w:tc>
      </w:tr>
      <w:tr w:rsidR="00F631C5" w:rsidRPr="00C134B6" w14:paraId="10BFF8EE" w14:textId="77777777" w:rsidTr="00611B8B">
        <w:trPr>
          <w:trHeight w:val="315"/>
          <w:jc w:val="center"/>
        </w:trPr>
        <w:tc>
          <w:tcPr>
            <w:tcW w:w="3284" w:type="dxa"/>
            <w:tcBorders>
              <w:top w:val="nil"/>
              <w:left w:val="nil"/>
              <w:bottom w:val="nil"/>
              <w:right w:val="nil"/>
            </w:tcBorders>
            <w:hideMark/>
          </w:tcPr>
          <w:p w14:paraId="1ADFA9C5" w14:textId="77777777" w:rsidR="00F631C5" w:rsidRPr="00C134B6" w:rsidRDefault="00F631C5" w:rsidP="00F631C5">
            <w:pPr>
              <w:spacing w:after="0" w:line="240" w:lineRule="auto"/>
              <w:rPr>
                <w:rFonts w:ascii="Times New Roman" w:eastAsia="Times New Roman" w:hAnsi="Times New Roman" w:cs="Times New Roman"/>
                <w:kern w:val="0"/>
                <w14:ligatures w14:val="none"/>
              </w:rPr>
            </w:pPr>
          </w:p>
        </w:tc>
        <w:tc>
          <w:tcPr>
            <w:tcW w:w="1316" w:type="dxa"/>
            <w:tcBorders>
              <w:top w:val="nil"/>
              <w:left w:val="nil"/>
              <w:bottom w:val="nil"/>
              <w:right w:val="nil"/>
            </w:tcBorders>
            <w:noWrap/>
            <w:hideMark/>
          </w:tcPr>
          <w:p w14:paraId="1180A696" w14:textId="579A0BAC" w:rsidR="00F631C5" w:rsidRPr="00C134B6" w:rsidRDefault="00F631C5" w:rsidP="00F631C5">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(0.688)</w:t>
            </w:r>
          </w:p>
        </w:tc>
        <w:tc>
          <w:tcPr>
            <w:tcW w:w="1436" w:type="dxa"/>
            <w:tcBorders>
              <w:top w:val="nil"/>
              <w:left w:val="nil"/>
              <w:bottom w:val="nil"/>
              <w:right w:val="nil"/>
            </w:tcBorders>
            <w:noWrap/>
            <w:hideMark/>
          </w:tcPr>
          <w:p w14:paraId="0F838EEE" w14:textId="6C463590" w:rsidR="00F631C5" w:rsidRPr="00C134B6" w:rsidRDefault="00F631C5" w:rsidP="00F631C5">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(1.135)</w:t>
            </w:r>
          </w:p>
        </w:tc>
        <w:tc>
          <w:tcPr>
            <w:tcW w:w="1436" w:type="dxa"/>
            <w:tcBorders>
              <w:top w:val="nil"/>
              <w:left w:val="nil"/>
              <w:bottom w:val="nil"/>
              <w:right w:val="nil"/>
            </w:tcBorders>
            <w:noWrap/>
            <w:hideMark/>
          </w:tcPr>
          <w:p w14:paraId="450EEA0C" w14:textId="77F52838" w:rsidR="00F631C5" w:rsidRPr="00C134B6" w:rsidRDefault="00F631C5" w:rsidP="00F631C5">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(1.136)</w:t>
            </w:r>
          </w:p>
        </w:tc>
        <w:tc>
          <w:tcPr>
            <w:tcW w:w="1316" w:type="dxa"/>
            <w:tcBorders>
              <w:top w:val="nil"/>
              <w:left w:val="nil"/>
              <w:bottom w:val="nil"/>
              <w:right w:val="nil"/>
            </w:tcBorders>
            <w:noWrap/>
            <w:hideMark/>
          </w:tcPr>
          <w:p w14:paraId="6835A0EE" w14:textId="77777777" w:rsidR="00F631C5" w:rsidRPr="00C134B6" w:rsidRDefault="00F631C5" w:rsidP="00F631C5">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6C6BAABE" w14:textId="6C48B60F" w:rsidR="00F631C5" w:rsidRPr="00C134B6" w:rsidRDefault="00F631C5" w:rsidP="00F631C5">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(0.602)</w:t>
            </w:r>
          </w:p>
        </w:tc>
        <w:tc>
          <w:tcPr>
            <w:tcW w:w="1526" w:type="dxa"/>
            <w:tcBorders>
              <w:top w:val="nil"/>
              <w:left w:val="nil"/>
              <w:bottom w:val="nil"/>
              <w:right w:val="nil"/>
            </w:tcBorders>
            <w:noWrap/>
            <w:hideMark/>
          </w:tcPr>
          <w:p w14:paraId="79822485" w14:textId="2BCD2E67" w:rsidR="00F631C5" w:rsidRPr="00C134B6" w:rsidRDefault="00F631C5" w:rsidP="00F631C5">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(0.527)</w:t>
            </w:r>
          </w:p>
        </w:tc>
      </w:tr>
      <w:tr w:rsidR="003D1340" w:rsidRPr="00C134B6" w14:paraId="10C658E0" w14:textId="77777777" w:rsidTr="00611B8B">
        <w:trPr>
          <w:trHeight w:val="315"/>
          <w:jc w:val="center"/>
        </w:trPr>
        <w:tc>
          <w:tcPr>
            <w:tcW w:w="3284" w:type="dxa"/>
            <w:tcBorders>
              <w:top w:val="nil"/>
              <w:left w:val="nil"/>
              <w:bottom w:val="nil"/>
              <w:right w:val="nil"/>
            </w:tcBorders>
            <w:hideMark/>
          </w:tcPr>
          <w:p w14:paraId="2FBD8A9E" w14:textId="45E29E48" w:rsidR="003D1340" w:rsidRPr="00C134B6" w:rsidRDefault="003D1340" w:rsidP="003D1340">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Cost of starting a business (logs)</w:t>
            </w:r>
          </w:p>
        </w:tc>
        <w:tc>
          <w:tcPr>
            <w:tcW w:w="1316" w:type="dxa"/>
            <w:tcBorders>
              <w:top w:val="nil"/>
              <w:left w:val="nil"/>
              <w:bottom w:val="nil"/>
              <w:right w:val="nil"/>
            </w:tcBorders>
            <w:noWrap/>
            <w:hideMark/>
          </w:tcPr>
          <w:p w14:paraId="157BA62B" w14:textId="77777777" w:rsidR="003D1340" w:rsidRPr="00C134B6" w:rsidRDefault="003D1340" w:rsidP="003D1340">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43A28022" w14:textId="77777777" w:rsidR="003D1340" w:rsidRPr="00C134B6" w:rsidRDefault="003D1340" w:rsidP="003D1340">
            <w:pPr>
              <w:spacing w:after="0" w:line="240" w:lineRule="auto"/>
              <w:jc w:val="center"/>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4C1A8140" w14:textId="77777777" w:rsidR="003D1340" w:rsidRPr="00C134B6" w:rsidRDefault="003D1340" w:rsidP="003D1340">
            <w:pPr>
              <w:spacing w:after="0" w:line="240" w:lineRule="auto"/>
              <w:jc w:val="center"/>
              <w:rPr>
                <w:rFonts w:ascii="Times New Roman" w:eastAsia="Times New Roman" w:hAnsi="Times New Roman" w:cs="Times New Roman"/>
                <w:kern w:val="0"/>
                <w14:ligatures w14:val="none"/>
              </w:rPr>
            </w:pPr>
          </w:p>
        </w:tc>
        <w:tc>
          <w:tcPr>
            <w:tcW w:w="1316" w:type="dxa"/>
            <w:tcBorders>
              <w:top w:val="nil"/>
              <w:left w:val="nil"/>
              <w:bottom w:val="nil"/>
              <w:right w:val="nil"/>
            </w:tcBorders>
            <w:noWrap/>
            <w:hideMark/>
          </w:tcPr>
          <w:p w14:paraId="2FDD597B" w14:textId="3D4BB816" w:rsidR="003D1340" w:rsidRPr="00C134B6" w:rsidRDefault="003D1340" w:rsidP="003D134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0.696***</w:t>
            </w:r>
          </w:p>
        </w:tc>
        <w:tc>
          <w:tcPr>
            <w:tcW w:w="1116" w:type="dxa"/>
            <w:tcBorders>
              <w:top w:val="nil"/>
              <w:left w:val="nil"/>
              <w:bottom w:val="nil"/>
              <w:right w:val="nil"/>
            </w:tcBorders>
            <w:noWrap/>
            <w:hideMark/>
          </w:tcPr>
          <w:p w14:paraId="59BE865E" w14:textId="2432AD4C" w:rsidR="003D1340" w:rsidRPr="00C134B6" w:rsidRDefault="003D1340" w:rsidP="003D134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1.379***</w:t>
            </w:r>
          </w:p>
        </w:tc>
        <w:tc>
          <w:tcPr>
            <w:tcW w:w="1526" w:type="dxa"/>
            <w:tcBorders>
              <w:top w:val="nil"/>
              <w:left w:val="nil"/>
              <w:bottom w:val="nil"/>
              <w:right w:val="nil"/>
            </w:tcBorders>
            <w:noWrap/>
            <w:hideMark/>
          </w:tcPr>
          <w:p w14:paraId="7D35B74F" w14:textId="6EC30D67" w:rsidR="003D1340" w:rsidRPr="00C134B6" w:rsidRDefault="003D1340" w:rsidP="003D134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2.225***</w:t>
            </w:r>
          </w:p>
        </w:tc>
      </w:tr>
      <w:tr w:rsidR="003D1340" w:rsidRPr="00C134B6" w14:paraId="1BEDA9E7" w14:textId="77777777" w:rsidTr="00611B8B">
        <w:trPr>
          <w:trHeight w:val="315"/>
          <w:jc w:val="center"/>
        </w:trPr>
        <w:tc>
          <w:tcPr>
            <w:tcW w:w="3284" w:type="dxa"/>
            <w:tcBorders>
              <w:top w:val="nil"/>
              <w:left w:val="nil"/>
              <w:bottom w:val="nil"/>
              <w:right w:val="nil"/>
            </w:tcBorders>
            <w:hideMark/>
          </w:tcPr>
          <w:p w14:paraId="244C3091" w14:textId="1975B581" w:rsidR="003D1340" w:rsidRPr="00C134B6" w:rsidRDefault="003D1340" w:rsidP="003D1340">
            <w:pPr>
              <w:spacing w:after="0" w:line="240" w:lineRule="auto"/>
              <w:rPr>
                <w:rFonts w:ascii="Times New Roman" w:eastAsia="Times New Roman" w:hAnsi="Times New Roman" w:cs="Times New Roman"/>
                <w:kern w:val="0"/>
                <w14:ligatures w14:val="none"/>
              </w:rPr>
            </w:pPr>
          </w:p>
        </w:tc>
        <w:tc>
          <w:tcPr>
            <w:tcW w:w="1316" w:type="dxa"/>
            <w:tcBorders>
              <w:top w:val="nil"/>
              <w:left w:val="nil"/>
              <w:bottom w:val="nil"/>
              <w:right w:val="nil"/>
            </w:tcBorders>
            <w:noWrap/>
            <w:hideMark/>
          </w:tcPr>
          <w:p w14:paraId="19EFDE14" w14:textId="77777777" w:rsidR="003D1340" w:rsidRPr="00C134B6" w:rsidRDefault="003D1340" w:rsidP="003D1340">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22276FF9" w14:textId="77777777" w:rsidR="003D1340" w:rsidRPr="00C134B6" w:rsidRDefault="003D1340" w:rsidP="003D1340">
            <w:pPr>
              <w:spacing w:after="0" w:line="240" w:lineRule="auto"/>
              <w:jc w:val="center"/>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5DFF5A9A" w14:textId="77777777" w:rsidR="003D1340" w:rsidRPr="00C134B6" w:rsidRDefault="003D1340" w:rsidP="003D1340">
            <w:pPr>
              <w:spacing w:after="0" w:line="240" w:lineRule="auto"/>
              <w:jc w:val="center"/>
              <w:rPr>
                <w:rFonts w:ascii="Times New Roman" w:eastAsia="Times New Roman" w:hAnsi="Times New Roman" w:cs="Times New Roman"/>
                <w:kern w:val="0"/>
                <w14:ligatures w14:val="none"/>
              </w:rPr>
            </w:pPr>
          </w:p>
        </w:tc>
        <w:tc>
          <w:tcPr>
            <w:tcW w:w="1316" w:type="dxa"/>
            <w:tcBorders>
              <w:top w:val="nil"/>
              <w:left w:val="nil"/>
              <w:bottom w:val="nil"/>
              <w:right w:val="nil"/>
            </w:tcBorders>
            <w:noWrap/>
            <w:hideMark/>
          </w:tcPr>
          <w:p w14:paraId="2843BA29" w14:textId="5663BC82" w:rsidR="003D1340" w:rsidRPr="00C134B6" w:rsidRDefault="003D1340" w:rsidP="003D134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(0.137)</w:t>
            </w:r>
          </w:p>
        </w:tc>
        <w:tc>
          <w:tcPr>
            <w:tcW w:w="1116" w:type="dxa"/>
            <w:tcBorders>
              <w:top w:val="nil"/>
              <w:left w:val="nil"/>
              <w:bottom w:val="nil"/>
              <w:right w:val="nil"/>
            </w:tcBorders>
            <w:noWrap/>
            <w:hideMark/>
          </w:tcPr>
          <w:p w14:paraId="4949862B" w14:textId="00275114" w:rsidR="003D1340" w:rsidRPr="00C134B6" w:rsidRDefault="003D1340" w:rsidP="003D134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(0.384)</w:t>
            </w:r>
          </w:p>
        </w:tc>
        <w:tc>
          <w:tcPr>
            <w:tcW w:w="1526" w:type="dxa"/>
            <w:tcBorders>
              <w:top w:val="nil"/>
              <w:left w:val="nil"/>
              <w:bottom w:val="nil"/>
              <w:right w:val="nil"/>
            </w:tcBorders>
            <w:noWrap/>
            <w:hideMark/>
          </w:tcPr>
          <w:p w14:paraId="24AD0035" w14:textId="5AA0DA6D" w:rsidR="003D1340" w:rsidRPr="00C134B6" w:rsidRDefault="003D1340" w:rsidP="003D134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(0.465)</w:t>
            </w:r>
          </w:p>
        </w:tc>
      </w:tr>
      <w:tr w:rsidR="00722504" w:rsidRPr="00C134B6" w14:paraId="06773DA8" w14:textId="77777777" w:rsidTr="00611B8B">
        <w:trPr>
          <w:trHeight w:val="315"/>
          <w:jc w:val="center"/>
        </w:trPr>
        <w:tc>
          <w:tcPr>
            <w:tcW w:w="3284" w:type="dxa"/>
            <w:tcBorders>
              <w:top w:val="nil"/>
              <w:left w:val="nil"/>
              <w:bottom w:val="nil"/>
              <w:right w:val="nil"/>
            </w:tcBorders>
            <w:hideMark/>
          </w:tcPr>
          <w:p w14:paraId="079BC2B0" w14:textId="53463294" w:rsidR="00722504" w:rsidRPr="00C134B6" w:rsidRDefault="00722504" w:rsidP="00722504">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GDP per capita ('000 USD)</w:t>
            </w:r>
          </w:p>
        </w:tc>
        <w:tc>
          <w:tcPr>
            <w:tcW w:w="1316" w:type="dxa"/>
            <w:tcBorders>
              <w:top w:val="nil"/>
              <w:left w:val="nil"/>
              <w:bottom w:val="nil"/>
              <w:right w:val="nil"/>
            </w:tcBorders>
            <w:noWrap/>
            <w:hideMark/>
          </w:tcPr>
          <w:p w14:paraId="7D887D26"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7836293E" w14:textId="5D7462B8"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0.277*</w:t>
            </w:r>
          </w:p>
        </w:tc>
        <w:tc>
          <w:tcPr>
            <w:tcW w:w="1436" w:type="dxa"/>
            <w:tcBorders>
              <w:top w:val="nil"/>
              <w:left w:val="nil"/>
              <w:bottom w:val="nil"/>
              <w:right w:val="nil"/>
            </w:tcBorders>
            <w:noWrap/>
            <w:hideMark/>
          </w:tcPr>
          <w:p w14:paraId="50D914E7" w14:textId="66E0937B"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0.598***</w:t>
            </w:r>
          </w:p>
        </w:tc>
        <w:tc>
          <w:tcPr>
            <w:tcW w:w="1316" w:type="dxa"/>
            <w:tcBorders>
              <w:top w:val="nil"/>
              <w:left w:val="nil"/>
              <w:bottom w:val="nil"/>
              <w:right w:val="nil"/>
            </w:tcBorders>
            <w:noWrap/>
            <w:hideMark/>
          </w:tcPr>
          <w:p w14:paraId="3303B29E"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2FE822ED" w14:textId="5D9A9039"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-0.186</w:t>
            </w:r>
          </w:p>
        </w:tc>
        <w:tc>
          <w:tcPr>
            <w:tcW w:w="1526" w:type="dxa"/>
            <w:tcBorders>
              <w:top w:val="nil"/>
              <w:left w:val="nil"/>
              <w:bottom w:val="nil"/>
              <w:right w:val="nil"/>
            </w:tcBorders>
            <w:noWrap/>
            <w:hideMark/>
          </w:tcPr>
          <w:p w14:paraId="7790BB88" w14:textId="2E2CF9B3"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0.322</w:t>
            </w:r>
          </w:p>
        </w:tc>
      </w:tr>
      <w:tr w:rsidR="00722504" w:rsidRPr="00C134B6" w14:paraId="17A45588" w14:textId="77777777" w:rsidTr="00611B8B">
        <w:trPr>
          <w:trHeight w:val="315"/>
          <w:jc w:val="center"/>
        </w:trPr>
        <w:tc>
          <w:tcPr>
            <w:tcW w:w="3284" w:type="dxa"/>
            <w:tcBorders>
              <w:top w:val="nil"/>
              <w:left w:val="nil"/>
              <w:bottom w:val="nil"/>
              <w:right w:val="nil"/>
            </w:tcBorders>
            <w:hideMark/>
          </w:tcPr>
          <w:p w14:paraId="27850337" w14:textId="0F88D183"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316" w:type="dxa"/>
            <w:tcBorders>
              <w:top w:val="nil"/>
              <w:left w:val="nil"/>
              <w:bottom w:val="nil"/>
              <w:right w:val="nil"/>
            </w:tcBorders>
            <w:noWrap/>
            <w:hideMark/>
          </w:tcPr>
          <w:p w14:paraId="34D91CC3"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08313F22" w14:textId="150DF84F"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(0.142)</w:t>
            </w:r>
          </w:p>
        </w:tc>
        <w:tc>
          <w:tcPr>
            <w:tcW w:w="1436" w:type="dxa"/>
            <w:tcBorders>
              <w:top w:val="nil"/>
              <w:left w:val="nil"/>
              <w:bottom w:val="nil"/>
              <w:right w:val="nil"/>
            </w:tcBorders>
            <w:noWrap/>
            <w:hideMark/>
          </w:tcPr>
          <w:p w14:paraId="644FAA1B" w14:textId="7B9FBAF1"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(0.144)</w:t>
            </w:r>
          </w:p>
        </w:tc>
        <w:tc>
          <w:tcPr>
            <w:tcW w:w="1316" w:type="dxa"/>
            <w:tcBorders>
              <w:top w:val="nil"/>
              <w:left w:val="nil"/>
              <w:bottom w:val="nil"/>
              <w:right w:val="nil"/>
            </w:tcBorders>
            <w:noWrap/>
            <w:hideMark/>
          </w:tcPr>
          <w:p w14:paraId="5F3DB4D5"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5D4F4637" w14:textId="0863985D"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(0.325)</w:t>
            </w:r>
          </w:p>
        </w:tc>
        <w:tc>
          <w:tcPr>
            <w:tcW w:w="1526" w:type="dxa"/>
            <w:tcBorders>
              <w:top w:val="nil"/>
              <w:left w:val="nil"/>
              <w:bottom w:val="nil"/>
              <w:right w:val="nil"/>
            </w:tcBorders>
            <w:noWrap/>
            <w:hideMark/>
          </w:tcPr>
          <w:p w14:paraId="454588F7" w14:textId="6FADB07F"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(0.366)</w:t>
            </w:r>
          </w:p>
        </w:tc>
      </w:tr>
      <w:tr w:rsidR="00722504" w:rsidRPr="00C134B6" w14:paraId="0A20A7ED" w14:textId="77777777" w:rsidTr="00611B8B">
        <w:trPr>
          <w:trHeight w:val="315"/>
          <w:jc w:val="center"/>
        </w:trPr>
        <w:tc>
          <w:tcPr>
            <w:tcW w:w="3284" w:type="dxa"/>
            <w:tcBorders>
              <w:top w:val="nil"/>
              <w:left w:val="nil"/>
              <w:bottom w:val="nil"/>
              <w:right w:val="nil"/>
            </w:tcBorders>
            <w:hideMark/>
          </w:tcPr>
          <w:p w14:paraId="1672082B" w14:textId="2C6390C8" w:rsidR="00722504" w:rsidRPr="00C134B6" w:rsidRDefault="00722504" w:rsidP="00722504">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Number of workers (logs)</w:t>
            </w:r>
          </w:p>
        </w:tc>
        <w:tc>
          <w:tcPr>
            <w:tcW w:w="1316" w:type="dxa"/>
            <w:tcBorders>
              <w:top w:val="nil"/>
              <w:left w:val="nil"/>
              <w:bottom w:val="nil"/>
              <w:right w:val="nil"/>
            </w:tcBorders>
            <w:noWrap/>
            <w:hideMark/>
          </w:tcPr>
          <w:p w14:paraId="2FB01138"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109162A5" w14:textId="710DF56B"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0.237***</w:t>
            </w:r>
          </w:p>
        </w:tc>
        <w:tc>
          <w:tcPr>
            <w:tcW w:w="1436" w:type="dxa"/>
            <w:tcBorders>
              <w:top w:val="nil"/>
              <w:left w:val="nil"/>
              <w:bottom w:val="nil"/>
              <w:right w:val="nil"/>
            </w:tcBorders>
            <w:noWrap/>
            <w:hideMark/>
          </w:tcPr>
          <w:p w14:paraId="34820A7D" w14:textId="202753E5"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0.324</w:t>
            </w:r>
          </w:p>
        </w:tc>
        <w:tc>
          <w:tcPr>
            <w:tcW w:w="1316" w:type="dxa"/>
            <w:tcBorders>
              <w:top w:val="nil"/>
              <w:left w:val="nil"/>
              <w:bottom w:val="nil"/>
              <w:right w:val="nil"/>
            </w:tcBorders>
            <w:noWrap/>
            <w:hideMark/>
          </w:tcPr>
          <w:p w14:paraId="7BD9403D"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58825467" w14:textId="2B0B2482"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0.239***</w:t>
            </w:r>
          </w:p>
        </w:tc>
        <w:tc>
          <w:tcPr>
            <w:tcW w:w="1526" w:type="dxa"/>
            <w:tcBorders>
              <w:top w:val="nil"/>
              <w:left w:val="nil"/>
              <w:bottom w:val="nil"/>
              <w:right w:val="nil"/>
            </w:tcBorders>
            <w:noWrap/>
            <w:hideMark/>
          </w:tcPr>
          <w:p w14:paraId="1AECD128" w14:textId="22807134"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0.367</w:t>
            </w:r>
          </w:p>
        </w:tc>
      </w:tr>
      <w:tr w:rsidR="00722504" w:rsidRPr="00C134B6" w14:paraId="2B9946A0" w14:textId="77777777" w:rsidTr="00611B8B">
        <w:trPr>
          <w:trHeight w:val="315"/>
          <w:jc w:val="center"/>
        </w:trPr>
        <w:tc>
          <w:tcPr>
            <w:tcW w:w="3284" w:type="dxa"/>
            <w:tcBorders>
              <w:top w:val="nil"/>
              <w:left w:val="nil"/>
              <w:bottom w:val="nil"/>
              <w:right w:val="nil"/>
            </w:tcBorders>
            <w:hideMark/>
          </w:tcPr>
          <w:p w14:paraId="21D6F203" w14:textId="671B16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316" w:type="dxa"/>
            <w:tcBorders>
              <w:top w:val="nil"/>
              <w:left w:val="nil"/>
              <w:bottom w:val="nil"/>
              <w:right w:val="nil"/>
            </w:tcBorders>
            <w:noWrap/>
            <w:hideMark/>
          </w:tcPr>
          <w:p w14:paraId="4E0F186F"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34292EC5" w14:textId="3AC4CA6D"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(0.082)</w:t>
            </w:r>
          </w:p>
        </w:tc>
        <w:tc>
          <w:tcPr>
            <w:tcW w:w="1436" w:type="dxa"/>
            <w:tcBorders>
              <w:top w:val="nil"/>
              <w:left w:val="nil"/>
              <w:bottom w:val="nil"/>
              <w:right w:val="nil"/>
            </w:tcBorders>
            <w:noWrap/>
            <w:hideMark/>
          </w:tcPr>
          <w:p w14:paraId="2AF40A3E" w14:textId="6C50B320"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(0.228)</w:t>
            </w:r>
          </w:p>
        </w:tc>
        <w:tc>
          <w:tcPr>
            <w:tcW w:w="1316" w:type="dxa"/>
            <w:tcBorders>
              <w:top w:val="nil"/>
              <w:left w:val="nil"/>
              <w:bottom w:val="nil"/>
              <w:right w:val="nil"/>
            </w:tcBorders>
            <w:noWrap/>
            <w:hideMark/>
          </w:tcPr>
          <w:p w14:paraId="6F39BBB8"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14E381D3" w14:textId="3FED107C"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(0.086)</w:t>
            </w:r>
          </w:p>
        </w:tc>
        <w:tc>
          <w:tcPr>
            <w:tcW w:w="1526" w:type="dxa"/>
            <w:tcBorders>
              <w:top w:val="nil"/>
              <w:left w:val="nil"/>
              <w:bottom w:val="nil"/>
              <w:right w:val="nil"/>
            </w:tcBorders>
            <w:noWrap/>
            <w:hideMark/>
          </w:tcPr>
          <w:p w14:paraId="76F8386B" w14:textId="47E4C4DC"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(0.233)</w:t>
            </w:r>
          </w:p>
        </w:tc>
      </w:tr>
      <w:tr w:rsidR="00722504" w:rsidRPr="00C134B6" w14:paraId="4E0A54A9" w14:textId="77777777" w:rsidTr="00611B8B">
        <w:trPr>
          <w:trHeight w:val="315"/>
          <w:jc w:val="center"/>
        </w:trPr>
        <w:tc>
          <w:tcPr>
            <w:tcW w:w="3284" w:type="dxa"/>
            <w:tcBorders>
              <w:top w:val="nil"/>
              <w:left w:val="nil"/>
              <w:bottom w:val="nil"/>
              <w:right w:val="nil"/>
            </w:tcBorders>
            <w:hideMark/>
          </w:tcPr>
          <w:p w14:paraId="32373561" w14:textId="38439EA3" w:rsidR="00722504" w:rsidRPr="00C134B6" w:rsidRDefault="00722504" w:rsidP="00722504">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Labor Productivity (logs)</w:t>
            </w:r>
          </w:p>
        </w:tc>
        <w:tc>
          <w:tcPr>
            <w:tcW w:w="1316" w:type="dxa"/>
            <w:tcBorders>
              <w:top w:val="nil"/>
              <w:left w:val="nil"/>
              <w:bottom w:val="nil"/>
              <w:right w:val="nil"/>
            </w:tcBorders>
            <w:noWrap/>
            <w:hideMark/>
          </w:tcPr>
          <w:p w14:paraId="0B078822"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3AFE352D" w14:textId="59273288"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0.072**</w:t>
            </w:r>
          </w:p>
        </w:tc>
        <w:tc>
          <w:tcPr>
            <w:tcW w:w="1436" w:type="dxa"/>
            <w:tcBorders>
              <w:top w:val="nil"/>
              <w:left w:val="nil"/>
              <w:bottom w:val="nil"/>
              <w:right w:val="nil"/>
            </w:tcBorders>
            <w:noWrap/>
            <w:hideMark/>
          </w:tcPr>
          <w:p w14:paraId="454ADB5C" w14:textId="233BEC52"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0.076**</w:t>
            </w:r>
          </w:p>
        </w:tc>
        <w:tc>
          <w:tcPr>
            <w:tcW w:w="1316" w:type="dxa"/>
            <w:tcBorders>
              <w:top w:val="nil"/>
              <w:left w:val="nil"/>
              <w:bottom w:val="nil"/>
              <w:right w:val="nil"/>
            </w:tcBorders>
            <w:noWrap/>
            <w:hideMark/>
          </w:tcPr>
          <w:p w14:paraId="63CE345B"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78BB8263" w14:textId="23D8F930"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0.039</w:t>
            </w:r>
          </w:p>
        </w:tc>
        <w:tc>
          <w:tcPr>
            <w:tcW w:w="1526" w:type="dxa"/>
            <w:tcBorders>
              <w:top w:val="nil"/>
              <w:left w:val="nil"/>
              <w:bottom w:val="nil"/>
              <w:right w:val="nil"/>
            </w:tcBorders>
            <w:noWrap/>
            <w:hideMark/>
          </w:tcPr>
          <w:p w14:paraId="4C860F6B" w14:textId="04469718"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0.030</w:t>
            </w:r>
          </w:p>
        </w:tc>
      </w:tr>
      <w:tr w:rsidR="00722504" w:rsidRPr="00C134B6" w14:paraId="0B0C8E08" w14:textId="77777777" w:rsidTr="00611B8B">
        <w:trPr>
          <w:trHeight w:val="315"/>
          <w:jc w:val="center"/>
        </w:trPr>
        <w:tc>
          <w:tcPr>
            <w:tcW w:w="3284" w:type="dxa"/>
            <w:tcBorders>
              <w:top w:val="nil"/>
              <w:left w:val="nil"/>
              <w:bottom w:val="nil"/>
              <w:right w:val="nil"/>
            </w:tcBorders>
            <w:hideMark/>
          </w:tcPr>
          <w:p w14:paraId="7D5EBA99" w14:textId="5532ADEF"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316" w:type="dxa"/>
            <w:tcBorders>
              <w:top w:val="nil"/>
              <w:left w:val="nil"/>
              <w:bottom w:val="nil"/>
              <w:right w:val="nil"/>
            </w:tcBorders>
            <w:noWrap/>
            <w:hideMark/>
          </w:tcPr>
          <w:p w14:paraId="36296C4E"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6E2CB563" w14:textId="7CB6C044"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(0.030)</w:t>
            </w:r>
          </w:p>
        </w:tc>
        <w:tc>
          <w:tcPr>
            <w:tcW w:w="1436" w:type="dxa"/>
            <w:tcBorders>
              <w:top w:val="nil"/>
              <w:left w:val="nil"/>
              <w:bottom w:val="nil"/>
              <w:right w:val="nil"/>
            </w:tcBorders>
            <w:noWrap/>
            <w:hideMark/>
          </w:tcPr>
          <w:p w14:paraId="44379AFD" w14:textId="7818E722"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(0.031)</w:t>
            </w:r>
          </w:p>
        </w:tc>
        <w:tc>
          <w:tcPr>
            <w:tcW w:w="1316" w:type="dxa"/>
            <w:tcBorders>
              <w:top w:val="nil"/>
              <w:left w:val="nil"/>
              <w:bottom w:val="nil"/>
              <w:right w:val="nil"/>
            </w:tcBorders>
            <w:noWrap/>
            <w:hideMark/>
          </w:tcPr>
          <w:p w14:paraId="2441B7D9"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0836D4CE" w14:textId="25776644"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(0.033)</w:t>
            </w:r>
          </w:p>
        </w:tc>
        <w:tc>
          <w:tcPr>
            <w:tcW w:w="1526" w:type="dxa"/>
            <w:tcBorders>
              <w:top w:val="nil"/>
              <w:left w:val="nil"/>
              <w:bottom w:val="nil"/>
              <w:right w:val="nil"/>
            </w:tcBorders>
            <w:noWrap/>
            <w:hideMark/>
          </w:tcPr>
          <w:p w14:paraId="3A8E9590" w14:textId="0634FEC3"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(0.034)</w:t>
            </w:r>
          </w:p>
        </w:tc>
      </w:tr>
      <w:tr w:rsidR="00722504" w:rsidRPr="00C134B6" w14:paraId="0F82CD19" w14:textId="77777777" w:rsidTr="00611B8B">
        <w:trPr>
          <w:trHeight w:val="315"/>
          <w:jc w:val="center"/>
        </w:trPr>
        <w:tc>
          <w:tcPr>
            <w:tcW w:w="3284" w:type="dxa"/>
            <w:tcBorders>
              <w:top w:val="nil"/>
              <w:left w:val="nil"/>
              <w:bottom w:val="nil"/>
              <w:right w:val="nil"/>
            </w:tcBorders>
            <w:hideMark/>
          </w:tcPr>
          <w:p w14:paraId="7BB17EC7" w14:textId="3503AE09" w:rsidR="00722504" w:rsidRPr="00C134B6" w:rsidRDefault="00722504" w:rsidP="00722504">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Age of firm (logs)</w:t>
            </w:r>
          </w:p>
        </w:tc>
        <w:tc>
          <w:tcPr>
            <w:tcW w:w="1316" w:type="dxa"/>
            <w:tcBorders>
              <w:top w:val="nil"/>
              <w:left w:val="nil"/>
              <w:bottom w:val="nil"/>
              <w:right w:val="nil"/>
            </w:tcBorders>
            <w:noWrap/>
            <w:hideMark/>
          </w:tcPr>
          <w:p w14:paraId="63598922"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7CEECC78" w14:textId="33D91AF6"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0.065</w:t>
            </w:r>
          </w:p>
        </w:tc>
        <w:tc>
          <w:tcPr>
            <w:tcW w:w="1436" w:type="dxa"/>
            <w:tcBorders>
              <w:top w:val="nil"/>
              <w:left w:val="nil"/>
              <w:bottom w:val="nil"/>
              <w:right w:val="nil"/>
            </w:tcBorders>
            <w:noWrap/>
            <w:hideMark/>
          </w:tcPr>
          <w:p w14:paraId="7026FFBE" w14:textId="3E6085AC"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0.060</w:t>
            </w:r>
          </w:p>
        </w:tc>
        <w:tc>
          <w:tcPr>
            <w:tcW w:w="1316" w:type="dxa"/>
            <w:tcBorders>
              <w:top w:val="nil"/>
              <w:left w:val="nil"/>
              <w:bottom w:val="nil"/>
              <w:right w:val="nil"/>
            </w:tcBorders>
            <w:noWrap/>
            <w:hideMark/>
          </w:tcPr>
          <w:p w14:paraId="232E0872"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3806D0F6" w14:textId="291A6300"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0.062</w:t>
            </w:r>
          </w:p>
        </w:tc>
        <w:tc>
          <w:tcPr>
            <w:tcW w:w="1526" w:type="dxa"/>
            <w:tcBorders>
              <w:top w:val="nil"/>
              <w:left w:val="nil"/>
              <w:bottom w:val="nil"/>
              <w:right w:val="nil"/>
            </w:tcBorders>
            <w:noWrap/>
            <w:hideMark/>
          </w:tcPr>
          <w:p w14:paraId="788B3525" w14:textId="7366EA96"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0.054</w:t>
            </w:r>
          </w:p>
        </w:tc>
      </w:tr>
      <w:tr w:rsidR="00722504" w:rsidRPr="00C134B6" w14:paraId="77DC09BD" w14:textId="77777777" w:rsidTr="00611B8B">
        <w:trPr>
          <w:trHeight w:val="315"/>
          <w:jc w:val="center"/>
        </w:trPr>
        <w:tc>
          <w:tcPr>
            <w:tcW w:w="3284" w:type="dxa"/>
            <w:tcBorders>
              <w:top w:val="nil"/>
              <w:left w:val="nil"/>
              <w:bottom w:val="nil"/>
              <w:right w:val="nil"/>
            </w:tcBorders>
            <w:hideMark/>
          </w:tcPr>
          <w:p w14:paraId="2802E6EA" w14:textId="23D63E44"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316" w:type="dxa"/>
            <w:tcBorders>
              <w:top w:val="nil"/>
              <w:left w:val="nil"/>
              <w:bottom w:val="nil"/>
              <w:right w:val="nil"/>
            </w:tcBorders>
            <w:noWrap/>
            <w:hideMark/>
          </w:tcPr>
          <w:p w14:paraId="126166A4"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3DAB6DEE" w14:textId="67718D83"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(0.081)</w:t>
            </w:r>
          </w:p>
        </w:tc>
        <w:tc>
          <w:tcPr>
            <w:tcW w:w="1436" w:type="dxa"/>
            <w:tcBorders>
              <w:top w:val="nil"/>
              <w:left w:val="nil"/>
              <w:bottom w:val="nil"/>
              <w:right w:val="nil"/>
            </w:tcBorders>
            <w:noWrap/>
            <w:hideMark/>
          </w:tcPr>
          <w:p w14:paraId="74A520D2" w14:textId="0CB9A01B"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(0.081)</w:t>
            </w:r>
          </w:p>
        </w:tc>
        <w:tc>
          <w:tcPr>
            <w:tcW w:w="1316" w:type="dxa"/>
            <w:tcBorders>
              <w:top w:val="nil"/>
              <w:left w:val="nil"/>
              <w:bottom w:val="nil"/>
              <w:right w:val="nil"/>
            </w:tcBorders>
            <w:noWrap/>
            <w:hideMark/>
          </w:tcPr>
          <w:p w14:paraId="7DE8FE90"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6E7AD844" w14:textId="5482AF68"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(0.082)</w:t>
            </w:r>
          </w:p>
        </w:tc>
        <w:tc>
          <w:tcPr>
            <w:tcW w:w="1526" w:type="dxa"/>
            <w:tcBorders>
              <w:top w:val="nil"/>
              <w:left w:val="nil"/>
              <w:bottom w:val="nil"/>
              <w:right w:val="nil"/>
            </w:tcBorders>
            <w:noWrap/>
            <w:hideMark/>
          </w:tcPr>
          <w:p w14:paraId="79C78F94" w14:textId="167BE003"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(0.083)</w:t>
            </w:r>
          </w:p>
        </w:tc>
      </w:tr>
      <w:tr w:rsidR="00722504" w:rsidRPr="00C134B6" w14:paraId="4F2AE825" w14:textId="77777777" w:rsidTr="00611B8B">
        <w:trPr>
          <w:trHeight w:val="315"/>
          <w:jc w:val="center"/>
        </w:trPr>
        <w:tc>
          <w:tcPr>
            <w:tcW w:w="3284" w:type="dxa"/>
            <w:tcBorders>
              <w:top w:val="nil"/>
              <w:left w:val="nil"/>
              <w:bottom w:val="nil"/>
              <w:right w:val="nil"/>
            </w:tcBorders>
            <w:hideMark/>
          </w:tcPr>
          <w:p w14:paraId="4F6E83EE" w14:textId="18C34140" w:rsidR="00722504" w:rsidRPr="00C134B6" w:rsidRDefault="00722504" w:rsidP="00722504">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Line of Credit Y:1 N:0</w:t>
            </w:r>
          </w:p>
        </w:tc>
        <w:tc>
          <w:tcPr>
            <w:tcW w:w="1316" w:type="dxa"/>
            <w:tcBorders>
              <w:top w:val="nil"/>
              <w:left w:val="nil"/>
              <w:bottom w:val="nil"/>
              <w:right w:val="nil"/>
            </w:tcBorders>
            <w:noWrap/>
            <w:hideMark/>
          </w:tcPr>
          <w:p w14:paraId="5DC82D6E"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6383CB59" w14:textId="1D86A1FB"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0.287**</w:t>
            </w:r>
          </w:p>
        </w:tc>
        <w:tc>
          <w:tcPr>
            <w:tcW w:w="1436" w:type="dxa"/>
            <w:tcBorders>
              <w:top w:val="nil"/>
              <w:left w:val="nil"/>
              <w:bottom w:val="nil"/>
              <w:right w:val="nil"/>
            </w:tcBorders>
            <w:noWrap/>
            <w:hideMark/>
          </w:tcPr>
          <w:p w14:paraId="521CEEDF" w14:textId="28BEA878"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0.285**</w:t>
            </w:r>
          </w:p>
        </w:tc>
        <w:tc>
          <w:tcPr>
            <w:tcW w:w="1316" w:type="dxa"/>
            <w:tcBorders>
              <w:top w:val="nil"/>
              <w:left w:val="nil"/>
              <w:bottom w:val="nil"/>
              <w:right w:val="nil"/>
            </w:tcBorders>
            <w:noWrap/>
            <w:hideMark/>
          </w:tcPr>
          <w:p w14:paraId="3B04BD2D"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3FDA2ADC" w14:textId="20F099C4"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0.305**</w:t>
            </w:r>
          </w:p>
        </w:tc>
        <w:tc>
          <w:tcPr>
            <w:tcW w:w="1526" w:type="dxa"/>
            <w:tcBorders>
              <w:top w:val="nil"/>
              <w:left w:val="nil"/>
              <w:bottom w:val="nil"/>
              <w:right w:val="nil"/>
            </w:tcBorders>
            <w:noWrap/>
            <w:hideMark/>
          </w:tcPr>
          <w:p w14:paraId="2FAB06A6" w14:textId="5EB61BD6"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0.314**</w:t>
            </w:r>
          </w:p>
        </w:tc>
      </w:tr>
      <w:tr w:rsidR="00722504" w:rsidRPr="00C134B6" w14:paraId="1F0F4BE6" w14:textId="77777777" w:rsidTr="00611B8B">
        <w:trPr>
          <w:trHeight w:val="315"/>
          <w:jc w:val="center"/>
        </w:trPr>
        <w:tc>
          <w:tcPr>
            <w:tcW w:w="3284" w:type="dxa"/>
            <w:tcBorders>
              <w:top w:val="nil"/>
              <w:left w:val="nil"/>
              <w:bottom w:val="nil"/>
              <w:right w:val="nil"/>
            </w:tcBorders>
            <w:hideMark/>
          </w:tcPr>
          <w:p w14:paraId="3C18A51D" w14:textId="175845BC"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316" w:type="dxa"/>
            <w:tcBorders>
              <w:top w:val="nil"/>
              <w:left w:val="nil"/>
              <w:bottom w:val="nil"/>
              <w:right w:val="nil"/>
            </w:tcBorders>
            <w:noWrap/>
            <w:hideMark/>
          </w:tcPr>
          <w:p w14:paraId="188322ED"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79DFAC52" w14:textId="1B32016E"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(0.145)</w:t>
            </w:r>
          </w:p>
        </w:tc>
        <w:tc>
          <w:tcPr>
            <w:tcW w:w="1436" w:type="dxa"/>
            <w:tcBorders>
              <w:top w:val="nil"/>
              <w:left w:val="nil"/>
              <w:bottom w:val="nil"/>
              <w:right w:val="nil"/>
            </w:tcBorders>
            <w:noWrap/>
            <w:hideMark/>
          </w:tcPr>
          <w:p w14:paraId="14E2B7E8" w14:textId="50047B97"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(0.145)</w:t>
            </w:r>
          </w:p>
        </w:tc>
        <w:tc>
          <w:tcPr>
            <w:tcW w:w="1316" w:type="dxa"/>
            <w:tcBorders>
              <w:top w:val="nil"/>
              <w:left w:val="nil"/>
              <w:bottom w:val="nil"/>
              <w:right w:val="nil"/>
            </w:tcBorders>
            <w:noWrap/>
            <w:hideMark/>
          </w:tcPr>
          <w:p w14:paraId="58B60B55"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5ADDA3BA" w14:textId="210D53C3"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(0.145)</w:t>
            </w:r>
          </w:p>
        </w:tc>
        <w:tc>
          <w:tcPr>
            <w:tcW w:w="1526" w:type="dxa"/>
            <w:tcBorders>
              <w:top w:val="nil"/>
              <w:left w:val="nil"/>
              <w:bottom w:val="nil"/>
              <w:right w:val="nil"/>
            </w:tcBorders>
            <w:noWrap/>
            <w:hideMark/>
          </w:tcPr>
          <w:p w14:paraId="03DF0D56" w14:textId="6CB95253"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(0.145)</w:t>
            </w:r>
          </w:p>
        </w:tc>
      </w:tr>
      <w:tr w:rsidR="00722504" w:rsidRPr="00C134B6" w14:paraId="06655F75" w14:textId="77777777" w:rsidTr="00611B8B">
        <w:trPr>
          <w:trHeight w:val="315"/>
          <w:jc w:val="center"/>
        </w:trPr>
        <w:tc>
          <w:tcPr>
            <w:tcW w:w="3284" w:type="dxa"/>
            <w:tcBorders>
              <w:top w:val="nil"/>
              <w:left w:val="nil"/>
              <w:bottom w:val="nil"/>
              <w:right w:val="nil"/>
            </w:tcBorders>
            <w:hideMark/>
          </w:tcPr>
          <w:p w14:paraId="28DF7E1D" w14:textId="1993D574" w:rsidR="00722504" w:rsidRPr="00C134B6" w:rsidRDefault="00722504" w:rsidP="00722504">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 xml:space="preserve">Losses from power outages </w:t>
            </w:r>
          </w:p>
        </w:tc>
        <w:tc>
          <w:tcPr>
            <w:tcW w:w="1316" w:type="dxa"/>
            <w:tcBorders>
              <w:top w:val="nil"/>
              <w:left w:val="nil"/>
              <w:bottom w:val="nil"/>
              <w:right w:val="nil"/>
            </w:tcBorders>
            <w:noWrap/>
            <w:hideMark/>
          </w:tcPr>
          <w:p w14:paraId="20F5E3EC"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14358FDB" w14:textId="12F015AE"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0.987*</w:t>
            </w:r>
          </w:p>
        </w:tc>
        <w:tc>
          <w:tcPr>
            <w:tcW w:w="1436" w:type="dxa"/>
            <w:tcBorders>
              <w:top w:val="nil"/>
              <w:left w:val="nil"/>
              <w:bottom w:val="nil"/>
              <w:right w:val="nil"/>
            </w:tcBorders>
            <w:noWrap/>
            <w:hideMark/>
          </w:tcPr>
          <w:p w14:paraId="65DC8419" w14:textId="0288BDC7"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0.981*</w:t>
            </w:r>
          </w:p>
        </w:tc>
        <w:tc>
          <w:tcPr>
            <w:tcW w:w="1316" w:type="dxa"/>
            <w:tcBorders>
              <w:top w:val="nil"/>
              <w:left w:val="nil"/>
              <w:bottom w:val="nil"/>
              <w:right w:val="nil"/>
            </w:tcBorders>
            <w:noWrap/>
            <w:hideMark/>
          </w:tcPr>
          <w:p w14:paraId="57C48E1E"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2A8D0957" w14:textId="3CFDF037"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0.874</w:t>
            </w:r>
          </w:p>
        </w:tc>
        <w:tc>
          <w:tcPr>
            <w:tcW w:w="1526" w:type="dxa"/>
            <w:tcBorders>
              <w:top w:val="nil"/>
              <w:left w:val="nil"/>
              <w:bottom w:val="nil"/>
              <w:right w:val="nil"/>
            </w:tcBorders>
            <w:noWrap/>
            <w:hideMark/>
          </w:tcPr>
          <w:p w14:paraId="7FAC0C6B" w14:textId="01275116"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0.854</w:t>
            </w:r>
          </w:p>
        </w:tc>
      </w:tr>
      <w:tr w:rsidR="00722504" w:rsidRPr="00C134B6" w14:paraId="5F479059" w14:textId="77777777" w:rsidTr="00611B8B">
        <w:trPr>
          <w:trHeight w:val="261"/>
          <w:jc w:val="center"/>
        </w:trPr>
        <w:tc>
          <w:tcPr>
            <w:tcW w:w="3284" w:type="dxa"/>
            <w:tcBorders>
              <w:top w:val="nil"/>
              <w:left w:val="nil"/>
              <w:bottom w:val="nil"/>
              <w:right w:val="nil"/>
            </w:tcBorders>
            <w:hideMark/>
          </w:tcPr>
          <w:p w14:paraId="7A0BC545" w14:textId="5770841A" w:rsidR="00722504" w:rsidRPr="00C134B6" w:rsidRDefault="00722504" w:rsidP="00722504">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(proportion of annual sales)</w:t>
            </w:r>
          </w:p>
        </w:tc>
        <w:tc>
          <w:tcPr>
            <w:tcW w:w="1316" w:type="dxa"/>
            <w:tcBorders>
              <w:top w:val="nil"/>
              <w:left w:val="nil"/>
              <w:bottom w:val="nil"/>
              <w:right w:val="nil"/>
            </w:tcBorders>
            <w:noWrap/>
            <w:hideMark/>
          </w:tcPr>
          <w:p w14:paraId="309BE9FE"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686C8DE9" w14:textId="2C1B18CA"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(0.560)</w:t>
            </w:r>
          </w:p>
        </w:tc>
        <w:tc>
          <w:tcPr>
            <w:tcW w:w="1436" w:type="dxa"/>
            <w:tcBorders>
              <w:top w:val="nil"/>
              <w:left w:val="nil"/>
              <w:bottom w:val="nil"/>
              <w:right w:val="nil"/>
            </w:tcBorders>
            <w:noWrap/>
            <w:hideMark/>
          </w:tcPr>
          <w:p w14:paraId="278D1F47" w14:textId="659D4DD3"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(0.561)</w:t>
            </w:r>
          </w:p>
        </w:tc>
        <w:tc>
          <w:tcPr>
            <w:tcW w:w="1316" w:type="dxa"/>
            <w:tcBorders>
              <w:top w:val="nil"/>
              <w:left w:val="nil"/>
              <w:bottom w:val="nil"/>
              <w:right w:val="nil"/>
            </w:tcBorders>
            <w:noWrap/>
            <w:hideMark/>
          </w:tcPr>
          <w:p w14:paraId="6BF5B564"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4C3CABEC" w14:textId="72AB1259"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(0.614)</w:t>
            </w:r>
          </w:p>
        </w:tc>
        <w:tc>
          <w:tcPr>
            <w:tcW w:w="1526" w:type="dxa"/>
            <w:tcBorders>
              <w:top w:val="nil"/>
              <w:left w:val="nil"/>
              <w:bottom w:val="nil"/>
              <w:right w:val="nil"/>
            </w:tcBorders>
            <w:noWrap/>
            <w:hideMark/>
          </w:tcPr>
          <w:p w14:paraId="4E9C5A78" w14:textId="1AED0951"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(0.614)</w:t>
            </w:r>
          </w:p>
        </w:tc>
      </w:tr>
      <w:tr w:rsidR="00722504" w:rsidRPr="00C134B6" w14:paraId="1805527E" w14:textId="77777777" w:rsidTr="00611B8B">
        <w:trPr>
          <w:trHeight w:val="315"/>
          <w:jc w:val="center"/>
        </w:trPr>
        <w:tc>
          <w:tcPr>
            <w:tcW w:w="3284" w:type="dxa"/>
            <w:tcBorders>
              <w:top w:val="nil"/>
              <w:left w:val="nil"/>
              <w:bottom w:val="nil"/>
              <w:right w:val="nil"/>
            </w:tcBorders>
            <w:hideMark/>
          </w:tcPr>
          <w:p w14:paraId="57798F9B" w14:textId="32CC08C3" w:rsidR="00722504" w:rsidRPr="00C134B6" w:rsidRDefault="00722504" w:rsidP="00722504">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Herfindahl index</w:t>
            </w:r>
          </w:p>
        </w:tc>
        <w:tc>
          <w:tcPr>
            <w:tcW w:w="1316" w:type="dxa"/>
            <w:tcBorders>
              <w:top w:val="nil"/>
              <w:left w:val="nil"/>
              <w:bottom w:val="nil"/>
              <w:right w:val="nil"/>
            </w:tcBorders>
            <w:noWrap/>
            <w:hideMark/>
          </w:tcPr>
          <w:p w14:paraId="6D870F03"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7157E0E5" w14:textId="7DABDF3C"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-0.854*</w:t>
            </w:r>
          </w:p>
        </w:tc>
        <w:tc>
          <w:tcPr>
            <w:tcW w:w="1436" w:type="dxa"/>
            <w:tcBorders>
              <w:top w:val="nil"/>
              <w:left w:val="nil"/>
              <w:bottom w:val="nil"/>
              <w:right w:val="nil"/>
            </w:tcBorders>
            <w:noWrap/>
            <w:hideMark/>
          </w:tcPr>
          <w:p w14:paraId="535BA64E" w14:textId="2398AE1A"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-0.843*</w:t>
            </w:r>
          </w:p>
        </w:tc>
        <w:tc>
          <w:tcPr>
            <w:tcW w:w="1316" w:type="dxa"/>
            <w:tcBorders>
              <w:top w:val="nil"/>
              <w:left w:val="nil"/>
              <w:bottom w:val="nil"/>
              <w:right w:val="nil"/>
            </w:tcBorders>
            <w:noWrap/>
            <w:hideMark/>
          </w:tcPr>
          <w:p w14:paraId="7E07D493"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0D730E3B" w14:textId="64A51F53"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-1.015*</w:t>
            </w:r>
          </w:p>
        </w:tc>
        <w:tc>
          <w:tcPr>
            <w:tcW w:w="1526" w:type="dxa"/>
            <w:tcBorders>
              <w:top w:val="nil"/>
              <w:left w:val="nil"/>
              <w:bottom w:val="nil"/>
              <w:right w:val="nil"/>
            </w:tcBorders>
            <w:noWrap/>
            <w:hideMark/>
          </w:tcPr>
          <w:p w14:paraId="11F5A69B" w14:textId="48275FBD"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-1.021*</w:t>
            </w:r>
          </w:p>
        </w:tc>
      </w:tr>
      <w:tr w:rsidR="00722504" w:rsidRPr="00C134B6" w14:paraId="703492FB" w14:textId="77777777" w:rsidTr="00611B8B">
        <w:trPr>
          <w:trHeight w:val="315"/>
          <w:jc w:val="center"/>
        </w:trPr>
        <w:tc>
          <w:tcPr>
            <w:tcW w:w="3284" w:type="dxa"/>
            <w:tcBorders>
              <w:top w:val="nil"/>
              <w:left w:val="nil"/>
              <w:bottom w:val="nil"/>
              <w:right w:val="nil"/>
            </w:tcBorders>
            <w:hideMark/>
          </w:tcPr>
          <w:p w14:paraId="1F3A5882" w14:textId="25963530"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316" w:type="dxa"/>
            <w:tcBorders>
              <w:top w:val="nil"/>
              <w:left w:val="nil"/>
              <w:bottom w:val="nil"/>
              <w:right w:val="nil"/>
            </w:tcBorders>
            <w:noWrap/>
            <w:hideMark/>
          </w:tcPr>
          <w:p w14:paraId="1C623790"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7EFA5BF6" w14:textId="307E1E18"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(0.494)</w:t>
            </w:r>
          </w:p>
        </w:tc>
        <w:tc>
          <w:tcPr>
            <w:tcW w:w="1436" w:type="dxa"/>
            <w:tcBorders>
              <w:top w:val="nil"/>
              <w:left w:val="nil"/>
              <w:bottom w:val="nil"/>
              <w:right w:val="nil"/>
            </w:tcBorders>
            <w:noWrap/>
            <w:hideMark/>
          </w:tcPr>
          <w:p w14:paraId="65A6E599" w14:textId="6F33BA26"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(0.493)</w:t>
            </w:r>
          </w:p>
        </w:tc>
        <w:tc>
          <w:tcPr>
            <w:tcW w:w="1316" w:type="dxa"/>
            <w:tcBorders>
              <w:top w:val="nil"/>
              <w:left w:val="nil"/>
              <w:bottom w:val="nil"/>
              <w:right w:val="nil"/>
            </w:tcBorders>
            <w:noWrap/>
            <w:hideMark/>
          </w:tcPr>
          <w:p w14:paraId="4EC31AE3"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2DEB5D6B" w14:textId="7B4FE832"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(0.526)</w:t>
            </w:r>
          </w:p>
        </w:tc>
        <w:tc>
          <w:tcPr>
            <w:tcW w:w="1526" w:type="dxa"/>
            <w:tcBorders>
              <w:top w:val="nil"/>
              <w:left w:val="nil"/>
              <w:bottom w:val="nil"/>
              <w:right w:val="nil"/>
            </w:tcBorders>
            <w:noWrap/>
            <w:hideMark/>
          </w:tcPr>
          <w:p w14:paraId="396B9B60" w14:textId="6584E79D"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(0.531)</w:t>
            </w:r>
          </w:p>
        </w:tc>
      </w:tr>
      <w:tr w:rsidR="00722504" w:rsidRPr="00C134B6" w14:paraId="46DFDD0F" w14:textId="77777777" w:rsidTr="00611B8B">
        <w:trPr>
          <w:trHeight w:val="315"/>
          <w:jc w:val="center"/>
        </w:trPr>
        <w:tc>
          <w:tcPr>
            <w:tcW w:w="3284" w:type="dxa"/>
            <w:tcBorders>
              <w:top w:val="nil"/>
              <w:left w:val="nil"/>
              <w:bottom w:val="nil"/>
              <w:right w:val="nil"/>
            </w:tcBorders>
            <w:hideMark/>
          </w:tcPr>
          <w:p w14:paraId="2BF7909C" w14:textId="597C1BD4" w:rsidR="00722504" w:rsidRPr="00C134B6" w:rsidRDefault="00722504" w:rsidP="00722504">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Exports (proportion of sales)</w:t>
            </w:r>
          </w:p>
        </w:tc>
        <w:tc>
          <w:tcPr>
            <w:tcW w:w="1316" w:type="dxa"/>
            <w:tcBorders>
              <w:top w:val="nil"/>
              <w:left w:val="nil"/>
              <w:bottom w:val="nil"/>
              <w:right w:val="nil"/>
            </w:tcBorders>
            <w:noWrap/>
            <w:hideMark/>
          </w:tcPr>
          <w:p w14:paraId="53737A07"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101D31B7" w14:textId="0CFF25BA"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0.627</w:t>
            </w:r>
          </w:p>
        </w:tc>
        <w:tc>
          <w:tcPr>
            <w:tcW w:w="1436" w:type="dxa"/>
            <w:tcBorders>
              <w:top w:val="nil"/>
              <w:left w:val="nil"/>
              <w:bottom w:val="nil"/>
              <w:right w:val="nil"/>
            </w:tcBorders>
            <w:noWrap/>
            <w:hideMark/>
          </w:tcPr>
          <w:p w14:paraId="4B0904C8" w14:textId="2EEC5362"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0.623</w:t>
            </w:r>
          </w:p>
        </w:tc>
        <w:tc>
          <w:tcPr>
            <w:tcW w:w="1316" w:type="dxa"/>
            <w:tcBorders>
              <w:top w:val="nil"/>
              <w:left w:val="nil"/>
              <w:bottom w:val="nil"/>
              <w:right w:val="nil"/>
            </w:tcBorders>
            <w:noWrap/>
            <w:hideMark/>
          </w:tcPr>
          <w:p w14:paraId="34095B8D"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660A0377" w14:textId="4593EFE4"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0.606</w:t>
            </w:r>
          </w:p>
        </w:tc>
        <w:tc>
          <w:tcPr>
            <w:tcW w:w="1526" w:type="dxa"/>
            <w:tcBorders>
              <w:top w:val="nil"/>
              <w:left w:val="nil"/>
              <w:bottom w:val="nil"/>
              <w:right w:val="nil"/>
            </w:tcBorders>
            <w:noWrap/>
            <w:hideMark/>
          </w:tcPr>
          <w:p w14:paraId="2933E4DE" w14:textId="1EB774F1"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0.596</w:t>
            </w:r>
          </w:p>
        </w:tc>
      </w:tr>
      <w:tr w:rsidR="00722504" w:rsidRPr="00C134B6" w14:paraId="17F68588" w14:textId="77777777" w:rsidTr="00611B8B">
        <w:trPr>
          <w:trHeight w:val="315"/>
          <w:jc w:val="center"/>
        </w:trPr>
        <w:tc>
          <w:tcPr>
            <w:tcW w:w="3284" w:type="dxa"/>
            <w:tcBorders>
              <w:top w:val="nil"/>
              <w:left w:val="nil"/>
              <w:bottom w:val="nil"/>
              <w:right w:val="nil"/>
            </w:tcBorders>
            <w:hideMark/>
          </w:tcPr>
          <w:p w14:paraId="15305C12" w14:textId="698A0C49"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316" w:type="dxa"/>
            <w:tcBorders>
              <w:top w:val="nil"/>
              <w:left w:val="nil"/>
              <w:bottom w:val="nil"/>
              <w:right w:val="nil"/>
            </w:tcBorders>
            <w:noWrap/>
            <w:hideMark/>
          </w:tcPr>
          <w:p w14:paraId="7B48ED49"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37C4060D" w14:textId="59D64D2A"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(0.438)</w:t>
            </w:r>
          </w:p>
        </w:tc>
        <w:tc>
          <w:tcPr>
            <w:tcW w:w="1436" w:type="dxa"/>
            <w:tcBorders>
              <w:top w:val="nil"/>
              <w:left w:val="nil"/>
              <w:bottom w:val="nil"/>
              <w:right w:val="nil"/>
            </w:tcBorders>
            <w:noWrap/>
            <w:hideMark/>
          </w:tcPr>
          <w:p w14:paraId="7628F65D" w14:textId="7E059B13"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(0.437)</w:t>
            </w:r>
          </w:p>
        </w:tc>
        <w:tc>
          <w:tcPr>
            <w:tcW w:w="1316" w:type="dxa"/>
            <w:tcBorders>
              <w:top w:val="nil"/>
              <w:left w:val="nil"/>
              <w:bottom w:val="nil"/>
              <w:right w:val="nil"/>
            </w:tcBorders>
            <w:noWrap/>
            <w:hideMark/>
          </w:tcPr>
          <w:p w14:paraId="1C803F3B"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7F066E35" w14:textId="04DE658F"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(0.454)</w:t>
            </w:r>
          </w:p>
        </w:tc>
        <w:tc>
          <w:tcPr>
            <w:tcW w:w="1526" w:type="dxa"/>
            <w:tcBorders>
              <w:top w:val="nil"/>
              <w:left w:val="nil"/>
              <w:bottom w:val="nil"/>
              <w:right w:val="nil"/>
            </w:tcBorders>
            <w:noWrap/>
            <w:hideMark/>
          </w:tcPr>
          <w:p w14:paraId="34BED4CD" w14:textId="66918604"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(0.453)</w:t>
            </w:r>
          </w:p>
        </w:tc>
      </w:tr>
      <w:tr w:rsidR="00722504" w:rsidRPr="00C134B6" w14:paraId="2F79BA07" w14:textId="77777777" w:rsidTr="00611B8B">
        <w:trPr>
          <w:trHeight w:val="315"/>
          <w:jc w:val="center"/>
        </w:trPr>
        <w:tc>
          <w:tcPr>
            <w:tcW w:w="3284" w:type="dxa"/>
            <w:tcBorders>
              <w:top w:val="nil"/>
              <w:left w:val="nil"/>
              <w:bottom w:val="nil"/>
              <w:right w:val="nil"/>
            </w:tcBorders>
            <w:hideMark/>
          </w:tcPr>
          <w:p w14:paraId="676D69B4" w14:textId="3273BA01" w:rsidR="00722504" w:rsidRPr="00C134B6" w:rsidRDefault="00722504" w:rsidP="00722504">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Foreign ownership (proportion)</w:t>
            </w:r>
          </w:p>
        </w:tc>
        <w:tc>
          <w:tcPr>
            <w:tcW w:w="1316" w:type="dxa"/>
            <w:tcBorders>
              <w:top w:val="nil"/>
              <w:left w:val="nil"/>
              <w:bottom w:val="nil"/>
              <w:right w:val="nil"/>
            </w:tcBorders>
            <w:noWrap/>
            <w:hideMark/>
          </w:tcPr>
          <w:p w14:paraId="6B7CFA2D"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34967DBE" w14:textId="63EEC15E"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-0.016</w:t>
            </w:r>
          </w:p>
        </w:tc>
        <w:tc>
          <w:tcPr>
            <w:tcW w:w="1436" w:type="dxa"/>
            <w:tcBorders>
              <w:top w:val="nil"/>
              <w:left w:val="nil"/>
              <w:bottom w:val="nil"/>
              <w:right w:val="nil"/>
            </w:tcBorders>
            <w:noWrap/>
            <w:hideMark/>
          </w:tcPr>
          <w:p w14:paraId="0C62C35C" w14:textId="31226CA6"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-0.012</w:t>
            </w:r>
          </w:p>
        </w:tc>
        <w:tc>
          <w:tcPr>
            <w:tcW w:w="1316" w:type="dxa"/>
            <w:tcBorders>
              <w:top w:val="nil"/>
              <w:left w:val="nil"/>
              <w:bottom w:val="nil"/>
              <w:right w:val="nil"/>
            </w:tcBorders>
            <w:noWrap/>
            <w:hideMark/>
          </w:tcPr>
          <w:p w14:paraId="43ED5206"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02709377" w14:textId="1F4327DD"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0.007</w:t>
            </w:r>
          </w:p>
        </w:tc>
        <w:tc>
          <w:tcPr>
            <w:tcW w:w="1526" w:type="dxa"/>
            <w:tcBorders>
              <w:top w:val="nil"/>
              <w:left w:val="nil"/>
              <w:bottom w:val="nil"/>
              <w:right w:val="nil"/>
            </w:tcBorders>
            <w:noWrap/>
            <w:hideMark/>
          </w:tcPr>
          <w:p w14:paraId="33D5E332" w14:textId="013F8C2B"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0.012</w:t>
            </w:r>
          </w:p>
        </w:tc>
      </w:tr>
      <w:tr w:rsidR="00722504" w:rsidRPr="00C134B6" w14:paraId="04D8D40F" w14:textId="77777777" w:rsidTr="00611B8B">
        <w:trPr>
          <w:trHeight w:val="315"/>
          <w:jc w:val="center"/>
        </w:trPr>
        <w:tc>
          <w:tcPr>
            <w:tcW w:w="3284" w:type="dxa"/>
            <w:tcBorders>
              <w:top w:val="nil"/>
              <w:left w:val="nil"/>
              <w:bottom w:val="nil"/>
              <w:right w:val="nil"/>
            </w:tcBorders>
            <w:hideMark/>
          </w:tcPr>
          <w:p w14:paraId="6BE2663F" w14:textId="5D68280C"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316" w:type="dxa"/>
            <w:tcBorders>
              <w:top w:val="nil"/>
              <w:left w:val="nil"/>
              <w:bottom w:val="nil"/>
              <w:right w:val="nil"/>
            </w:tcBorders>
            <w:noWrap/>
            <w:hideMark/>
          </w:tcPr>
          <w:p w14:paraId="67797891"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3A135248" w14:textId="240E5360"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(0.212)</w:t>
            </w:r>
          </w:p>
        </w:tc>
        <w:tc>
          <w:tcPr>
            <w:tcW w:w="1436" w:type="dxa"/>
            <w:tcBorders>
              <w:top w:val="nil"/>
              <w:left w:val="nil"/>
              <w:bottom w:val="nil"/>
              <w:right w:val="nil"/>
            </w:tcBorders>
            <w:noWrap/>
            <w:hideMark/>
          </w:tcPr>
          <w:p w14:paraId="12485473" w14:textId="4AE35E89"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(0.211)</w:t>
            </w:r>
          </w:p>
        </w:tc>
        <w:tc>
          <w:tcPr>
            <w:tcW w:w="1316" w:type="dxa"/>
            <w:tcBorders>
              <w:top w:val="nil"/>
              <w:left w:val="nil"/>
              <w:bottom w:val="nil"/>
              <w:right w:val="nil"/>
            </w:tcBorders>
            <w:noWrap/>
            <w:hideMark/>
          </w:tcPr>
          <w:p w14:paraId="7BDC6D68"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525E205F" w14:textId="37ABE54A"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(0.215)</w:t>
            </w:r>
          </w:p>
        </w:tc>
        <w:tc>
          <w:tcPr>
            <w:tcW w:w="1526" w:type="dxa"/>
            <w:tcBorders>
              <w:top w:val="nil"/>
              <w:left w:val="nil"/>
              <w:bottom w:val="nil"/>
              <w:right w:val="nil"/>
            </w:tcBorders>
            <w:noWrap/>
            <w:hideMark/>
          </w:tcPr>
          <w:p w14:paraId="000CC471" w14:textId="798E075C"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(0.213)</w:t>
            </w:r>
          </w:p>
        </w:tc>
      </w:tr>
      <w:tr w:rsidR="00722504" w:rsidRPr="00C134B6" w14:paraId="173E8E4F" w14:textId="77777777" w:rsidTr="00611B8B">
        <w:trPr>
          <w:trHeight w:val="315"/>
          <w:jc w:val="center"/>
        </w:trPr>
        <w:tc>
          <w:tcPr>
            <w:tcW w:w="3284" w:type="dxa"/>
            <w:tcBorders>
              <w:top w:val="nil"/>
              <w:left w:val="nil"/>
              <w:bottom w:val="nil"/>
              <w:right w:val="nil"/>
            </w:tcBorders>
            <w:hideMark/>
          </w:tcPr>
          <w:p w14:paraId="0D4BEEFD" w14:textId="2C2D4D20" w:rsidR="00722504" w:rsidRPr="00C134B6" w:rsidRDefault="00722504" w:rsidP="00722504">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Manager experience (logs)</w:t>
            </w:r>
          </w:p>
        </w:tc>
        <w:tc>
          <w:tcPr>
            <w:tcW w:w="1316" w:type="dxa"/>
            <w:tcBorders>
              <w:top w:val="nil"/>
              <w:left w:val="nil"/>
              <w:bottom w:val="nil"/>
              <w:right w:val="nil"/>
            </w:tcBorders>
            <w:noWrap/>
            <w:hideMark/>
          </w:tcPr>
          <w:p w14:paraId="351C0F22"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107D6DFB" w14:textId="6FDAAD19"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0.229*</w:t>
            </w:r>
          </w:p>
        </w:tc>
        <w:tc>
          <w:tcPr>
            <w:tcW w:w="1436" w:type="dxa"/>
            <w:tcBorders>
              <w:top w:val="nil"/>
              <w:left w:val="nil"/>
              <w:bottom w:val="nil"/>
              <w:right w:val="nil"/>
            </w:tcBorders>
            <w:noWrap/>
            <w:hideMark/>
          </w:tcPr>
          <w:p w14:paraId="36F0E34B" w14:textId="40C47ECA"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0.226*</w:t>
            </w:r>
          </w:p>
        </w:tc>
        <w:tc>
          <w:tcPr>
            <w:tcW w:w="1316" w:type="dxa"/>
            <w:tcBorders>
              <w:top w:val="nil"/>
              <w:left w:val="nil"/>
              <w:bottom w:val="nil"/>
              <w:right w:val="nil"/>
            </w:tcBorders>
            <w:noWrap/>
            <w:hideMark/>
          </w:tcPr>
          <w:p w14:paraId="524C750F"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5A339EDC" w14:textId="4FE293A4"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0.230*</w:t>
            </w:r>
          </w:p>
        </w:tc>
        <w:tc>
          <w:tcPr>
            <w:tcW w:w="1526" w:type="dxa"/>
            <w:tcBorders>
              <w:top w:val="nil"/>
              <w:left w:val="nil"/>
              <w:bottom w:val="nil"/>
              <w:right w:val="nil"/>
            </w:tcBorders>
            <w:noWrap/>
            <w:hideMark/>
          </w:tcPr>
          <w:p w14:paraId="096232AB" w14:textId="35D39611"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0.228*</w:t>
            </w:r>
          </w:p>
        </w:tc>
      </w:tr>
      <w:tr w:rsidR="00722504" w:rsidRPr="00C134B6" w14:paraId="370EDDEF" w14:textId="77777777" w:rsidTr="00611B8B">
        <w:trPr>
          <w:trHeight w:val="315"/>
          <w:jc w:val="center"/>
        </w:trPr>
        <w:tc>
          <w:tcPr>
            <w:tcW w:w="3284" w:type="dxa"/>
            <w:tcBorders>
              <w:top w:val="nil"/>
              <w:left w:val="nil"/>
              <w:bottom w:val="nil"/>
              <w:right w:val="nil"/>
            </w:tcBorders>
            <w:hideMark/>
          </w:tcPr>
          <w:p w14:paraId="55E62B6A" w14:textId="6BA2D27F"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316" w:type="dxa"/>
            <w:tcBorders>
              <w:top w:val="nil"/>
              <w:left w:val="nil"/>
              <w:bottom w:val="nil"/>
              <w:right w:val="nil"/>
            </w:tcBorders>
            <w:noWrap/>
            <w:hideMark/>
          </w:tcPr>
          <w:p w14:paraId="7A1C5C9E"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2D1A14CF" w14:textId="18020929"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(0.121)</w:t>
            </w:r>
          </w:p>
        </w:tc>
        <w:tc>
          <w:tcPr>
            <w:tcW w:w="1436" w:type="dxa"/>
            <w:tcBorders>
              <w:top w:val="nil"/>
              <w:left w:val="nil"/>
              <w:bottom w:val="nil"/>
              <w:right w:val="nil"/>
            </w:tcBorders>
            <w:noWrap/>
            <w:hideMark/>
          </w:tcPr>
          <w:p w14:paraId="5C9D02F8" w14:textId="4DAEFDC7"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(0.120)</w:t>
            </w:r>
          </w:p>
        </w:tc>
        <w:tc>
          <w:tcPr>
            <w:tcW w:w="1316" w:type="dxa"/>
            <w:tcBorders>
              <w:top w:val="nil"/>
              <w:left w:val="nil"/>
              <w:bottom w:val="nil"/>
              <w:right w:val="nil"/>
            </w:tcBorders>
            <w:noWrap/>
            <w:hideMark/>
          </w:tcPr>
          <w:p w14:paraId="0E87BFA9"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08D06886" w14:textId="43F70C1D"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(0.123)</w:t>
            </w:r>
          </w:p>
        </w:tc>
        <w:tc>
          <w:tcPr>
            <w:tcW w:w="1526" w:type="dxa"/>
            <w:tcBorders>
              <w:top w:val="nil"/>
              <w:left w:val="nil"/>
              <w:bottom w:val="nil"/>
              <w:right w:val="nil"/>
            </w:tcBorders>
            <w:noWrap/>
            <w:hideMark/>
          </w:tcPr>
          <w:p w14:paraId="3E46A403" w14:textId="346995BA"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(0.122)</w:t>
            </w:r>
          </w:p>
        </w:tc>
      </w:tr>
      <w:tr w:rsidR="00722504" w:rsidRPr="00C134B6" w14:paraId="2EF5F620" w14:textId="77777777" w:rsidTr="00611B8B">
        <w:trPr>
          <w:trHeight w:val="315"/>
          <w:jc w:val="center"/>
        </w:trPr>
        <w:tc>
          <w:tcPr>
            <w:tcW w:w="3284" w:type="dxa"/>
            <w:tcBorders>
              <w:top w:val="nil"/>
              <w:left w:val="nil"/>
              <w:bottom w:val="nil"/>
              <w:right w:val="nil"/>
            </w:tcBorders>
            <w:hideMark/>
          </w:tcPr>
          <w:p w14:paraId="5064E14E" w14:textId="058EF5FB" w:rsidR="00722504" w:rsidRPr="00C134B6" w:rsidRDefault="00722504" w:rsidP="00722504">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Annual employment growth (%)</w:t>
            </w:r>
          </w:p>
        </w:tc>
        <w:tc>
          <w:tcPr>
            <w:tcW w:w="1316" w:type="dxa"/>
            <w:tcBorders>
              <w:top w:val="nil"/>
              <w:left w:val="nil"/>
              <w:bottom w:val="nil"/>
              <w:right w:val="nil"/>
            </w:tcBorders>
            <w:noWrap/>
            <w:hideMark/>
          </w:tcPr>
          <w:p w14:paraId="4924521D"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116F0824" w14:textId="478453FE"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0.003</w:t>
            </w:r>
          </w:p>
        </w:tc>
        <w:tc>
          <w:tcPr>
            <w:tcW w:w="1436" w:type="dxa"/>
            <w:tcBorders>
              <w:top w:val="nil"/>
              <w:left w:val="nil"/>
              <w:bottom w:val="nil"/>
              <w:right w:val="nil"/>
            </w:tcBorders>
            <w:noWrap/>
            <w:hideMark/>
          </w:tcPr>
          <w:p w14:paraId="6B980C3E" w14:textId="4F02A805"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0.003</w:t>
            </w:r>
          </w:p>
        </w:tc>
        <w:tc>
          <w:tcPr>
            <w:tcW w:w="1316" w:type="dxa"/>
            <w:tcBorders>
              <w:top w:val="nil"/>
              <w:left w:val="nil"/>
              <w:bottom w:val="nil"/>
              <w:right w:val="nil"/>
            </w:tcBorders>
            <w:noWrap/>
            <w:hideMark/>
          </w:tcPr>
          <w:p w14:paraId="431A8515"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6B705975" w14:textId="4AA57ECE"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0.003</w:t>
            </w:r>
          </w:p>
        </w:tc>
        <w:tc>
          <w:tcPr>
            <w:tcW w:w="1526" w:type="dxa"/>
            <w:tcBorders>
              <w:top w:val="nil"/>
              <w:left w:val="nil"/>
              <w:bottom w:val="nil"/>
              <w:right w:val="nil"/>
            </w:tcBorders>
            <w:noWrap/>
            <w:hideMark/>
          </w:tcPr>
          <w:p w14:paraId="5024CDBF" w14:textId="46901F04"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0.003</w:t>
            </w:r>
          </w:p>
        </w:tc>
      </w:tr>
      <w:tr w:rsidR="00722504" w:rsidRPr="00C134B6" w14:paraId="2D6E0898" w14:textId="77777777" w:rsidTr="00611B8B">
        <w:trPr>
          <w:trHeight w:val="315"/>
          <w:jc w:val="center"/>
        </w:trPr>
        <w:tc>
          <w:tcPr>
            <w:tcW w:w="3284" w:type="dxa"/>
            <w:tcBorders>
              <w:top w:val="nil"/>
              <w:left w:val="nil"/>
              <w:bottom w:val="nil"/>
              <w:right w:val="nil"/>
            </w:tcBorders>
            <w:hideMark/>
          </w:tcPr>
          <w:p w14:paraId="2CEFE605" w14:textId="3A518B7E"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316" w:type="dxa"/>
            <w:tcBorders>
              <w:top w:val="nil"/>
              <w:left w:val="nil"/>
              <w:bottom w:val="nil"/>
              <w:right w:val="nil"/>
            </w:tcBorders>
            <w:noWrap/>
            <w:hideMark/>
          </w:tcPr>
          <w:p w14:paraId="0A5810BB"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6F869146" w14:textId="5C26B7C8"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(0.004)</w:t>
            </w:r>
          </w:p>
        </w:tc>
        <w:tc>
          <w:tcPr>
            <w:tcW w:w="1436" w:type="dxa"/>
            <w:tcBorders>
              <w:top w:val="nil"/>
              <w:left w:val="nil"/>
              <w:bottom w:val="nil"/>
              <w:right w:val="nil"/>
            </w:tcBorders>
            <w:noWrap/>
            <w:hideMark/>
          </w:tcPr>
          <w:p w14:paraId="1880253D" w14:textId="4D6C1208"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(0.004)</w:t>
            </w:r>
          </w:p>
        </w:tc>
        <w:tc>
          <w:tcPr>
            <w:tcW w:w="1316" w:type="dxa"/>
            <w:tcBorders>
              <w:top w:val="nil"/>
              <w:left w:val="nil"/>
              <w:bottom w:val="nil"/>
              <w:right w:val="nil"/>
            </w:tcBorders>
            <w:noWrap/>
            <w:hideMark/>
          </w:tcPr>
          <w:p w14:paraId="072163EA"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2702B7D0" w14:textId="0829D84D"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(0.004)</w:t>
            </w:r>
          </w:p>
        </w:tc>
        <w:tc>
          <w:tcPr>
            <w:tcW w:w="1526" w:type="dxa"/>
            <w:tcBorders>
              <w:top w:val="nil"/>
              <w:left w:val="nil"/>
              <w:bottom w:val="nil"/>
              <w:right w:val="nil"/>
            </w:tcBorders>
            <w:noWrap/>
            <w:hideMark/>
          </w:tcPr>
          <w:p w14:paraId="2E527C0F" w14:textId="01C58906"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(0.004)</w:t>
            </w:r>
          </w:p>
        </w:tc>
      </w:tr>
      <w:tr w:rsidR="00722504" w:rsidRPr="00C134B6" w14:paraId="7A516134" w14:textId="77777777" w:rsidTr="00611B8B">
        <w:trPr>
          <w:trHeight w:val="315"/>
          <w:jc w:val="center"/>
        </w:trPr>
        <w:tc>
          <w:tcPr>
            <w:tcW w:w="3284" w:type="dxa"/>
            <w:tcBorders>
              <w:top w:val="nil"/>
              <w:left w:val="nil"/>
              <w:bottom w:val="nil"/>
              <w:right w:val="nil"/>
            </w:tcBorders>
            <w:hideMark/>
          </w:tcPr>
          <w:p w14:paraId="714C6B15" w14:textId="5E027B3B" w:rsidR="00722504" w:rsidRPr="00C134B6" w:rsidRDefault="00722504" w:rsidP="00722504">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Duration of power outage (hours)</w:t>
            </w:r>
          </w:p>
        </w:tc>
        <w:tc>
          <w:tcPr>
            <w:tcW w:w="1316" w:type="dxa"/>
            <w:tcBorders>
              <w:top w:val="nil"/>
              <w:left w:val="nil"/>
              <w:bottom w:val="nil"/>
              <w:right w:val="nil"/>
            </w:tcBorders>
            <w:noWrap/>
            <w:hideMark/>
          </w:tcPr>
          <w:p w14:paraId="1BB509DB"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0B47C88A" w14:textId="6207C75D"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0.005</w:t>
            </w:r>
          </w:p>
        </w:tc>
        <w:tc>
          <w:tcPr>
            <w:tcW w:w="1436" w:type="dxa"/>
            <w:tcBorders>
              <w:top w:val="nil"/>
              <w:left w:val="nil"/>
              <w:bottom w:val="nil"/>
              <w:right w:val="nil"/>
            </w:tcBorders>
            <w:noWrap/>
            <w:hideMark/>
          </w:tcPr>
          <w:p w14:paraId="5BE50F87" w14:textId="1EE6D6D7"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0.005</w:t>
            </w:r>
          </w:p>
        </w:tc>
        <w:tc>
          <w:tcPr>
            <w:tcW w:w="1316" w:type="dxa"/>
            <w:tcBorders>
              <w:top w:val="nil"/>
              <w:left w:val="nil"/>
              <w:bottom w:val="nil"/>
              <w:right w:val="nil"/>
            </w:tcBorders>
            <w:noWrap/>
            <w:hideMark/>
          </w:tcPr>
          <w:p w14:paraId="7D918D20"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53DFF1B8" w14:textId="000B19DD"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0.007</w:t>
            </w:r>
          </w:p>
        </w:tc>
        <w:tc>
          <w:tcPr>
            <w:tcW w:w="1526" w:type="dxa"/>
            <w:tcBorders>
              <w:top w:val="nil"/>
              <w:left w:val="nil"/>
              <w:bottom w:val="nil"/>
              <w:right w:val="nil"/>
            </w:tcBorders>
            <w:noWrap/>
            <w:hideMark/>
          </w:tcPr>
          <w:p w14:paraId="51490BAA" w14:textId="2884FE13"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0.007</w:t>
            </w:r>
          </w:p>
        </w:tc>
      </w:tr>
      <w:tr w:rsidR="00722504" w:rsidRPr="00C134B6" w14:paraId="40EC7940" w14:textId="77777777" w:rsidTr="00611B8B">
        <w:trPr>
          <w:trHeight w:val="315"/>
          <w:jc w:val="center"/>
        </w:trPr>
        <w:tc>
          <w:tcPr>
            <w:tcW w:w="3284" w:type="dxa"/>
            <w:tcBorders>
              <w:top w:val="nil"/>
              <w:left w:val="nil"/>
              <w:bottom w:val="nil"/>
              <w:right w:val="nil"/>
            </w:tcBorders>
            <w:hideMark/>
          </w:tcPr>
          <w:p w14:paraId="1F0B100A" w14:textId="2864386A"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316" w:type="dxa"/>
            <w:tcBorders>
              <w:top w:val="nil"/>
              <w:left w:val="nil"/>
              <w:bottom w:val="nil"/>
              <w:right w:val="nil"/>
            </w:tcBorders>
            <w:noWrap/>
            <w:hideMark/>
          </w:tcPr>
          <w:p w14:paraId="067304C3"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058A5801" w14:textId="4603C527"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(0.009)</w:t>
            </w:r>
          </w:p>
        </w:tc>
        <w:tc>
          <w:tcPr>
            <w:tcW w:w="1436" w:type="dxa"/>
            <w:tcBorders>
              <w:top w:val="nil"/>
              <w:left w:val="nil"/>
              <w:bottom w:val="nil"/>
              <w:right w:val="nil"/>
            </w:tcBorders>
            <w:noWrap/>
            <w:hideMark/>
          </w:tcPr>
          <w:p w14:paraId="275EC374" w14:textId="73D59375"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(0.009)</w:t>
            </w:r>
          </w:p>
        </w:tc>
        <w:tc>
          <w:tcPr>
            <w:tcW w:w="1316" w:type="dxa"/>
            <w:tcBorders>
              <w:top w:val="nil"/>
              <w:left w:val="nil"/>
              <w:bottom w:val="nil"/>
              <w:right w:val="nil"/>
            </w:tcBorders>
            <w:noWrap/>
            <w:hideMark/>
          </w:tcPr>
          <w:p w14:paraId="797D0F9B"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4DCC9EAD" w14:textId="4711CDAE"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(0.010)</w:t>
            </w:r>
          </w:p>
        </w:tc>
        <w:tc>
          <w:tcPr>
            <w:tcW w:w="1526" w:type="dxa"/>
            <w:tcBorders>
              <w:top w:val="nil"/>
              <w:left w:val="nil"/>
              <w:bottom w:val="nil"/>
              <w:right w:val="nil"/>
            </w:tcBorders>
            <w:noWrap/>
            <w:hideMark/>
          </w:tcPr>
          <w:p w14:paraId="3DF025F2" w14:textId="252C6174"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(0.010)</w:t>
            </w:r>
          </w:p>
        </w:tc>
      </w:tr>
      <w:tr w:rsidR="00722504" w:rsidRPr="00C134B6" w14:paraId="0B36C3D4" w14:textId="77777777" w:rsidTr="00611B8B">
        <w:trPr>
          <w:trHeight w:val="315"/>
          <w:jc w:val="center"/>
        </w:trPr>
        <w:tc>
          <w:tcPr>
            <w:tcW w:w="3284" w:type="dxa"/>
            <w:tcBorders>
              <w:top w:val="nil"/>
              <w:left w:val="nil"/>
              <w:bottom w:val="nil"/>
              <w:right w:val="nil"/>
            </w:tcBorders>
            <w:hideMark/>
          </w:tcPr>
          <w:p w14:paraId="4AF458E7" w14:textId="2771A73E" w:rsidR="00722504" w:rsidRPr="00C134B6" w:rsidRDefault="00722504" w:rsidP="00722504">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Foreign Technology Y:1 N:0</w:t>
            </w:r>
          </w:p>
        </w:tc>
        <w:tc>
          <w:tcPr>
            <w:tcW w:w="1316" w:type="dxa"/>
            <w:tcBorders>
              <w:top w:val="nil"/>
              <w:left w:val="nil"/>
              <w:bottom w:val="nil"/>
              <w:right w:val="nil"/>
            </w:tcBorders>
            <w:noWrap/>
            <w:hideMark/>
          </w:tcPr>
          <w:p w14:paraId="1B0368CB"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6CD7E32C" w14:textId="43E96C6B"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0.688***</w:t>
            </w:r>
          </w:p>
        </w:tc>
        <w:tc>
          <w:tcPr>
            <w:tcW w:w="1436" w:type="dxa"/>
            <w:tcBorders>
              <w:top w:val="nil"/>
              <w:left w:val="nil"/>
              <w:bottom w:val="nil"/>
              <w:right w:val="nil"/>
            </w:tcBorders>
            <w:noWrap/>
            <w:hideMark/>
          </w:tcPr>
          <w:p w14:paraId="31330E5D" w14:textId="76F237C8"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0.688***</w:t>
            </w:r>
          </w:p>
        </w:tc>
        <w:tc>
          <w:tcPr>
            <w:tcW w:w="1316" w:type="dxa"/>
            <w:tcBorders>
              <w:top w:val="nil"/>
              <w:left w:val="nil"/>
              <w:bottom w:val="nil"/>
              <w:right w:val="nil"/>
            </w:tcBorders>
            <w:noWrap/>
            <w:hideMark/>
          </w:tcPr>
          <w:p w14:paraId="0EBAD789"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30EB5CC4" w14:textId="17FAEC59"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0.696***</w:t>
            </w:r>
          </w:p>
        </w:tc>
        <w:tc>
          <w:tcPr>
            <w:tcW w:w="1526" w:type="dxa"/>
            <w:tcBorders>
              <w:top w:val="nil"/>
              <w:left w:val="nil"/>
              <w:bottom w:val="nil"/>
              <w:right w:val="nil"/>
            </w:tcBorders>
            <w:noWrap/>
            <w:hideMark/>
          </w:tcPr>
          <w:p w14:paraId="5052954E" w14:textId="7A1F3D64"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0.693***</w:t>
            </w:r>
          </w:p>
        </w:tc>
      </w:tr>
      <w:tr w:rsidR="00722504" w:rsidRPr="00C134B6" w14:paraId="4F29211A" w14:textId="77777777" w:rsidTr="00611B8B">
        <w:trPr>
          <w:trHeight w:val="315"/>
          <w:jc w:val="center"/>
        </w:trPr>
        <w:tc>
          <w:tcPr>
            <w:tcW w:w="3284" w:type="dxa"/>
            <w:tcBorders>
              <w:top w:val="nil"/>
              <w:left w:val="nil"/>
              <w:bottom w:val="nil"/>
              <w:right w:val="nil"/>
            </w:tcBorders>
            <w:hideMark/>
          </w:tcPr>
          <w:p w14:paraId="4F036478" w14:textId="0DBC8ABE"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316" w:type="dxa"/>
            <w:tcBorders>
              <w:top w:val="nil"/>
              <w:left w:val="nil"/>
              <w:bottom w:val="nil"/>
              <w:right w:val="nil"/>
            </w:tcBorders>
            <w:noWrap/>
            <w:hideMark/>
          </w:tcPr>
          <w:p w14:paraId="5032423C"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3323CE31" w14:textId="12EA3138"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(0.199)</w:t>
            </w:r>
          </w:p>
        </w:tc>
        <w:tc>
          <w:tcPr>
            <w:tcW w:w="1436" w:type="dxa"/>
            <w:tcBorders>
              <w:top w:val="nil"/>
              <w:left w:val="nil"/>
              <w:bottom w:val="nil"/>
              <w:right w:val="nil"/>
            </w:tcBorders>
            <w:noWrap/>
            <w:hideMark/>
          </w:tcPr>
          <w:p w14:paraId="7FA9F1D5" w14:textId="658618D8"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(0.199)</w:t>
            </w:r>
          </w:p>
        </w:tc>
        <w:tc>
          <w:tcPr>
            <w:tcW w:w="1316" w:type="dxa"/>
            <w:tcBorders>
              <w:top w:val="nil"/>
              <w:left w:val="nil"/>
              <w:bottom w:val="nil"/>
              <w:right w:val="nil"/>
            </w:tcBorders>
            <w:noWrap/>
            <w:hideMark/>
          </w:tcPr>
          <w:p w14:paraId="35AF75E2"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274A4289" w14:textId="4FBFADE5"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(0.206)</w:t>
            </w:r>
          </w:p>
        </w:tc>
        <w:tc>
          <w:tcPr>
            <w:tcW w:w="1526" w:type="dxa"/>
            <w:tcBorders>
              <w:top w:val="nil"/>
              <w:left w:val="nil"/>
              <w:bottom w:val="nil"/>
              <w:right w:val="nil"/>
            </w:tcBorders>
            <w:noWrap/>
            <w:hideMark/>
          </w:tcPr>
          <w:p w14:paraId="66E736AB" w14:textId="30710592"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(0.207)</w:t>
            </w:r>
          </w:p>
        </w:tc>
      </w:tr>
      <w:tr w:rsidR="00722504" w:rsidRPr="00C134B6" w14:paraId="5492AD58" w14:textId="77777777" w:rsidTr="00611B8B">
        <w:trPr>
          <w:trHeight w:val="315"/>
          <w:jc w:val="center"/>
        </w:trPr>
        <w:tc>
          <w:tcPr>
            <w:tcW w:w="3284" w:type="dxa"/>
            <w:tcBorders>
              <w:top w:val="nil"/>
              <w:left w:val="nil"/>
              <w:bottom w:val="nil"/>
              <w:right w:val="nil"/>
            </w:tcBorders>
            <w:hideMark/>
          </w:tcPr>
          <w:p w14:paraId="77E7BA42" w14:textId="1F2F0DB5" w:rsidR="00722504" w:rsidRPr="00C134B6" w:rsidRDefault="00722504" w:rsidP="00722504">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Website Y:1 N:0</w:t>
            </w:r>
          </w:p>
        </w:tc>
        <w:tc>
          <w:tcPr>
            <w:tcW w:w="1316" w:type="dxa"/>
            <w:tcBorders>
              <w:top w:val="nil"/>
              <w:left w:val="nil"/>
              <w:bottom w:val="nil"/>
              <w:right w:val="nil"/>
            </w:tcBorders>
            <w:noWrap/>
            <w:hideMark/>
          </w:tcPr>
          <w:p w14:paraId="0FE171B0"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56D31C37" w14:textId="4E389D90"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0.366**</w:t>
            </w:r>
          </w:p>
        </w:tc>
        <w:tc>
          <w:tcPr>
            <w:tcW w:w="1436" w:type="dxa"/>
            <w:tcBorders>
              <w:top w:val="nil"/>
              <w:left w:val="nil"/>
              <w:bottom w:val="nil"/>
              <w:right w:val="nil"/>
            </w:tcBorders>
            <w:noWrap/>
            <w:hideMark/>
          </w:tcPr>
          <w:p w14:paraId="7BEE5B6B" w14:textId="6D13DB87"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0.362**</w:t>
            </w:r>
          </w:p>
        </w:tc>
        <w:tc>
          <w:tcPr>
            <w:tcW w:w="1316" w:type="dxa"/>
            <w:tcBorders>
              <w:top w:val="nil"/>
              <w:left w:val="nil"/>
              <w:bottom w:val="nil"/>
              <w:right w:val="nil"/>
            </w:tcBorders>
            <w:noWrap/>
            <w:hideMark/>
          </w:tcPr>
          <w:p w14:paraId="0236183A"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704C2263" w14:textId="12EC55C8"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0.371**</w:t>
            </w:r>
          </w:p>
        </w:tc>
        <w:tc>
          <w:tcPr>
            <w:tcW w:w="1526" w:type="dxa"/>
            <w:tcBorders>
              <w:top w:val="nil"/>
              <w:left w:val="nil"/>
              <w:bottom w:val="nil"/>
              <w:right w:val="nil"/>
            </w:tcBorders>
            <w:noWrap/>
            <w:hideMark/>
          </w:tcPr>
          <w:p w14:paraId="33D02E72" w14:textId="105BC3AC"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0.371**</w:t>
            </w:r>
          </w:p>
        </w:tc>
      </w:tr>
      <w:tr w:rsidR="00722504" w:rsidRPr="00C134B6" w14:paraId="737D7C77" w14:textId="77777777" w:rsidTr="00611B8B">
        <w:trPr>
          <w:trHeight w:val="315"/>
          <w:jc w:val="center"/>
        </w:trPr>
        <w:tc>
          <w:tcPr>
            <w:tcW w:w="3284" w:type="dxa"/>
            <w:tcBorders>
              <w:top w:val="nil"/>
              <w:left w:val="nil"/>
              <w:bottom w:val="nil"/>
              <w:right w:val="nil"/>
            </w:tcBorders>
            <w:hideMark/>
          </w:tcPr>
          <w:p w14:paraId="1A10F252" w14:textId="199BD9E9"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316" w:type="dxa"/>
            <w:tcBorders>
              <w:top w:val="nil"/>
              <w:left w:val="nil"/>
              <w:bottom w:val="nil"/>
              <w:right w:val="nil"/>
            </w:tcBorders>
            <w:noWrap/>
            <w:hideMark/>
          </w:tcPr>
          <w:p w14:paraId="172CF61A" w14:textId="77777777" w:rsidR="00722504" w:rsidRPr="00C134B6" w:rsidRDefault="00722504" w:rsidP="00722504">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32EA13C5" w14:textId="4529FC40"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(0.165)</w:t>
            </w:r>
          </w:p>
        </w:tc>
        <w:tc>
          <w:tcPr>
            <w:tcW w:w="1436" w:type="dxa"/>
            <w:tcBorders>
              <w:top w:val="nil"/>
              <w:left w:val="nil"/>
              <w:bottom w:val="nil"/>
              <w:right w:val="nil"/>
            </w:tcBorders>
            <w:noWrap/>
            <w:hideMark/>
          </w:tcPr>
          <w:p w14:paraId="59053B9D" w14:textId="188746F4"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(0.165)</w:t>
            </w:r>
          </w:p>
        </w:tc>
        <w:tc>
          <w:tcPr>
            <w:tcW w:w="1316" w:type="dxa"/>
            <w:tcBorders>
              <w:top w:val="nil"/>
              <w:left w:val="nil"/>
              <w:bottom w:val="nil"/>
              <w:right w:val="nil"/>
            </w:tcBorders>
            <w:noWrap/>
            <w:hideMark/>
          </w:tcPr>
          <w:p w14:paraId="38CCE814" w14:textId="77777777" w:rsidR="00722504" w:rsidRPr="00C134B6" w:rsidRDefault="00722504" w:rsidP="00722504">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27F00C47" w14:textId="269CBE74"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(0.168)</w:t>
            </w:r>
          </w:p>
        </w:tc>
        <w:tc>
          <w:tcPr>
            <w:tcW w:w="1526" w:type="dxa"/>
            <w:tcBorders>
              <w:top w:val="nil"/>
              <w:left w:val="nil"/>
              <w:bottom w:val="nil"/>
              <w:right w:val="nil"/>
            </w:tcBorders>
            <w:noWrap/>
            <w:hideMark/>
          </w:tcPr>
          <w:p w14:paraId="3F13BE6F" w14:textId="38BDC01B" w:rsidR="00722504" w:rsidRPr="00C134B6" w:rsidRDefault="00722504" w:rsidP="00722504">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(0.168)</w:t>
            </w:r>
          </w:p>
        </w:tc>
      </w:tr>
      <w:tr w:rsidR="00387B53" w:rsidRPr="00C134B6" w14:paraId="0A48A8B8" w14:textId="77777777" w:rsidTr="00611B8B">
        <w:trPr>
          <w:trHeight w:val="315"/>
          <w:jc w:val="center"/>
        </w:trPr>
        <w:tc>
          <w:tcPr>
            <w:tcW w:w="3284" w:type="dxa"/>
            <w:tcBorders>
              <w:top w:val="nil"/>
              <w:left w:val="nil"/>
              <w:bottom w:val="nil"/>
              <w:right w:val="nil"/>
            </w:tcBorders>
            <w:hideMark/>
          </w:tcPr>
          <w:p w14:paraId="301CE0C2" w14:textId="10AA916B" w:rsidR="00387B53" w:rsidRPr="00C134B6" w:rsidRDefault="00387B53" w:rsidP="00387B53">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lastRenderedPageBreak/>
              <w:t xml:space="preserve">Labor regulations obstacle </w:t>
            </w:r>
          </w:p>
        </w:tc>
        <w:tc>
          <w:tcPr>
            <w:tcW w:w="1316" w:type="dxa"/>
            <w:tcBorders>
              <w:top w:val="nil"/>
              <w:left w:val="nil"/>
              <w:bottom w:val="nil"/>
              <w:right w:val="nil"/>
            </w:tcBorders>
            <w:noWrap/>
            <w:hideMark/>
          </w:tcPr>
          <w:p w14:paraId="5EE7524F" w14:textId="77777777" w:rsidR="00387B53" w:rsidRPr="00C134B6" w:rsidRDefault="00387B53" w:rsidP="00387B53">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6B4D86C0" w14:textId="6C46B086" w:rsidR="00387B53" w:rsidRPr="00C134B6" w:rsidRDefault="00387B53" w:rsidP="00387B53">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-0.029</w:t>
            </w:r>
          </w:p>
        </w:tc>
        <w:tc>
          <w:tcPr>
            <w:tcW w:w="1436" w:type="dxa"/>
            <w:tcBorders>
              <w:top w:val="nil"/>
              <w:left w:val="nil"/>
              <w:bottom w:val="nil"/>
              <w:right w:val="nil"/>
            </w:tcBorders>
            <w:noWrap/>
            <w:hideMark/>
          </w:tcPr>
          <w:p w14:paraId="18375CBA" w14:textId="5F006D6F" w:rsidR="00387B53" w:rsidRPr="00C134B6" w:rsidRDefault="00387B53" w:rsidP="00387B53">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-0.029</w:t>
            </w:r>
          </w:p>
        </w:tc>
        <w:tc>
          <w:tcPr>
            <w:tcW w:w="1316" w:type="dxa"/>
            <w:tcBorders>
              <w:top w:val="nil"/>
              <w:left w:val="nil"/>
              <w:bottom w:val="nil"/>
              <w:right w:val="nil"/>
            </w:tcBorders>
            <w:noWrap/>
            <w:hideMark/>
          </w:tcPr>
          <w:p w14:paraId="1EED117B" w14:textId="77777777" w:rsidR="00387B53" w:rsidRPr="00C134B6" w:rsidRDefault="00387B53" w:rsidP="00387B53">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07C46139" w14:textId="14CE0695" w:rsidR="00387B53" w:rsidRPr="00C134B6" w:rsidRDefault="00387B53" w:rsidP="00387B53">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-0.029</w:t>
            </w:r>
          </w:p>
        </w:tc>
        <w:tc>
          <w:tcPr>
            <w:tcW w:w="1526" w:type="dxa"/>
            <w:tcBorders>
              <w:top w:val="nil"/>
              <w:left w:val="nil"/>
              <w:bottom w:val="nil"/>
              <w:right w:val="nil"/>
            </w:tcBorders>
            <w:noWrap/>
            <w:hideMark/>
          </w:tcPr>
          <w:p w14:paraId="13D26A67" w14:textId="14298C35" w:rsidR="00387B53" w:rsidRPr="00C134B6" w:rsidRDefault="00387B53" w:rsidP="00387B53">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-0.027</w:t>
            </w:r>
          </w:p>
        </w:tc>
      </w:tr>
      <w:tr w:rsidR="00387B53" w:rsidRPr="00C134B6" w14:paraId="0E7EA663" w14:textId="77777777" w:rsidTr="00611B8B">
        <w:trPr>
          <w:trHeight w:val="261"/>
          <w:jc w:val="center"/>
        </w:trPr>
        <w:tc>
          <w:tcPr>
            <w:tcW w:w="3284" w:type="dxa"/>
            <w:tcBorders>
              <w:top w:val="nil"/>
              <w:left w:val="nil"/>
              <w:bottom w:val="nil"/>
              <w:right w:val="nil"/>
            </w:tcBorders>
            <w:hideMark/>
          </w:tcPr>
          <w:p w14:paraId="207D5045" w14:textId="7A9978B4" w:rsidR="00387B53" w:rsidRPr="00C134B6" w:rsidRDefault="00387B53" w:rsidP="00387B53">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severity (0-4 scale)</w:t>
            </w:r>
          </w:p>
        </w:tc>
        <w:tc>
          <w:tcPr>
            <w:tcW w:w="1316" w:type="dxa"/>
            <w:tcBorders>
              <w:top w:val="nil"/>
              <w:left w:val="nil"/>
              <w:bottom w:val="nil"/>
              <w:right w:val="nil"/>
            </w:tcBorders>
            <w:noWrap/>
            <w:hideMark/>
          </w:tcPr>
          <w:p w14:paraId="027D2E1A" w14:textId="77777777" w:rsidR="00387B53" w:rsidRPr="00C134B6" w:rsidRDefault="00387B53" w:rsidP="00387B53">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175E566B" w14:textId="78F540D7" w:rsidR="00387B53" w:rsidRPr="00C134B6" w:rsidRDefault="00387B53" w:rsidP="00387B53">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(0.055)</w:t>
            </w:r>
          </w:p>
        </w:tc>
        <w:tc>
          <w:tcPr>
            <w:tcW w:w="1436" w:type="dxa"/>
            <w:tcBorders>
              <w:top w:val="nil"/>
              <w:left w:val="nil"/>
              <w:bottom w:val="nil"/>
              <w:right w:val="nil"/>
            </w:tcBorders>
            <w:noWrap/>
            <w:hideMark/>
          </w:tcPr>
          <w:p w14:paraId="1925F87B" w14:textId="7A1DFB03" w:rsidR="00387B53" w:rsidRPr="00C134B6" w:rsidRDefault="00387B53" w:rsidP="00387B53">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(0.055)</w:t>
            </w:r>
          </w:p>
        </w:tc>
        <w:tc>
          <w:tcPr>
            <w:tcW w:w="1316" w:type="dxa"/>
            <w:tcBorders>
              <w:top w:val="nil"/>
              <w:left w:val="nil"/>
              <w:bottom w:val="nil"/>
              <w:right w:val="nil"/>
            </w:tcBorders>
            <w:noWrap/>
            <w:hideMark/>
          </w:tcPr>
          <w:p w14:paraId="60BA343D" w14:textId="77777777" w:rsidR="00387B53" w:rsidRPr="00C134B6" w:rsidRDefault="00387B53" w:rsidP="00387B53">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6272F2C8" w14:textId="34F1BF7F" w:rsidR="00387B53" w:rsidRPr="00C134B6" w:rsidRDefault="00387B53" w:rsidP="00387B53">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(0.056)</w:t>
            </w:r>
          </w:p>
        </w:tc>
        <w:tc>
          <w:tcPr>
            <w:tcW w:w="1526" w:type="dxa"/>
            <w:tcBorders>
              <w:top w:val="nil"/>
              <w:left w:val="nil"/>
              <w:bottom w:val="nil"/>
              <w:right w:val="nil"/>
            </w:tcBorders>
            <w:noWrap/>
            <w:hideMark/>
          </w:tcPr>
          <w:p w14:paraId="6ED8CEB3" w14:textId="3D35C58C" w:rsidR="00387B53" w:rsidRPr="00C134B6" w:rsidRDefault="00387B53" w:rsidP="00387B53">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(0.056)</w:t>
            </w:r>
          </w:p>
        </w:tc>
      </w:tr>
      <w:tr w:rsidR="00CA4FB0" w:rsidRPr="00C134B6" w14:paraId="12458B37" w14:textId="77777777" w:rsidTr="00611B8B">
        <w:trPr>
          <w:trHeight w:val="315"/>
          <w:jc w:val="center"/>
        </w:trPr>
        <w:tc>
          <w:tcPr>
            <w:tcW w:w="3284" w:type="dxa"/>
            <w:tcBorders>
              <w:top w:val="nil"/>
              <w:left w:val="nil"/>
              <w:bottom w:val="nil"/>
              <w:right w:val="nil"/>
            </w:tcBorders>
            <w:hideMark/>
          </w:tcPr>
          <w:p w14:paraId="2BC1D319" w14:textId="147DC6D1" w:rsidR="00CA4FB0" w:rsidRPr="00C134B6" w:rsidRDefault="00CA4FB0" w:rsidP="00CA4FB0">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 xml:space="preserve">Growth rate of GDP per capita (%, </w:t>
            </w:r>
          </w:p>
        </w:tc>
        <w:tc>
          <w:tcPr>
            <w:tcW w:w="1316" w:type="dxa"/>
            <w:tcBorders>
              <w:top w:val="nil"/>
              <w:left w:val="nil"/>
              <w:bottom w:val="nil"/>
              <w:right w:val="nil"/>
            </w:tcBorders>
            <w:noWrap/>
            <w:hideMark/>
          </w:tcPr>
          <w:p w14:paraId="45CC2339" w14:textId="77777777" w:rsidR="00CA4FB0" w:rsidRPr="00C134B6" w:rsidRDefault="00CA4FB0" w:rsidP="00CA4FB0">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437023F0" w14:textId="45A5A2CB"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0.119***</w:t>
            </w:r>
          </w:p>
        </w:tc>
        <w:tc>
          <w:tcPr>
            <w:tcW w:w="1436" w:type="dxa"/>
            <w:tcBorders>
              <w:top w:val="nil"/>
              <w:left w:val="nil"/>
              <w:bottom w:val="nil"/>
              <w:right w:val="nil"/>
            </w:tcBorders>
            <w:noWrap/>
            <w:hideMark/>
          </w:tcPr>
          <w:p w14:paraId="401F8D0C" w14:textId="3D913A37"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0.073***</w:t>
            </w:r>
          </w:p>
        </w:tc>
        <w:tc>
          <w:tcPr>
            <w:tcW w:w="1316" w:type="dxa"/>
            <w:tcBorders>
              <w:top w:val="nil"/>
              <w:left w:val="nil"/>
              <w:bottom w:val="nil"/>
              <w:right w:val="nil"/>
            </w:tcBorders>
            <w:noWrap/>
            <w:hideMark/>
          </w:tcPr>
          <w:p w14:paraId="1572DD8E" w14:textId="77777777" w:rsidR="00CA4FB0" w:rsidRPr="00C134B6" w:rsidRDefault="00CA4FB0" w:rsidP="00CA4FB0">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72AA3C0B" w14:textId="65B6CA60"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0.073**</w:t>
            </w:r>
          </w:p>
        </w:tc>
        <w:tc>
          <w:tcPr>
            <w:tcW w:w="1526" w:type="dxa"/>
            <w:tcBorders>
              <w:top w:val="nil"/>
              <w:left w:val="nil"/>
              <w:bottom w:val="nil"/>
              <w:right w:val="nil"/>
            </w:tcBorders>
            <w:noWrap/>
            <w:hideMark/>
          </w:tcPr>
          <w:p w14:paraId="07CE5953" w14:textId="08FCB1B8"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-0.020</w:t>
            </w:r>
          </w:p>
        </w:tc>
      </w:tr>
      <w:tr w:rsidR="00CA4FB0" w:rsidRPr="00C134B6" w14:paraId="127B178B" w14:textId="77777777" w:rsidTr="00611B8B">
        <w:trPr>
          <w:trHeight w:val="315"/>
          <w:jc w:val="center"/>
        </w:trPr>
        <w:tc>
          <w:tcPr>
            <w:tcW w:w="3284" w:type="dxa"/>
            <w:tcBorders>
              <w:top w:val="nil"/>
              <w:left w:val="nil"/>
              <w:bottom w:val="nil"/>
              <w:right w:val="nil"/>
            </w:tcBorders>
            <w:hideMark/>
          </w:tcPr>
          <w:p w14:paraId="10FA6A17" w14:textId="3840F354" w:rsidR="00CA4FB0" w:rsidRPr="00C134B6" w:rsidRDefault="00CA4FB0" w:rsidP="00CA4FB0">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annual)</w:t>
            </w:r>
          </w:p>
        </w:tc>
        <w:tc>
          <w:tcPr>
            <w:tcW w:w="1316" w:type="dxa"/>
            <w:tcBorders>
              <w:top w:val="nil"/>
              <w:left w:val="nil"/>
              <w:bottom w:val="nil"/>
              <w:right w:val="nil"/>
            </w:tcBorders>
            <w:noWrap/>
            <w:hideMark/>
          </w:tcPr>
          <w:p w14:paraId="71C4B52A" w14:textId="77777777" w:rsidR="00CA4FB0" w:rsidRPr="00C134B6" w:rsidRDefault="00CA4FB0" w:rsidP="00CA4FB0">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22671108" w14:textId="1FBC7C41"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(0.021)</w:t>
            </w:r>
          </w:p>
        </w:tc>
        <w:tc>
          <w:tcPr>
            <w:tcW w:w="1436" w:type="dxa"/>
            <w:tcBorders>
              <w:top w:val="nil"/>
              <w:left w:val="nil"/>
              <w:bottom w:val="nil"/>
              <w:right w:val="nil"/>
            </w:tcBorders>
            <w:noWrap/>
            <w:hideMark/>
          </w:tcPr>
          <w:p w14:paraId="670534A6" w14:textId="624F35EF"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(0.025)</w:t>
            </w:r>
          </w:p>
        </w:tc>
        <w:tc>
          <w:tcPr>
            <w:tcW w:w="1316" w:type="dxa"/>
            <w:tcBorders>
              <w:top w:val="nil"/>
              <w:left w:val="nil"/>
              <w:bottom w:val="nil"/>
              <w:right w:val="nil"/>
            </w:tcBorders>
            <w:noWrap/>
            <w:hideMark/>
          </w:tcPr>
          <w:p w14:paraId="4DC1AEDA" w14:textId="77777777" w:rsidR="00CA4FB0" w:rsidRPr="00C134B6" w:rsidRDefault="00CA4FB0" w:rsidP="00CA4FB0">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1A5DC647" w14:textId="6BAF1B6D"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(0.036)</w:t>
            </w:r>
          </w:p>
        </w:tc>
        <w:tc>
          <w:tcPr>
            <w:tcW w:w="1526" w:type="dxa"/>
            <w:tcBorders>
              <w:top w:val="nil"/>
              <w:left w:val="nil"/>
              <w:bottom w:val="nil"/>
              <w:right w:val="nil"/>
            </w:tcBorders>
            <w:noWrap/>
            <w:hideMark/>
          </w:tcPr>
          <w:p w14:paraId="1A8C468C" w14:textId="4524FD84"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(0.046)</w:t>
            </w:r>
          </w:p>
        </w:tc>
      </w:tr>
      <w:tr w:rsidR="00CA4FB0" w:rsidRPr="00C134B6" w14:paraId="1D5903BB" w14:textId="77777777" w:rsidTr="00611B8B">
        <w:trPr>
          <w:trHeight w:val="315"/>
          <w:jc w:val="center"/>
        </w:trPr>
        <w:tc>
          <w:tcPr>
            <w:tcW w:w="3284" w:type="dxa"/>
            <w:tcBorders>
              <w:top w:val="nil"/>
              <w:left w:val="nil"/>
              <w:bottom w:val="nil"/>
              <w:right w:val="nil"/>
            </w:tcBorders>
            <w:hideMark/>
          </w:tcPr>
          <w:p w14:paraId="1742E932" w14:textId="42284839" w:rsidR="00CA4FB0" w:rsidRPr="00C134B6" w:rsidRDefault="00CA4FB0" w:rsidP="00CA4FB0">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Temporary workers (logs)</w:t>
            </w:r>
          </w:p>
        </w:tc>
        <w:tc>
          <w:tcPr>
            <w:tcW w:w="1316" w:type="dxa"/>
            <w:tcBorders>
              <w:top w:val="nil"/>
              <w:left w:val="nil"/>
              <w:bottom w:val="nil"/>
              <w:right w:val="nil"/>
            </w:tcBorders>
            <w:noWrap/>
            <w:hideMark/>
          </w:tcPr>
          <w:p w14:paraId="7CF8D164" w14:textId="77777777" w:rsidR="00CA4FB0" w:rsidRPr="00C134B6" w:rsidRDefault="00CA4FB0" w:rsidP="00CA4FB0">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7085EC4D" w14:textId="2AB3B46D"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0.128**</w:t>
            </w:r>
          </w:p>
        </w:tc>
        <w:tc>
          <w:tcPr>
            <w:tcW w:w="1436" w:type="dxa"/>
            <w:tcBorders>
              <w:top w:val="nil"/>
              <w:left w:val="nil"/>
              <w:bottom w:val="nil"/>
              <w:right w:val="nil"/>
            </w:tcBorders>
            <w:noWrap/>
            <w:hideMark/>
          </w:tcPr>
          <w:p w14:paraId="5CC7334B" w14:textId="47DC2ACD"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0.127**</w:t>
            </w:r>
          </w:p>
        </w:tc>
        <w:tc>
          <w:tcPr>
            <w:tcW w:w="1316" w:type="dxa"/>
            <w:tcBorders>
              <w:top w:val="nil"/>
              <w:left w:val="nil"/>
              <w:bottom w:val="nil"/>
              <w:right w:val="nil"/>
            </w:tcBorders>
            <w:noWrap/>
            <w:hideMark/>
          </w:tcPr>
          <w:p w14:paraId="61079EAF" w14:textId="77777777" w:rsidR="00CA4FB0" w:rsidRPr="00C134B6" w:rsidRDefault="00CA4FB0" w:rsidP="00CA4FB0">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7C5F82A0" w14:textId="3D7DBDFC"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0.133**</w:t>
            </w:r>
          </w:p>
        </w:tc>
        <w:tc>
          <w:tcPr>
            <w:tcW w:w="1526" w:type="dxa"/>
            <w:tcBorders>
              <w:top w:val="nil"/>
              <w:left w:val="nil"/>
              <w:bottom w:val="nil"/>
              <w:right w:val="nil"/>
            </w:tcBorders>
            <w:noWrap/>
            <w:hideMark/>
          </w:tcPr>
          <w:p w14:paraId="77233945" w14:textId="20FA9F86"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0.132**</w:t>
            </w:r>
          </w:p>
        </w:tc>
      </w:tr>
      <w:tr w:rsidR="00CA4FB0" w:rsidRPr="00C134B6" w14:paraId="16140BCB" w14:textId="77777777" w:rsidTr="00611B8B">
        <w:trPr>
          <w:trHeight w:val="315"/>
          <w:jc w:val="center"/>
        </w:trPr>
        <w:tc>
          <w:tcPr>
            <w:tcW w:w="3284" w:type="dxa"/>
            <w:tcBorders>
              <w:top w:val="nil"/>
              <w:left w:val="nil"/>
              <w:bottom w:val="nil"/>
              <w:right w:val="nil"/>
            </w:tcBorders>
            <w:hideMark/>
          </w:tcPr>
          <w:p w14:paraId="7AF0D38E" w14:textId="492C74D0" w:rsidR="00CA4FB0" w:rsidRPr="00C134B6" w:rsidRDefault="00CA4FB0" w:rsidP="00CA4FB0">
            <w:pPr>
              <w:spacing w:after="0" w:line="240" w:lineRule="auto"/>
              <w:rPr>
                <w:rFonts w:ascii="Times New Roman" w:eastAsia="Times New Roman" w:hAnsi="Times New Roman" w:cs="Times New Roman"/>
                <w:kern w:val="0"/>
                <w14:ligatures w14:val="none"/>
              </w:rPr>
            </w:pPr>
          </w:p>
        </w:tc>
        <w:tc>
          <w:tcPr>
            <w:tcW w:w="1316" w:type="dxa"/>
            <w:tcBorders>
              <w:top w:val="nil"/>
              <w:left w:val="nil"/>
              <w:bottom w:val="nil"/>
              <w:right w:val="nil"/>
            </w:tcBorders>
            <w:noWrap/>
            <w:hideMark/>
          </w:tcPr>
          <w:p w14:paraId="03F0D864" w14:textId="77777777" w:rsidR="00CA4FB0" w:rsidRPr="00C134B6" w:rsidRDefault="00CA4FB0" w:rsidP="00CA4FB0">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49AA13B9" w14:textId="64648634"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(0.053)</w:t>
            </w:r>
          </w:p>
        </w:tc>
        <w:tc>
          <w:tcPr>
            <w:tcW w:w="1436" w:type="dxa"/>
            <w:tcBorders>
              <w:top w:val="nil"/>
              <w:left w:val="nil"/>
              <w:bottom w:val="nil"/>
              <w:right w:val="nil"/>
            </w:tcBorders>
            <w:noWrap/>
            <w:hideMark/>
          </w:tcPr>
          <w:p w14:paraId="1CC37E2B" w14:textId="0B3C83A9"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(0.053)</w:t>
            </w:r>
          </w:p>
        </w:tc>
        <w:tc>
          <w:tcPr>
            <w:tcW w:w="1316" w:type="dxa"/>
            <w:tcBorders>
              <w:top w:val="nil"/>
              <w:left w:val="nil"/>
              <w:bottom w:val="nil"/>
              <w:right w:val="nil"/>
            </w:tcBorders>
            <w:noWrap/>
            <w:hideMark/>
          </w:tcPr>
          <w:p w14:paraId="12CC08EC" w14:textId="77777777" w:rsidR="00CA4FB0" w:rsidRPr="00C134B6" w:rsidRDefault="00CA4FB0" w:rsidP="00CA4FB0">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387EFC48" w14:textId="5C2FE23F"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(0.055)</w:t>
            </w:r>
          </w:p>
        </w:tc>
        <w:tc>
          <w:tcPr>
            <w:tcW w:w="1526" w:type="dxa"/>
            <w:tcBorders>
              <w:top w:val="nil"/>
              <w:left w:val="nil"/>
              <w:bottom w:val="nil"/>
              <w:right w:val="nil"/>
            </w:tcBorders>
            <w:noWrap/>
            <w:hideMark/>
          </w:tcPr>
          <w:p w14:paraId="7AA138FC" w14:textId="1DE06084"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(0.056)</w:t>
            </w:r>
          </w:p>
        </w:tc>
      </w:tr>
      <w:tr w:rsidR="00CA4FB0" w:rsidRPr="00C134B6" w14:paraId="7EB41ED2" w14:textId="77777777" w:rsidTr="00611B8B">
        <w:trPr>
          <w:trHeight w:val="315"/>
          <w:jc w:val="center"/>
        </w:trPr>
        <w:tc>
          <w:tcPr>
            <w:tcW w:w="3284" w:type="dxa"/>
            <w:tcBorders>
              <w:top w:val="nil"/>
              <w:left w:val="nil"/>
              <w:bottom w:val="nil"/>
              <w:right w:val="nil"/>
            </w:tcBorders>
            <w:hideMark/>
          </w:tcPr>
          <w:p w14:paraId="1A15221F" w14:textId="3F8F68D9" w:rsidR="00CA4FB0" w:rsidRPr="00C134B6" w:rsidRDefault="00CA4FB0" w:rsidP="00CA4FB0">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 xml:space="preserve">Women workers (proportion of all </w:t>
            </w:r>
          </w:p>
        </w:tc>
        <w:tc>
          <w:tcPr>
            <w:tcW w:w="1316" w:type="dxa"/>
            <w:tcBorders>
              <w:top w:val="nil"/>
              <w:left w:val="nil"/>
              <w:bottom w:val="nil"/>
              <w:right w:val="nil"/>
            </w:tcBorders>
            <w:noWrap/>
            <w:hideMark/>
          </w:tcPr>
          <w:p w14:paraId="37CABBA8" w14:textId="77777777" w:rsidR="00CA4FB0" w:rsidRPr="00C134B6" w:rsidRDefault="00CA4FB0" w:rsidP="00CA4FB0">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778DDEF0" w14:textId="06FA7CD3"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0.569***</w:t>
            </w:r>
          </w:p>
        </w:tc>
        <w:tc>
          <w:tcPr>
            <w:tcW w:w="1436" w:type="dxa"/>
            <w:tcBorders>
              <w:top w:val="nil"/>
              <w:left w:val="nil"/>
              <w:bottom w:val="nil"/>
              <w:right w:val="nil"/>
            </w:tcBorders>
            <w:noWrap/>
            <w:hideMark/>
          </w:tcPr>
          <w:p w14:paraId="18AEA543" w14:textId="780B06A0"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0.576***</w:t>
            </w:r>
          </w:p>
        </w:tc>
        <w:tc>
          <w:tcPr>
            <w:tcW w:w="1316" w:type="dxa"/>
            <w:tcBorders>
              <w:top w:val="nil"/>
              <w:left w:val="nil"/>
              <w:bottom w:val="nil"/>
              <w:right w:val="nil"/>
            </w:tcBorders>
            <w:noWrap/>
            <w:hideMark/>
          </w:tcPr>
          <w:p w14:paraId="7F06A96B" w14:textId="77777777" w:rsidR="00CA4FB0" w:rsidRPr="00C134B6" w:rsidRDefault="00CA4FB0" w:rsidP="00CA4FB0">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3D9E62E9" w14:textId="5304ACE6"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0.566***</w:t>
            </w:r>
          </w:p>
        </w:tc>
        <w:tc>
          <w:tcPr>
            <w:tcW w:w="1526" w:type="dxa"/>
            <w:tcBorders>
              <w:top w:val="nil"/>
              <w:left w:val="nil"/>
              <w:bottom w:val="nil"/>
              <w:right w:val="nil"/>
            </w:tcBorders>
            <w:noWrap/>
            <w:hideMark/>
          </w:tcPr>
          <w:p w14:paraId="004553FF" w14:textId="79243466"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0.587***</w:t>
            </w:r>
          </w:p>
        </w:tc>
      </w:tr>
      <w:tr w:rsidR="00CA4FB0" w:rsidRPr="00C134B6" w14:paraId="36DC227A" w14:textId="77777777" w:rsidTr="00611B8B">
        <w:trPr>
          <w:trHeight w:val="315"/>
          <w:jc w:val="center"/>
        </w:trPr>
        <w:tc>
          <w:tcPr>
            <w:tcW w:w="3284" w:type="dxa"/>
            <w:tcBorders>
              <w:top w:val="nil"/>
              <w:left w:val="nil"/>
              <w:bottom w:val="nil"/>
              <w:right w:val="nil"/>
            </w:tcBorders>
            <w:hideMark/>
          </w:tcPr>
          <w:p w14:paraId="5F0F5F8A" w14:textId="7BB61D27" w:rsidR="00CA4FB0" w:rsidRPr="00C134B6" w:rsidRDefault="00CA4FB0" w:rsidP="00CA4FB0">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workers)</w:t>
            </w:r>
          </w:p>
        </w:tc>
        <w:tc>
          <w:tcPr>
            <w:tcW w:w="1316" w:type="dxa"/>
            <w:tcBorders>
              <w:top w:val="nil"/>
              <w:left w:val="nil"/>
              <w:bottom w:val="nil"/>
              <w:right w:val="nil"/>
            </w:tcBorders>
            <w:noWrap/>
            <w:hideMark/>
          </w:tcPr>
          <w:p w14:paraId="6BD12618" w14:textId="77777777" w:rsidR="00CA4FB0" w:rsidRPr="00C134B6" w:rsidRDefault="00CA4FB0" w:rsidP="00CA4FB0">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51AF5550" w14:textId="4C7F7DA7"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(0.211)</w:t>
            </w:r>
          </w:p>
        </w:tc>
        <w:tc>
          <w:tcPr>
            <w:tcW w:w="1436" w:type="dxa"/>
            <w:tcBorders>
              <w:top w:val="nil"/>
              <w:left w:val="nil"/>
              <w:bottom w:val="nil"/>
              <w:right w:val="nil"/>
            </w:tcBorders>
            <w:noWrap/>
            <w:hideMark/>
          </w:tcPr>
          <w:p w14:paraId="4E68BBCC" w14:textId="0979526B"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(0.212)</w:t>
            </w:r>
          </w:p>
        </w:tc>
        <w:tc>
          <w:tcPr>
            <w:tcW w:w="1316" w:type="dxa"/>
            <w:tcBorders>
              <w:top w:val="nil"/>
              <w:left w:val="nil"/>
              <w:bottom w:val="nil"/>
              <w:right w:val="nil"/>
            </w:tcBorders>
            <w:noWrap/>
            <w:hideMark/>
          </w:tcPr>
          <w:p w14:paraId="22F963DE" w14:textId="77777777" w:rsidR="00CA4FB0" w:rsidRPr="00C134B6" w:rsidRDefault="00CA4FB0" w:rsidP="00CA4FB0">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5478FE8F" w14:textId="6AA4FA53"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(0.216)</w:t>
            </w:r>
          </w:p>
        </w:tc>
        <w:tc>
          <w:tcPr>
            <w:tcW w:w="1526" w:type="dxa"/>
            <w:tcBorders>
              <w:top w:val="nil"/>
              <w:left w:val="nil"/>
              <w:bottom w:val="nil"/>
              <w:right w:val="nil"/>
            </w:tcBorders>
            <w:noWrap/>
            <w:hideMark/>
          </w:tcPr>
          <w:p w14:paraId="40CA95A8" w14:textId="48126EBB"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(0.218)</w:t>
            </w:r>
          </w:p>
        </w:tc>
      </w:tr>
      <w:tr w:rsidR="00CA4FB0" w:rsidRPr="00C134B6" w14:paraId="10173203" w14:textId="77777777" w:rsidTr="00611B8B">
        <w:trPr>
          <w:trHeight w:val="315"/>
          <w:jc w:val="center"/>
        </w:trPr>
        <w:tc>
          <w:tcPr>
            <w:tcW w:w="3284" w:type="dxa"/>
            <w:tcBorders>
              <w:top w:val="nil"/>
              <w:left w:val="nil"/>
              <w:bottom w:val="nil"/>
              <w:right w:val="nil"/>
            </w:tcBorders>
            <w:hideMark/>
          </w:tcPr>
          <w:p w14:paraId="362370FF" w14:textId="60E36214" w:rsidR="00CA4FB0" w:rsidRPr="00C134B6" w:rsidRDefault="00CA4FB0" w:rsidP="00CA4FB0">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Bought assets Y:1 N:0</w:t>
            </w:r>
          </w:p>
        </w:tc>
        <w:tc>
          <w:tcPr>
            <w:tcW w:w="1316" w:type="dxa"/>
            <w:tcBorders>
              <w:top w:val="nil"/>
              <w:left w:val="nil"/>
              <w:bottom w:val="nil"/>
              <w:right w:val="nil"/>
            </w:tcBorders>
            <w:noWrap/>
            <w:hideMark/>
          </w:tcPr>
          <w:p w14:paraId="08B2B5D7" w14:textId="77777777" w:rsidR="00CA4FB0" w:rsidRPr="00C134B6" w:rsidRDefault="00CA4FB0" w:rsidP="00CA4FB0">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4AF6AC5B" w14:textId="4DBA9F61"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0.496***</w:t>
            </w:r>
          </w:p>
        </w:tc>
        <w:tc>
          <w:tcPr>
            <w:tcW w:w="1436" w:type="dxa"/>
            <w:tcBorders>
              <w:top w:val="nil"/>
              <w:left w:val="nil"/>
              <w:bottom w:val="nil"/>
              <w:right w:val="nil"/>
            </w:tcBorders>
            <w:noWrap/>
            <w:hideMark/>
          </w:tcPr>
          <w:p w14:paraId="743F0230" w14:textId="7282373F"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0.498***</w:t>
            </w:r>
          </w:p>
        </w:tc>
        <w:tc>
          <w:tcPr>
            <w:tcW w:w="1316" w:type="dxa"/>
            <w:tcBorders>
              <w:top w:val="nil"/>
              <w:left w:val="nil"/>
              <w:bottom w:val="nil"/>
              <w:right w:val="nil"/>
            </w:tcBorders>
            <w:noWrap/>
            <w:hideMark/>
          </w:tcPr>
          <w:p w14:paraId="3043D131" w14:textId="77777777" w:rsidR="00CA4FB0" w:rsidRPr="00C134B6" w:rsidRDefault="00CA4FB0" w:rsidP="00CA4FB0">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34BD120E" w14:textId="5BE3B3F2"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0.501***</w:t>
            </w:r>
          </w:p>
        </w:tc>
        <w:tc>
          <w:tcPr>
            <w:tcW w:w="1526" w:type="dxa"/>
            <w:tcBorders>
              <w:top w:val="nil"/>
              <w:left w:val="nil"/>
              <w:bottom w:val="nil"/>
              <w:right w:val="nil"/>
            </w:tcBorders>
            <w:noWrap/>
            <w:hideMark/>
          </w:tcPr>
          <w:p w14:paraId="546A60FA" w14:textId="14A82D01"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0.507***</w:t>
            </w:r>
          </w:p>
        </w:tc>
      </w:tr>
      <w:tr w:rsidR="00CA4FB0" w:rsidRPr="00C134B6" w14:paraId="4339CDCF" w14:textId="77777777" w:rsidTr="00611B8B">
        <w:trPr>
          <w:trHeight w:val="315"/>
          <w:jc w:val="center"/>
        </w:trPr>
        <w:tc>
          <w:tcPr>
            <w:tcW w:w="3284" w:type="dxa"/>
            <w:tcBorders>
              <w:top w:val="nil"/>
              <w:left w:val="nil"/>
              <w:bottom w:val="nil"/>
              <w:right w:val="nil"/>
            </w:tcBorders>
            <w:hideMark/>
          </w:tcPr>
          <w:p w14:paraId="64E652BD" w14:textId="60DB4E37" w:rsidR="00CA4FB0" w:rsidRPr="00C134B6" w:rsidRDefault="00CA4FB0" w:rsidP="00CA4FB0">
            <w:pPr>
              <w:spacing w:after="0" w:line="240" w:lineRule="auto"/>
              <w:rPr>
                <w:rFonts w:ascii="Times New Roman" w:eastAsia="Times New Roman" w:hAnsi="Times New Roman" w:cs="Times New Roman"/>
                <w:kern w:val="0"/>
                <w14:ligatures w14:val="none"/>
              </w:rPr>
            </w:pPr>
          </w:p>
        </w:tc>
        <w:tc>
          <w:tcPr>
            <w:tcW w:w="1316" w:type="dxa"/>
            <w:tcBorders>
              <w:top w:val="nil"/>
              <w:left w:val="nil"/>
              <w:bottom w:val="nil"/>
              <w:right w:val="nil"/>
            </w:tcBorders>
            <w:noWrap/>
            <w:hideMark/>
          </w:tcPr>
          <w:p w14:paraId="7300F898" w14:textId="77777777" w:rsidR="00CA4FB0" w:rsidRPr="00C134B6" w:rsidRDefault="00CA4FB0" w:rsidP="00CA4FB0">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074DDA8E" w14:textId="4B6652DF"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(0.131)</w:t>
            </w:r>
          </w:p>
        </w:tc>
        <w:tc>
          <w:tcPr>
            <w:tcW w:w="1436" w:type="dxa"/>
            <w:tcBorders>
              <w:top w:val="nil"/>
              <w:left w:val="nil"/>
              <w:bottom w:val="nil"/>
              <w:right w:val="nil"/>
            </w:tcBorders>
            <w:noWrap/>
            <w:hideMark/>
          </w:tcPr>
          <w:p w14:paraId="50C62C76" w14:textId="46506338"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(0.131)</w:t>
            </w:r>
          </w:p>
        </w:tc>
        <w:tc>
          <w:tcPr>
            <w:tcW w:w="1316" w:type="dxa"/>
            <w:tcBorders>
              <w:top w:val="nil"/>
              <w:left w:val="nil"/>
              <w:bottom w:val="nil"/>
              <w:right w:val="nil"/>
            </w:tcBorders>
            <w:noWrap/>
            <w:hideMark/>
          </w:tcPr>
          <w:p w14:paraId="5DA49184" w14:textId="77777777" w:rsidR="00CA4FB0" w:rsidRPr="00C134B6" w:rsidRDefault="00CA4FB0" w:rsidP="00CA4FB0">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0D6F6F50" w14:textId="0425BE66"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(0.136)</w:t>
            </w:r>
          </w:p>
        </w:tc>
        <w:tc>
          <w:tcPr>
            <w:tcW w:w="1526" w:type="dxa"/>
            <w:tcBorders>
              <w:top w:val="nil"/>
              <w:left w:val="nil"/>
              <w:bottom w:val="nil"/>
              <w:right w:val="nil"/>
            </w:tcBorders>
            <w:noWrap/>
            <w:hideMark/>
          </w:tcPr>
          <w:p w14:paraId="070E1B4B" w14:textId="79E16C80"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(0.136)</w:t>
            </w:r>
          </w:p>
        </w:tc>
      </w:tr>
      <w:tr w:rsidR="00CA4FB0" w:rsidRPr="00C134B6" w14:paraId="61AD11A2" w14:textId="77777777" w:rsidTr="00611B8B">
        <w:trPr>
          <w:trHeight w:val="315"/>
          <w:jc w:val="center"/>
        </w:trPr>
        <w:tc>
          <w:tcPr>
            <w:tcW w:w="3284" w:type="dxa"/>
            <w:tcBorders>
              <w:top w:val="nil"/>
              <w:left w:val="nil"/>
              <w:bottom w:val="nil"/>
              <w:right w:val="nil"/>
            </w:tcBorders>
            <w:hideMark/>
          </w:tcPr>
          <w:p w14:paraId="1B995591" w14:textId="663D4F03" w:rsidR="00CA4FB0" w:rsidRPr="00C134B6" w:rsidRDefault="00CA4FB0" w:rsidP="00CA4FB0">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Audited Y:1 N:0</w:t>
            </w:r>
          </w:p>
        </w:tc>
        <w:tc>
          <w:tcPr>
            <w:tcW w:w="1316" w:type="dxa"/>
            <w:tcBorders>
              <w:top w:val="nil"/>
              <w:left w:val="nil"/>
              <w:bottom w:val="nil"/>
              <w:right w:val="nil"/>
            </w:tcBorders>
            <w:noWrap/>
            <w:hideMark/>
          </w:tcPr>
          <w:p w14:paraId="64746D92" w14:textId="77777777" w:rsidR="00CA4FB0" w:rsidRPr="00C134B6" w:rsidRDefault="00CA4FB0" w:rsidP="00CA4FB0">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619C6855" w14:textId="6FED6722"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0.278**</w:t>
            </w:r>
          </w:p>
        </w:tc>
        <w:tc>
          <w:tcPr>
            <w:tcW w:w="1436" w:type="dxa"/>
            <w:tcBorders>
              <w:top w:val="nil"/>
              <w:left w:val="nil"/>
              <w:bottom w:val="nil"/>
              <w:right w:val="nil"/>
            </w:tcBorders>
            <w:noWrap/>
            <w:hideMark/>
          </w:tcPr>
          <w:p w14:paraId="485B6D1B" w14:textId="1BB37E94"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0.285**</w:t>
            </w:r>
          </w:p>
        </w:tc>
        <w:tc>
          <w:tcPr>
            <w:tcW w:w="1316" w:type="dxa"/>
            <w:tcBorders>
              <w:top w:val="nil"/>
              <w:left w:val="nil"/>
              <w:bottom w:val="nil"/>
              <w:right w:val="nil"/>
            </w:tcBorders>
            <w:noWrap/>
            <w:hideMark/>
          </w:tcPr>
          <w:p w14:paraId="767571AF" w14:textId="77777777" w:rsidR="00CA4FB0" w:rsidRPr="00C134B6" w:rsidRDefault="00CA4FB0" w:rsidP="00CA4FB0">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12972E5A" w14:textId="6E23C444"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0.286**</w:t>
            </w:r>
          </w:p>
        </w:tc>
        <w:tc>
          <w:tcPr>
            <w:tcW w:w="1526" w:type="dxa"/>
            <w:tcBorders>
              <w:top w:val="nil"/>
              <w:left w:val="nil"/>
              <w:bottom w:val="nil"/>
              <w:right w:val="nil"/>
            </w:tcBorders>
            <w:noWrap/>
            <w:hideMark/>
          </w:tcPr>
          <w:p w14:paraId="4CD9FC33" w14:textId="006856C3"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0.298**</w:t>
            </w:r>
          </w:p>
        </w:tc>
      </w:tr>
      <w:tr w:rsidR="00CA4FB0" w:rsidRPr="00C134B6" w14:paraId="147EABEF" w14:textId="77777777" w:rsidTr="00611B8B">
        <w:trPr>
          <w:trHeight w:val="315"/>
          <w:jc w:val="center"/>
        </w:trPr>
        <w:tc>
          <w:tcPr>
            <w:tcW w:w="3284" w:type="dxa"/>
            <w:tcBorders>
              <w:top w:val="nil"/>
              <w:left w:val="nil"/>
              <w:bottom w:val="nil"/>
              <w:right w:val="nil"/>
            </w:tcBorders>
            <w:hideMark/>
          </w:tcPr>
          <w:p w14:paraId="478A5D47" w14:textId="5FD4D63E" w:rsidR="00CA4FB0" w:rsidRPr="00C134B6" w:rsidRDefault="00CA4FB0" w:rsidP="00CA4FB0">
            <w:pPr>
              <w:spacing w:after="0" w:line="240" w:lineRule="auto"/>
              <w:rPr>
                <w:rFonts w:ascii="Times New Roman" w:eastAsia="Times New Roman" w:hAnsi="Times New Roman" w:cs="Times New Roman"/>
                <w:kern w:val="0"/>
                <w14:ligatures w14:val="none"/>
              </w:rPr>
            </w:pPr>
          </w:p>
        </w:tc>
        <w:tc>
          <w:tcPr>
            <w:tcW w:w="1316" w:type="dxa"/>
            <w:tcBorders>
              <w:top w:val="nil"/>
              <w:left w:val="nil"/>
              <w:bottom w:val="nil"/>
              <w:right w:val="nil"/>
            </w:tcBorders>
            <w:noWrap/>
            <w:hideMark/>
          </w:tcPr>
          <w:p w14:paraId="22293613" w14:textId="77777777" w:rsidR="00CA4FB0" w:rsidRPr="00C134B6" w:rsidRDefault="00CA4FB0" w:rsidP="00CA4FB0">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220C431B" w14:textId="339D4FEE"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(0.139)</w:t>
            </w:r>
          </w:p>
        </w:tc>
        <w:tc>
          <w:tcPr>
            <w:tcW w:w="1436" w:type="dxa"/>
            <w:tcBorders>
              <w:top w:val="nil"/>
              <w:left w:val="nil"/>
              <w:bottom w:val="nil"/>
              <w:right w:val="nil"/>
            </w:tcBorders>
            <w:noWrap/>
            <w:hideMark/>
          </w:tcPr>
          <w:p w14:paraId="4B77323B" w14:textId="4A15176C"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(0.140)</w:t>
            </w:r>
          </w:p>
        </w:tc>
        <w:tc>
          <w:tcPr>
            <w:tcW w:w="1316" w:type="dxa"/>
            <w:tcBorders>
              <w:top w:val="nil"/>
              <w:left w:val="nil"/>
              <w:bottom w:val="nil"/>
              <w:right w:val="nil"/>
            </w:tcBorders>
            <w:noWrap/>
            <w:hideMark/>
          </w:tcPr>
          <w:p w14:paraId="36CEEFF4" w14:textId="77777777" w:rsidR="00CA4FB0" w:rsidRPr="00C134B6" w:rsidRDefault="00CA4FB0" w:rsidP="00CA4FB0">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3BD83A68" w14:textId="275F96E4"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(0.140)</w:t>
            </w:r>
          </w:p>
        </w:tc>
        <w:tc>
          <w:tcPr>
            <w:tcW w:w="1526" w:type="dxa"/>
            <w:tcBorders>
              <w:top w:val="nil"/>
              <w:left w:val="nil"/>
              <w:bottom w:val="nil"/>
              <w:right w:val="nil"/>
            </w:tcBorders>
            <w:noWrap/>
            <w:hideMark/>
          </w:tcPr>
          <w:p w14:paraId="71458EA8" w14:textId="56EC21DA"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(0.141)</w:t>
            </w:r>
          </w:p>
        </w:tc>
      </w:tr>
      <w:tr w:rsidR="00CA4FB0" w:rsidRPr="00C134B6" w14:paraId="3FC56BED" w14:textId="77777777" w:rsidTr="00611B8B">
        <w:trPr>
          <w:trHeight w:val="315"/>
          <w:jc w:val="center"/>
        </w:trPr>
        <w:tc>
          <w:tcPr>
            <w:tcW w:w="3284" w:type="dxa"/>
            <w:tcBorders>
              <w:top w:val="nil"/>
              <w:left w:val="nil"/>
              <w:bottom w:val="nil"/>
              <w:right w:val="nil"/>
            </w:tcBorders>
            <w:hideMark/>
          </w:tcPr>
          <w:p w14:paraId="5A96AEB0" w14:textId="68E94893" w:rsidR="00CA4FB0" w:rsidRPr="00C134B6" w:rsidRDefault="00CA4FB0" w:rsidP="00CA4FB0">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Visited by tax officials Y:1 N:0</w:t>
            </w:r>
          </w:p>
        </w:tc>
        <w:tc>
          <w:tcPr>
            <w:tcW w:w="1316" w:type="dxa"/>
            <w:tcBorders>
              <w:top w:val="nil"/>
              <w:left w:val="nil"/>
              <w:bottom w:val="nil"/>
              <w:right w:val="nil"/>
            </w:tcBorders>
            <w:noWrap/>
            <w:hideMark/>
          </w:tcPr>
          <w:p w14:paraId="61B87EFC" w14:textId="77777777" w:rsidR="00CA4FB0" w:rsidRPr="00C134B6" w:rsidRDefault="00CA4FB0" w:rsidP="00CA4FB0">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7DEC7CB5" w14:textId="6E776C2E"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0.035</w:t>
            </w:r>
          </w:p>
        </w:tc>
        <w:tc>
          <w:tcPr>
            <w:tcW w:w="1436" w:type="dxa"/>
            <w:tcBorders>
              <w:top w:val="nil"/>
              <w:left w:val="nil"/>
              <w:bottom w:val="nil"/>
              <w:right w:val="nil"/>
            </w:tcBorders>
            <w:noWrap/>
            <w:hideMark/>
          </w:tcPr>
          <w:p w14:paraId="747932EC" w14:textId="5FC7427F"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0.039</w:t>
            </w:r>
          </w:p>
        </w:tc>
        <w:tc>
          <w:tcPr>
            <w:tcW w:w="1316" w:type="dxa"/>
            <w:tcBorders>
              <w:top w:val="nil"/>
              <w:left w:val="nil"/>
              <w:bottom w:val="nil"/>
              <w:right w:val="nil"/>
            </w:tcBorders>
            <w:noWrap/>
            <w:hideMark/>
          </w:tcPr>
          <w:p w14:paraId="68A37BA5" w14:textId="77777777" w:rsidR="00CA4FB0" w:rsidRPr="00C134B6" w:rsidRDefault="00CA4FB0" w:rsidP="00CA4FB0">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62CB6924" w14:textId="3E1A9A56"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0.052</w:t>
            </w:r>
          </w:p>
        </w:tc>
        <w:tc>
          <w:tcPr>
            <w:tcW w:w="1526" w:type="dxa"/>
            <w:tcBorders>
              <w:top w:val="nil"/>
              <w:left w:val="nil"/>
              <w:bottom w:val="nil"/>
              <w:right w:val="nil"/>
            </w:tcBorders>
            <w:noWrap/>
            <w:hideMark/>
          </w:tcPr>
          <w:p w14:paraId="308D821D" w14:textId="1411F306"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0.065</w:t>
            </w:r>
          </w:p>
        </w:tc>
      </w:tr>
      <w:tr w:rsidR="00CA4FB0" w:rsidRPr="00C134B6" w14:paraId="57D78A03" w14:textId="77777777" w:rsidTr="00611B8B">
        <w:trPr>
          <w:trHeight w:val="315"/>
          <w:jc w:val="center"/>
        </w:trPr>
        <w:tc>
          <w:tcPr>
            <w:tcW w:w="3284" w:type="dxa"/>
            <w:tcBorders>
              <w:top w:val="nil"/>
              <w:left w:val="nil"/>
              <w:bottom w:val="nil"/>
              <w:right w:val="nil"/>
            </w:tcBorders>
            <w:hideMark/>
          </w:tcPr>
          <w:p w14:paraId="13CA3153" w14:textId="2D92DF23" w:rsidR="00CA4FB0" w:rsidRPr="00C134B6" w:rsidRDefault="00CA4FB0" w:rsidP="00CA4FB0">
            <w:pPr>
              <w:spacing w:after="0" w:line="240" w:lineRule="auto"/>
              <w:rPr>
                <w:rFonts w:ascii="Times New Roman" w:eastAsia="Times New Roman" w:hAnsi="Times New Roman" w:cs="Times New Roman"/>
                <w:kern w:val="0"/>
                <w14:ligatures w14:val="none"/>
              </w:rPr>
            </w:pPr>
          </w:p>
        </w:tc>
        <w:tc>
          <w:tcPr>
            <w:tcW w:w="1316" w:type="dxa"/>
            <w:tcBorders>
              <w:top w:val="nil"/>
              <w:left w:val="nil"/>
              <w:bottom w:val="nil"/>
              <w:right w:val="nil"/>
            </w:tcBorders>
            <w:noWrap/>
            <w:hideMark/>
          </w:tcPr>
          <w:p w14:paraId="4ED308E7" w14:textId="77777777" w:rsidR="00CA4FB0" w:rsidRPr="00C134B6" w:rsidRDefault="00CA4FB0" w:rsidP="00CA4FB0">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11097843" w14:textId="470B7382"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(0.153)</w:t>
            </w:r>
          </w:p>
        </w:tc>
        <w:tc>
          <w:tcPr>
            <w:tcW w:w="1436" w:type="dxa"/>
            <w:tcBorders>
              <w:top w:val="nil"/>
              <w:left w:val="nil"/>
              <w:bottom w:val="nil"/>
              <w:right w:val="nil"/>
            </w:tcBorders>
            <w:noWrap/>
            <w:hideMark/>
          </w:tcPr>
          <w:p w14:paraId="33575CDC" w14:textId="4BF1829B"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(0.153)</w:t>
            </w:r>
          </w:p>
        </w:tc>
        <w:tc>
          <w:tcPr>
            <w:tcW w:w="1316" w:type="dxa"/>
            <w:tcBorders>
              <w:top w:val="nil"/>
              <w:left w:val="nil"/>
              <w:bottom w:val="nil"/>
              <w:right w:val="nil"/>
            </w:tcBorders>
            <w:noWrap/>
            <w:hideMark/>
          </w:tcPr>
          <w:p w14:paraId="39923871" w14:textId="77777777" w:rsidR="00CA4FB0" w:rsidRPr="00C134B6" w:rsidRDefault="00CA4FB0" w:rsidP="00CA4FB0">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398C1CB2" w14:textId="3D969B4A"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(0.155)</w:t>
            </w:r>
          </w:p>
        </w:tc>
        <w:tc>
          <w:tcPr>
            <w:tcW w:w="1526" w:type="dxa"/>
            <w:tcBorders>
              <w:top w:val="nil"/>
              <w:left w:val="nil"/>
              <w:bottom w:val="nil"/>
              <w:right w:val="nil"/>
            </w:tcBorders>
            <w:noWrap/>
            <w:hideMark/>
          </w:tcPr>
          <w:p w14:paraId="4F35A3BE" w14:textId="2E3E0F81" w:rsidR="00CA4FB0" w:rsidRPr="00C134B6" w:rsidRDefault="00CA4FB0" w:rsidP="00CA4FB0">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(0.155)</w:t>
            </w:r>
          </w:p>
        </w:tc>
      </w:tr>
      <w:tr w:rsidR="00CD0D71" w:rsidRPr="00C134B6" w14:paraId="558F93C0" w14:textId="77777777" w:rsidTr="00611B8B">
        <w:trPr>
          <w:trHeight w:val="315"/>
          <w:jc w:val="center"/>
        </w:trPr>
        <w:tc>
          <w:tcPr>
            <w:tcW w:w="3284" w:type="dxa"/>
            <w:tcBorders>
              <w:top w:val="nil"/>
              <w:left w:val="nil"/>
              <w:bottom w:val="nil"/>
              <w:right w:val="nil"/>
            </w:tcBorders>
            <w:hideMark/>
          </w:tcPr>
          <w:p w14:paraId="02D674B4" w14:textId="0E51DF49" w:rsidR="00CD0D71" w:rsidRPr="00C134B6" w:rsidRDefault="00CD0D71" w:rsidP="00EF20DB">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 xml:space="preserve">Informal Competition (CY </w:t>
            </w:r>
          </w:p>
        </w:tc>
        <w:tc>
          <w:tcPr>
            <w:tcW w:w="1316" w:type="dxa"/>
            <w:tcBorders>
              <w:top w:val="nil"/>
              <w:left w:val="nil"/>
              <w:bottom w:val="nil"/>
              <w:right w:val="nil"/>
            </w:tcBorders>
            <w:noWrap/>
            <w:hideMark/>
          </w:tcPr>
          <w:p w14:paraId="7847C82C" w14:textId="77777777" w:rsidR="00CD0D71" w:rsidRPr="00C134B6" w:rsidRDefault="00CD0D71" w:rsidP="00CD0D71">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74D73552" w14:textId="40369568" w:rsidR="00CD0D71" w:rsidRPr="00C134B6" w:rsidRDefault="00CD0D71" w:rsidP="00CD0D71">
            <w:pPr>
              <w:spacing w:after="0" w:line="240" w:lineRule="auto"/>
              <w:jc w:val="center"/>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7F258CF0" w14:textId="0E397C29" w:rsidR="00CD0D71" w:rsidRPr="00C134B6" w:rsidRDefault="00CD0D71" w:rsidP="00CD0D71">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-0.137</w:t>
            </w:r>
          </w:p>
        </w:tc>
        <w:tc>
          <w:tcPr>
            <w:tcW w:w="1316" w:type="dxa"/>
            <w:tcBorders>
              <w:top w:val="nil"/>
              <w:left w:val="nil"/>
              <w:bottom w:val="nil"/>
              <w:right w:val="nil"/>
            </w:tcBorders>
            <w:noWrap/>
            <w:hideMark/>
          </w:tcPr>
          <w:p w14:paraId="5E9CC0A8" w14:textId="77777777" w:rsidR="00CD0D71" w:rsidRPr="00C134B6" w:rsidRDefault="00CD0D71" w:rsidP="00CD0D71">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3E97D568" w14:textId="4E5CFA66" w:rsidR="00CD0D71" w:rsidRPr="00C134B6" w:rsidRDefault="00CD0D71" w:rsidP="00CD0D71">
            <w:pPr>
              <w:spacing w:after="0" w:line="240" w:lineRule="auto"/>
              <w:jc w:val="center"/>
              <w:rPr>
                <w:rFonts w:ascii="Times New Roman" w:eastAsia="Times New Roman" w:hAnsi="Times New Roman" w:cs="Times New Roman"/>
                <w:kern w:val="0"/>
                <w14:ligatures w14:val="none"/>
              </w:rPr>
            </w:pPr>
          </w:p>
        </w:tc>
        <w:tc>
          <w:tcPr>
            <w:tcW w:w="1526" w:type="dxa"/>
            <w:tcBorders>
              <w:top w:val="nil"/>
              <w:left w:val="nil"/>
              <w:bottom w:val="nil"/>
              <w:right w:val="nil"/>
            </w:tcBorders>
            <w:noWrap/>
            <w:hideMark/>
          </w:tcPr>
          <w:p w14:paraId="61E2D198" w14:textId="0ECF7FD0" w:rsidR="00CD0D71" w:rsidRPr="00C134B6" w:rsidRDefault="00CD0D71" w:rsidP="00CD0D71">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-0.1</w:t>
            </w:r>
            <w:r w:rsidR="00581E73" w:rsidRPr="00C134B6">
              <w:rPr>
                <w:rFonts w:ascii="Times New Roman" w:hAnsi="Times New Roman" w:cs="Times New Roman"/>
              </w:rPr>
              <w:t>96</w:t>
            </w:r>
          </w:p>
        </w:tc>
      </w:tr>
      <w:tr w:rsidR="00CD0D71" w:rsidRPr="00C134B6" w14:paraId="0DCFBE0D" w14:textId="77777777" w:rsidTr="00611B8B">
        <w:trPr>
          <w:trHeight w:val="306"/>
          <w:jc w:val="center"/>
        </w:trPr>
        <w:tc>
          <w:tcPr>
            <w:tcW w:w="6036" w:type="dxa"/>
            <w:gridSpan w:val="3"/>
            <w:tcBorders>
              <w:top w:val="nil"/>
              <w:left w:val="nil"/>
              <w:bottom w:val="nil"/>
              <w:right w:val="nil"/>
            </w:tcBorders>
            <w:hideMark/>
          </w:tcPr>
          <w:p w14:paraId="6DFB894D" w14:textId="75EFAD36" w:rsidR="00CD0D71" w:rsidRPr="00C134B6" w:rsidRDefault="00692C34" w:rsidP="00EF20DB">
            <w:pPr>
              <w:spacing w:after="0" w:line="240" w:lineRule="auto"/>
              <w:rPr>
                <w:rFonts w:ascii="Times New Roman" w:eastAsia="Times New Roman" w:hAnsi="Times New Roman" w:cs="Times New Roman"/>
                <w:kern w:val="0"/>
                <w14:ligatures w14:val="none"/>
              </w:rPr>
            </w:pPr>
            <w:proofErr w:type="gramStart"/>
            <w:r w:rsidRPr="00C134B6">
              <w:rPr>
                <w:rFonts w:ascii="Times New Roman" w:hAnsi="Times New Roman" w:cs="Times New Roman"/>
              </w:rPr>
              <w:t>avg.)*</w:t>
            </w:r>
            <w:proofErr w:type="gramEnd"/>
            <w:r w:rsidRPr="00C134B6">
              <w:rPr>
                <w:rFonts w:ascii="Times New Roman" w:hAnsi="Times New Roman" w:cs="Times New Roman"/>
              </w:rPr>
              <w:t>Number of workers (logs)</w:t>
            </w:r>
          </w:p>
        </w:tc>
        <w:tc>
          <w:tcPr>
            <w:tcW w:w="1436" w:type="dxa"/>
            <w:tcBorders>
              <w:top w:val="nil"/>
              <w:left w:val="nil"/>
              <w:bottom w:val="nil"/>
              <w:right w:val="nil"/>
            </w:tcBorders>
            <w:noWrap/>
            <w:hideMark/>
          </w:tcPr>
          <w:p w14:paraId="65CF505C" w14:textId="4813BEB2" w:rsidR="00CD0D71" w:rsidRPr="00C134B6" w:rsidRDefault="0011731D" w:rsidP="00CD0D71">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(0.371)</w:t>
            </w:r>
          </w:p>
        </w:tc>
        <w:tc>
          <w:tcPr>
            <w:tcW w:w="1316" w:type="dxa"/>
            <w:tcBorders>
              <w:top w:val="nil"/>
              <w:left w:val="nil"/>
              <w:bottom w:val="nil"/>
              <w:right w:val="nil"/>
            </w:tcBorders>
            <w:noWrap/>
            <w:hideMark/>
          </w:tcPr>
          <w:p w14:paraId="5D4AB701" w14:textId="77777777" w:rsidR="00CD0D71" w:rsidRPr="00C134B6" w:rsidRDefault="00CD0D71" w:rsidP="00CD0D71">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165B9C8C" w14:textId="0EA76D2B" w:rsidR="00CD0D71" w:rsidRPr="00C134B6" w:rsidRDefault="00CD0D71" w:rsidP="00CD0D71">
            <w:pPr>
              <w:spacing w:after="0" w:line="240" w:lineRule="auto"/>
              <w:jc w:val="center"/>
              <w:rPr>
                <w:rFonts w:ascii="Times New Roman" w:eastAsia="Times New Roman" w:hAnsi="Times New Roman" w:cs="Times New Roman"/>
                <w:kern w:val="0"/>
                <w14:ligatures w14:val="none"/>
              </w:rPr>
            </w:pPr>
          </w:p>
        </w:tc>
        <w:tc>
          <w:tcPr>
            <w:tcW w:w="1526" w:type="dxa"/>
            <w:tcBorders>
              <w:top w:val="nil"/>
              <w:left w:val="nil"/>
              <w:bottom w:val="nil"/>
              <w:right w:val="nil"/>
            </w:tcBorders>
            <w:noWrap/>
            <w:hideMark/>
          </w:tcPr>
          <w:p w14:paraId="53917203" w14:textId="71EE228B" w:rsidR="00CD0D71" w:rsidRPr="00C134B6" w:rsidRDefault="008902CC" w:rsidP="00CD0D71">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(0.37</w:t>
            </w:r>
            <w:r w:rsidR="000C65A5" w:rsidRPr="00C134B6">
              <w:rPr>
                <w:rFonts w:ascii="Times New Roman" w:eastAsia="Times New Roman" w:hAnsi="Times New Roman" w:cs="Times New Roman"/>
                <w:kern w:val="0"/>
                <w14:ligatures w14:val="none"/>
              </w:rPr>
              <w:t>7</w:t>
            </w:r>
            <w:r w:rsidRPr="00C134B6">
              <w:rPr>
                <w:rFonts w:ascii="Times New Roman" w:eastAsia="Times New Roman" w:hAnsi="Times New Roman" w:cs="Times New Roman"/>
                <w:kern w:val="0"/>
                <w14:ligatures w14:val="none"/>
              </w:rPr>
              <w:t>)</w:t>
            </w:r>
          </w:p>
        </w:tc>
      </w:tr>
      <w:tr w:rsidR="00CD0D71" w:rsidRPr="00C134B6" w14:paraId="553CE6E6" w14:textId="77777777" w:rsidTr="00611B8B">
        <w:trPr>
          <w:trHeight w:val="315"/>
          <w:jc w:val="center"/>
        </w:trPr>
        <w:tc>
          <w:tcPr>
            <w:tcW w:w="3284" w:type="dxa"/>
            <w:tcBorders>
              <w:top w:val="nil"/>
              <w:left w:val="nil"/>
              <w:bottom w:val="nil"/>
              <w:right w:val="nil"/>
            </w:tcBorders>
            <w:hideMark/>
          </w:tcPr>
          <w:p w14:paraId="75BAADD8" w14:textId="74891581" w:rsidR="00CD0D71" w:rsidRPr="00C134B6" w:rsidRDefault="00CD0D71" w:rsidP="00EF20DB">
            <w:pPr>
              <w:spacing w:after="0" w:line="240" w:lineRule="auto"/>
              <w:rPr>
                <w:rFonts w:ascii="Times New Roman" w:eastAsia="Times New Roman" w:hAnsi="Times New Roman" w:cs="Times New Roman"/>
                <w:kern w:val="0"/>
                <w14:ligatures w14:val="none"/>
              </w:rPr>
            </w:pPr>
            <w:r w:rsidRPr="00C134B6">
              <w:rPr>
                <w:rFonts w:ascii="Times New Roman" w:hAnsi="Times New Roman" w:cs="Times New Roman"/>
              </w:rPr>
              <w:t xml:space="preserve">Informal Competition (CY </w:t>
            </w:r>
          </w:p>
        </w:tc>
        <w:tc>
          <w:tcPr>
            <w:tcW w:w="1316" w:type="dxa"/>
            <w:tcBorders>
              <w:top w:val="nil"/>
              <w:left w:val="nil"/>
              <w:bottom w:val="nil"/>
              <w:right w:val="nil"/>
            </w:tcBorders>
            <w:noWrap/>
            <w:hideMark/>
          </w:tcPr>
          <w:p w14:paraId="15AC2F5B" w14:textId="77777777" w:rsidR="00CD0D71" w:rsidRPr="00C134B6" w:rsidRDefault="00CD0D71" w:rsidP="00CD0D71">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09A18184" w14:textId="77777777" w:rsidR="00CD0D71" w:rsidRPr="00C134B6" w:rsidRDefault="00CD0D71" w:rsidP="00CD0D71">
            <w:pPr>
              <w:spacing w:after="0" w:line="240" w:lineRule="auto"/>
              <w:jc w:val="center"/>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13F2550F" w14:textId="10702E8B" w:rsidR="00CD0D71" w:rsidRPr="00C134B6" w:rsidRDefault="00CD0D71" w:rsidP="00CD0D71">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-0.553**</w:t>
            </w:r>
          </w:p>
        </w:tc>
        <w:tc>
          <w:tcPr>
            <w:tcW w:w="1316" w:type="dxa"/>
            <w:tcBorders>
              <w:top w:val="nil"/>
              <w:left w:val="nil"/>
              <w:bottom w:val="nil"/>
              <w:right w:val="nil"/>
            </w:tcBorders>
            <w:noWrap/>
            <w:hideMark/>
          </w:tcPr>
          <w:p w14:paraId="52B5EB74" w14:textId="77777777" w:rsidR="00CD0D71" w:rsidRPr="00C134B6" w:rsidRDefault="00CD0D71" w:rsidP="00CD0D71">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2816942A" w14:textId="77777777" w:rsidR="00CD0D71" w:rsidRPr="00C134B6" w:rsidRDefault="00CD0D71" w:rsidP="00CD0D71">
            <w:pPr>
              <w:spacing w:after="0" w:line="240" w:lineRule="auto"/>
              <w:jc w:val="center"/>
              <w:rPr>
                <w:rFonts w:ascii="Times New Roman" w:eastAsia="Times New Roman" w:hAnsi="Times New Roman" w:cs="Times New Roman"/>
                <w:kern w:val="0"/>
                <w14:ligatures w14:val="none"/>
              </w:rPr>
            </w:pPr>
          </w:p>
        </w:tc>
        <w:tc>
          <w:tcPr>
            <w:tcW w:w="1526" w:type="dxa"/>
            <w:tcBorders>
              <w:top w:val="nil"/>
              <w:left w:val="nil"/>
              <w:bottom w:val="nil"/>
              <w:right w:val="nil"/>
            </w:tcBorders>
            <w:noWrap/>
            <w:hideMark/>
          </w:tcPr>
          <w:p w14:paraId="053ECCA1" w14:textId="5EE6D56A" w:rsidR="00CD0D71" w:rsidRPr="00C134B6" w:rsidRDefault="00CD0D71" w:rsidP="00CD0D71">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-1.</w:t>
            </w:r>
            <w:r w:rsidR="000C65A5" w:rsidRPr="00C134B6">
              <w:rPr>
                <w:rFonts w:ascii="Times New Roman" w:hAnsi="Times New Roman" w:cs="Times New Roman"/>
              </w:rPr>
              <w:t>222</w:t>
            </w:r>
            <w:r w:rsidRPr="00C134B6">
              <w:rPr>
                <w:rFonts w:ascii="Times New Roman" w:hAnsi="Times New Roman" w:cs="Times New Roman"/>
              </w:rPr>
              <w:t>**</w:t>
            </w:r>
          </w:p>
        </w:tc>
      </w:tr>
      <w:tr w:rsidR="00CD0D71" w:rsidRPr="00C134B6" w14:paraId="4C6D5098" w14:textId="77777777" w:rsidTr="00611B8B">
        <w:trPr>
          <w:trHeight w:val="225"/>
          <w:jc w:val="center"/>
        </w:trPr>
        <w:tc>
          <w:tcPr>
            <w:tcW w:w="6036" w:type="dxa"/>
            <w:gridSpan w:val="3"/>
            <w:tcBorders>
              <w:top w:val="nil"/>
              <w:left w:val="nil"/>
              <w:bottom w:val="nil"/>
              <w:right w:val="nil"/>
            </w:tcBorders>
            <w:hideMark/>
          </w:tcPr>
          <w:p w14:paraId="6959FAE3" w14:textId="4A0AE0F0" w:rsidR="00CD0D71" w:rsidRPr="00C134B6" w:rsidRDefault="00692C34" w:rsidP="00EF20DB">
            <w:pPr>
              <w:spacing w:after="0" w:line="240" w:lineRule="auto"/>
              <w:rPr>
                <w:rFonts w:ascii="Times New Roman" w:eastAsia="Times New Roman" w:hAnsi="Times New Roman" w:cs="Times New Roman"/>
                <w:kern w:val="0"/>
                <w14:ligatures w14:val="none"/>
              </w:rPr>
            </w:pPr>
            <w:proofErr w:type="gramStart"/>
            <w:r w:rsidRPr="00C134B6">
              <w:rPr>
                <w:rFonts w:ascii="Times New Roman" w:hAnsi="Times New Roman" w:cs="Times New Roman"/>
              </w:rPr>
              <w:t>avg.)*</w:t>
            </w:r>
            <w:proofErr w:type="gramEnd"/>
            <w:r w:rsidRPr="00C134B6">
              <w:rPr>
                <w:rFonts w:ascii="Times New Roman" w:hAnsi="Times New Roman" w:cs="Times New Roman"/>
              </w:rPr>
              <w:t>GDP per capita ('000 USD)</w:t>
            </w:r>
          </w:p>
        </w:tc>
        <w:tc>
          <w:tcPr>
            <w:tcW w:w="1436" w:type="dxa"/>
            <w:tcBorders>
              <w:top w:val="nil"/>
              <w:left w:val="nil"/>
              <w:bottom w:val="nil"/>
              <w:right w:val="nil"/>
            </w:tcBorders>
            <w:noWrap/>
            <w:hideMark/>
          </w:tcPr>
          <w:p w14:paraId="3BFACCC7" w14:textId="4DB83CE5" w:rsidR="00CD0D71" w:rsidRPr="00C134B6" w:rsidRDefault="00692C34" w:rsidP="00CD0D71">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(0.218)</w:t>
            </w:r>
          </w:p>
        </w:tc>
        <w:tc>
          <w:tcPr>
            <w:tcW w:w="1316" w:type="dxa"/>
            <w:tcBorders>
              <w:top w:val="nil"/>
              <w:left w:val="nil"/>
              <w:bottom w:val="nil"/>
              <w:right w:val="nil"/>
            </w:tcBorders>
            <w:noWrap/>
            <w:hideMark/>
          </w:tcPr>
          <w:p w14:paraId="1F8EC0DE" w14:textId="77777777" w:rsidR="00CD0D71" w:rsidRPr="00C134B6" w:rsidRDefault="00CD0D71" w:rsidP="00CD0D71">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4289BE91" w14:textId="6DEA39CC" w:rsidR="00CD0D71" w:rsidRPr="00C134B6" w:rsidRDefault="00CD0D71" w:rsidP="00CD0D71">
            <w:pPr>
              <w:spacing w:after="0" w:line="240" w:lineRule="auto"/>
              <w:jc w:val="center"/>
              <w:rPr>
                <w:rFonts w:ascii="Times New Roman" w:eastAsia="Times New Roman" w:hAnsi="Times New Roman" w:cs="Times New Roman"/>
                <w:kern w:val="0"/>
                <w14:ligatures w14:val="none"/>
              </w:rPr>
            </w:pPr>
          </w:p>
        </w:tc>
        <w:tc>
          <w:tcPr>
            <w:tcW w:w="1526" w:type="dxa"/>
            <w:tcBorders>
              <w:top w:val="nil"/>
              <w:left w:val="nil"/>
              <w:bottom w:val="nil"/>
              <w:right w:val="nil"/>
            </w:tcBorders>
            <w:noWrap/>
            <w:hideMark/>
          </w:tcPr>
          <w:p w14:paraId="3960AA2D" w14:textId="5674AF84" w:rsidR="00CD0D71" w:rsidRPr="00C134B6" w:rsidRDefault="00692C34" w:rsidP="00CD0D71">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(0.5</w:t>
            </w:r>
            <w:r w:rsidR="000C65A5" w:rsidRPr="00C134B6">
              <w:rPr>
                <w:rFonts w:ascii="Times New Roman" w:eastAsia="Times New Roman" w:hAnsi="Times New Roman" w:cs="Times New Roman"/>
                <w:kern w:val="0"/>
                <w14:ligatures w14:val="none"/>
              </w:rPr>
              <w:t>00</w:t>
            </w:r>
            <w:r w:rsidRPr="00C134B6">
              <w:rPr>
                <w:rFonts w:ascii="Times New Roman" w:eastAsia="Times New Roman" w:hAnsi="Times New Roman" w:cs="Times New Roman"/>
                <w:kern w:val="0"/>
                <w14:ligatures w14:val="none"/>
              </w:rPr>
              <w:t>)</w:t>
            </w:r>
          </w:p>
        </w:tc>
      </w:tr>
      <w:tr w:rsidR="00AE5477" w:rsidRPr="00C134B6" w14:paraId="06903227" w14:textId="77777777" w:rsidTr="00611B8B">
        <w:trPr>
          <w:trHeight w:val="378"/>
          <w:jc w:val="center"/>
        </w:trPr>
        <w:tc>
          <w:tcPr>
            <w:tcW w:w="3284" w:type="dxa"/>
            <w:tcBorders>
              <w:top w:val="nil"/>
              <w:left w:val="nil"/>
              <w:bottom w:val="nil"/>
              <w:right w:val="nil"/>
            </w:tcBorders>
            <w:hideMark/>
          </w:tcPr>
          <w:p w14:paraId="3339A143" w14:textId="77777777" w:rsidR="00AE5477" w:rsidRPr="00C134B6" w:rsidRDefault="00AE5477" w:rsidP="00AE5477">
            <w:pPr>
              <w:spacing w:after="0" w:line="240" w:lineRule="auto"/>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Constant</w:t>
            </w:r>
          </w:p>
        </w:tc>
        <w:tc>
          <w:tcPr>
            <w:tcW w:w="1316" w:type="dxa"/>
            <w:tcBorders>
              <w:top w:val="nil"/>
              <w:left w:val="nil"/>
              <w:bottom w:val="nil"/>
              <w:right w:val="nil"/>
            </w:tcBorders>
            <w:noWrap/>
            <w:hideMark/>
          </w:tcPr>
          <w:p w14:paraId="44EC57BD" w14:textId="08A253C4" w:rsidR="00AE5477" w:rsidRPr="00C134B6" w:rsidRDefault="00AE5477" w:rsidP="00AE5477">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6.584***</w:t>
            </w:r>
          </w:p>
        </w:tc>
        <w:tc>
          <w:tcPr>
            <w:tcW w:w="1436" w:type="dxa"/>
            <w:tcBorders>
              <w:top w:val="nil"/>
              <w:left w:val="nil"/>
              <w:bottom w:val="nil"/>
              <w:right w:val="nil"/>
            </w:tcBorders>
            <w:noWrap/>
            <w:hideMark/>
          </w:tcPr>
          <w:p w14:paraId="39EEC3AE" w14:textId="4376BE27" w:rsidR="00AE5477" w:rsidRPr="00C134B6" w:rsidRDefault="00AE5477" w:rsidP="00AE5477">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8.200***</w:t>
            </w:r>
          </w:p>
        </w:tc>
        <w:tc>
          <w:tcPr>
            <w:tcW w:w="1436" w:type="dxa"/>
            <w:tcBorders>
              <w:top w:val="nil"/>
              <w:left w:val="nil"/>
              <w:bottom w:val="nil"/>
              <w:right w:val="nil"/>
            </w:tcBorders>
            <w:noWrap/>
            <w:hideMark/>
          </w:tcPr>
          <w:p w14:paraId="17D5B1C5" w14:textId="1915F54F" w:rsidR="00AE5477" w:rsidRPr="00C134B6" w:rsidRDefault="00AE5477" w:rsidP="00AE5477">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8.494***</w:t>
            </w:r>
          </w:p>
        </w:tc>
        <w:tc>
          <w:tcPr>
            <w:tcW w:w="1316" w:type="dxa"/>
            <w:tcBorders>
              <w:top w:val="nil"/>
              <w:left w:val="nil"/>
              <w:bottom w:val="nil"/>
              <w:right w:val="nil"/>
            </w:tcBorders>
            <w:noWrap/>
            <w:hideMark/>
          </w:tcPr>
          <w:p w14:paraId="7C1197F2" w14:textId="4E66832D" w:rsidR="00AE5477" w:rsidRPr="00C134B6" w:rsidRDefault="00AE5477" w:rsidP="00AE5477">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-0.611</w:t>
            </w:r>
          </w:p>
        </w:tc>
        <w:tc>
          <w:tcPr>
            <w:tcW w:w="1116" w:type="dxa"/>
            <w:tcBorders>
              <w:top w:val="nil"/>
              <w:left w:val="nil"/>
              <w:bottom w:val="nil"/>
              <w:right w:val="nil"/>
            </w:tcBorders>
            <w:noWrap/>
            <w:hideMark/>
          </w:tcPr>
          <w:p w14:paraId="49FF26C2" w14:textId="57433016" w:rsidR="00AE5477" w:rsidRPr="00C134B6" w:rsidRDefault="00AE5477" w:rsidP="00AE5477">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-4.562</w:t>
            </w:r>
          </w:p>
        </w:tc>
        <w:tc>
          <w:tcPr>
            <w:tcW w:w="1526" w:type="dxa"/>
            <w:tcBorders>
              <w:top w:val="nil"/>
              <w:left w:val="nil"/>
              <w:bottom w:val="nil"/>
              <w:right w:val="nil"/>
            </w:tcBorders>
            <w:noWrap/>
            <w:hideMark/>
          </w:tcPr>
          <w:p w14:paraId="5C7EC674" w14:textId="460EC327" w:rsidR="00AE5477" w:rsidRPr="00C134B6" w:rsidRDefault="00AE5477" w:rsidP="00AE5477">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-9.553**</w:t>
            </w:r>
          </w:p>
        </w:tc>
      </w:tr>
      <w:tr w:rsidR="00AE5477" w:rsidRPr="00C134B6" w14:paraId="0EF1CB3F" w14:textId="77777777" w:rsidTr="00611B8B">
        <w:trPr>
          <w:trHeight w:val="315"/>
          <w:jc w:val="center"/>
        </w:trPr>
        <w:tc>
          <w:tcPr>
            <w:tcW w:w="3284" w:type="dxa"/>
            <w:tcBorders>
              <w:top w:val="nil"/>
              <w:left w:val="nil"/>
              <w:bottom w:val="nil"/>
              <w:right w:val="nil"/>
            </w:tcBorders>
            <w:hideMark/>
          </w:tcPr>
          <w:p w14:paraId="64E0A5C2" w14:textId="77777777" w:rsidR="00AE5477" w:rsidRPr="00C134B6" w:rsidRDefault="00AE5477" w:rsidP="00AE5477">
            <w:pPr>
              <w:spacing w:after="0" w:line="240" w:lineRule="auto"/>
              <w:rPr>
                <w:rFonts w:ascii="Times New Roman" w:eastAsia="Times New Roman" w:hAnsi="Times New Roman" w:cs="Times New Roman"/>
                <w:kern w:val="0"/>
                <w14:ligatures w14:val="none"/>
              </w:rPr>
            </w:pPr>
          </w:p>
        </w:tc>
        <w:tc>
          <w:tcPr>
            <w:tcW w:w="1316" w:type="dxa"/>
            <w:tcBorders>
              <w:top w:val="nil"/>
              <w:left w:val="nil"/>
              <w:bottom w:val="nil"/>
              <w:right w:val="nil"/>
            </w:tcBorders>
            <w:noWrap/>
            <w:hideMark/>
          </w:tcPr>
          <w:p w14:paraId="1943E808" w14:textId="19C6BAF0" w:rsidR="00AE5477" w:rsidRPr="00C134B6" w:rsidRDefault="00AE5477" w:rsidP="00AE5477">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(0.992)</w:t>
            </w:r>
          </w:p>
        </w:tc>
        <w:tc>
          <w:tcPr>
            <w:tcW w:w="1436" w:type="dxa"/>
            <w:tcBorders>
              <w:top w:val="nil"/>
              <w:left w:val="nil"/>
              <w:bottom w:val="nil"/>
              <w:right w:val="nil"/>
            </w:tcBorders>
            <w:noWrap/>
            <w:hideMark/>
          </w:tcPr>
          <w:p w14:paraId="5D294B9A" w14:textId="728373BC" w:rsidR="00AE5477" w:rsidRPr="00C134B6" w:rsidRDefault="00AE5477" w:rsidP="00AE5477">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(2.324)</w:t>
            </w:r>
          </w:p>
        </w:tc>
        <w:tc>
          <w:tcPr>
            <w:tcW w:w="1436" w:type="dxa"/>
            <w:tcBorders>
              <w:top w:val="nil"/>
              <w:left w:val="nil"/>
              <w:bottom w:val="nil"/>
              <w:right w:val="nil"/>
            </w:tcBorders>
            <w:noWrap/>
            <w:hideMark/>
          </w:tcPr>
          <w:p w14:paraId="144644D7" w14:textId="53F372B3" w:rsidR="00AE5477" w:rsidRPr="00C134B6" w:rsidRDefault="00AE5477" w:rsidP="00AE5477">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(2.342)</w:t>
            </w:r>
          </w:p>
        </w:tc>
        <w:tc>
          <w:tcPr>
            <w:tcW w:w="1316" w:type="dxa"/>
            <w:tcBorders>
              <w:top w:val="nil"/>
              <w:left w:val="nil"/>
              <w:bottom w:val="nil"/>
              <w:right w:val="nil"/>
            </w:tcBorders>
            <w:noWrap/>
            <w:hideMark/>
          </w:tcPr>
          <w:p w14:paraId="66CBA32D" w14:textId="10F222DD" w:rsidR="00AE5477" w:rsidRPr="00C134B6" w:rsidRDefault="00AE5477" w:rsidP="00AE5477">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(0.870)</w:t>
            </w:r>
          </w:p>
        </w:tc>
        <w:tc>
          <w:tcPr>
            <w:tcW w:w="1116" w:type="dxa"/>
            <w:tcBorders>
              <w:top w:val="nil"/>
              <w:left w:val="nil"/>
              <w:bottom w:val="nil"/>
              <w:right w:val="nil"/>
            </w:tcBorders>
            <w:noWrap/>
            <w:hideMark/>
          </w:tcPr>
          <w:p w14:paraId="2D3FE298" w14:textId="39D7694F" w:rsidR="00AE5477" w:rsidRPr="00C134B6" w:rsidRDefault="00AE5477" w:rsidP="00AE5477">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(3.144)</w:t>
            </w:r>
          </w:p>
        </w:tc>
        <w:tc>
          <w:tcPr>
            <w:tcW w:w="1526" w:type="dxa"/>
            <w:tcBorders>
              <w:top w:val="nil"/>
              <w:left w:val="nil"/>
              <w:bottom w:val="nil"/>
              <w:right w:val="nil"/>
            </w:tcBorders>
            <w:noWrap/>
            <w:hideMark/>
          </w:tcPr>
          <w:p w14:paraId="06E4B49E" w14:textId="684170E5" w:rsidR="00AE5477" w:rsidRPr="00C134B6" w:rsidRDefault="00AE5477" w:rsidP="00AE5477">
            <w:pPr>
              <w:spacing w:after="0" w:line="240" w:lineRule="auto"/>
              <w:jc w:val="center"/>
              <w:rPr>
                <w:rFonts w:ascii="Times New Roman" w:eastAsia="Times New Roman" w:hAnsi="Times New Roman" w:cs="Times New Roman"/>
                <w:kern w:val="0"/>
                <w14:ligatures w14:val="none"/>
              </w:rPr>
            </w:pPr>
            <w:r w:rsidRPr="00C134B6">
              <w:rPr>
                <w:rFonts w:ascii="Times New Roman" w:hAnsi="Times New Roman" w:cs="Times New Roman"/>
              </w:rPr>
              <w:t>(4.146)</w:t>
            </w:r>
          </w:p>
        </w:tc>
      </w:tr>
      <w:tr w:rsidR="003B3FCE" w:rsidRPr="00C134B6" w14:paraId="125A3F4D" w14:textId="77777777" w:rsidTr="00611B8B">
        <w:trPr>
          <w:trHeight w:val="315"/>
          <w:jc w:val="center"/>
        </w:trPr>
        <w:tc>
          <w:tcPr>
            <w:tcW w:w="3284" w:type="dxa"/>
            <w:tcBorders>
              <w:top w:val="nil"/>
              <w:left w:val="nil"/>
              <w:bottom w:val="nil"/>
              <w:right w:val="nil"/>
            </w:tcBorders>
            <w:hideMark/>
          </w:tcPr>
          <w:p w14:paraId="6D0EEC0D" w14:textId="77777777" w:rsidR="003B3FCE" w:rsidRPr="00C134B6" w:rsidRDefault="003B3FCE" w:rsidP="00EF20DB">
            <w:pPr>
              <w:spacing w:after="0" w:line="240" w:lineRule="auto"/>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Industry fixed effects</w:t>
            </w:r>
          </w:p>
        </w:tc>
        <w:tc>
          <w:tcPr>
            <w:tcW w:w="1316" w:type="dxa"/>
            <w:tcBorders>
              <w:top w:val="nil"/>
              <w:left w:val="nil"/>
              <w:bottom w:val="nil"/>
              <w:right w:val="nil"/>
            </w:tcBorders>
            <w:noWrap/>
            <w:hideMark/>
          </w:tcPr>
          <w:p w14:paraId="7082A974" w14:textId="77777777" w:rsidR="003B3FCE" w:rsidRPr="00C134B6" w:rsidRDefault="003B3FCE" w:rsidP="003B3FCE">
            <w:pPr>
              <w:spacing w:after="0" w:line="240" w:lineRule="auto"/>
              <w:rPr>
                <w:rFonts w:ascii="Times New Roman" w:eastAsia="Times New Roman" w:hAnsi="Times New Roman" w:cs="Times New Roman"/>
                <w:kern w:val="0"/>
                <w14:ligatures w14:val="none"/>
              </w:rPr>
            </w:pPr>
          </w:p>
        </w:tc>
        <w:tc>
          <w:tcPr>
            <w:tcW w:w="1436" w:type="dxa"/>
            <w:tcBorders>
              <w:top w:val="nil"/>
              <w:left w:val="nil"/>
              <w:bottom w:val="nil"/>
              <w:right w:val="nil"/>
            </w:tcBorders>
            <w:noWrap/>
            <w:hideMark/>
          </w:tcPr>
          <w:p w14:paraId="5FABB55C" w14:textId="77777777" w:rsidR="003B3FCE" w:rsidRPr="00C134B6" w:rsidRDefault="003B3FCE" w:rsidP="003B3FCE">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Yes</w:t>
            </w:r>
          </w:p>
        </w:tc>
        <w:tc>
          <w:tcPr>
            <w:tcW w:w="1436" w:type="dxa"/>
            <w:tcBorders>
              <w:top w:val="nil"/>
              <w:left w:val="nil"/>
              <w:bottom w:val="nil"/>
              <w:right w:val="nil"/>
            </w:tcBorders>
            <w:noWrap/>
            <w:hideMark/>
          </w:tcPr>
          <w:p w14:paraId="59596BC1" w14:textId="77777777" w:rsidR="003B3FCE" w:rsidRPr="00C134B6" w:rsidRDefault="003B3FCE" w:rsidP="003B3FCE">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Yes</w:t>
            </w:r>
          </w:p>
        </w:tc>
        <w:tc>
          <w:tcPr>
            <w:tcW w:w="1316" w:type="dxa"/>
            <w:tcBorders>
              <w:top w:val="nil"/>
              <w:left w:val="nil"/>
              <w:bottom w:val="nil"/>
              <w:right w:val="nil"/>
            </w:tcBorders>
            <w:noWrap/>
            <w:hideMark/>
          </w:tcPr>
          <w:p w14:paraId="5687A314" w14:textId="77777777" w:rsidR="003B3FCE" w:rsidRPr="00C134B6" w:rsidRDefault="003B3FCE" w:rsidP="003B3FCE">
            <w:pPr>
              <w:spacing w:after="0" w:line="240" w:lineRule="auto"/>
              <w:jc w:val="center"/>
              <w:rPr>
                <w:rFonts w:ascii="Times New Roman" w:eastAsia="Times New Roman" w:hAnsi="Times New Roman" w:cs="Times New Roman"/>
                <w:kern w:val="0"/>
                <w14:ligatures w14:val="none"/>
              </w:rPr>
            </w:pPr>
          </w:p>
        </w:tc>
        <w:tc>
          <w:tcPr>
            <w:tcW w:w="1116" w:type="dxa"/>
            <w:tcBorders>
              <w:top w:val="nil"/>
              <w:left w:val="nil"/>
              <w:bottom w:val="nil"/>
              <w:right w:val="nil"/>
            </w:tcBorders>
            <w:noWrap/>
            <w:hideMark/>
          </w:tcPr>
          <w:p w14:paraId="2C88198C" w14:textId="77777777" w:rsidR="003B3FCE" w:rsidRPr="00C134B6" w:rsidRDefault="003B3FCE" w:rsidP="003B3FCE">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Yes</w:t>
            </w:r>
          </w:p>
        </w:tc>
        <w:tc>
          <w:tcPr>
            <w:tcW w:w="1526" w:type="dxa"/>
            <w:tcBorders>
              <w:top w:val="nil"/>
              <w:left w:val="nil"/>
              <w:bottom w:val="nil"/>
              <w:right w:val="nil"/>
            </w:tcBorders>
            <w:noWrap/>
            <w:hideMark/>
          </w:tcPr>
          <w:p w14:paraId="7C48DD2F" w14:textId="77777777" w:rsidR="003B3FCE" w:rsidRPr="00C134B6" w:rsidRDefault="003B3FCE" w:rsidP="003B3FCE">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Yes</w:t>
            </w:r>
          </w:p>
        </w:tc>
      </w:tr>
      <w:tr w:rsidR="003B3FCE" w:rsidRPr="00C134B6" w14:paraId="3B19029C" w14:textId="77777777" w:rsidTr="00611B8B">
        <w:trPr>
          <w:trHeight w:val="315"/>
          <w:jc w:val="center"/>
        </w:trPr>
        <w:tc>
          <w:tcPr>
            <w:tcW w:w="3284" w:type="dxa"/>
            <w:tcBorders>
              <w:top w:val="nil"/>
              <w:left w:val="nil"/>
              <w:bottom w:val="nil"/>
              <w:right w:val="nil"/>
            </w:tcBorders>
            <w:hideMark/>
          </w:tcPr>
          <w:p w14:paraId="2B3B1DC1" w14:textId="77777777" w:rsidR="003B3FCE" w:rsidRPr="00C134B6" w:rsidRDefault="003B3FCE" w:rsidP="00EF20DB">
            <w:pPr>
              <w:spacing w:after="0" w:line="240" w:lineRule="auto"/>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Year fixed effects</w:t>
            </w:r>
          </w:p>
        </w:tc>
        <w:tc>
          <w:tcPr>
            <w:tcW w:w="1316" w:type="dxa"/>
            <w:tcBorders>
              <w:top w:val="nil"/>
              <w:left w:val="nil"/>
              <w:bottom w:val="nil"/>
              <w:right w:val="nil"/>
            </w:tcBorders>
            <w:noWrap/>
            <w:hideMark/>
          </w:tcPr>
          <w:p w14:paraId="15F1321C" w14:textId="77777777" w:rsidR="003B3FCE" w:rsidRPr="00C134B6" w:rsidRDefault="003B3FCE" w:rsidP="003B3FCE">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Yes</w:t>
            </w:r>
          </w:p>
        </w:tc>
        <w:tc>
          <w:tcPr>
            <w:tcW w:w="1436" w:type="dxa"/>
            <w:tcBorders>
              <w:top w:val="nil"/>
              <w:left w:val="nil"/>
              <w:bottom w:val="nil"/>
              <w:right w:val="nil"/>
            </w:tcBorders>
            <w:noWrap/>
            <w:hideMark/>
          </w:tcPr>
          <w:p w14:paraId="611C0A1A" w14:textId="77777777" w:rsidR="003B3FCE" w:rsidRPr="00C134B6" w:rsidRDefault="003B3FCE" w:rsidP="003B3FCE">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Yes</w:t>
            </w:r>
          </w:p>
        </w:tc>
        <w:tc>
          <w:tcPr>
            <w:tcW w:w="1436" w:type="dxa"/>
            <w:tcBorders>
              <w:top w:val="nil"/>
              <w:left w:val="nil"/>
              <w:bottom w:val="nil"/>
              <w:right w:val="nil"/>
            </w:tcBorders>
            <w:noWrap/>
            <w:hideMark/>
          </w:tcPr>
          <w:p w14:paraId="0BBC6E8D" w14:textId="77777777" w:rsidR="003B3FCE" w:rsidRPr="00C134B6" w:rsidRDefault="003B3FCE" w:rsidP="003B3FCE">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Yes</w:t>
            </w:r>
          </w:p>
        </w:tc>
        <w:tc>
          <w:tcPr>
            <w:tcW w:w="1316" w:type="dxa"/>
            <w:tcBorders>
              <w:top w:val="nil"/>
              <w:left w:val="nil"/>
              <w:bottom w:val="nil"/>
              <w:right w:val="nil"/>
            </w:tcBorders>
            <w:noWrap/>
            <w:hideMark/>
          </w:tcPr>
          <w:p w14:paraId="56E9C84D" w14:textId="77777777" w:rsidR="003B3FCE" w:rsidRPr="00C134B6" w:rsidRDefault="003B3FCE" w:rsidP="003B3FCE">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Yes</w:t>
            </w:r>
          </w:p>
        </w:tc>
        <w:tc>
          <w:tcPr>
            <w:tcW w:w="1116" w:type="dxa"/>
            <w:tcBorders>
              <w:top w:val="nil"/>
              <w:left w:val="nil"/>
              <w:bottom w:val="nil"/>
              <w:right w:val="nil"/>
            </w:tcBorders>
            <w:noWrap/>
            <w:hideMark/>
          </w:tcPr>
          <w:p w14:paraId="61B60AD6" w14:textId="77777777" w:rsidR="003B3FCE" w:rsidRPr="00C134B6" w:rsidRDefault="003B3FCE" w:rsidP="003B3FCE">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Yes</w:t>
            </w:r>
          </w:p>
        </w:tc>
        <w:tc>
          <w:tcPr>
            <w:tcW w:w="1526" w:type="dxa"/>
            <w:tcBorders>
              <w:top w:val="nil"/>
              <w:left w:val="nil"/>
              <w:bottom w:val="nil"/>
              <w:right w:val="nil"/>
            </w:tcBorders>
            <w:noWrap/>
            <w:hideMark/>
          </w:tcPr>
          <w:p w14:paraId="1FCA9DEB" w14:textId="77777777" w:rsidR="003B3FCE" w:rsidRPr="00C134B6" w:rsidRDefault="003B3FCE" w:rsidP="003B3FCE">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Yes</w:t>
            </w:r>
          </w:p>
        </w:tc>
      </w:tr>
      <w:tr w:rsidR="003B3FCE" w:rsidRPr="00C134B6" w14:paraId="736ECDCF" w14:textId="77777777" w:rsidTr="00611B8B">
        <w:trPr>
          <w:trHeight w:val="315"/>
          <w:jc w:val="center"/>
        </w:trPr>
        <w:tc>
          <w:tcPr>
            <w:tcW w:w="3284" w:type="dxa"/>
            <w:tcBorders>
              <w:top w:val="nil"/>
              <w:left w:val="nil"/>
              <w:bottom w:val="nil"/>
              <w:right w:val="nil"/>
            </w:tcBorders>
            <w:hideMark/>
          </w:tcPr>
          <w:p w14:paraId="4985E407" w14:textId="77777777" w:rsidR="003B3FCE" w:rsidRPr="00C134B6" w:rsidRDefault="003B3FCE" w:rsidP="00EF20DB">
            <w:pPr>
              <w:spacing w:after="0" w:line="240" w:lineRule="auto"/>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Country fixed effects</w:t>
            </w:r>
          </w:p>
        </w:tc>
        <w:tc>
          <w:tcPr>
            <w:tcW w:w="1316" w:type="dxa"/>
            <w:tcBorders>
              <w:top w:val="nil"/>
              <w:left w:val="nil"/>
              <w:bottom w:val="nil"/>
              <w:right w:val="nil"/>
            </w:tcBorders>
            <w:noWrap/>
            <w:hideMark/>
          </w:tcPr>
          <w:p w14:paraId="3089B3B7" w14:textId="77777777" w:rsidR="003B3FCE" w:rsidRPr="00C134B6" w:rsidRDefault="003B3FCE" w:rsidP="003B3FCE">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Yes</w:t>
            </w:r>
          </w:p>
        </w:tc>
        <w:tc>
          <w:tcPr>
            <w:tcW w:w="1436" w:type="dxa"/>
            <w:tcBorders>
              <w:top w:val="nil"/>
              <w:left w:val="nil"/>
              <w:bottom w:val="nil"/>
              <w:right w:val="nil"/>
            </w:tcBorders>
            <w:noWrap/>
            <w:hideMark/>
          </w:tcPr>
          <w:p w14:paraId="2DC03EC9" w14:textId="77777777" w:rsidR="003B3FCE" w:rsidRPr="00C134B6" w:rsidRDefault="003B3FCE" w:rsidP="003B3FCE">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Yes</w:t>
            </w:r>
          </w:p>
        </w:tc>
        <w:tc>
          <w:tcPr>
            <w:tcW w:w="1436" w:type="dxa"/>
            <w:tcBorders>
              <w:top w:val="nil"/>
              <w:left w:val="nil"/>
              <w:bottom w:val="nil"/>
              <w:right w:val="nil"/>
            </w:tcBorders>
            <w:noWrap/>
            <w:hideMark/>
          </w:tcPr>
          <w:p w14:paraId="43356D8D" w14:textId="77777777" w:rsidR="003B3FCE" w:rsidRPr="00C134B6" w:rsidRDefault="003B3FCE" w:rsidP="003B3FCE">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Yes</w:t>
            </w:r>
          </w:p>
        </w:tc>
        <w:tc>
          <w:tcPr>
            <w:tcW w:w="1316" w:type="dxa"/>
            <w:tcBorders>
              <w:top w:val="nil"/>
              <w:left w:val="nil"/>
              <w:bottom w:val="nil"/>
              <w:right w:val="nil"/>
            </w:tcBorders>
            <w:noWrap/>
            <w:hideMark/>
          </w:tcPr>
          <w:p w14:paraId="73B88D77" w14:textId="77777777" w:rsidR="003B3FCE" w:rsidRPr="00C134B6" w:rsidRDefault="003B3FCE" w:rsidP="003B3FCE">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Yes</w:t>
            </w:r>
          </w:p>
        </w:tc>
        <w:tc>
          <w:tcPr>
            <w:tcW w:w="1116" w:type="dxa"/>
            <w:tcBorders>
              <w:top w:val="nil"/>
              <w:left w:val="nil"/>
              <w:bottom w:val="nil"/>
              <w:right w:val="nil"/>
            </w:tcBorders>
            <w:noWrap/>
            <w:hideMark/>
          </w:tcPr>
          <w:p w14:paraId="0A1806DE" w14:textId="77777777" w:rsidR="003B3FCE" w:rsidRPr="00C134B6" w:rsidRDefault="003B3FCE" w:rsidP="003B3FCE">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Yes</w:t>
            </w:r>
          </w:p>
        </w:tc>
        <w:tc>
          <w:tcPr>
            <w:tcW w:w="1526" w:type="dxa"/>
            <w:tcBorders>
              <w:top w:val="nil"/>
              <w:left w:val="nil"/>
              <w:bottom w:val="nil"/>
              <w:right w:val="nil"/>
            </w:tcBorders>
            <w:noWrap/>
            <w:hideMark/>
          </w:tcPr>
          <w:p w14:paraId="56CC3735" w14:textId="77777777" w:rsidR="003B3FCE" w:rsidRPr="00C134B6" w:rsidRDefault="003B3FCE" w:rsidP="003B3FCE">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Yes</w:t>
            </w:r>
          </w:p>
        </w:tc>
      </w:tr>
      <w:tr w:rsidR="003B3FCE" w:rsidRPr="00C134B6" w14:paraId="550D11C1" w14:textId="77777777" w:rsidTr="00611B8B">
        <w:trPr>
          <w:trHeight w:val="315"/>
          <w:jc w:val="center"/>
        </w:trPr>
        <w:tc>
          <w:tcPr>
            <w:tcW w:w="3284" w:type="dxa"/>
            <w:tcBorders>
              <w:top w:val="nil"/>
              <w:left w:val="nil"/>
              <w:bottom w:val="single" w:sz="4" w:space="0" w:color="000000"/>
              <w:right w:val="nil"/>
            </w:tcBorders>
            <w:hideMark/>
          </w:tcPr>
          <w:p w14:paraId="7CDA6B11" w14:textId="77777777" w:rsidR="003B3FCE" w:rsidRPr="00C134B6" w:rsidRDefault="003B3FCE" w:rsidP="00EF20DB">
            <w:pPr>
              <w:spacing w:after="0" w:line="240" w:lineRule="auto"/>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Number of observations</w:t>
            </w:r>
          </w:p>
        </w:tc>
        <w:tc>
          <w:tcPr>
            <w:tcW w:w="1316" w:type="dxa"/>
            <w:tcBorders>
              <w:top w:val="nil"/>
              <w:left w:val="nil"/>
              <w:bottom w:val="single" w:sz="4" w:space="0" w:color="000000"/>
              <w:right w:val="nil"/>
            </w:tcBorders>
            <w:noWrap/>
            <w:hideMark/>
          </w:tcPr>
          <w:p w14:paraId="624A6887" w14:textId="77777777" w:rsidR="003B3FCE" w:rsidRPr="00C134B6" w:rsidRDefault="003B3FCE" w:rsidP="003B3FCE">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6,186</w:t>
            </w:r>
          </w:p>
        </w:tc>
        <w:tc>
          <w:tcPr>
            <w:tcW w:w="1436" w:type="dxa"/>
            <w:tcBorders>
              <w:top w:val="nil"/>
              <w:left w:val="nil"/>
              <w:bottom w:val="single" w:sz="4" w:space="0" w:color="000000"/>
              <w:right w:val="nil"/>
            </w:tcBorders>
            <w:noWrap/>
            <w:hideMark/>
          </w:tcPr>
          <w:p w14:paraId="5B98FEE6" w14:textId="77777777" w:rsidR="003B3FCE" w:rsidRPr="00C134B6" w:rsidRDefault="003B3FCE" w:rsidP="003B3FCE">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6,186</w:t>
            </w:r>
          </w:p>
        </w:tc>
        <w:tc>
          <w:tcPr>
            <w:tcW w:w="1436" w:type="dxa"/>
            <w:tcBorders>
              <w:top w:val="nil"/>
              <w:left w:val="nil"/>
              <w:bottom w:val="single" w:sz="4" w:space="0" w:color="000000"/>
              <w:right w:val="nil"/>
            </w:tcBorders>
            <w:noWrap/>
            <w:hideMark/>
          </w:tcPr>
          <w:p w14:paraId="1777A110" w14:textId="77777777" w:rsidR="003B3FCE" w:rsidRPr="00C134B6" w:rsidRDefault="003B3FCE" w:rsidP="003B3FCE">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6,186</w:t>
            </w:r>
          </w:p>
        </w:tc>
        <w:tc>
          <w:tcPr>
            <w:tcW w:w="1316" w:type="dxa"/>
            <w:tcBorders>
              <w:top w:val="nil"/>
              <w:left w:val="nil"/>
              <w:bottom w:val="single" w:sz="4" w:space="0" w:color="000000"/>
              <w:right w:val="nil"/>
            </w:tcBorders>
            <w:noWrap/>
            <w:hideMark/>
          </w:tcPr>
          <w:p w14:paraId="636A9EAE" w14:textId="2760FEBC" w:rsidR="003B3FCE" w:rsidRPr="00C134B6" w:rsidRDefault="00AE5477" w:rsidP="003B3FCE">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5</w:t>
            </w:r>
            <w:r w:rsidR="00D94251" w:rsidRPr="00C134B6">
              <w:rPr>
                <w:rFonts w:ascii="Times New Roman" w:eastAsia="Times New Roman" w:hAnsi="Times New Roman" w:cs="Times New Roman"/>
                <w:kern w:val="0"/>
                <w14:ligatures w14:val="none"/>
              </w:rPr>
              <w:t>,1</w:t>
            </w:r>
            <w:r w:rsidRPr="00C134B6">
              <w:rPr>
                <w:rFonts w:ascii="Times New Roman" w:eastAsia="Times New Roman" w:hAnsi="Times New Roman" w:cs="Times New Roman"/>
                <w:kern w:val="0"/>
                <w14:ligatures w14:val="none"/>
              </w:rPr>
              <w:t>27</w:t>
            </w:r>
          </w:p>
        </w:tc>
        <w:tc>
          <w:tcPr>
            <w:tcW w:w="1116" w:type="dxa"/>
            <w:tcBorders>
              <w:top w:val="nil"/>
              <w:left w:val="nil"/>
              <w:bottom w:val="single" w:sz="4" w:space="0" w:color="000000"/>
              <w:right w:val="nil"/>
            </w:tcBorders>
            <w:noWrap/>
            <w:hideMark/>
          </w:tcPr>
          <w:p w14:paraId="0C565813" w14:textId="60A40C01" w:rsidR="003B3FCE" w:rsidRPr="00C134B6" w:rsidRDefault="00AE5477" w:rsidP="003B3FCE">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5</w:t>
            </w:r>
            <w:r w:rsidR="00D94251" w:rsidRPr="00C134B6">
              <w:rPr>
                <w:rFonts w:ascii="Times New Roman" w:eastAsia="Times New Roman" w:hAnsi="Times New Roman" w:cs="Times New Roman"/>
                <w:kern w:val="0"/>
                <w14:ligatures w14:val="none"/>
              </w:rPr>
              <w:t>,1</w:t>
            </w:r>
            <w:r w:rsidRPr="00C134B6">
              <w:rPr>
                <w:rFonts w:ascii="Times New Roman" w:eastAsia="Times New Roman" w:hAnsi="Times New Roman" w:cs="Times New Roman"/>
                <w:kern w:val="0"/>
                <w14:ligatures w14:val="none"/>
              </w:rPr>
              <w:t>27</w:t>
            </w:r>
          </w:p>
        </w:tc>
        <w:tc>
          <w:tcPr>
            <w:tcW w:w="1526" w:type="dxa"/>
            <w:tcBorders>
              <w:top w:val="nil"/>
              <w:left w:val="nil"/>
              <w:bottom w:val="single" w:sz="4" w:space="0" w:color="000000"/>
              <w:right w:val="nil"/>
            </w:tcBorders>
            <w:noWrap/>
            <w:hideMark/>
          </w:tcPr>
          <w:p w14:paraId="677D82BA" w14:textId="190AC8D1" w:rsidR="003B3FCE" w:rsidRPr="00C134B6" w:rsidRDefault="00AE5477" w:rsidP="003B3FCE">
            <w:pPr>
              <w:spacing w:after="0" w:line="240" w:lineRule="auto"/>
              <w:jc w:val="center"/>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5</w:t>
            </w:r>
            <w:r w:rsidR="00D94251" w:rsidRPr="00C134B6">
              <w:rPr>
                <w:rFonts w:ascii="Times New Roman" w:eastAsia="Times New Roman" w:hAnsi="Times New Roman" w:cs="Times New Roman"/>
                <w:kern w:val="0"/>
                <w14:ligatures w14:val="none"/>
              </w:rPr>
              <w:t>,1</w:t>
            </w:r>
            <w:r w:rsidRPr="00C134B6">
              <w:rPr>
                <w:rFonts w:ascii="Times New Roman" w:eastAsia="Times New Roman" w:hAnsi="Times New Roman" w:cs="Times New Roman"/>
                <w:kern w:val="0"/>
                <w14:ligatures w14:val="none"/>
              </w:rPr>
              <w:t>27</w:t>
            </w:r>
          </w:p>
        </w:tc>
      </w:tr>
      <w:tr w:rsidR="003B3FCE" w:rsidRPr="00C134B6" w14:paraId="4A70B509" w14:textId="77777777" w:rsidTr="00611B8B">
        <w:trPr>
          <w:trHeight w:val="510"/>
          <w:jc w:val="center"/>
        </w:trPr>
        <w:tc>
          <w:tcPr>
            <w:tcW w:w="11430" w:type="dxa"/>
            <w:gridSpan w:val="7"/>
            <w:tcBorders>
              <w:top w:val="single" w:sz="4" w:space="0" w:color="000000"/>
              <w:left w:val="nil"/>
              <w:bottom w:val="nil"/>
              <w:right w:val="nil"/>
            </w:tcBorders>
            <w:hideMark/>
          </w:tcPr>
          <w:p w14:paraId="716F0070" w14:textId="198FB50C" w:rsidR="003B3FCE" w:rsidRPr="00C134B6" w:rsidRDefault="003B3FCE" w:rsidP="00F95719">
            <w:pPr>
              <w:spacing w:after="0" w:line="240" w:lineRule="auto"/>
              <w:jc w:val="both"/>
              <w:rPr>
                <w:rFonts w:ascii="Times New Roman" w:eastAsia="Times New Roman" w:hAnsi="Times New Roman" w:cs="Times New Roman"/>
                <w:kern w:val="0"/>
                <w14:ligatures w14:val="none"/>
              </w:rPr>
            </w:pPr>
            <w:r w:rsidRPr="00C134B6">
              <w:rPr>
                <w:rFonts w:ascii="Times New Roman" w:eastAsia="Times New Roman" w:hAnsi="Times New Roman" w:cs="Times New Roman"/>
                <w:kern w:val="0"/>
                <w14:ligatures w14:val="none"/>
              </w:rPr>
              <w:t xml:space="preserve">Standard errors clustered </w:t>
            </w:r>
            <w:r w:rsidR="00773526" w:rsidRPr="00C134B6">
              <w:rPr>
                <w:rFonts w:ascii="Times New Roman" w:eastAsia="Times New Roman" w:hAnsi="Times New Roman" w:cs="Times New Roman"/>
                <w:kern w:val="0"/>
                <w14:ligatures w14:val="none"/>
              </w:rPr>
              <w:t>by</w:t>
            </w:r>
            <w:r w:rsidRPr="00C134B6">
              <w:rPr>
                <w:rFonts w:ascii="Times New Roman" w:eastAsia="Times New Roman" w:hAnsi="Times New Roman" w:cs="Times New Roman"/>
                <w:kern w:val="0"/>
                <w14:ligatures w14:val="none"/>
              </w:rPr>
              <w:t xml:space="preserve"> country-year in brackets. Significance is denoted by *** (1%), ** (5%), * (10%). Coefficient values shown are the impact on the log odds o</w:t>
            </w:r>
            <w:r w:rsidR="009819CC" w:rsidRPr="00C134B6">
              <w:rPr>
                <w:rFonts w:ascii="Times New Roman" w:eastAsia="Times New Roman" w:hAnsi="Times New Roman" w:cs="Times New Roman"/>
                <w:kern w:val="0"/>
                <w14:ligatures w14:val="none"/>
              </w:rPr>
              <w:t>f</w:t>
            </w:r>
            <w:r w:rsidRPr="00C134B6">
              <w:rPr>
                <w:rFonts w:ascii="Times New Roman" w:eastAsia="Times New Roman" w:hAnsi="Times New Roman" w:cs="Times New Roman"/>
                <w:kern w:val="0"/>
                <w14:ligatures w14:val="none"/>
              </w:rPr>
              <w:t xml:space="preserve"> success (training provision) associated with a </w:t>
            </w:r>
            <w:r w:rsidR="00773526" w:rsidRPr="00C134B6">
              <w:rPr>
                <w:rFonts w:ascii="Times New Roman" w:eastAsia="Times New Roman" w:hAnsi="Times New Roman" w:cs="Times New Roman"/>
                <w:kern w:val="0"/>
                <w14:ligatures w14:val="none"/>
              </w:rPr>
              <w:t xml:space="preserve">one </w:t>
            </w:r>
            <w:r w:rsidRPr="00C134B6">
              <w:rPr>
                <w:rFonts w:ascii="Times New Roman" w:eastAsia="Times New Roman" w:hAnsi="Times New Roman" w:cs="Times New Roman"/>
                <w:kern w:val="0"/>
                <w14:ligatures w14:val="none"/>
              </w:rPr>
              <w:t>unit increase in the explanatory variables.</w:t>
            </w:r>
          </w:p>
        </w:tc>
      </w:tr>
    </w:tbl>
    <w:p w14:paraId="1FEC700B" w14:textId="085FB84F" w:rsidR="002530BB" w:rsidRDefault="002530BB">
      <w:pPr>
        <w:rPr>
          <w:rFonts w:ascii="Times New Roman" w:hAnsi="Times New Roman" w:cs="Times New Roman"/>
          <w:sz w:val="24"/>
          <w:szCs w:val="24"/>
        </w:rPr>
      </w:pPr>
      <w:r>
        <w:rPr>
          <w:rFonts w:ascii="Times New Roman" w:hAnsi="Times New Roman" w:cs="Times New Roman"/>
          <w:sz w:val="24"/>
          <w:szCs w:val="24"/>
        </w:rPr>
        <w:br w:type="page"/>
      </w:r>
    </w:p>
    <w:tbl>
      <w:tblPr>
        <w:tblW w:w="10111" w:type="dxa"/>
        <w:jc w:val="center"/>
        <w:tblLook w:val="04A0" w:firstRow="1" w:lastRow="0" w:firstColumn="1" w:lastColumn="0" w:noHBand="0" w:noVBand="1"/>
      </w:tblPr>
      <w:tblGrid>
        <w:gridCol w:w="2895"/>
        <w:gridCol w:w="1316"/>
        <w:gridCol w:w="1196"/>
        <w:gridCol w:w="1196"/>
        <w:gridCol w:w="1196"/>
        <w:gridCol w:w="1196"/>
        <w:gridCol w:w="1110"/>
        <w:gridCol w:w="6"/>
      </w:tblGrid>
      <w:tr w:rsidR="00554E41" w:rsidRPr="00554E41" w14:paraId="6B16BE65" w14:textId="77777777" w:rsidTr="00282EDC">
        <w:trPr>
          <w:gridAfter w:val="1"/>
          <w:wAfter w:w="6" w:type="dxa"/>
          <w:trHeight w:val="315"/>
          <w:jc w:val="center"/>
        </w:trPr>
        <w:tc>
          <w:tcPr>
            <w:tcW w:w="10105" w:type="dxa"/>
            <w:gridSpan w:val="7"/>
            <w:tcBorders>
              <w:top w:val="single" w:sz="4" w:space="0" w:color="auto"/>
              <w:left w:val="nil"/>
              <w:bottom w:val="single" w:sz="4" w:space="0" w:color="auto"/>
              <w:right w:val="nil"/>
            </w:tcBorders>
            <w:hideMark/>
          </w:tcPr>
          <w:p w14:paraId="048B3256" w14:textId="57BE0D9B" w:rsidR="00554E41" w:rsidRPr="00554E41" w:rsidRDefault="00554E41" w:rsidP="00554E41">
            <w:pPr>
              <w:spacing w:after="0" w:line="240" w:lineRule="auto"/>
              <w:jc w:val="center"/>
              <w:rPr>
                <w:rFonts w:ascii="Times New Roman" w:eastAsia="Times New Roman" w:hAnsi="Times New Roman" w:cs="Times New Roman"/>
                <w:b/>
                <w:bCs/>
                <w:kern w:val="0"/>
                <w:sz w:val="24"/>
                <w:szCs w:val="24"/>
                <w14:ligatures w14:val="none"/>
              </w:rPr>
            </w:pPr>
            <w:r w:rsidRPr="00554E41">
              <w:rPr>
                <w:rFonts w:ascii="Times New Roman" w:eastAsia="Times New Roman" w:hAnsi="Times New Roman" w:cs="Times New Roman"/>
                <w:b/>
                <w:bCs/>
                <w:kern w:val="0"/>
                <w:sz w:val="24"/>
                <w:szCs w:val="24"/>
                <w14:ligatures w14:val="none"/>
              </w:rPr>
              <w:lastRenderedPageBreak/>
              <w:t>Table 6: Informal competition in services sectors and non-SSA countries</w:t>
            </w:r>
            <w:r w:rsidR="00FF4944">
              <w:rPr>
                <w:rFonts w:ascii="Times New Roman" w:eastAsia="Times New Roman" w:hAnsi="Times New Roman" w:cs="Times New Roman"/>
                <w:b/>
                <w:bCs/>
                <w:kern w:val="0"/>
                <w:sz w:val="24"/>
                <w:szCs w:val="24"/>
                <w14:ligatures w14:val="none"/>
              </w:rPr>
              <w:t xml:space="preserve"> (Marginal effects)</w:t>
            </w:r>
          </w:p>
        </w:tc>
      </w:tr>
      <w:tr w:rsidR="00554E41" w:rsidRPr="00554E41" w14:paraId="49C224B7" w14:textId="77777777" w:rsidTr="00282EDC">
        <w:trPr>
          <w:trHeight w:val="315"/>
          <w:jc w:val="center"/>
        </w:trPr>
        <w:tc>
          <w:tcPr>
            <w:tcW w:w="2895" w:type="dxa"/>
            <w:tcBorders>
              <w:top w:val="nil"/>
              <w:left w:val="nil"/>
              <w:bottom w:val="single" w:sz="4" w:space="0" w:color="000000"/>
              <w:right w:val="nil"/>
            </w:tcBorders>
            <w:hideMark/>
          </w:tcPr>
          <w:p w14:paraId="62930886" w14:textId="77777777" w:rsidR="00554E41" w:rsidRPr="00554E41" w:rsidRDefault="00554E41" w:rsidP="00554E4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 </w:t>
            </w:r>
          </w:p>
        </w:tc>
        <w:tc>
          <w:tcPr>
            <w:tcW w:w="1316" w:type="dxa"/>
            <w:tcBorders>
              <w:top w:val="nil"/>
              <w:left w:val="nil"/>
              <w:bottom w:val="single" w:sz="4" w:space="0" w:color="000000"/>
              <w:right w:val="nil"/>
            </w:tcBorders>
            <w:hideMark/>
          </w:tcPr>
          <w:p w14:paraId="3DBAE2CF" w14:textId="77777777" w:rsidR="00554E41" w:rsidRPr="00554E41" w:rsidRDefault="00554E41" w:rsidP="00554E41">
            <w:pPr>
              <w:spacing w:after="0" w:line="240" w:lineRule="auto"/>
              <w:jc w:val="center"/>
              <w:rPr>
                <w:rFonts w:ascii="Times New Roman" w:eastAsia="Times New Roman" w:hAnsi="Times New Roman" w:cs="Times New Roman"/>
                <w:b/>
                <w:bCs/>
                <w:kern w:val="0"/>
                <w:sz w:val="24"/>
                <w:szCs w:val="24"/>
                <w14:ligatures w14:val="none"/>
              </w:rPr>
            </w:pPr>
            <w:r w:rsidRPr="00554E41">
              <w:rPr>
                <w:rFonts w:ascii="Times New Roman" w:eastAsia="Times New Roman" w:hAnsi="Times New Roman" w:cs="Times New Roman"/>
                <w:b/>
                <w:bCs/>
                <w:kern w:val="0"/>
                <w:sz w:val="24"/>
                <w:szCs w:val="24"/>
                <w14:ligatures w14:val="none"/>
              </w:rPr>
              <w:t>(1)</w:t>
            </w:r>
          </w:p>
        </w:tc>
        <w:tc>
          <w:tcPr>
            <w:tcW w:w="1196" w:type="dxa"/>
            <w:tcBorders>
              <w:top w:val="nil"/>
              <w:left w:val="nil"/>
              <w:bottom w:val="single" w:sz="4" w:space="0" w:color="000000"/>
              <w:right w:val="nil"/>
            </w:tcBorders>
            <w:hideMark/>
          </w:tcPr>
          <w:p w14:paraId="459BE8C7" w14:textId="77777777" w:rsidR="00554E41" w:rsidRPr="00554E41" w:rsidRDefault="00554E41" w:rsidP="00554E41">
            <w:pPr>
              <w:spacing w:after="0" w:line="240" w:lineRule="auto"/>
              <w:jc w:val="center"/>
              <w:rPr>
                <w:rFonts w:ascii="Times New Roman" w:eastAsia="Times New Roman" w:hAnsi="Times New Roman" w:cs="Times New Roman"/>
                <w:b/>
                <w:bCs/>
                <w:kern w:val="0"/>
                <w:sz w:val="24"/>
                <w:szCs w:val="24"/>
                <w14:ligatures w14:val="none"/>
              </w:rPr>
            </w:pPr>
            <w:r w:rsidRPr="00554E41">
              <w:rPr>
                <w:rFonts w:ascii="Times New Roman" w:eastAsia="Times New Roman" w:hAnsi="Times New Roman" w:cs="Times New Roman"/>
                <w:b/>
                <w:bCs/>
                <w:kern w:val="0"/>
                <w:sz w:val="24"/>
                <w:szCs w:val="24"/>
                <w14:ligatures w14:val="none"/>
              </w:rPr>
              <w:t>(2)</w:t>
            </w:r>
          </w:p>
        </w:tc>
        <w:tc>
          <w:tcPr>
            <w:tcW w:w="1196" w:type="dxa"/>
            <w:tcBorders>
              <w:top w:val="nil"/>
              <w:left w:val="nil"/>
              <w:bottom w:val="single" w:sz="4" w:space="0" w:color="000000"/>
              <w:right w:val="nil"/>
            </w:tcBorders>
            <w:hideMark/>
          </w:tcPr>
          <w:p w14:paraId="093E025F" w14:textId="77777777" w:rsidR="00554E41" w:rsidRPr="00554E41" w:rsidRDefault="00554E41" w:rsidP="00554E41">
            <w:pPr>
              <w:spacing w:after="0" w:line="240" w:lineRule="auto"/>
              <w:jc w:val="center"/>
              <w:rPr>
                <w:rFonts w:ascii="Times New Roman" w:eastAsia="Times New Roman" w:hAnsi="Times New Roman" w:cs="Times New Roman"/>
                <w:b/>
                <w:bCs/>
                <w:kern w:val="0"/>
                <w:sz w:val="24"/>
                <w:szCs w:val="24"/>
                <w14:ligatures w14:val="none"/>
              </w:rPr>
            </w:pPr>
            <w:r w:rsidRPr="00554E41">
              <w:rPr>
                <w:rFonts w:ascii="Times New Roman" w:eastAsia="Times New Roman" w:hAnsi="Times New Roman" w:cs="Times New Roman"/>
                <w:b/>
                <w:bCs/>
                <w:kern w:val="0"/>
                <w:sz w:val="24"/>
                <w:szCs w:val="24"/>
                <w14:ligatures w14:val="none"/>
              </w:rPr>
              <w:t>(3)</w:t>
            </w:r>
          </w:p>
        </w:tc>
        <w:tc>
          <w:tcPr>
            <w:tcW w:w="1196" w:type="dxa"/>
            <w:tcBorders>
              <w:top w:val="nil"/>
              <w:left w:val="nil"/>
              <w:bottom w:val="single" w:sz="4" w:space="0" w:color="000000"/>
              <w:right w:val="nil"/>
            </w:tcBorders>
            <w:hideMark/>
          </w:tcPr>
          <w:p w14:paraId="2AEDB574" w14:textId="77777777" w:rsidR="00554E41" w:rsidRPr="00554E41" w:rsidRDefault="00554E41" w:rsidP="00554E41">
            <w:pPr>
              <w:spacing w:after="0" w:line="240" w:lineRule="auto"/>
              <w:jc w:val="center"/>
              <w:rPr>
                <w:rFonts w:ascii="Times New Roman" w:eastAsia="Times New Roman" w:hAnsi="Times New Roman" w:cs="Times New Roman"/>
                <w:b/>
                <w:bCs/>
                <w:kern w:val="0"/>
                <w:sz w:val="24"/>
                <w:szCs w:val="24"/>
                <w14:ligatures w14:val="none"/>
              </w:rPr>
            </w:pPr>
            <w:r w:rsidRPr="00554E41">
              <w:rPr>
                <w:rFonts w:ascii="Times New Roman" w:eastAsia="Times New Roman" w:hAnsi="Times New Roman" w:cs="Times New Roman"/>
                <w:b/>
                <w:bCs/>
                <w:kern w:val="0"/>
                <w:sz w:val="24"/>
                <w:szCs w:val="24"/>
                <w14:ligatures w14:val="none"/>
              </w:rPr>
              <w:t>(4)</w:t>
            </w:r>
          </w:p>
        </w:tc>
        <w:tc>
          <w:tcPr>
            <w:tcW w:w="1196" w:type="dxa"/>
            <w:tcBorders>
              <w:top w:val="nil"/>
              <w:left w:val="nil"/>
              <w:bottom w:val="single" w:sz="4" w:space="0" w:color="000000"/>
              <w:right w:val="nil"/>
            </w:tcBorders>
            <w:hideMark/>
          </w:tcPr>
          <w:p w14:paraId="7C56ECCB" w14:textId="77777777" w:rsidR="00554E41" w:rsidRPr="00554E41" w:rsidRDefault="00554E41" w:rsidP="00554E41">
            <w:pPr>
              <w:spacing w:after="0" w:line="240" w:lineRule="auto"/>
              <w:jc w:val="center"/>
              <w:rPr>
                <w:rFonts w:ascii="Times New Roman" w:eastAsia="Times New Roman" w:hAnsi="Times New Roman" w:cs="Times New Roman"/>
                <w:b/>
                <w:bCs/>
                <w:kern w:val="0"/>
                <w:sz w:val="24"/>
                <w:szCs w:val="24"/>
                <w14:ligatures w14:val="none"/>
              </w:rPr>
            </w:pPr>
            <w:r w:rsidRPr="00554E41">
              <w:rPr>
                <w:rFonts w:ascii="Times New Roman" w:eastAsia="Times New Roman" w:hAnsi="Times New Roman" w:cs="Times New Roman"/>
                <w:b/>
                <w:bCs/>
                <w:kern w:val="0"/>
                <w:sz w:val="24"/>
                <w:szCs w:val="24"/>
                <w14:ligatures w14:val="none"/>
              </w:rPr>
              <w:t>(5)</w:t>
            </w:r>
          </w:p>
        </w:tc>
        <w:tc>
          <w:tcPr>
            <w:tcW w:w="1116" w:type="dxa"/>
            <w:gridSpan w:val="2"/>
            <w:tcBorders>
              <w:top w:val="nil"/>
              <w:left w:val="nil"/>
              <w:bottom w:val="single" w:sz="4" w:space="0" w:color="000000"/>
              <w:right w:val="nil"/>
            </w:tcBorders>
            <w:hideMark/>
          </w:tcPr>
          <w:p w14:paraId="2DC716CB" w14:textId="77777777" w:rsidR="00554E41" w:rsidRPr="00554E41" w:rsidRDefault="00554E41" w:rsidP="00554E41">
            <w:pPr>
              <w:spacing w:after="0" w:line="240" w:lineRule="auto"/>
              <w:jc w:val="center"/>
              <w:rPr>
                <w:rFonts w:ascii="Times New Roman" w:eastAsia="Times New Roman" w:hAnsi="Times New Roman" w:cs="Times New Roman"/>
                <w:b/>
                <w:bCs/>
                <w:kern w:val="0"/>
                <w:sz w:val="24"/>
                <w:szCs w:val="24"/>
                <w14:ligatures w14:val="none"/>
              </w:rPr>
            </w:pPr>
            <w:r w:rsidRPr="00554E41">
              <w:rPr>
                <w:rFonts w:ascii="Times New Roman" w:eastAsia="Times New Roman" w:hAnsi="Times New Roman" w:cs="Times New Roman"/>
                <w:b/>
                <w:bCs/>
                <w:kern w:val="0"/>
                <w:sz w:val="24"/>
                <w:szCs w:val="24"/>
                <w14:ligatures w14:val="none"/>
              </w:rPr>
              <w:t>(6)</w:t>
            </w:r>
          </w:p>
        </w:tc>
      </w:tr>
      <w:tr w:rsidR="00554E41" w:rsidRPr="00554E41" w14:paraId="312E5142" w14:textId="77777777" w:rsidTr="00282EDC">
        <w:trPr>
          <w:trHeight w:val="323"/>
          <w:jc w:val="center"/>
        </w:trPr>
        <w:tc>
          <w:tcPr>
            <w:tcW w:w="2895" w:type="dxa"/>
            <w:tcBorders>
              <w:top w:val="nil"/>
              <w:left w:val="nil"/>
              <w:bottom w:val="nil"/>
              <w:right w:val="nil"/>
            </w:tcBorders>
            <w:hideMark/>
          </w:tcPr>
          <w:p w14:paraId="38075872" w14:textId="1C8A970D" w:rsidR="00554E41" w:rsidRPr="00CA673F" w:rsidRDefault="00554E41" w:rsidP="00554E41">
            <w:pPr>
              <w:spacing w:after="0" w:line="240" w:lineRule="auto"/>
              <w:rPr>
                <w:rFonts w:ascii="Times New Roman" w:eastAsia="Times New Roman" w:hAnsi="Times New Roman" w:cs="Times New Roman"/>
                <w:kern w:val="0"/>
                <w:sz w:val="24"/>
                <w:szCs w:val="24"/>
                <w14:ligatures w14:val="none"/>
              </w:rPr>
            </w:pPr>
            <w:r w:rsidRPr="00CA673F">
              <w:rPr>
                <w:rFonts w:ascii="Times New Roman" w:eastAsia="Times New Roman" w:hAnsi="Times New Roman" w:cs="Times New Roman"/>
                <w:kern w:val="0"/>
                <w:sz w:val="24"/>
                <w:szCs w:val="24"/>
                <w14:ligatures w14:val="none"/>
              </w:rPr>
              <w:t xml:space="preserve">Informal Competition </w:t>
            </w:r>
          </w:p>
        </w:tc>
        <w:tc>
          <w:tcPr>
            <w:tcW w:w="1316" w:type="dxa"/>
            <w:tcBorders>
              <w:top w:val="nil"/>
              <w:left w:val="nil"/>
              <w:bottom w:val="nil"/>
              <w:right w:val="nil"/>
            </w:tcBorders>
            <w:noWrap/>
            <w:hideMark/>
          </w:tcPr>
          <w:p w14:paraId="0CD8F0B3"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-0.724***</w:t>
            </w:r>
          </w:p>
        </w:tc>
        <w:tc>
          <w:tcPr>
            <w:tcW w:w="1196" w:type="dxa"/>
            <w:tcBorders>
              <w:top w:val="nil"/>
              <w:left w:val="nil"/>
              <w:bottom w:val="nil"/>
              <w:right w:val="nil"/>
            </w:tcBorders>
            <w:noWrap/>
            <w:hideMark/>
          </w:tcPr>
          <w:p w14:paraId="7996A9FD" w14:textId="1821A42F"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-1.2</w:t>
            </w:r>
            <w:r w:rsidR="003F17BD">
              <w:rPr>
                <w:rFonts w:ascii="Times New Roman" w:eastAsia="Times New Roman" w:hAnsi="Times New Roman" w:cs="Times New Roman"/>
                <w:kern w:val="0"/>
                <w:sz w:val="24"/>
                <w:szCs w:val="24"/>
                <w14:ligatures w14:val="none"/>
              </w:rPr>
              <w:t>40</w:t>
            </w:r>
            <w:r w:rsidRPr="00554E41">
              <w:rPr>
                <w:rFonts w:ascii="Times New Roman" w:eastAsia="Times New Roman" w:hAnsi="Times New Roman" w:cs="Times New Roman"/>
                <w:kern w:val="0"/>
                <w:sz w:val="24"/>
                <w:szCs w:val="24"/>
                <w14:ligatures w14:val="none"/>
              </w:rPr>
              <w:t>***</w:t>
            </w:r>
          </w:p>
        </w:tc>
        <w:tc>
          <w:tcPr>
            <w:tcW w:w="1196" w:type="dxa"/>
            <w:tcBorders>
              <w:top w:val="nil"/>
              <w:left w:val="nil"/>
              <w:bottom w:val="nil"/>
              <w:right w:val="nil"/>
            </w:tcBorders>
            <w:noWrap/>
            <w:hideMark/>
          </w:tcPr>
          <w:p w14:paraId="24043A22"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5137017E" w14:textId="77777777" w:rsidR="00554E41" w:rsidRPr="00554E41" w:rsidRDefault="00554E41" w:rsidP="00554E41">
            <w:pPr>
              <w:spacing w:after="0" w:line="240" w:lineRule="auto"/>
              <w:jc w:val="center"/>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46412221" w14:textId="77777777" w:rsidR="00554E41" w:rsidRPr="00554E41" w:rsidRDefault="00554E41" w:rsidP="00554E41">
            <w:pPr>
              <w:spacing w:after="0" w:line="240" w:lineRule="auto"/>
              <w:jc w:val="center"/>
              <w:rPr>
                <w:rFonts w:ascii="Times New Roman" w:eastAsia="Times New Roman" w:hAnsi="Times New Roman" w:cs="Times New Roman"/>
                <w:kern w:val="0"/>
                <w:sz w:val="20"/>
                <w:szCs w:val="20"/>
                <w14:ligatures w14:val="none"/>
              </w:rPr>
            </w:pPr>
          </w:p>
        </w:tc>
        <w:tc>
          <w:tcPr>
            <w:tcW w:w="1116" w:type="dxa"/>
            <w:gridSpan w:val="2"/>
            <w:tcBorders>
              <w:top w:val="nil"/>
              <w:left w:val="nil"/>
              <w:bottom w:val="nil"/>
              <w:right w:val="nil"/>
            </w:tcBorders>
            <w:noWrap/>
            <w:hideMark/>
          </w:tcPr>
          <w:p w14:paraId="4BC72048" w14:textId="77777777" w:rsidR="00554E41" w:rsidRPr="00554E41" w:rsidRDefault="00554E41" w:rsidP="00554E41">
            <w:pPr>
              <w:spacing w:after="0" w:line="240" w:lineRule="auto"/>
              <w:jc w:val="center"/>
              <w:rPr>
                <w:rFonts w:ascii="Times New Roman" w:eastAsia="Times New Roman" w:hAnsi="Times New Roman" w:cs="Times New Roman"/>
                <w:kern w:val="0"/>
                <w:sz w:val="20"/>
                <w:szCs w:val="20"/>
                <w14:ligatures w14:val="none"/>
              </w:rPr>
            </w:pPr>
          </w:p>
        </w:tc>
      </w:tr>
      <w:tr w:rsidR="00554E41" w:rsidRPr="00554E41" w14:paraId="42649203" w14:textId="77777777" w:rsidTr="00282EDC">
        <w:trPr>
          <w:trHeight w:val="315"/>
          <w:jc w:val="center"/>
        </w:trPr>
        <w:tc>
          <w:tcPr>
            <w:tcW w:w="2895" w:type="dxa"/>
            <w:tcBorders>
              <w:top w:val="nil"/>
              <w:left w:val="nil"/>
              <w:bottom w:val="nil"/>
              <w:right w:val="nil"/>
            </w:tcBorders>
            <w:hideMark/>
          </w:tcPr>
          <w:p w14:paraId="58F0286B" w14:textId="0BD183D3" w:rsidR="00554E41" w:rsidRPr="00CE2715" w:rsidRDefault="0058489C" w:rsidP="0058489C">
            <w:pPr>
              <w:spacing w:after="0" w:line="240" w:lineRule="auto"/>
              <w:rPr>
                <w:rFonts w:ascii="Times New Roman" w:eastAsia="Times New Roman" w:hAnsi="Times New Roman" w:cs="Times New Roman"/>
                <w:kern w:val="0"/>
                <w:sz w:val="24"/>
                <w:szCs w:val="24"/>
                <w14:ligatures w14:val="none"/>
              </w:rPr>
            </w:pPr>
            <w:r w:rsidRPr="00CA673F">
              <w:rPr>
                <w:rFonts w:ascii="Times New Roman" w:eastAsia="Times New Roman" w:hAnsi="Times New Roman" w:cs="Times New Roman"/>
                <w:kern w:val="0"/>
                <w:sz w:val="24"/>
                <w:szCs w:val="24"/>
                <w14:ligatures w14:val="none"/>
              </w:rPr>
              <w:t>(service sectors, CY avg.)</w:t>
            </w:r>
          </w:p>
        </w:tc>
        <w:tc>
          <w:tcPr>
            <w:tcW w:w="1316" w:type="dxa"/>
            <w:tcBorders>
              <w:top w:val="nil"/>
              <w:left w:val="nil"/>
              <w:bottom w:val="nil"/>
              <w:right w:val="nil"/>
            </w:tcBorders>
            <w:noWrap/>
            <w:hideMark/>
          </w:tcPr>
          <w:p w14:paraId="104B69BD"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(0.160)</w:t>
            </w:r>
          </w:p>
        </w:tc>
        <w:tc>
          <w:tcPr>
            <w:tcW w:w="1196" w:type="dxa"/>
            <w:tcBorders>
              <w:top w:val="nil"/>
              <w:left w:val="nil"/>
              <w:bottom w:val="nil"/>
              <w:right w:val="nil"/>
            </w:tcBorders>
            <w:noWrap/>
            <w:hideMark/>
          </w:tcPr>
          <w:p w14:paraId="38243B79" w14:textId="16F9E2DA"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(0.24</w:t>
            </w:r>
            <w:r w:rsidR="006020F7">
              <w:rPr>
                <w:rFonts w:ascii="Times New Roman" w:eastAsia="Times New Roman" w:hAnsi="Times New Roman" w:cs="Times New Roman"/>
                <w:kern w:val="0"/>
                <w:sz w:val="24"/>
                <w:szCs w:val="24"/>
                <w14:ligatures w14:val="none"/>
              </w:rPr>
              <w:t>0</w:t>
            </w:r>
            <w:r w:rsidRPr="00554E41">
              <w:rPr>
                <w:rFonts w:ascii="Times New Roman" w:eastAsia="Times New Roman" w:hAnsi="Times New Roman" w:cs="Times New Roman"/>
                <w:kern w:val="0"/>
                <w:sz w:val="24"/>
                <w:szCs w:val="24"/>
                <w14:ligatures w14:val="none"/>
              </w:rPr>
              <w:t>)</w:t>
            </w:r>
          </w:p>
        </w:tc>
        <w:tc>
          <w:tcPr>
            <w:tcW w:w="1196" w:type="dxa"/>
            <w:tcBorders>
              <w:top w:val="nil"/>
              <w:left w:val="nil"/>
              <w:bottom w:val="nil"/>
              <w:right w:val="nil"/>
            </w:tcBorders>
            <w:noWrap/>
            <w:hideMark/>
          </w:tcPr>
          <w:p w14:paraId="610A5331"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64266E84" w14:textId="77777777" w:rsidR="00554E41" w:rsidRPr="00554E41" w:rsidRDefault="00554E41" w:rsidP="00554E41">
            <w:pPr>
              <w:spacing w:after="0" w:line="240" w:lineRule="auto"/>
              <w:jc w:val="center"/>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316AB77D" w14:textId="77777777" w:rsidR="00554E41" w:rsidRPr="00554E41" w:rsidRDefault="00554E41" w:rsidP="00554E41">
            <w:pPr>
              <w:spacing w:after="0" w:line="240" w:lineRule="auto"/>
              <w:jc w:val="center"/>
              <w:rPr>
                <w:rFonts w:ascii="Times New Roman" w:eastAsia="Times New Roman" w:hAnsi="Times New Roman" w:cs="Times New Roman"/>
                <w:kern w:val="0"/>
                <w:sz w:val="20"/>
                <w:szCs w:val="20"/>
                <w14:ligatures w14:val="none"/>
              </w:rPr>
            </w:pPr>
          </w:p>
        </w:tc>
        <w:tc>
          <w:tcPr>
            <w:tcW w:w="1116" w:type="dxa"/>
            <w:gridSpan w:val="2"/>
            <w:tcBorders>
              <w:top w:val="nil"/>
              <w:left w:val="nil"/>
              <w:bottom w:val="nil"/>
              <w:right w:val="nil"/>
            </w:tcBorders>
            <w:noWrap/>
            <w:hideMark/>
          </w:tcPr>
          <w:p w14:paraId="660E01B6" w14:textId="77777777" w:rsidR="00554E41" w:rsidRPr="00554E41" w:rsidRDefault="00554E41" w:rsidP="00554E41">
            <w:pPr>
              <w:spacing w:after="0" w:line="240" w:lineRule="auto"/>
              <w:jc w:val="center"/>
              <w:rPr>
                <w:rFonts w:ascii="Times New Roman" w:eastAsia="Times New Roman" w:hAnsi="Times New Roman" w:cs="Times New Roman"/>
                <w:kern w:val="0"/>
                <w:sz w:val="20"/>
                <w:szCs w:val="20"/>
                <w14:ligatures w14:val="none"/>
              </w:rPr>
            </w:pPr>
          </w:p>
        </w:tc>
      </w:tr>
      <w:tr w:rsidR="00554E41" w:rsidRPr="00554E41" w14:paraId="52D14FB2" w14:textId="77777777" w:rsidTr="00282EDC">
        <w:trPr>
          <w:trHeight w:val="351"/>
          <w:jc w:val="center"/>
        </w:trPr>
        <w:tc>
          <w:tcPr>
            <w:tcW w:w="2895" w:type="dxa"/>
            <w:tcBorders>
              <w:top w:val="nil"/>
              <w:left w:val="nil"/>
              <w:bottom w:val="nil"/>
              <w:right w:val="nil"/>
            </w:tcBorders>
            <w:hideMark/>
          </w:tcPr>
          <w:p w14:paraId="27425056" w14:textId="4BDFE2E1" w:rsidR="00554E41" w:rsidRPr="00554E41" w:rsidRDefault="00554E41" w:rsidP="00554E4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 xml:space="preserve">Informal Competition </w:t>
            </w:r>
          </w:p>
        </w:tc>
        <w:tc>
          <w:tcPr>
            <w:tcW w:w="1316" w:type="dxa"/>
            <w:tcBorders>
              <w:top w:val="nil"/>
              <w:left w:val="nil"/>
              <w:bottom w:val="nil"/>
              <w:right w:val="nil"/>
            </w:tcBorders>
            <w:noWrap/>
            <w:hideMark/>
          </w:tcPr>
          <w:p w14:paraId="3610C584" w14:textId="77777777" w:rsidR="00554E41" w:rsidRPr="00554E41" w:rsidRDefault="00554E41" w:rsidP="00554E41">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3C761D5D" w14:textId="77777777" w:rsidR="00554E41" w:rsidRPr="00554E41" w:rsidRDefault="00554E41" w:rsidP="00554E41">
            <w:pPr>
              <w:spacing w:after="0" w:line="240" w:lineRule="auto"/>
              <w:jc w:val="center"/>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1A514C68"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-0.463***</w:t>
            </w:r>
          </w:p>
        </w:tc>
        <w:tc>
          <w:tcPr>
            <w:tcW w:w="1196" w:type="dxa"/>
            <w:tcBorders>
              <w:top w:val="nil"/>
              <w:left w:val="nil"/>
              <w:bottom w:val="nil"/>
              <w:right w:val="nil"/>
            </w:tcBorders>
            <w:noWrap/>
            <w:hideMark/>
          </w:tcPr>
          <w:p w14:paraId="3BED0088" w14:textId="56960B3B"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-0.35</w:t>
            </w:r>
            <w:r w:rsidR="004E4291">
              <w:rPr>
                <w:rFonts w:ascii="Times New Roman" w:eastAsia="Times New Roman" w:hAnsi="Times New Roman" w:cs="Times New Roman"/>
                <w:kern w:val="0"/>
                <w:sz w:val="24"/>
                <w:szCs w:val="24"/>
                <w14:ligatures w14:val="none"/>
              </w:rPr>
              <w:t>6</w:t>
            </w:r>
            <w:r w:rsidRPr="00554E41">
              <w:rPr>
                <w:rFonts w:ascii="Times New Roman" w:eastAsia="Times New Roman" w:hAnsi="Times New Roman" w:cs="Times New Roman"/>
                <w:kern w:val="0"/>
                <w:sz w:val="24"/>
                <w:szCs w:val="24"/>
                <w14:ligatures w14:val="none"/>
              </w:rPr>
              <w:t>**</w:t>
            </w:r>
          </w:p>
        </w:tc>
        <w:tc>
          <w:tcPr>
            <w:tcW w:w="1196" w:type="dxa"/>
            <w:tcBorders>
              <w:top w:val="nil"/>
              <w:left w:val="nil"/>
              <w:bottom w:val="nil"/>
              <w:right w:val="nil"/>
            </w:tcBorders>
            <w:noWrap/>
            <w:hideMark/>
          </w:tcPr>
          <w:p w14:paraId="0E3A3794"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-0.457***</w:t>
            </w:r>
          </w:p>
        </w:tc>
        <w:tc>
          <w:tcPr>
            <w:tcW w:w="1116" w:type="dxa"/>
            <w:gridSpan w:val="2"/>
            <w:tcBorders>
              <w:top w:val="nil"/>
              <w:left w:val="nil"/>
              <w:bottom w:val="nil"/>
              <w:right w:val="nil"/>
            </w:tcBorders>
            <w:noWrap/>
            <w:hideMark/>
          </w:tcPr>
          <w:p w14:paraId="6A72D7E5"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-0.346*</w:t>
            </w:r>
          </w:p>
        </w:tc>
      </w:tr>
      <w:tr w:rsidR="00554E41" w:rsidRPr="00554E41" w14:paraId="2E565B60" w14:textId="77777777" w:rsidTr="00282EDC">
        <w:trPr>
          <w:trHeight w:val="315"/>
          <w:jc w:val="center"/>
        </w:trPr>
        <w:tc>
          <w:tcPr>
            <w:tcW w:w="2895" w:type="dxa"/>
            <w:tcBorders>
              <w:top w:val="nil"/>
              <w:left w:val="nil"/>
              <w:bottom w:val="nil"/>
              <w:right w:val="nil"/>
            </w:tcBorders>
            <w:hideMark/>
          </w:tcPr>
          <w:p w14:paraId="42EB41E5" w14:textId="16FFFB95" w:rsidR="00554E41" w:rsidRPr="00554E41" w:rsidRDefault="0058489C" w:rsidP="0058489C">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 xml:space="preserve">(non-SSA countries, </w:t>
            </w:r>
            <w:r w:rsidR="00C1763F">
              <w:rPr>
                <w:rFonts w:ascii="Times New Roman" w:eastAsia="Times New Roman" w:hAnsi="Times New Roman" w:cs="Times New Roman"/>
                <w:kern w:val="0"/>
                <w:sz w:val="24"/>
                <w:szCs w:val="24"/>
                <w14:ligatures w14:val="none"/>
              </w:rPr>
              <w:t>industry</w:t>
            </w:r>
            <w:r w:rsidRPr="00554E41">
              <w:rPr>
                <w:rFonts w:ascii="Times New Roman" w:eastAsia="Times New Roman" w:hAnsi="Times New Roman" w:cs="Times New Roman"/>
                <w:kern w:val="0"/>
                <w:sz w:val="24"/>
                <w:szCs w:val="24"/>
                <w14:ligatures w14:val="none"/>
              </w:rPr>
              <w:t xml:space="preserve"> level average)</w:t>
            </w:r>
          </w:p>
        </w:tc>
        <w:tc>
          <w:tcPr>
            <w:tcW w:w="1316" w:type="dxa"/>
            <w:tcBorders>
              <w:top w:val="nil"/>
              <w:left w:val="nil"/>
              <w:bottom w:val="nil"/>
              <w:right w:val="nil"/>
            </w:tcBorders>
            <w:noWrap/>
            <w:hideMark/>
          </w:tcPr>
          <w:p w14:paraId="564BCD0D" w14:textId="77777777" w:rsidR="00554E41" w:rsidRPr="00554E41" w:rsidRDefault="00554E41" w:rsidP="00554E41">
            <w:pPr>
              <w:spacing w:after="0" w:line="240" w:lineRule="auto"/>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350643EA" w14:textId="77777777" w:rsidR="00554E41" w:rsidRPr="00554E41" w:rsidRDefault="00554E41" w:rsidP="00554E41">
            <w:pPr>
              <w:spacing w:after="0" w:line="240" w:lineRule="auto"/>
              <w:jc w:val="center"/>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4C6839D4"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(0.166)</w:t>
            </w:r>
          </w:p>
        </w:tc>
        <w:tc>
          <w:tcPr>
            <w:tcW w:w="1196" w:type="dxa"/>
            <w:tcBorders>
              <w:top w:val="nil"/>
              <w:left w:val="nil"/>
              <w:bottom w:val="nil"/>
              <w:right w:val="nil"/>
            </w:tcBorders>
            <w:noWrap/>
            <w:hideMark/>
          </w:tcPr>
          <w:p w14:paraId="557F6157"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(0.180)</w:t>
            </w:r>
          </w:p>
        </w:tc>
        <w:tc>
          <w:tcPr>
            <w:tcW w:w="1196" w:type="dxa"/>
            <w:tcBorders>
              <w:top w:val="nil"/>
              <w:left w:val="nil"/>
              <w:bottom w:val="nil"/>
              <w:right w:val="nil"/>
            </w:tcBorders>
            <w:noWrap/>
            <w:hideMark/>
          </w:tcPr>
          <w:p w14:paraId="12C632F4"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(0.166)</w:t>
            </w:r>
          </w:p>
        </w:tc>
        <w:tc>
          <w:tcPr>
            <w:tcW w:w="1116" w:type="dxa"/>
            <w:gridSpan w:val="2"/>
            <w:tcBorders>
              <w:top w:val="nil"/>
              <w:left w:val="nil"/>
              <w:bottom w:val="nil"/>
              <w:right w:val="nil"/>
            </w:tcBorders>
            <w:noWrap/>
            <w:hideMark/>
          </w:tcPr>
          <w:p w14:paraId="589D8724"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(0.184)</w:t>
            </w:r>
          </w:p>
        </w:tc>
      </w:tr>
      <w:tr w:rsidR="00D22EBD" w:rsidRPr="00554E41" w14:paraId="3BF9A0BC" w14:textId="77777777" w:rsidTr="00282EDC">
        <w:trPr>
          <w:trHeight w:val="315"/>
          <w:jc w:val="center"/>
        </w:trPr>
        <w:tc>
          <w:tcPr>
            <w:tcW w:w="2895" w:type="dxa"/>
            <w:tcBorders>
              <w:top w:val="nil"/>
              <w:left w:val="nil"/>
              <w:bottom w:val="nil"/>
              <w:right w:val="nil"/>
            </w:tcBorders>
          </w:tcPr>
          <w:p w14:paraId="6EF0EE21" w14:textId="77777777" w:rsidR="00D22EBD" w:rsidRPr="00554E41" w:rsidRDefault="00D22EBD" w:rsidP="00554E41">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tcPr>
          <w:p w14:paraId="2BEC5696" w14:textId="77777777" w:rsidR="00D22EBD" w:rsidRPr="00554E41" w:rsidRDefault="00D22EBD" w:rsidP="00554E41">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tcPr>
          <w:p w14:paraId="24C26FDE" w14:textId="77777777" w:rsidR="00D22EBD" w:rsidRPr="00554E41" w:rsidRDefault="00D22EBD" w:rsidP="00554E4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tcPr>
          <w:p w14:paraId="524A540A" w14:textId="77777777" w:rsidR="00D22EBD" w:rsidRPr="00554E41" w:rsidRDefault="00D22EBD" w:rsidP="00554E4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tcPr>
          <w:p w14:paraId="0886ECE9" w14:textId="77777777" w:rsidR="00D22EBD" w:rsidRPr="00554E41" w:rsidRDefault="00D22EBD" w:rsidP="00554E4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tcPr>
          <w:p w14:paraId="3B3B61FD" w14:textId="77777777" w:rsidR="00D22EBD" w:rsidRPr="00554E41" w:rsidRDefault="00D22EBD" w:rsidP="00554E41">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tcPr>
          <w:p w14:paraId="702AFB5A" w14:textId="77777777" w:rsidR="00D22EBD" w:rsidRPr="00554E41" w:rsidRDefault="00D22EBD" w:rsidP="00554E41">
            <w:pPr>
              <w:spacing w:after="0" w:line="240" w:lineRule="auto"/>
              <w:jc w:val="center"/>
              <w:rPr>
                <w:rFonts w:ascii="Times New Roman" w:eastAsia="Times New Roman" w:hAnsi="Times New Roman" w:cs="Times New Roman"/>
                <w:kern w:val="0"/>
                <w:sz w:val="20"/>
                <w:szCs w:val="20"/>
                <w14:ligatures w14:val="none"/>
              </w:rPr>
            </w:pPr>
          </w:p>
        </w:tc>
      </w:tr>
      <w:tr w:rsidR="00225712" w:rsidRPr="00554E41" w14:paraId="2336F9F3" w14:textId="77777777" w:rsidTr="00282EDC">
        <w:trPr>
          <w:trHeight w:val="315"/>
          <w:jc w:val="center"/>
        </w:trPr>
        <w:tc>
          <w:tcPr>
            <w:tcW w:w="2895" w:type="dxa"/>
            <w:tcBorders>
              <w:top w:val="nil"/>
              <w:left w:val="nil"/>
              <w:bottom w:val="nil"/>
              <w:right w:val="nil"/>
            </w:tcBorders>
            <w:hideMark/>
          </w:tcPr>
          <w:p w14:paraId="41FC4FE9" w14:textId="4F6DB5EC" w:rsidR="00225712" w:rsidRPr="00554E41" w:rsidRDefault="00225712" w:rsidP="00225712">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 xml:space="preserve">GDP per capita ('000 </w:t>
            </w:r>
          </w:p>
        </w:tc>
        <w:tc>
          <w:tcPr>
            <w:tcW w:w="1316" w:type="dxa"/>
            <w:tcBorders>
              <w:top w:val="nil"/>
              <w:left w:val="nil"/>
              <w:bottom w:val="nil"/>
              <w:right w:val="nil"/>
            </w:tcBorders>
            <w:noWrap/>
            <w:hideMark/>
          </w:tcPr>
          <w:p w14:paraId="079275EA" w14:textId="77777777" w:rsidR="00225712" w:rsidRPr="00554E41" w:rsidRDefault="00225712" w:rsidP="00225712">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18C24470" w14:textId="6D517EF4"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-0.008</w:t>
            </w:r>
          </w:p>
        </w:tc>
        <w:tc>
          <w:tcPr>
            <w:tcW w:w="1196" w:type="dxa"/>
            <w:tcBorders>
              <w:top w:val="nil"/>
              <w:left w:val="nil"/>
              <w:bottom w:val="nil"/>
              <w:right w:val="nil"/>
            </w:tcBorders>
            <w:noWrap/>
            <w:hideMark/>
          </w:tcPr>
          <w:p w14:paraId="6FC83987" w14:textId="77777777"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6F53DCC3" w14:textId="54FE5757"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0.054</w:t>
            </w:r>
          </w:p>
        </w:tc>
        <w:tc>
          <w:tcPr>
            <w:tcW w:w="1196" w:type="dxa"/>
            <w:tcBorders>
              <w:top w:val="nil"/>
              <w:left w:val="nil"/>
              <w:bottom w:val="nil"/>
              <w:right w:val="nil"/>
            </w:tcBorders>
            <w:noWrap/>
            <w:hideMark/>
          </w:tcPr>
          <w:p w14:paraId="7F491441" w14:textId="77777777"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319B05B7" w14:textId="77777777"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p>
        </w:tc>
      </w:tr>
      <w:tr w:rsidR="00225712" w:rsidRPr="00554E41" w14:paraId="4A9FBE3F" w14:textId="77777777" w:rsidTr="00282EDC">
        <w:trPr>
          <w:trHeight w:val="315"/>
          <w:jc w:val="center"/>
        </w:trPr>
        <w:tc>
          <w:tcPr>
            <w:tcW w:w="2895" w:type="dxa"/>
            <w:tcBorders>
              <w:top w:val="nil"/>
              <w:left w:val="nil"/>
              <w:bottom w:val="nil"/>
              <w:right w:val="nil"/>
            </w:tcBorders>
            <w:hideMark/>
          </w:tcPr>
          <w:p w14:paraId="0F1FA929" w14:textId="3EE8ECBC" w:rsidR="00225712" w:rsidRPr="00554E41" w:rsidRDefault="00225712" w:rsidP="00225712">
            <w:pPr>
              <w:spacing w:after="0" w:line="240" w:lineRule="auto"/>
              <w:rPr>
                <w:rFonts w:ascii="Times New Roman" w:eastAsia="Times New Roman" w:hAnsi="Times New Roman" w:cs="Times New Roman"/>
                <w:kern w:val="0"/>
                <w:sz w:val="20"/>
                <w:szCs w:val="20"/>
                <w14:ligatures w14:val="none"/>
              </w:rPr>
            </w:pPr>
            <w:r w:rsidRPr="00554E41">
              <w:rPr>
                <w:rFonts w:ascii="Times New Roman" w:eastAsia="Times New Roman" w:hAnsi="Times New Roman" w:cs="Times New Roman"/>
                <w:kern w:val="0"/>
                <w:sz w:val="24"/>
                <w:szCs w:val="24"/>
                <w14:ligatures w14:val="none"/>
              </w:rPr>
              <w:t>USD)</w:t>
            </w:r>
          </w:p>
        </w:tc>
        <w:tc>
          <w:tcPr>
            <w:tcW w:w="1316" w:type="dxa"/>
            <w:tcBorders>
              <w:top w:val="nil"/>
              <w:left w:val="nil"/>
              <w:bottom w:val="nil"/>
              <w:right w:val="nil"/>
            </w:tcBorders>
            <w:noWrap/>
            <w:hideMark/>
          </w:tcPr>
          <w:p w14:paraId="4CA9411E" w14:textId="77777777" w:rsidR="00225712" w:rsidRPr="00554E41" w:rsidRDefault="00225712" w:rsidP="00225712">
            <w:pPr>
              <w:spacing w:after="0" w:line="240" w:lineRule="auto"/>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1433F0B8" w14:textId="380A773B"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(0.036)</w:t>
            </w:r>
          </w:p>
        </w:tc>
        <w:tc>
          <w:tcPr>
            <w:tcW w:w="1196" w:type="dxa"/>
            <w:tcBorders>
              <w:top w:val="nil"/>
              <w:left w:val="nil"/>
              <w:bottom w:val="nil"/>
              <w:right w:val="nil"/>
            </w:tcBorders>
            <w:noWrap/>
            <w:hideMark/>
          </w:tcPr>
          <w:p w14:paraId="27A68E00" w14:textId="77777777"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3BA25098" w14:textId="2C5CB619"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(0.040)</w:t>
            </w:r>
          </w:p>
        </w:tc>
        <w:tc>
          <w:tcPr>
            <w:tcW w:w="1196" w:type="dxa"/>
            <w:tcBorders>
              <w:top w:val="nil"/>
              <w:left w:val="nil"/>
              <w:bottom w:val="nil"/>
              <w:right w:val="nil"/>
            </w:tcBorders>
            <w:noWrap/>
            <w:hideMark/>
          </w:tcPr>
          <w:p w14:paraId="5CFAB2B4" w14:textId="77777777"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18A69B47" w14:textId="77777777"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p>
        </w:tc>
      </w:tr>
      <w:tr w:rsidR="00225712" w:rsidRPr="00554E41" w14:paraId="648579EB" w14:textId="77777777" w:rsidTr="00282EDC">
        <w:trPr>
          <w:trHeight w:val="315"/>
          <w:jc w:val="center"/>
        </w:trPr>
        <w:tc>
          <w:tcPr>
            <w:tcW w:w="2895" w:type="dxa"/>
            <w:tcBorders>
              <w:top w:val="nil"/>
              <w:left w:val="nil"/>
              <w:bottom w:val="nil"/>
              <w:right w:val="nil"/>
            </w:tcBorders>
            <w:hideMark/>
          </w:tcPr>
          <w:p w14:paraId="6D524D5A" w14:textId="036EBF8E" w:rsidR="00225712" w:rsidRPr="00554E41" w:rsidRDefault="00225712" w:rsidP="00225712">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 xml:space="preserve">Number of workers </w:t>
            </w:r>
          </w:p>
        </w:tc>
        <w:tc>
          <w:tcPr>
            <w:tcW w:w="1316" w:type="dxa"/>
            <w:tcBorders>
              <w:top w:val="nil"/>
              <w:left w:val="nil"/>
              <w:bottom w:val="nil"/>
              <w:right w:val="nil"/>
            </w:tcBorders>
            <w:noWrap/>
            <w:hideMark/>
          </w:tcPr>
          <w:p w14:paraId="096E6711" w14:textId="77777777" w:rsidR="00225712" w:rsidRPr="00554E41" w:rsidRDefault="00225712" w:rsidP="00225712">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6B74A3E8" w14:textId="72DFE7BB"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0.036***</w:t>
            </w:r>
          </w:p>
        </w:tc>
        <w:tc>
          <w:tcPr>
            <w:tcW w:w="1196" w:type="dxa"/>
            <w:tcBorders>
              <w:top w:val="nil"/>
              <w:left w:val="nil"/>
              <w:bottom w:val="nil"/>
              <w:right w:val="nil"/>
            </w:tcBorders>
            <w:noWrap/>
            <w:hideMark/>
          </w:tcPr>
          <w:p w14:paraId="74C0E5FA" w14:textId="77777777"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27439AD6" w14:textId="64F8C2B5"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0.031***</w:t>
            </w:r>
          </w:p>
        </w:tc>
        <w:tc>
          <w:tcPr>
            <w:tcW w:w="1196" w:type="dxa"/>
            <w:tcBorders>
              <w:top w:val="nil"/>
              <w:left w:val="nil"/>
              <w:bottom w:val="nil"/>
              <w:right w:val="nil"/>
            </w:tcBorders>
            <w:noWrap/>
            <w:hideMark/>
          </w:tcPr>
          <w:p w14:paraId="6797D6B0" w14:textId="77777777"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4713FAB3" w14:textId="14C778C8"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0.034***</w:t>
            </w:r>
          </w:p>
        </w:tc>
      </w:tr>
      <w:tr w:rsidR="00225712" w:rsidRPr="00554E41" w14:paraId="46ABE24B" w14:textId="77777777" w:rsidTr="00282EDC">
        <w:trPr>
          <w:trHeight w:val="315"/>
          <w:jc w:val="center"/>
        </w:trPr>
        <w:tc>
          <w:tcPr>
            <w:tcW w:w="2895" w:type="dxa"/>
            <w:tcBorders>
              <w:top w:val="nil"/>
              <w:left w:val="nil"/>
              <w:bottom w:val="nil"/>
              <w:right w:val="nil"/>
            </w:tcBorders>
            <w:hideMark/>
          </w:tcPr>
          <w:p w14:paraId="6FA324DA" w14:textId="4AB7681A" w:rsidR="00225712" w:rsidRPr="00554E41" w:rsidRDefault="00225712" w:rsidP="00225712">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(logs)</w:t>
            </w:r>
          </w:p>
        </w:tc>
        <w:tc>
          <w:tcPr>
            <w:tcW w:w="1316" w:type="dxa"/>
            <w:tcBorders>
              <w:top w:val="nil"/>
              <w:left w:val="nil"/>
              <w:bottom w:val="nil"/>
              <w:right w:val="nil"/>
            </w:tcBorders>
            <w:noWrap/>
            <w:hideMark/>
          </w:tcPr>
          <w:p w14:paraId="60C9C265" w14:textId="77777777" w:rsidR="00225712" w:rsidRPr="00554E41" w:rsidRDefault="00225712" w:rsidP="00225712">
            <w:pPr>
              <w:spacing w:after="0" w:line="240" w:lineRule="auto"/>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373378A1" w14:textId="6BC578B8"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(0.013)</w:t>
            </w:r>
          </w:p>
        </w:tc>
        <w:tc>
          <w:tcPr>
            <w:tcW w:w="1196" w:type="dxa"/>
            <w:tcBorders>
              <w:top w:val="nil"/>
              <w:left w:val="nil"/>
              <w:bottom w:val="nil"/>
              <w:right w:val="nil"/>
            </w:tcBorders>
            <w:noWrap/>
            <w:hideMark/>
          </w:tcPr>
          <w:p w14:paraId="4CA78D75" w14:textId="77777777"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52EA9A98" w14:textId="6BDCF8BA"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(0.012)</w:t>
            </w:r>
          </w:p>
        </w:tc>
        <w:tc>
          <w:tcPr>
            <w:tcW w:w="1196" w:type="dxa"/>
            <w:tcBorders>
              <w:top w:val="nil"/>
              <w:left w:val="nil"/>
              <w:bottom w:val="nil"/>
              <w:right w:val="nil"/>
            </w:tcBorders>
            <w:noWrap/>
            <w:hideMark/>
          </w:tcPr>
          <w:p w14:paraId="0D3991F0" w14:textId="77777777"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74A05A0F" w14:textId="614A8B93"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(0.011)</w:t>
            </w:r>
          </w:p>
        </w:tc>
      </w:tr>
      <w:tr w:rsidR="00225712" w:rsidRPr="00554E41" w14:paraId="43DCFBBE" w14:textId="77777777" w:rsidTr="00282EDC">
        <w:trPr>
          <w:trHeight w:val="315"/>
          <w:jc w:val="center"/>
        </w:trPr>
        <w:tc>
          <w:tcPr>
            <w:tcW w:w="2895" w:type="dxa"/>
            <w:tcBorders>
              <w:top w:val="nil"/>
              <w:left w:val="nil"/>
              <w:bottom w:val="nil"/>
              <w:right w:val="nil"/>
            </w:tcBorders>
            <w:hideMark/>
          </w:tcPr>
          <w:p w14:paraId="4B152000" w14:textId="77777777" w:rsidR="00225712" w:rsidRPr="00554E41" w:rsidRDefault="00225712" w:rsidP="00225712">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Labor Productivity (logs)</w:t>
            </w:r>
          </w:p>
        </w:tc>
        <w:tc>
          <w:tcPr>
            <w:tcW w:w="1316" w:type="dxa"/>
            <w:tcBorders>
              <w:top w:val="nil"/>
              <w:left w:val="nil"/>
              <w:bottom w:val="nil"/>
              <w:right w:val="nil"/>
            </w:tcBorders>
            <w:noWrap/>
            <w:hideMark/>
          </w:tcPr>
          <w:p w14:paraId="04798827" w14:textId="77777777" w:rsidR="00225712" w:rsidRPr="00554E41" w:rsidRDefault="00225712" w:rsidP="00225712">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45690613" w14:textId="48927690"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0.007</w:t>
            </w:r>
          </w:p>
        </w:tc>
        <w:tc>
          <w:tcPr>
            <w:tcW w:w="1196" w:type="dxa"/>
            <w:tcBorders>
              <w:top w:val="nil"/>
              <w:left w:val="nil"/>
              <w:bottom w:val="nil"/>
              <w:right w:val="nil"/>
            </w:tcBorders>
            <w:noWrap/>
            <w:hideMark/>
          </w:tcPr>
          <w:p w14:paraId="691AF2CC" w14:textId="77777777"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49E16B87" w14:textId="3775B7D1"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0.006</w:t>
            </w:r>
          </w:p>
        </w:tc>
        <w:tc>
          <w:tcPr>
            <w:tcW w:w="1196" w:type="dxa"/>
            <w:tcBorders>
              <w:top w:val="nil"/>
              <w:left w:val="nil"/>
              <w:bottom w:val="nil"/>
              <w:right w:val="nil"/>
            </w:tcBorders>
            <w:noWrap/>
            <w:hideMark/>
          </w:tcPr>
          <w:p w14:paraId="67E6F7B4" w14:textId="77777777"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22B9902E" w14:textId="04A9A42E"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0.007</w:t>
            </w:r>
          </w:p>
        </w:tc>
      </w:tr>
      <w:tr w:rsidR="00225712" w:rsidRPr="00554E41" w14:paraId="5F4793D8" w14:textId="77777777" w:rsidTr="00282EDC">
        <w:trPr>
          <w:trHeight w:val="315"/>
          <w:jc w:val="center"/>
        </w:trPr>
        <w:tc>
          <w:tcPr>
            <w:tcW w:w="2895" w:type="dxa"/>
            <w:tcBorders>
              <w:top w:val="nil"/>
              <w:left w:val="nil"/>
              <w:bottom w:val="nil"/>
              <w:right w:val="nil"/>
            </w:tcBorders>
            <w:hideMark/>
          </w:tcPr>
          <w:p w14:paraId="0FB2895C" w14:textId="77777777" w:rsidR="00225712" w:rsidRPr="00554E41" w:rsidRDefault="00225712" w:rsidP="00225712">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F4C4006" w14:textId="77777777" w:rsidR="00225712" w:rsidRPr="00554E41" w:rsidRDefault="00225712" w:rsidP="00225712">
            <w:pPr>
              <w:spacing w:after="0" w:line="240" w:lineRule="auto"/>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3B410976" w14:textId="1F49C51E"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(0.005)</w:t>
            </w:r>
          </w:p>
        </w:tc>
        <w:tc>
          <w:tcPr>
            <w:tcW w:w="1196" w:type="dxa"/>
            <w:tcBorders>
              <w:top w:val="nil"/>
              <w:left w:val="nil"/>
              <w:bottom w:val="nil"/>
              <w:right w:val="nil"/>
            </w:tcBorders>
            <w:noWrap/>
            <w:hideMark/>
          </w:tcPr>
          <w:p w14:paraId="4914C131" w14:textId="77777777"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3C446006" w14:textId="026D712B"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(0.006)</w:t>
            </w:r>
          </w:p>
        </w:tc>
        <w:tc>
          <w:tcPr>
            <w:tcW w:w="1196" w:type="dxa"/>
            <w:tcBorders>
              <w:top w:val="nil"/>
              <w:left w:val="nil"/>
              <w:bottom w:val="nil"/>
              <w:right w:val="nil"/>
            </w:tcBorders>
            <w:noWrap/>
            <w:hideMark/>
          </w:tcPr>
          <w:p w14:paraId="26249D40" w14:textId="77777777"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65B15645" w14:textId="4C50B595"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(0.007)</w:t>
            </w:r>
          </w:p>
        </w:tc>
      </w:tr>
      <w:tr w:rsidR="00225712" w:rsidRPr="00554E41" w14:paraId="1F60388E" w14:textId="77777777" w:rsidTr="00282EDC">
        <w:trPr>
          <w:trHeight w:val="315"/>
          <w:jc w:val="center"/>
        </w:trPr>
        <w:tc>
          <w:tcPr>
            <w:tcW w:w="2895" w:type="dxa"/>
            <w:tcBorders>
              <w:top w:val="nil"/>
              <w:left w:val="nil"/>
              <w:bottom w:val="nil"/>
              <w:right w:val="nil"/>
            </w:tcBorders>
            <w:hideMark/>
          </w:tcPr>
          <w:p w14:paraId="57FFAC32" w14:textId="77777777" w:rsidR="00225712" w:rsidRPr="00554E41" w:rsidRDefault="00225712" w:rsidP="00225712">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Age of firm (logs)</w:t>
            </w:r>
          </w:p>
        </w:tc>
        <w:tc>
          <w:tcPr>
            <w:tcW w:w="1316" w:type="dxa"/>
            <w:tcBorders>
              <w:top w:val="nil"/>
              <w:left w:val="nil"/>
              <w:bottom w:val="nil"/>
              <w:right w:val="nil"/>
            </w:tcBorders>
            <w:noWrap/>
            <w:hideMark/>
          </w:tcPr>
          <w:p w14:paraId="067DD521" w14:textId="77777777" w:rsidR="00225712" w:rsidRPr="00554E41" w:rsidRDefault="00225712" w:rsidP="00225712">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24661A19" w14:textId="3D52BE7F"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0.011</w:t>
            </w:r>
          </w:p>
        </w:tc>
        <w:tc>
          <w:tcPr>
            <w:tcW w:w="1196" w:type="dxa"/>
            <w:tcBorders>
              <w:top w:val="nil"/>
              <w:left w:val="nil"/>
              <w:bottom w:val="nil"/>
              <w:right w:val="nil"/>
            </w:tcBorders>
            <w:noWrap/>
            <w:hideMark/>
          </w:tcPr>
          <w:p w14:paraId="7C03F304" w14:textId="77777777"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3E8EDAA9" w14:textId="2F5054A8"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0.008</w:t>
            </w:r>
          </w:p>
        </w:tc>
        <w:tc>
          <w:tcPr>
            <w:tcW w:w="1196" w:type="dxa"/>
            <w:tcBorders>
              <w:top w:val="nil"/>
              <w:left w:val="nil"/>
              <w:bottom w:val="nil"/>
              <w:right w:val="nil"/>
            </w:tcBorders>
            <w:noWrap/>
            <w:hideMark/>
          </w:tcPr>
          <w:p w14:paraId="09676921" w14:textId="77777777"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5F38C165" w14:textId="3CB641A9"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0.006</w:t>
            </w:r>
          </w:p>
        </w:tc>
      </w:tr>
      <w:tr w:rsidR="00225712" w:rsidRPr="00554E41" w14:paraId="0ACDC1DE" w14:textId="77777777" w:rsidTr="00282EDC">
        <w:trPr>
          <w:trHeight w:val="315"/>
          <w:jc w:val="center"/>
        </w:trPr>
        <w:tc>
          <w:tcPr>
            <w:tcW w:w="2895" w:type="dxa"/>
            <w:tcBorders>
              <w:top w:val="nil"/>
              <w:left w:val="nil"/>
              <w:bottom w:val="nil"/>
              <w:right w:val="nil"/>
            </w:tcBorders>
            <w:hideMark/>
          </w:tcPr>
          <w:p w14:paraId="49665289" w14:textId="77777777" w:rsidR="00225712" w:rsidRPr="00554E41" w:rsidRDefault="00225712" w:rsidP="00225712">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5793F63" w14:textId="77777777" w:rsidR="00225712" w:rsidRPr="00554E41" w:rsidRDefault="00225712" w:rsidP="00225712">
            <w:pPr>
              <w:spacing w:after="0" w:line="240" w:lineRule="auto"/>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4781AF34" w14:textId="579BF54A"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(0.013)</w:t>
            </w:r>
          </w:p>
        </w:tc>
        <w:tc>
          <w:tcPr>
            <w:tcW w:w="1196" w:type="dxa"/>
            <w:tcBorders>
              <w:top w:val="nil"/>
              <w:left w:val="nil"/>
              <w:bottom w:val="nil"/>
              <w:right w:val="nil"/>
            </w:tcBorders>
            <w:noWrap/>
            <w:hideMark/>
          </w:tcPr>
          <w:p w14:paraId="552B29A4" w14:textId="77777777"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73E96AEA" w14:textId="3D16469B"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(0.013)</w:t>
            </w:r>
          </w:p>
        </w:tc>
        <w:tc>
          <w:tcPr>
            <w:tcW w:w="1196" w:type="dxa"/>
            <w:tcBorders>
              <w:top w:val="nil"/>
              <w:left w:val="nil"/>
              <w:bottom w:val="nil"/>
              <w:right w:val="nil"/>
            </w:tcBorders>
            <w:noWrap/>
            <w:hideMark/>
          </w:tcPr>
          <w:p w14:paraId="5CB79A41" w14:textId="77777777"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0AA58436" w14:textId="74A9D977"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(0.013)</w:t>
            </w:r>
          </w:p>
        </w:tc>
      </w:tr>
      <w:tr w:rsidR="00225712" w:rsidRPr="00554E41" w14:paraId="2F71690A" w14:textId="77777777" w:rsidTr="00282EDC">
        <w:trPr>
          <w:trHeight w:val="315"/>
          <w:jc w:val="center"/>
        </w:trPr>
        <w:tc>
          <w:tcPr>
            <w:tcW w:w="2895" w:type="dxa"/>
            <w:tcBorders>
              <w:top w:val="nil"/>
              <w:left w:val="nil"/>
              <w:bottom w:val="nil"/>
              <w:right w:val="nil"/>
            </w:tcBorders>
            <w:hideMark/>
          </w:tcPr>
          <w:p w14:paraId="1293289C" w14:textId="77777777" w:rsidR="00225712" w:rsidRPr="00554E41" w:rsidRDefault="00225712" w:rsidP="00225712">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Line of Credit Y:1 N:0</w:t>
            </w:r>
          </w:p>
        </w:tc>
        <w:tc>
          <w:tcPr>
            <w:tcW w:w="1316" w:type="dxa"/>
            <w:tcBorders>
              <w:top w:val="nil"/>
              <w:left w:val="nil"/>
              <w:bottom w:val="nil"/>
              <w:right w:val="nil"/>
            </w:tcBorders>
            <w:noWrap/>
            <w:hideMark/>
          </w:tcPr>
          <w:p w14:paraId="32899CAC" w14:textId="77777777" w:rsidR="00225712" w:rsidRPr="00554E41" w:rsidRDefault="00225712" w:rsidP="00225712">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644C4E92" w14:textId="6C882CA0"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0.045**</w:t>
            </w:r>
          </w:p>
        </w:tc>
        <w:tc>
          <w:tcPr>
            <w:tcW w:w="1196" w:type="dxa"/>
            <w:tcBorders>
              <w:top w:val="nil"/>
              <w:left w:val="nil"/>
              <w:bottom w:val="nil"/>
              <w:right w:val="nil"/>
            </w:tcBorders>
            <w:noWrap/>
            <w:hideMark/>
          </w:tcPr>
          <w:p w14:paraId="5E6F19F1" w14:textId="77777777"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674329C2" w14:textId="06D17470"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0.041*</w:t>
            </w:r>
          </w:p>
        </w:tc>
        <w:tc>
          <w:tcPr>
            <w:tcW w:w="1196" w:type="dxa"/>
            <w:tcBorders>
              <w:top w:val="nil"/>
              <w:left w:val="nil"/>
              <w:bottom w:val="nil"/>
              <w:right w:val="nil"/>
            </w:tcBorders>
            <w:noWrap/>
            <w:hideMark/>
          </w:tcPr>
          <w:p w14:paraId="16A5F74F" w14:textId="77777777"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780D4087" w14:textId="5EA258EB"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0.044*</w:t>
            </w:r>
          </w:p>
        </w:tc>
      </w:tr>
      <w:tr w:rsidR="00225712" w:rsidRPr="00554E41" w14:paraId="5E1F4E2C" w14:textId="77777777" w:rsidTr="00282EDC">
        <w:trPr>
          <w:trHeight w:val="315"/>
          <w:jc w:val="center"/>
        </w:trPr>
        <w:tc>
          <w:tcPr>
            <w:tcW w:w="2895" w:type="dxa"/>
            <w:tcBorders>
              <w:top w:val="nil"/>
              <w:left w:val="nil"/>
              <w:bottom w:val="nil"/>
              <w:right w:val="nil"/>
            </w:tcBorders>
            <w:hideMark/>
          </w:tcPr>
          <w:p w14:paraId="2CD770FC" w14:textId="77777777" w:rsidR="00225712" w:rsidRPr="00554E41" w:rsidRDefault="00225712" w:rsidP="00225712">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01650E8" w14:textId="77777777" w:rsidR="00225712" w:rsidRPr="00554E41" w:rsidRDefault="00225712" w:rsidP="00225712">
            <w:pPr>
              <w:spacing w:after="0" w:line="240" w:lineRule="auto"/>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532ABA8F" w14:textId="7248E2B4"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(0.022)</w:t>
            </w:r>
          </w:p>
        </w:tc>
        <w:tc>
          <w:tcPr>
            <w:tcW w:w="1196" w:type="dxa"/>
            <w:tcBorders>
              <w:top w:val="nil"/>
              <w:left w:val="nil"/>
              <w:bottom w:val="nil"/>
              <w:right w:val="nil"/>
            </w:tcBorders>
            <w:noWrap/>
            <w:hideMark/>
          </w:tcPr>
          <w:p w14:paraId="2943D778" w14:textId="77777777"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2AADD011" w14:textId="0E792E24"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(0.025)</w:t>
            </w:r>
          </w:p>
        </w:tc>
        <w:tc>
          <w:tcPr>
            <w:tcW w:w="1196" w:type="dxa"/>
            <w:tcBorders>
              <w:top w:val="nil"/>
              <w:left w:val="nil"/>
              <w:bottom w:val="nil"/>
              <w:right w:val="nil"/>
            </w:tcBorders>
            <w:noWrap/>
            <w:hideMark/>
          </w:tcPr>
          <w:p w14:paraId="6913DBDD" w14:textId="77777777"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39E69643" w14:textId="46BBEB1F" w:rsidR="00225712" w:rsidRPr="00FF442F" w:rsidRDefault="00225712" w:rsidP="00225712">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(0.025)</w:t>
            </w:r>
          </w:p>
        </w:tc>
      </w:tr>
      <w:tr w:rsidR="00F71C36" w:rsidRPr="00554E41" w14:paraId="76852D25" w14:textId="77777777" w:rsidTr="00282EDC">
        <w:trPr>
          <w:trHeight w:val="279"/>
          <w:jc w:val="center"/>
        </w:trPr>
        <w:tc>
          <w:tcPr>
            <w:tcW w:w="2895" w:type="dxa"/>
            <w:tcBorders>
              <w:top w:val="nil"/>
              <w:left w:val="nil"/>
              <w:bottom w:val="nil"/>
              <w:right w:val="nil"/>
            </w:tcBorders>
            <w:hideMark/>
          </w:tcPr>
          <w:p w14:paraId="7206D2E9" w14:textId="257F9C34" w:rsidR="00F71C36" w:rsidRPr="00554E41" w:rsidRDefault="00F71C36" w:rsidP="00F71C36">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 xml:space="preserve">Losses from power </w:t>
            </w:r>
          </w:p>
        </w:tc>
        <w:tc>
          <w:tcPr>
            <w:tcW w:w="1316" w:type="dxa"/>
            <w:tcBorders>
              <w:top w:val="nil"/>
              <w:left w:val="nil"/>
              <w:bottom w:val="nil"/>
              <w:right w:val="nil"/>
            </w:tcBorders>
            <w:noWrap/>
            <w:hideMark/>
          </w:tcPr>
          <w:p w14:paraId="0AD62830" w14:textId="77777777" w:rsidR="00F71C36" w:rsidRPr="00554E41" w:rsidRDefault="00F71C36" w:rsidP="00F71C36">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54D07082" w14:textId="58F95CC6" w:rsidR="00F71C36" w:rsidRPr="00FF442F" w:rsidRDefault="00F71C36" w:rsidP="00F71C36">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0.120</w:t>
            </w:r>
          </w:p>
        </w:tc>
        <w:tc>
          <w:tcPr>
            <w:tcW w:w="1196" w:type="dxa"/>
            <w:tcBorders>
              <w:top w:val="nil"/>
              <w:left w:val="nil"/>
              <w:bottom w:val="nil"/>
              <w:right w:val="nil"/>
            </w:tcBorders>
            <w:noWrap/>
            <w:hideMark/>
          </w:tcPr>
          <w:p w14:paraId="5B791878" w14:textId="77777777" w:rsidR="00F71C36" w:rsidRPr="00FF442F" w:rsidRDefault="00F71C36" w:rsidP="00F71C36">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4FACAD5A" w14:textId="64DE83E8" w:rsidR="00F71C36" w:rsidRPr="00FF442F" w:rsidRDefault="00F71C36" w:rsidP="00F71C36">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0.109</w:t>
            </w:r>
          </w:p>
        </w:tc>
        <w:tc>
          <w:tcPr>
            <w:tcW w:w="1196" w:type="dxa"/>
            <w:tcBorders>
              <w:top w:val="nil"/>
              <w:left w:val="nil"/>
              <w:bottom w:val="nil"/>
              <w:right w:val="nil"/>
            </w:tcBorders>
            <w:noWrap/>
            <w:hideMark/>
          </w:tcPr>
          <w:p w14:paraId="2E8335E8" w14:textId="77777777" w:rsidR="00F71C36" w:rsidRPr="00FF442F" w:rsidRDefault="00F71C36" w:rsidP="00F71C36">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7AB7C172" w14:textId="44012F24" w:rsidR="00F71C36" w:rsidRPr="00FF442F" w:rsidRDefault="00F71C36" w:rsidP="00F71C36">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0.169**</w:t>
            </w:r>
          </w:p>
        </w:tc>
      </w:tr>
      <w:tr w:rsidR="00F71C36" w:rsidRPr="00554E41" w14:paraId="6AD62958" w14:textId="77777777" w:rsidTr="00282EDC">
        <w:trPr>
          <w:trHeight w:val="315"/>
          <w:jc w:val="center"/>
        </w:trPr>
        <w:tc>
          <w:tcPr>
            <w:tcW w:w="2895" w:type="dxa"/>
            <w:tcBorders>
              <w:top w:val="nil"/>
              <w:left w:val="nil"/>
              <w:bottom w:val="nil"/>
              <w:right w:val="nil"/>
            </w:tcBorders>
            <w:hideMark/>
          </w:tcPr>
          <w:p w14:paraId="6E21D2A9" w14:textId="2B982E1D" w:rsidR="00F71C36" w:rsidRPr="00554E41" w:rsidRDefault="00F71C36" w:rsidP="00F71C36">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outages (proportion of annual sales)</w:t>
            </w:r>
          </w:p>
        </w:tc>
        <w:tc>
          <w:tcPr>
            <w:tcW w:w="1316" w:type="dxa"/>
            <w:tcBorders>
              <w:top w:val="nil"/>
              <w:left w:val="nil"/>
              <w:bottom w:val="nil"/>
              <w:right w:val="nil"/>
            </w:tcBorders>
            <w:noWrap/>
            <w:hideMark/>
          </w:tcPr>
          <w:p w14:paraId="229B7EBA" w14:textId="77777777" w:rsidR="00F71C36" w:rsidRPr="00554E41" w:rsidRDefault="00F71C36" w:rsidP="00F71C36">
            <w:pPr>
              <w:spacing w:after="0" w:line="240" w:lineRule="auto"/>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42597D9C" w14:textId="79D3CAFE" w:rsidR="00F71C36" w:rsidRPr="00FF442F" w:rsidRDefault="00F71C36" w:rsidP="00F71C36">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(0.085)</w:t>
            </w:r>
          </w:p>
        </w:tc>
        <w:tc>
          <w:tcPr>
            <w:tcW w:w="1196" w:type="dxa"/>
            <w:tcBorders>
              <w:top w:val="nil"/>
              <w:left w:val="nil"/>
              <w:bottom w:val="nil"/>
              <w:right w:val="nil"/>
            </w:tcBorders>
            <w:noWrap/>
            <w:hideMark/>
          </w:tcPr>
          <w:p w14:paraId="7E34B3EB" w14:textId="77777777" w:rsidR="00F71C36" w:rsidRPr="00FF442F" w:rsidRDefault="00F71C36" w:rsidP="00F71C36">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46E72DF0" w14:textId="46F6AC6B" w:rsidR="00F71C36" w:rsidRPr="00FF442F" w:rsidRDefault="00F71C36" w:rsidP="00F71C36">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(0.078)</w:t>
            </w:r>
          </w:p>
        </w:tc>
        <w:tc>
          <w:tcPr>
            <w:tcW w:w="1196" w:type="dxa"/>
            <w:tcBorders>
              <w:top w:val="nil"/>
              <w:left w:val="nil"/>
              <w:bottom w:val="nil"/>
              <w:right w:val="nil"/>
            </w:tcBorders>
            <w:noWrap/>
            <w:hideMark/>
          </w:tcPr>
          <w:p w14:paraId="2DDA3BDC" w14:textId="77777777" w:rsidR="00F71C36" w:rsidRPr="00FF442F" w:rsidRDefault="00F71C36" w:rsidP="00F71C36">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28374170" w14:textId="650C729C" w:rsidR="00F71C36" w:rsidRPr="00FF442F" w:rsidRDefault="00F71C36" w:rsidP="00F71C36">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(0.082)</w:t>
            </w:r>
          </w:p>
        </w:tc>
      </w:tr>
      <w:tr w:rsidR="00616801" w:rsidRPr="00554E41" w14:paraId="2B531B38" w14:textId="77777777" w:rsidTr="00282EDC">
        <w:trPr>
          <w:trHeight w:val="315"/>
          <w:jc w:val="center"/>
        </w:trPr>
        <w:tc>
          <w:tcPr>
            <w:tcW w:w="2895" w:type="dxa"/>
            <w:tcBorders>
              <w:top w:val="nil"/>
              <w:left w:val="nil"/>
              <w:bottom w:val="nil"/>
              <w:right w:val="nil"/>
            </w:tcBorders>
            <w:hideMark/>
          </w:tcPr>
          <w:p w14:paraId="34FD15FF" w14:textId="77777777" w:rsidR="00616801" w:rsidRPr="00554E41" w:rsidRDefault="00616801" w:rsidP="0061680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Herfindahl index</w:t>
            </w:r>
          </w:p>
        </w:tc>
        <w:tc>
          <w:tcPr>
            <w:tcW w:w="1316" w:type="dxa"/>
            <w:tcBorders>
              <w:top w:val="nil"/>
              <w:left w:val="nil"/>
              <w:bottom w:val="nil"/>
              <w:right w:val="nil"/>
            </w:tcBorders>
            <w:noWrap/>
            <w:hideMark/>
          </w:tcPr>
          <w:p w14:paraId="6C41A962" w14:textId="77777777" w:rsidR="00616801" w:rsidRPr="00554E41" w:rsidRDefault="00616801" w:rsidP="00616801">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2E0BF4F6" w14:textId="0D4F2ADA"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-0.149*</w:t>
            </w:r>
          </w:p>
        </w:tc>
        <w:tc>
          <w:tcPr>
            <w:tcW w:w="1196" w:type="dxa"/>
            <w:tcBorders>
              <w:top w:val="nil"/>
              <w:left w:val="nil"/>
              <w:bottom w:val="nil"/>
              <w:right w:val="nil"/>
            </w:tcBorders>
            <w:noWrap/>
            <w:hideMark/>
          </w:tcPr>
          <w:p w14:paraId="1BC14BA0"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617EECD3" w14:textId="7523D119"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-0.182***</w:t>
            </w:r>
          </w:p>
        </w:tc>
        <w:tc>
          <w:tcPr>
            <w:tcW w:w="1196" w:type="dxa"/>
            <w:tcBorders>
              <w:top w:val="nil"/>
              <w:left w:val="nil"/>
              <w:bottom w:val="nil"/>
              <w:right w:val="nil"/>
            </w:tcBorders>
            <w:noWrap/>
            <w:hideMark/>
          </w:tcPr>
          <w:p w14:paraId="5D50413A"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6AE34175" w14:textId="43585C45"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-0.165**</w:t>
            </w:r>
          </w:p>
        </w:tc>
      </w:tr>
      <w:tr w:rsidR="00616801" w:rsidRPr="00554E41" w14:paraId="5455347C" w14:textId="77777777" w:rsidTr="00282EDC">
        <w:trPr>
          <w:trHeight w:val="315"/>
          <w:jc w:val="center"/>
        </w:trPr>
        <w:tc>
          <w:tcPr>
            <w:tcW w:w="2895" w:type="dxa"/>
            <w:tcBorders>
              <w:top w:val="nil"/>
              <w:left w:val="nil"/>
              <w:bottom w:val="nil"/>
              <w:right w:val="nil"/>
            </w:tcBorders>
            <w:hideMark/>
          </w:tcPr>
          <w:p w14:paraId="2E47F49C" w14:textId="77777777" w:rsidR="00616801" w:rsidRPr="00554E41"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97FC02B" w14:textId="77777777" w:rsidR="00616801" w:rsidRPr="00554E41" w:rsidRDefault="00616801" w:rsidP="00616801">
            <w:pPr>
              <w:spacing w:after="0" w:line="240" w:lineRule="auto"/>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54FBEDA3" w14:textId="24923BBF"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(0.078)</w:t>
            </w:r>
          </w:p>
        </w:tc>
        <w:tc>
          <w:tcPr>
            <w:tcW w:w="1196" w:type="dxa"/>
            <w:tcBorders>
              <w:top w:val="nil"/>
              <w:left w:val="nil"/>
              <w:bottom w:val="nil"/>
              <w:right w:val="nil"/>
            </w:tcBorders>
            <w:noWrap/>
            <w:hideMark/>
          </w:tcPr>
          <w:p w14:paraId="5FD87302"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0DC10A0B" w14:textId="518495DD"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(0.069)</w:t>
            </w:r>
          </w:p>
        </w:tc>
        <w:tc>
          <w:tcPr>
            <w:tcW w:w="1196" w:type="dxa"/>
            <w:tcBorders>
              <w:top w:val="nil"/>
              <w:left w:val="nil"/>
              <w:bottom w:val="nil"/>
              <w:right w:val="nil"/>
            </w:tcBorders>
            <w:noWrap/>
            <w:hideMark/>
          </w:tcPr>
          <w:p w14:paraId="41AAF434"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56674F2C" w14:textId="5CFC234B"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(0.069)</w:t>
            </w:r>
          </w:p>
        </w:tc>
      </w:tr>
      <w:tr w:rsidR="00616801" w:rsidRPr="00554E41" w14:paraId="7B21FAC2" w14:textId="77777777" w:rsidTr="00282EDC">
        <w:trPr>
          <w:trHeight w:val="315"/>
          <w:jc w:val="center"/>
        </w:trPr>
        <w:tc>
          <w:tcPr>
            <w:tcW w:w="2895" w:type="dxa"/>
            <w:tcBorders>
              <w:top w:val="nil"/>
              <w:left w:val="nil"/>
              <w:bottom w:val="nil"/>
              <w:right w:val="nil"/>
            </w:tcBorders>
            <w:hideMark/>
          </w:tcPr>
          <w:p w14:paraId="63CB494B" w14:textId="227DB9DB" w:rsidR="00616801" w:rsidRPr="00554E41" w:rsidRDefault="00616801" w:rsidP="0061680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 xml:space="preserve">Exports (proportion of </w:t>
            </w:r>
          </w:p>
        </w:tc>
        <w:tc>
          <w:tcPr>
            <w:tcW w:w="1316" w:type="dxa"/>
            <w:tcBorders>
              <w:top w:val="nil"/>
              <w:left w:val="nil"/>
              <w:bottom w:val="nil"/>
              <w:right w:val="nil"/>
            </w:tcBorders>
            <w:noWrap/>
            <w:hideMark/>
          </w:tcPr>
          <w:p w14:paraId="08C7B0B2" w14:textId="77777777" w:rsidR="00616801" w:rsidRPr="00554E41" w:rsidRDefault="00616801" w:rsidP="00616801">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6FD24619" w14:textId="4E1110BF"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0.090</w:t>
            </w:r>
          </w:p>
        </w:tc>
        <w:tc>
          <w:tcPr>
            <w:tcW w:w="1196" w:type="dxa"/>
            <w:tcBorders>
              <w:top w:val="nil"/>
              <w:left w:val="nil"/>
              <w:bottom w:val="nil"/>
              <w:right w:val="nil"/>
            </w:tcBorders>
            <w:noWrap/>
            <w:hideMark/>
          </w:tcPr>
          <w:p w14:paraId="70D81814"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2D209FCB" w14:textId="753B08C6"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0.097</w:t>
            </w:r>
          </w:p>
        </w:tc>
        <w:tc>
          <w:tcPr>
            <w:tcW w:w="1196" w:type="dxa"/>
            <w:tcBorders>
              <w:top w:val="nil"/>
              <w:left w:val="nil"/>
              <w:bottom w:val="nil"/>
              <w:right w:val="nil"/>
            </w:tcBorders>
            <w:noWrap/>
            <w:hideMark/>
          </w:tcPr>
          <w:p w14:paraId="579EF135"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07985C84" w14:textId="668137ED"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0.092</w:t>
            </w:r>
          </w:p>
        </w:tc>
      </w:tr>
      <w:tr w:rsidR="00616801" w:rsidRPr="00554E41" w14:paraId="4D570125" w14:textId="77777777" w:rsidTr="00282EDC">
        <w:trPr>
          <w:trHeight w:val="315"/>
          <w:jc w:val="center"/>
        </w:trPr>
        <w:tc>
          <w:tcPr>
            <w:tcW w:w="2895" w:type="dxa"/>
            <w:tcBorders>
              <w:top w:val="nil"/>
              <w:left w:val="nil"/>
              <w:bottom w:val="nil"/>
              <w:right w:val="nil"/>
            </w:tcBorders>
            <w:hideMark/>
          </w:tcPr>
          <w:p w14:paraId="619DD744" w14:textId="4C4FBB3C" w:rsidR="00616801" w:rsidRPr="00554E41" w:rsidRDefault="00616801" w:rsidP="0061680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sales)</w:t>
            </w:r>
          </w:p>
        </w:tc>
        <w:tc>
          <w:tcPr>
            <w:tcW w:w="1316" w:type="dxa"/>
            <w:tcBorders>
              <w:top w:val="nil"/>
              <w:left w:val="nil"/>
              <w:bottom w:val="nil"/>
              <w:right w:val="nil"/>
            </w:tcBorders>
            <w:noWrap/>
            <w:hideMark/>
          </w:tcPr>
          <w:p w14:paraId="7F583007" w14:textId="77777777" w:rsidR="00616801" w:rsidRPr="00554E41" w:rsidRDefault="00616801" w:rsidP="00616801">
            <w:pPr>
              <w:spacing w:after="0" w:line="240" w:lineRule="auto"/>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7537850F" w14:textId="158E2A9E"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(0.067)</w:t>
            </w:r>
          </w:p>
        </w:tc>
        <w:tc>
          <w:tcPr>
            <w:tcW w:w="1196" w:type="dxa"/>
            <w:tcBorders>
              <w:top w:val="nil"/>
              <w:left w:val="nil"/>
              <w:bottom w:val="nil"/>
              <w:right w:val="nil"/>
            </w:tcBorders>
            <w:noWrap/>
            <w:hideMark/>
          </w:tcPr>
          <w:p w14:paraId="6DF88EDA"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738D2B84" w14:textId="18375B2B"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(0.067)</w:t>
            </w:r>
          </w:p>
        </w:tc>
        <w:tc>
          <w:tcPr>
            <w:tcW w:w="1196" w:type="dxa"/>
            <w:tcBorders>
              <w:top w:val="nil"/>
              <w:left w:val="nil"/>
              <w:bottom w:val="nil"/>
              <w:right w:val="nil"/>
            </w:tcBorders>
            <w:noWrap/>
            <w:hideMark/>
          </w:tcPr>
          <w:p w14:paraId="09CB5D91"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59D14BD5" w14:textId="0E427F1A"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(0.067)</w:t>
            </w:r>
          </w:p>
        </w:tc>
      </w:tr>
      <w:tr w:rsidR="00616801" w:rsidRPr="00554E41" w14:paraId="55EADDEE" w14:textId="77777777" w:rsidTr="00282EDC">
        <w:trPr>
          <w:trHeight w:val="261"/>
          <w:jc w:val="center"/>
        </w:trPr>
        <w:tc>
          <w:tcPr>
            <w:tcW w:w="2895" w:type="dxa"/>
            <w:tcBorders>
              <w:top w:val="nil"/>
              <w:left w:val="nil"/>
              <w:bottom w:val="nil"/>
              <w:right w:val="nil"/>
            </w:tcBorders>
            <w:hideMark/>
          </w:tcPr>
          <w:p w14:paraId="1DD3CF52" w14:textId="62CD690C" w:rsidR="00616801" w:rsidRPr="00554E41" w:rsidRDefault="00616801" w:rsidP="0061680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 xml:space="preserve">Foreign ownership </w:t>
            </w:r>
          </w:p>
        </w:tc>
        <w:tc>
          <w:tcPr>
            <w:tcW w:w="1316" w:type="dxa"/>
            <w:tcBorders>
              <w:top w:val="nil"/>
              <w:left w:val="nil"/>
              <w:bottom w:val="nil"/>
              <w:right w:val="nil"/>
            </w:tcBorders>
            <w:noWrap/>
            <w:hideMark/>
          </w:tcPr>
          <w:p w14:paraId="61C53F53" w14:textId="77777777" w:rsidR="00616801" w:rsidRPr="00554E41" w:rsidRDefault="00616801" w:rsidP="00616801">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671B3861" w14:textId="7518B7DD"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0.004</w:t>
            </w:r>
          </w:p>
        </w:tc>
        <w:tc>
          <w:tcPr>
            <w:tcW w:w="1196" w:type="dxa"/>
            <w:tcBorders>
              <w:top w:val="nil"/>
              <w:left w:val="nil"/>
              <w:bottom w:val="nil"/>
              <w:right w:val="nil"/>
            </w:tcBorders>
            <w:noWrap/>
            <w:hideMark/>
          </w:tcPr>
          <w:p w14:paraId="1A4ECA4A"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5BB345AF" w14:textId="0BB4A3B6"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0.004</w:t>
            </w:r>
          </w:p>
        </w:tc>
        <w:tc>
          <w:tcPr>
            <w:tcW w:w="1196" w:type="dxa"/>
            <w:tcBorders>
              <w:top w:val="nil"/>
              <w:left w:val="nil"/>
              <w:bottom w:val="nil"/>
              <w:right w:val="nil"/>
            </w:tcBorders>
            <w:noWrap/>
            <w:hideMark/>
          </w:tcPr>
          <w:p w14:paraId="07852B63"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1ADE1C28" w14:textId="146D8A81"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-0.002</w:t>
            </w:r>
          </w:p>
        </w:tc>
      </w:tr>
      <w:tr w:rsidR="00616801" w:rsidRPr="00554E41" w14:paraId="7D081C41" w14:textId="77777777" w:rsidTr="00282EDC">
        <w:trPr>
          <w:trHeight w:val="315"/>
          <w:jc w:val="center"/>
        </w:trPr>
        <w:tc>
          <w:tcPr>
            <w:tcW w:w="2895" w:type="dxa"/>
            <w:tcBorders>
              <w:top w:val="nil"/>
              <w:left w:val="nil"/>
              <w:bottom w:val="nil"/>
              <w:right w:val="nil"/>
            </w:tcBorders>
            <w:hideMark/>
          </w:tcPr>
          <w:p w14:paraId="2E50E487" w14:textId="7D43DFCD" w:rsidR="00616801" w:rsidRPr="00554E41" w:rsidRDefault="00616801" w:rsidP="0061680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(proportion)</w:t>
            </w:r>
          </w:p>
        </w:tc>
        <w:tc>
          <w:tcPr>
            <w:tcW w:w="1316" w:type="dxa"/>
            <w:tcBorders>
              <w:top w:val="nil"/>
              <w:left w:val="nil"/>
              <w:bottom w:val="nil"/>
              <w:right w:val="nil"/>
            </w:tcBorders>
            <w:noWrap/>
            <w:hideMark/>
          </w:tcPr>
          <w:p w14:paraId="705BEC8D" w14:textId="77777777" w:rsidR="00616801" w:rsidRPr="00554E41" w:rsidRDefault="00616801" w:rsidP="00616801">
            <w:pPr>
              <w:spacing w:after="0" w:line="240" w:lineRule="auto"/>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118ED171" w14:textId="14578E39"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(0.033)</w:t>
            </w:r>
          </w:p>
        </w:tc>
        <w:tc>
          <w:tcPr>
            <w:tcW w:w="1196" w:type="dxa"/>
            <w:tcBorders>
              <w:top w:val="nil"/>
              <w:left w:val="nil"/>
              <w:bottom w:val="nil"/>
              <w:right w:val="nil"/>
            </w:tcBorders>
            <w:noWrap/>
            <w:hideMark/>
          </w:tcPr>
          <w:p w14:paraId="2F05850A"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01CD91D3" w14:textId="27ECFCBD"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(0.030)</w:t>
            </w:r>
          </w:p>
        </w:tc>
        <w:tc>
          <w:tcPr>
            <w:tcW w:w="1196" w:type="dxa"/>
            <w:tcBorders>
              <w:top w:val="nil"/>
              <w:left w:val="nil"/>
              <w:bottom w:val="nil"/>
              <w:right w:val="nil"/>
            </w:tcBorders>
            <w:noWrap/>
            <w:hideMark/>
          </w:tcPr>
          <w:p w14:paraId="4660002D"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6BF3A4D9" w14:textId="66C6AEAC"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(0.031)</w:t>
            </w:r>
          </w:p>
        </w:tc>
      </w:tr>
      <w:tr w:rsidR="00616801" w:rsidRPr="00554E41" w14:paraId="5931CE64" w14:textId="77777777" w:rsidTr="00282EDC">
        <w:trPr>
          <w:trHeight w:val="315"/>
          <w:jc w:val="center"/>
        </w:trPr>
        <w:tc>
          <w:tcPr>
            <w:tcW w:w="2895" w:type="dxa"/>
            <w:tcBorders>
              <w:top w:val="nil"/>
              <w:left w:val="nil"/>
              <w:bottom w:val="nil"/>
              <w:right w:val="nil"/>
            </w:tcBorders>
            <w:hideMark/>
          </w:tcPr>
          <w:p w14:paraId="3B30DA88" w14:textId="37DBF801" w:rsidR="00616801" w:rsidRPr="00554E41" w:rsidRDefault="00616801" w:rsidP="0061680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 xml:space="preserve">Manager experience </w:t>
            </w:r>
          </w:p>
        </w:tc>
        <w:tc>
          <w:tcPr>
            <w:tcW w:w="1316" w:type="dxa"/>
            <w:tcBorders>
              <w:top w:val="nil"/>
              <w:left w:val="nil"/>
              <w:bottom w:val="nil"/>
              <w:right w:val="nil"/>
            </w:tcBorders>
            <w:noWrap/>
            <w:hideMark/>
          </w:tcPr>
          <w:p w14:paraId="5C3C630E" w14:textId="77777777" w:rsidR="00616801" w:rsidRPr="00554E41" w:rsidRDefault="00616801" w:rsidP="00616801">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13B0ED26" w14:textId="6A3E52D1"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0.034*</w:t>
            </w:r>
          </w:p>
        </w:tc>
        <w:tc>
          <w:tcPr>
            <w:tcW w:w="1196" w:type="dxa"/>
            <w:tcBorders>
              <w:top w:val="nil"/>
              <w:left w:val="nil"/>
              <w:bottom w:val="nil"/>
              <w:right w:val="nil"/>
            </w:tcBorders>
            <w:noWrap/>
            <w:hideMark/>
          </w:tcPr>
          <w:p w14:paraId="05869536"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1716FA42" w14:textId="2791098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0.034*</w:t>
            </w:r>
          </w:p>
        </w:tc>
        <w:tc>
          <w:tcPr>
            <w:tcW w:w="1196" w:type="dxa"/>
            <w:tcBorders>
              <w:top w:val="nil"/>
              <w:left w:val="nil"/>
              <w:bottom w:val="nil"/>
              <w:right w:val="nil"/>
            </w:tcBorders>
            <w:noWrap/>
            <w:hideMark/>
          </w:tcPr>
          <w:p w14:paraId="678B6DF2"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6B05D10D" w14:textId="37ADA76F"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0.035*</w:t>
            </w:r>
          </w:p>
        </w:tc>
      </w:tr>
      <w:tr w:rsidR="00616801" w:rsidRPr="00554E41" w14:paraId="2DE330B5" w14:textId="77777777" w:rsidTr="00282EDC">
        <w:trPr>
          <w:trHeight w:val="315"/>
          <w:jc w:val="center"/>
        </w:trPr>
        <w:tc>
          <w:tcPr>
            <w:tcW w:w="2895" w:type="dxa"/>
            <w:tcBorders>
              <w:top w:val="nil"/>
              <w:left w:val="nil"/>
              <w:bottom w:val="nil"/>
              <w:right w:val="nil"/>
            </w:tcBorders>
            <w:hideMark/>
          </w:tcPr>
          <w:p w14:paraId="66C7B71B" w14:textId="0CC62312" w:rsidR="00616801" w:rsidRPr="00554E41" w:rsidRDefault="00616801" w:rsidP="0061680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(logs)</w:t>
            </w:r>
          </w:p>
        </w:tc>
        <w:tc>
          <w:tcPr>
            <w:tcW w:w="1316" w:type="dxa"/>
            <w:tcBorders>
              <w:top w:val="nil"/>
              <w:left w:val="nil"/>
              <w:bottom w:val="nil"/>
              <w:right w:val="nil"/>
            </w:tcBorders>
            <w:noWrap/>
            <w:hideMark/>
          </w:tcPr>
          <w:p w14:paraId="16C86C6A" w14:textId="77777777" w:rsidR="00616801" w:rsidRPr="00554E41" w:rsidRDefault="00616801" w:rsidP="00616801">
            <w:pPr>
              <w:spacing w:after="0" w:line="240" w:lineRule="auto"/>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21F3DDAD" w14:textId="588CADAD"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(0.018)</w:t>
            </w:r>
          </w:p>
        </w:tc>
        <w:tc>
          <w:tcPr>
            <w:tcW w:w="1196" w:type="dxa"/>
            <w:tcBorders>
              <w:top w:val="nil"/>
              <w:left w:val="nil"/>
              <w:bottom w:val="nil"/>
              <w:right w:val="nil"/>
            </w:tcBorders>
            <w:noWrap/>
            <w:hideMark/>
          </w:tcPr>
          <w:p w14:paraId="238BEE0C"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4A37FEAD" w14:textId="2ECB14BD"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(0.020)</w:t>
            </w:r>
          </w:p>
        </w:tc>
        <w:tc>
          <w:tcPr>
            <w:tcW w:w="1196" w:type="dxa"/>
            <w:tcBorders>
              <w:top w:val="nil"/>
              <w:left w:val="nil"/>
              <w:bottom w:val="nil"/>
              <w:right w:val="nil"/>
            </w:tcBorders>
            <w:noWrap/>
            <w:hideMark/>
          </w:tcPr>
          <w:p w14:paraId="61321527"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59625EFF" w14:textId="2D6089D6"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(0.020)</w:t>
            </w:r>
          </w:p>
        </w:tc>
      </w:tr>
      <w:tr w:rsidR="00616801" w:rsidRPr="00554E41" w14:paraId="459063BD" w14:textId="77777777" w:rsidTr="00282EDC">
        <w:trPr>
          <w:trHeight w:val="207"/>
          <w:jc w:val="center"/>
        </w:trPr>
        <w:tc>
          <w:tcPr>
            <w:tcW w:w="2895" w:type="dxa"/>
            <w:tcBorders>
              <w:top w:val="nil"/>
              <w:left w:val="nil"/>
              <w:bottom w:val="nil"/>
              <w:right w:val="nil"/>
            </w:tcBorders>
            <w:hideMark/>
          </w:tcPr>
          <w:p w14:paraId="7FD061F2" w14:textId="513B7FAA" w:rsidR="00616801" w:rsidRPr="00554E41" w:rsidRDefault="00616801" w:rsidP="0061680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 xml:space="preserve">Annual employment </w:t>
            </w:r>
          </w:p>
        </w:tc>
        <w:tc>
          <w:tcPr>
            <w:tcW w:w="1316" w:type="dxa"/>
            <w:tcBorders>
              <w:top w:val="nil"/>
              <w:left w:val="nil"/>
              <w:bottom w:val="nil"/>
              <w:right w:val="nil"/>
            </w:tcBorders>
            <w:noWrap/>
            <w:hideMark/>
          </w:tcPr>
          <w:p w14:paraId="784A8B14" w14:textId="77777777" w:rsidR="00616801" w:rsidRPr="00554E41" w:rsidRDefault="00616801" w:rsidP="00616801">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5EC67C5E" w14:textId="40B1C809"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0.000</w:t>
            </w:r>
          </w:p>
        </w:tc>
        <w:tc>
          <w:tcPr>
            <w:tcW w:w="1196" w:type="dxa"/>
            <w:tcBorders>
              <w:top w:val="nil"/>
              <w:left w:val="nil"/>
              <w:bottom w:val="nil"/>
              <w:right w:val="nil"/>
            </w:tcBorders>
            <w:noWrap/>
            <w:hideMark/>
          </w:tcPr>
          <w:p w14:paraId="7F9E16F5"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6EE3BC06" w14:textId="4FD2C9CA"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0.000</w:t>
            </w:r>
          </w:p>
        </w:tc>
        <w:tc>
          <w:tcPr>
            <w:tcW w:w="1196" w:type="dxa"/>
            <w:tcBorders>
              <w:top w:val="nil"/>
              <w:left w:val="nil"/>
              <w:bottom w:val="nil"/>
              <w:right w:val="nil"/>
            </w:tcBorders>
            <w:noWrap/>
            <w:hideMark/>
          </w:tcPr>
          <w:p w14:paraId="31B1184F"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71FE585A" w14:textId="24F05158"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0.000</w:t>
            </w:r>
          </w:p>
        </w:tc>
      </w:tr>
      <w:tr w:rsidR="00616801" w:rsidRPr="00554E41" w14:paraId="5987E2F5" w14:textId="77777777" w:rsidTr="00282EDC">
        <w:trPr>
          <w:trHeight w:val="315"/>
          <w:jc w:val="center"/>
        </w:trPr>
        <w:tc>
          <w:tcPr>
            <w:tcW w:w="2895" w:type="dxa"/>
            <w:tcBorders>
              <w:top w:val="nil"/>
              <w:left w:val="nil"/>
              <w:bottom w:val="nil"/>
              <w:right w:val="nil"/>
            </w:tcBorders>
            <w:hideMark/>
          </w:tcPr>
          <w:p w14:paraId="4F4F2AFE" w14:textId="729D6C67" w:rsidR="00616801" w:rsidRPr="00554E41" w:rsidRDefault="00616801" w:rsidP="0061680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growth (%)</w:t>
            </w:r>
          </w:p>
        </w:tc>
        <w:tc>
          <w:tcPr>
            <w:tcW w:w="1316" w:type="dxa"/>
            <w:tcBorders>
              <w:top w:val="nil"/>
              <w:left w:val="nil"/>
              <w:bottom w:val="nil"/>
              <w:right w:val="nil"/>
            </w:tcBorders>
            <w:noWrap/>
            <w:hideMark/>
          </w:tcPr>
          <w:p w14:paraId="2B312A3E" w14:textId="77777777" w:rsidR="00616801" w:rsidRPr="00554E41" w:rsidRDefault="00616801" w:rsidP="00616801">
            <w:pPr>
              <w:spacing w:after="0" w:line="240" w:lineRule="auto"/>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182E4971" w14:textId="27E4A961"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(0.001)</w:t>
            </w:r>
          </w:p>
        </w:tc>
        <w:tc>
          <w:tcPr>
            <w:tcW w:w="1196" w:type="dxa"/>
            <w:tcBorders>
              <w:top w:val="nil"/>
              <w:left w:val="nil"/>
              <w:bottom w:val="nil"/>
              <w:right w:val="nil"/>
            </w:tcBorders>
            <w:noWrap/>
            <w:hideMark/>
          </w:tcPr>
          <w:p w14:paraId="42C44160"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7E0CEB18" w14:textId="3CB81352"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(0.001)</w:t>
            </w:r>
          </w:p>
        </w:tc>
        <w:tc>
          <w:tcPr>
            <w:tcW w:w="1196" w:type="dxa"/>
            <w:tcBorders>
              <w:top w:val="nil"/>
              <w:left w:val="nil"/>
              <w:bottom w:val="nil"/>
              <w:right w:val="nil"/>
            </w:tcBorders>
            <w:noWrap/>
            <w:hideMark/>
          </w:tcPr>
          <w:p w14:paraId="50A3F526"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3D008F57" w14:textId="6D76DAA0"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(0.001)</w:t>
            </w:r>
          </w:p>
        </w:tc>
      </w:tr>
      <w:tr w:rsidR="00616801" w:rsidRPr="00554E41" w14:paraId="20431A82" w14:textId="77777777" w:rsidTr="00282EDC">
        <w:trPr>
          <w:trHeight w:val="252"/>
          <w:jc w:val="center"/>
        </w:trPr>
        <w:tc>
          <w:tcPr>
            <w:tcW w:w="2895" w:type="dxa"/>
            <w:tcBorders>
              <w:top w:val="nil"/>
              <w:left w:val="nil"/>
              <w:bottom w:val="nil"/>
              <w:right w:val="nil"/>
            </w:tcBorders>
            <w:hideMark/>
          </w:tcPr>
          <w:p w14:paraId="4D1AAF7D" w14:textId="3D431008" w:rsidR="00616801" w:rsidRPr="00554E41" w:rsidRDefault="00616801" w:rsidP="0061680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 xml:space="preserve">Duration of power outage </w:t>
            </w:r>
          </w:p>
        </w:tc>
        <w:tc>
          <w:tcPr>
            <w:tcW w:w="1316" w:type="dxa"/>
            <w:tcBorders>
              <w:top w:val="nil"/>
              <w:left w:val="nil"/>
              <w:bottom w:val="nil"/>
              <w:right w:val="nil"/>
            </w:tcBorders>
            <w:noWrap/>
            <w:hideMark/>
          </w:tcPr>
          <w:p w14:paraId="13CB2A20" w14:textId="77777777" w:rsidR="00616801" w:rsidRPr="00554E41" w:rsidRDefault="00616801" w:rsidP="00616801">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741BCDB0" w14:textId="48388EAE"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0.001</w:t>
            </w:r>
          </w:p>
        </w:tc>
        <w:tc>
          <w:tcPr>
            <w:tcW w:w="1196" w:type="dxa"/>
            <w:tcBorders>
              <w:top w:val="nil"/>
              <w:left w:val="nil"/>
              <w:bottom w:val="nil"/>
              <w:right w:val="nil"/>
            </w:tcBorders>
            <w:noWrap/>
            <w:hideMark/>
          </w:tcPr>
          <w:p w14:paraId="69AEBE63"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6FCADA11" w14:textId="28F160A0"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0.001</w:t>
            </w:r>
          </w:p>
        </w:tc>
        <w:tc>
          <w:tcPr>
            <w:tcW w:w="1196" w:type="dxa"/>
            <w:tcBorders>
              <w:top w:val="nil"/>
              <w:left w:val="nil"/>
              <w:bottom w:val="nil"/>
              <w:right w:val="nil"/>
            </w:tcBorders>
            <w:noWrap/>
            <w:hideMark/>
          </w:tcPr>
          <w:p w14:paraId="541CB2EA"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6C0894D8" w14:textId="66DBCCD3"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0.001</w:t>
            </w:r>
          </w:p>
        </w:tc>
      </w:tr>
      <w:tr w:rsidR="00616801" w:rsidRPr="00554E41" w14:paraId="58AED171" w14:textId="77777777" w:rsidTr="00282EDC">
        <w:trPr>
          <w:trHeight w:val="315"/>
          <w:jc w:val="center"/>
        </w:trPr>
        <w:tc>
          <w:tcPr>
            <w:tcW w:w="2895" w:type="dxa"/>
            <w:tcBorders>
              <w:top w:val="nil"/>
              <w:left w:val="nil"/>
              <w:bottom w:val="nil"/>
              <w:right w:val="nil"/>
            </w:tcBorders>
            <w:hideMark/>
          </w:tcPr>
          <w:p w14:paraId="495CA067" w14:textId="50CAE270" w:rsidR="00616801" w:rsidRPr="00554E41" w:rsidRDefault="00616801" w:rsidP="0061680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(hours)</w:t>
            </w:r>
          </w:p>
        </w:tc>
        <w:tc>
          <w:tcPr>
            <w:tcW w:w="1316" w:type="dxa"/>
            <w:tcBorders>
              <w:top w:val="nil"/>
              <w:left w:val="nil"/>
              <w:bottom w:val="nil"/>
              <w:right w:val="nil"/>
            </w:tcBorders>
            <w:noWrap/>
            <w:hideMark/>
          </w:tcPr>
          <w:p w14:paraId="01826B95" w14:textId="77777777" w:rsidR="00616801" w:rsidRPr="00554E41" w:rsidRDefault="00616801" w:rsidP="00616801">
            <w:pPr>
              <w:spacing w:after="0" w:line="240" w:lineRule="auto"/>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0365F6A5" w14:textId="53E6EDAC"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(0.001)</w:t>
            </w:r>
          </w:p>
        </w:tc>
        <w:tc>
          <w:tcPr>
            <w:tcW w:w="1196" w:type="dxa"/>
            <w:tcBorders>
              <w:top w:val="nil"/>
              <w:left w:val="nil"/>
              <w:bottom w:val="nil"/>
              <w:right w:val="nil"/>
            </w:tcBorders>
            <w:noWrap/>
            <w:hideMark/>
          </w:tcPr>
          <w:p w14:paraId="79B3BE4D"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7F989BAB" w14:textId="65D6C38D"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(0.001)</w:t>
            </w:r>
          </w:p>
        </w:tc>
        <w:tc>
          <w:tcPr>
            <w:tcW w:w="1196" w:type="dxa"/>
            <w:tcBorders>
              <w:top w:val="nil"/>
              <w:left w:val="nil"/>
              <w:bottom w:val="nil"/>
              <w:right w:val="nil"/>
            </w:tcBorders>
            <w:noWrap/>
            <w:hideMark/>
          </w:tcPr>
          <w:p w14:paraId="1C98EE47"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31F9D6B6" w14:textId="07E56070"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(0.001)</w:t>
            </w:r>
          </w:p>
        </w:tc>
      </w:tr>
      <w:tr w:rsidR="00616801" w:rsidRPr="00554E41" w14:paraId="2FDE2B45" w14:textId="77777777" w:rsidTr="00282EDC">
        <w:trPr>
          <w:trHeight w:val="315"/>
          <w:jc w:val="center"/>
        </w:trPr>
        <w:tc>
          <w:tcPr>
            <w:tcW w:w="2895" w:type="dxa"/>
            <w:tcBorders>
              <w:top w:val="nil"/>
              <w:left w:val="nil"/>
              <w:bottom w:val="nil"/>
              <w:right w:val="nil"/>
            </w:tcBorders>
            <w:hideMark/>
          </w:tcPr>
          <w:p w14:paraId="45A5C746" w14:textId="73C06200" w:rsidR="00616801" w:rsidRPr="00554E41" w:rsidRDefault="00616801" w:rsidP="0061680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 xml:space="preserve">Foreign Technology Y:1 </w:t>
            </w:r>
          </w:p>
        </w:tc>
        <w:tc>
          <w:tcPr>
            <w:tcW w:w="1316" w:type="dxa"/>
            <w:tcBorders>
              <w:top w:val="nil"/>
              <w:left w:val="nil"/>
              <w:bottom w:val="nil"/>
              <w:right w:val="nil"/>
            </w:tcBorders>
            <w:noWrap/>
            <w:hideMark/>
          </w:tcPr>
          <w:p w14:paraId="03DA9F80" w14:textId="77777777" w:rsidR="00616801" w:rsidRPr="00554E41" w:rsidRDefault="00616801" w:rsidP="00616801">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7525A785" w14:textId="7FEA4BC5"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0.108***</w:t>
            </w:r>
          </w:p>
        </w:tc>
        <w:tc>
          <w:tcPr>
            <w:tcW w:w="1196" w:type="dxa"/>
            <w:tcBorders>
              <w:top w:val="nil"/>
              <w:left w:val="nil"/>
              <w:bottom w:val="nil"/>
              <w:right w:val="nil"/>
            </w:tcBorders>
            <w:noWrap/>
            <w:hideMark/>
          </w:tcPr>
          <w:p w14:paraId="40989818"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390FB772" w14:textId="28B3F409"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0.103***</w:t>
            </w:r>
          </w:p>
        </w:tc>
        <w:tc>
          <w:tcPr>
            <w:tcW w:w="1196" w:type="dxa"/>
            <w:tcBorders>
              <w:top w:val="nil"/>
              <w:left w:val="nil"/>
              <w:bottom w:val="nil"/>
              <w:right w:val="nil"/>
            </w:tcBorders>
            <w:noWrap/>
            <w:hideMark/>
          </w:tcPr>
          <w:p w14:paraId="2AFD6B61"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570D2F58" w14:textId="6645C9D6"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0.101***</w:t>
            </w:r>
          </w:p>
        </w:tc>
      </w:tr>
      <w:tr w:rsidR="00616801" w:rsidRPr="00554E41" w14:paraId="631CB94A" w14:textId="77777777" w:rsidTr="00282EDC">
        <w:trPr>
          <w:trHeight w:val="315"/>
          <w:jc w:val="center"/>
        </w:trPr>
        <w:tc>
          <w:tcPr>
            <w:tcW w:w="2895" w:type="dxa"/>
            <w:tcBorders>
              <w:top w:val="nil"/>
              <w:left w:val="nil"/>
              <w:bottom w:val="nil"/>
              <w:right w:val="nil"/>
            </w:tcBorders>
            <w:hideMark/>
          </w:tcPr>
          <w:p w14:paraId="792EC9E8" w14:textId="367C93E9" w:rsidR="00616801" w:rsidRPr="00554E41" w:rsidRDefault="00616801" w:rsidP="0061680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N:0</w:t>
            </w:r>
          </w:p>
        </w:tc>
        <w:tc>
          <w:tcPr>
            <w:tcW w:w="1316" w:type="dxa"/>
            <w:tcBorders>
              <w:top w:val="nil"/>
              <w:left w:val="nil"/>
              <w:bottom w:val="nil"/>
              <w:right w:val="nil"/>
            </w:tcBorders>
            <w:noWrap/>
            <w:hideMark/>
          </w:tcPr>
          <w:p w14:paraId="1304D34D" w14:textId="77777777" w:rsidR="00616801" w:rsidRPr="00554E41" w:rsidRDefault="00616801" w:rsidP="00616801">
            <w:pPr>
              <w:spacing w:after="0" w:line="240" w:lineRule="auto"/>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3B2AFAED" w14:textId="6F35ADE9"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(0.031)</w:t>
            </w:r>
          </w:p>
        </w:tc>
        <w:tc>
          <w:tcPr>
            <w:tcW w:w="1196" w:type="dxa"/>
            <w:tcBorders>
              <w:top w:val="nil"/>
              <w:left w:val="nil"/>
              <w:bottom w:val="nil"/>
              <w:right w:val="nil"/>
            </w:tcBorders>
            <w:noWrap/>
            <w:hideMark/>
          </w:tcPr>
          <w:p w14:paraId="7AE93AA6"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607BE95D" w14:textId="19F07308"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(0.032)</w:t>
            </w:r>
          </w:p>
        </w:tc>
        <w:tc>
          <w:tcPr>
            <w:tcW w:w="1196" w:type="dxa"/>
            <w:tcBorders>
              <w:top w:val="nil"/>
              <w:left w:val="nil"/>
              <w:bottom w:val="nil"/>
              <w:right w:val="nil"/>
            </w:tcBorders>
            <w:noWrap/>
            <w:hideMark/>
          </w:tcPr>
          <w:p w14:paraId="0CB486C1"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04A25828" w14:textId="3147BFE4"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(0.032)</w:t>
            </w:r>
          </w:p>
        </w:tc>
      </w:tr>
      <w:tr w:rsidR="00616801" w:rsidRPr="00554E41" w14:paraId="73AD7ADF" w14:textId="77777777" w:rsidTr="00282EDC">
        <w:trPr>
          <w:trHeight w:val="315"/>
          <w:jc w:val="center"/>
        </w:trPr>
        <w:tc>
          <w:tcPr>
            <w:tcW w:w="2895" w:type="dxa"/>
            <w:tcBorders>
              <w:top w:val="nil"/>
              <w:left w:val="nil"/>
              <w:bottom w:val="nil"/>
              <w:right w:val="nil"/>
            </w:tcBorders>
            <w:hideMark/>
          </w:tcPr>
          <w:p w14:paraId="5FFD4604" w14:textId="77777777" w:rsidR="00616801" w:rsidRPr="00554E41" w:rsidRDefault="00616801" w:rsidP="0061680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Website Y:1 N:0</w:t>
            </w:r>
          </w:p>
        </w:tc>
        <w:tc>
          <w:tcPr>
            <w:tcW w:w="1316" w:type="dxa"/>
            <w:tcBorders>
              <w:top w:val="nil"/>
              <w:left w:val="nil"/>
              <w:bottom w:val="nil"/>
              <w:right w:val="nil"/>
            </w:tcBorders>
            <w:noWrap/>
            <w:hideMark/>
          </w:tcPr>
          <w:p w14:paraId="1273E424" w14:textId="77777777" w:rsidR="00616801" w:rsidRPr="00554E41" w:rsidRDefault="00616801" w:rsidP="00616801">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03040702" w14:textId="209817E1"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0.055**</w:t>
            </w:r>
          </w:p>
        </w:tc>
        <w:tc>
          <w:tcPr>
            <w:tcW w:w="1196" w:type="dxa"/>
            <w:tcBorders>
              <w:top w:val="nil"/>
              <w:left w:val="nil"/>
              <w:bottom w:val="nil"/>
              <w:right w:val="nil"/>
            </w:tcBorders>
            <w:noWrap/>
            <w:hideMark/>
          </w:tcPr>
          <w:p w14:paraId="4C8D879B"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6C9821C5" w14:textId="6D6EC1A5"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0.053**</w:t>
            </w:r>
          </w:p>
        </w:tc>
        <w:tc>
          <w:tcPr>
            <w:tcW w:w="1196" w:type="dxa"/>
            <w:tcBorders>
              <w:top w:val="nil"/>
              <w:left w:val="nil"/>
              <w:bottom w:val="nil"/>
              <w:right w:val="nil"/>
            </w:tcBorders>
            <w:noWrap/>
            <w:hideMark/>
          </w:tcPr>
          <w:p w14:paraId="235478F5"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7AB1022D" w14:textId="3BEA70D5"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0.055**</w:t>
            </w:r>
          </w:p>
        </w:tc>
      </w:tr>
      <w:tr w:rsidR="00616801" w:rsidRPr="00554E41" w14:paraId="0C565AB5" w14:textId="77777777" w:rsidTr="00282EDC">
        <w:trPr>
          <w:trHeight w:val="315"/>
          <w:jc w:val="center"/>
        </w:trPr>
        <w:tc>
          <w:tcPr>
            <w:tcW w:w="2895" w:type="dxa"/>
            <w:tcBorders>
              <w:top w:val="nil"/>
              <w:left w:val="nil"/>
              <w:bottom w:val="nil"/>
              <w:right w:val="nil"/>
            </w:tcBorders>
            <w:hideMark/>
          </w:tcPr>
          <w:p w14:paraId="614FA709" w14:textId="77777777" w:rsidR="00616801" w:rsidRPr="00554E41"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7C7DF02" w14:textId="77777777" w:rsidR="00616801" w:rsidRPr="00554E41" w:rsidRDefault="00616801" w:rsidP="00616801">
            <w:pPr>
              <w:spacing w:after="0" w:line="240" w:lineRule="auto"/>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59C3284A" w14:textId="509D886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(0.026)</w:t>
            </w:r>
          </w:p>
        </w:tc>
        <w:tc>
          <w:tcPr>
            <w:tcW w:w="1196" w:type="dxa"/>
            <w:tcBorders>
              <w:top w:val="nil"/>
              <w:left w:val="nil"/>
              <w:bottom w:val="nil"/>
              <w:right w:val="nil"/>
            </w:tcBorders>
            <w:noWrap/>
            <w:hideMark/>
          </w:tcPr>
          <w:p w14:paraId="2EED938C"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6B423494" w14:textId="376DAC9B"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(0.027)</w:t>
            </w:r>
          </w:p>
        </w:tc>
        <w:tc>
          <w:tcPr>
            <w:tcW w:w="1196" w:type="dxa"/>
            <w:tcBorders>
              <w:top w:val="nil"/>
              <w:left w:val="nil"/>
              <w:bottom w:val="nil"/>
              <w:right w:val="nil"/>
            </w:tcBorders>
            <w:noWrap/>
            <w:hideMark/>
          </w:tcPr>
          <w:p w14:paraId="65E7FFFC" w14:textId="7777777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105447E2" w14:textId="24BC2247" w:rsidR="00616801" w:rsidRPr="00FF442F" w:rsidRDefault="00616801" w:rsidP="0061680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(0.027)</w:t>
            </w:r>
          </w:p>
        </w:tc>
      </w:tr>
      <w:tr w:rsidR="00302164" w:rsidRPr="00554E41" w14:paraId="52C69434" w14:textId="77777777" w:rsidTr="00282EDC">
        <w:trPr>
          <w:trHeight w:val="279"/>
          <w:jc w:val="center"/>
        </w:trPr>
        <w:tc>
          <w:tcPr>
            <w:tcW w:w="2895" w:type="dxa"/>
            <w:tcBorders>
              <w:top w:val="nil"/>
              <w:left w:val="nil"/>
              <w:bottom w:val="nil"/>
              <w:right w:val="nil"/>
            </w:tcBorders>
            <w:hideMark/>
          </w:tcPr>
          <w:p w14:paraId="67E28EAB" w14:textId="53389C67" w:rsidR="00302164" w:rsidRPr="00554E41" w:rsidRDefault="00302164" w:rsidP="00302164">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 xml:space="preserve">Labor regulations </w:t>
            </w:r>
          </w:p>
        </w:tc>
        <w:tc>
          <w:tcPr>
            <w:tcW w:w="1316" w:type="dxa"/>
            <w:tcBorders>
              <w:top w:val="nil"/>
              <w:left w:val="nil"/>
              <w:bottom w:val="nil"/>
              <w:right w:val="nil"/>
            </w:tcBorders>
            <w:noWrap/>
            <w:hideMark/>
          </w:tcPr>
          <w:p w14:paraId="798829CF" w14:textId="77777777" w:rsidR="00302164" w:rsidRPr="00554E41" w:rsidRDefault="00302164" w:rsidP="00302164">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77B8D56B" w14:textId="249F1FE4" w:rsidR="00302164" w:rsidRPr="00FF442F" w:rsidRDefault="00302164" w:rsidP="00302164">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-0.005</w:t>
            </w:r>
          </w:p>
        </w:tc>
        <w:tc>
          <w:tcPr>
            <w:tcW w:w="1196" w:type="dxa"/>
            <w:tcBorders>
              <w:top w:val="nil"/>
              <w:left w:val="nil"/>
              <w:bottom w:val="nil"/>
              <w:right w:val="nil"/>
            </w:tcBorders>
            <w:noWrap/>
            <w:hideMark/>
          </w:tcPr>
          <w:p w14:paraId="08E06761" w14:textId="77777777" w:rsidR="00302164" w:rsidRPr="00FF442F" w:rsidRDefault="00302164" w:rsidP="00302164">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23EAB14F" w14:textId="4CBFF52E" w:rsidR="00302164" w:rsidRPr="00FF442F" w:rsidRDefault="00302164" w:rsidP="00302164">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-0.006</w:t>
            </w:r>
          </w:p>
        </w:tc>
        <w:tc>
          <w:tcPr>
            <w:tcW w:w="1196" w:type="dxa"/>
            <w:tcBorders>
              <w:top w:val="nil"/>
              <w:left w:val="nil"/>
              <w:bottom w:val="nil"/>
              <w:right w:val="nil"/>
            </w:tcBorders>
            <w:noWrap/>
            <w:hideMark/>
          </w:tcPr>
          <w:p w14:paraId="7DA0D898" w14:textId="77777777" w:rsidR="00302164" w:rsidRPr="00FF442F" w:rsidRDefault="00302164" w:rsidP="00302164">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1EA24891" w14:textId="2417A189" w:rsidR="00302164" w:rsidRPr="00FF442F" w:rsidRDefault="00302164" w:rsidP="00302164">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-0.004</w:t>
            </w:r>
          </w:p>
        </w:tc>
      </w:tr>
      <w:tr w:rsidR="00302164" w:rsidRPr="00554E41" w14:paraId="7EC2A413" w14:textId="77777777" w:rsidTr="00282EDC">
        <w:trPr>
          <w:trHeight w:val="315"/>
          <w:jc w:val="center"/>
        </w:trPr>
        <w:tc>
          <w:tcPr>
            <w:tcW w:w="2895" w:type="dxa"/>
            <w:tcBorders>
              <w:top w:val="nil"/>
              <w:left w:val="nil"/>
              <w:bottom w:val="nil"/>
              <w:right w:val="nil"/>
            </w:tcBorders>
            <w:hideMark/>
          </w:tcPr>
          <w:p w14:paraId="27306B34" w14:textId="3DD4EB11" w:rsidR="00302164" w:rsidRPr="00554E41" w:rsidRDefault="00302164" w:rsidP="00302164">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obstacle severity (0-4 scale)</w:t>
            </w:r>
          </w:p>
        </w:tc>
        <w:tc>
          <w:tcPr>
            <w:tcW w:w="1316" w:type="dxa"/>
            <w:tcBorders>
              <w:top w:val="nil"/>
              <w:left w:val="nil"/>
              <w:bottom w:val="nil"/>
              <w:right w:val="nil"/>
            </w:tcBorders>
            <w:noWrap/>
            <w:hideMark/>
          </w:tcPr>
          <w:p w14:paraId="078D7B57" w14:textId="77777777" w:rsidR="00302164" w:rsidRPr="00554E41" w:rsidRDefault="00302164" w:rsidP="00302164">
            <w:pPr>
              <w:spacing w:after="0" w:line="240" w:lineRule="auto"/>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59C17D17" w14:textId="501AEF1B" w:rsidR="00302164" w:rsidRPr="00FF442F" w:rsidRDefault="00302164" w:rsidP="00302164">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(0.008)</w:t>
            </w:r>
          </w:p>
        </w:tc>
        <w:tc>
          <w:tcPr>
            <w:tcW w:w="1196" w:type="dxa"/>
            <w:tcBorders>
              <w:top w:val="nil"/>
              <w:left w:val="nil"/>
              <w:bottom w:val="nil"/>
              <w:right w:val="nil"/>
            </w:tcBorders>
            <w:noWrap/>
            <w:hideMark/>
          </w:tcPr>
          <w:p w14:paraId="6EE8B5F1" w14:textId="77777777" w:rsidR="00302164" w:rsidRPr="00FF442F" w:rsidRDefault="00302164" w:rsidP="00302164">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7098CF8A" w14:textId="0A4450F7" w:rsidR="00302164" w:rsidRPr="00FF442F" w:rsidRDefault="00302164" w:rsidP="00302164">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(0.008)</w:t>
            </w:r>
          </w:p>
        </w:tc>
        <w:tc>
          <w:tcPr>
            <w:tcW w:w="1196" w:type="dxa"/>
            <w:tcBorders>
              <w:top w:val="nil"/>
              <w:left w:val="nil"/>
              <w:bottom w:val="nil"/>
              <w:right w:val="nil"/>
            </w:tcBorders>
            <w:noWrap/>
            <w:hideMark/>
          </w:tcPr>
          <w:p w14:paraId="315EDE0A" w14:textId="77777777" w:rsidR="00302164" w:rsidRPr="00FF442F" w:rsidRDefault="00302164" w:rsidP="00302164">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1F78F7AE" w14:textId="0ACA9BE6" w:rsidR="00302164" w:rsidRPr="00FF442F" w:rsidRDefault="00302164" w:rsidP="00302164">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(0.008)</w:t>
            </w:r>
          </w:p>
        </w:tc>
      </w:tr>
      <w:tr w:rsidR="002B4FC7" w:rsidRPr="00554E41" w14:paraId="539F9978" w14:textId="77777777" w:rsidTr="00282EDC">
        <w:trPr>
          <w:trHeight w:val="315"/>
          <w:jc w:val="center"/>
        </w:trPr>
        <w:tc>
          <w:tcPr>
            <w:tcW w:w="2895" w:type="dxa"/>
            <w:tcBorders>
              <w:top w:val="nil"/>
              <w:left w:val="nil"/>
              <w:bottom w:val="nil"/>
              <w:right w:val="nil"/>
            </w:tcBorders>
            <w:hideMark/>
          </w:tcPr>
          <w:p w14:paraId="0C1D7341" w14:textId="77777777" w:rsidR="002B4FC7" w:rsidRPr="00554E41" w:rsidRDefault="002B4FC7" w:rsidP="002B4FC7">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Rule of Law</w:t>
            </w:r>
          </w:p>
        </w:tc>
        <w:tc>
          <w:tcPr>
            <w:tcW w:w="1316" w:type="dxa"/>
            <w:tcBorders>
              <w:top w:val="nil"/>
              <w:left w:val="nil"/>
              <w:bottom w:val="nil"/>
              <w:right w:val="nil"/>
            </w:tcBorders>
            <w:noWrap/>
            <w:hideMark/>
          </w:tcPr>
          <w:p w14:paraId="60DB2BF3" w14:textId="77777777" w:rsidR="002B4FC7" w:rsidRPr="00554E41" w:rsidRDefault="002B4FC7" w:rsidP="002B4FC7">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5331F0FA" w14:textId="28108436" w:rsidR="002B4FC7" w:rsidRPr="00FF442F" w:rsidRDefault="002B4FC7" w:rsidP="002B4FC7">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0.315***</w:t>
            </w:r>
          </w:p>
        </w:tc>
        <w:tc>
          <w:tcPr>
            <w:tcW w:w="1196" w:type="dxa"/>
            <w:tcBorders>
              <w:top w:val="nil"/>
              <w:left w:val="nil"/>
              <w:bottom w:val="nil"/>
              <w:right w:val="nil"/>
            </w:tcBorders>
            <w:noWrap/>
            <w:hideMark/>
          </w:tcPr>
          <w:p w14:paraId="3DF68FA5" w14:textId="77777777" w:rsidR="002B4FC7" w:rsidRPr="00FF442F" w:rsidRDefault="002B4FC7" w:rsidP="002B4FC7">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36F18B34" w14:textId="2F111502" w:rsidR="002B4FC7" w:rsidRPr="00FF442F" w:rsidRDefault="002B4FC7" w:rsidP="002B4FC7">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0.091</w:t>
            </w:r>
          </w:p>
        </w:tc>
        <w:tc>
          <w:tcPr>
            <w:tcW w:w="1196" w:type="dxa"/>
            <w:tcBorders>
              <w:top w:val="nil"/>
              <w:left w:val="nil"/>
              <w:bottom w:val="nil"/>
              <w:right w:val="nil"/>
            </w:tcBorders>
            <w:noWrap/>
            <w:hideMark/>
          </w:tcPr>
          <w:p w14:paraId="6B7610B2" w14:textId="77777777" w:rsidR="002B4FC7" w:rsidRPr="00FF442F" w:rsidRDefault="002B4FC7" w:rsidP="002B4FC7">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2B6B6F75" w14:textId="77777777" w:rsidR="002B4FC7" w:rsidRPr="00FF442F" w:rsidRDefault="002B4FC7" w:rsidP="002B4FC7">
            <w:pPr>
              <w:spacing w:after="0" w:line="240" w:lineRule="auto"/>
              <w:jc w:val="center"/>
              <w:rPr>
                <w:rFonts w:ascii="Times New Roman" w:eastAsia="Times New Roman" w:hAnsi="Times New Roman" w:cs="Times New Roman"/>
                <w:kern w:val="0"/>
                <w:sz w:val="24"/>
                <w:szCs w:val="24"/>
                <w14:ligatures w14:val="none"/>
              </w:rPr>
            </w:pPr>
          </w:p>
        </w:tc>
      </w:tr>
      <w:tr w:rsidR="002B4FC7" w:rsidRPr="00554E41" w14:paraId="131B03D9" w14:textId="77777777" w:rsidTr="00282EDC">
        <w:trPr>
          <w:trHeight w:val="315"/>
          <w:jc w:val="center"/>
        </w:trPr>
        <w:tc>
          <w:tcPr>
            <w:tcW w:w="2895" w:type="dxa"/>
            <w:tcBorders>
              <w:top w:val="nil"/>
              <w:left w:val="nil"/>
              <w:bottom w:val="nil"/>
              <w:right w:val="nil"/>
            </w:tcBorders>
            <w:hideMark/>
          </w:tcPr>
          <w:p w14:paraId="2CCF72C0" w14:textId="77777777" w:rsidR="002B4FC7" w:rsidRPr="00554E41" w:rsidRDefault="002B4FC7" w:rsidP="002B4FC7">
            <w:pPr>
              <w:spacing w:after="0" w:line="240" w:lineRule="auto"/>
              <w:jc w:val="center"/>
              <w:rPr>
                <w:rFonts w:ascii="Times New Roman" w:eastAsia="Times New Roman" w:hAnsi="Times New Roman" w:cs="Times New Roman"/>
                <w:kern w:val="0"/>
                <w:sz w:val="20"/>
                <w:szCs w:val="20"/>
                <w14:ligatures w14:val="none"/>
              </w:rPr>
            </w:pPr>
          </w:p>
        </w:tc>
        <w:tc>
          <w:tcPr>
            <w:tcW w:w="1316" w:type="dxa"/>
            <w:tcBorders>
              <w:top w:val="nil"/>
              <w:left w:val="nil"/>
              <w:bottom w:val="nil"/>
              <w:right w:val="nil"/>
            </w:tcBorders>
            <w:noWrap/>
            <w:hideMark/>
          </w:tcPr>
          <w:p w14:paraId="2D7207A4" w14:textId="77777777" w:rsidR="002B4FC7" w:rsidRPr="00554E41" w:rsidRDefault="002B4FC7" w:rsidP="002B4FC7">
            <w:pPr>
              <w:spacing w:after="0" w:line="240" w:lineRule="auto"/>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0A9BFAE5" w14:textId="19984F7A" w:rsidR="002B4FC7" w:rsidRPr="00FF442F" w:rsidRDefault="002B4FC7" w:rsidP="002B4FC7">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(0.069)</w:t>
            </w:r>
          </w:p>
        </w:tc>
        <w:tc>
          <w:tcPr>
            <w:tcW w:w="1196" w:type="dxa"/>
            <w:tcBorders>
              <w:top w:val="nil"/>
              <w:left w:val="nil"/>
              <w:bottom w:val="nil"/>
              <w:right w:val="nil"/>
            </w:tcBorders>
            <w:noWrap/>
            <w:hideMark/>
          </w:tcPr>
          <w:p w14:paraId="1CF4CE47" w14:textId="77777777" w:rsidR="002B4FC7" w:rsidRPr="00FF442F" w:rsidRDefault="002B4FC7" w:rsidP="002B4FC7">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769A3E46" w14:textId="0E18716F" w:rsidR="002B4FC7" w:rsidRPr="00FF442F" w:rsidRDefault="002B4FC7" w:rsidP="002B4FC7">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(0.061)</w:t>
            </w:r>
          </w:p>
        </w:tc>
        <w:tc>
          <w:tcPr>
            <w:tcW w:w="1196" w:type="dxa"/>
            <w:tcBorders>
              <w:top w:val="nil"/>
              <w:left w:val="nil"/>
              <w:bottom w:val="nil"/>
              <w:right w:val="nil"/>
            </w:tcBorders>
            <w:noWrap/>
            <w:hideMark/>
          </w:tcPr>
          <w:p w14:paraId="16540462" w14:textId="77777777" w:rsidR="002B4FC7" w:rsidRPr="00FF442F" w:rsidRDefault="002B4FC7" w:rsidP="002B4FC7">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3038EE4E" w14:textId="77777777" w:rsidR="002B4FC7" w:rsidRPr="00FF442F" w:rsidRDefault="002B4FC7" w:rsidP="002B4FC7">
            <w:pPr>
              <w:spacing w:after="0" w:line="240" w:lineRule="auto"/>
              <w:jc w:val="center"/>
              <w:rPr>
                <w:rFonts w:ascii="Times New Roman" w:eastAsia="Times New Roman" w:hAnsi="Times New Roman" w:cs="Times New Roman"/>
                <w:kern w:val="0"/>
                <w:sz w:val="24"/>
                <w:szCs w:val="24"/>
                <w14:ligatures w14:val="none"/>
              </w:rPr>
            </w:pPr>
          </w:p>
        </w:tc>
      </w:tr>
      <w:tr w:rsidR="001C77F1" w:rsidRPr="00554E41" w14:paraId="6698D4E4" w14:textId="77777777" w:rsidTr="00282EDC">
        <w:trPr>
          <w:trHeight w:val="360"/>
          <w:jc w:val="center"/>
        </w:trPr>
        <w:tc>
          <w:tcPr>
            <w:tcW w:w="2895" w:type="dxa"/>
            <w:tcBorders>
              <w:top w:val="nil"/>
              <w:left w:val="nil"/>
              <w:bottom w:val="nil"/>
              <w:right w:val="nil"/>
            </w:tcBorders>
            <w:hideMark/>
          </w:tcPr>
          <w:p w14:paraId="0E6F69B0" w14:textId="3C861DE0" w:rsidR="001C77F1" w:rsidRPr="00554E41" w:rsidRDefault="001C77F1" w:rsidP="001C77F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lastRenderedPageBreak/>
              <w:t xml:space="preserve">Growth rate of GDP per </w:t>
            </w:r>
          </w:p>
        </w:tc>
        <w:tc>
          <w:tcPr>
            <w:tcW w:w="1316" w:type="dxa"/>
            <w:tcBorders>
              <w:top w:val="nil"/>
              <w:left w:val="nil"/>
              <w:bottom w:val="nil"/>
              <w:right w:val="nil"/>
            </w:tcBorders>
            <w:noWrap/>
            <w:hideMark/>
          </w:tcPr>
          <w:p w14:paraId="63362DD9" w14:textId="77777777" w:rsidR="001C77F1" w:rsidRPr="00554E41" w:rsidRDefault="001C77F1" w:rsidP="001C77F1">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3089BE6A" w14:textId="34E4CE59"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0.001</w:t>
            </w:r>
          </w:p>
        </w:tc>
        <w:tc>
          <w:tcPr>
            <w:tcW w:w="1196" w:type="dxa"/>
            <w:tcBorders>
              <w:top w:val="nil"/>
              <w:left w:val="nil"/>
              <w:bottom w:val="nil"/>
              <w:right w:val="nil"/>
            </w:tcBorders>
            <w:noWrap/>
            <w:hideMark/>
          </w:tcPr>
          <w:p w14:paraId="2F5AC785" w14:textId="77777777"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48A4F915" w14:textId="7CB7948D"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0.002</w:t>
            </w:r>
          </w:p>
        </w:tc>
        <w:tc>
          <w:tcPr>
            <w:tcW w:w="1196" w:type="dxa"/>
            <w:tcBorders>
              <w:top w:val="nil"/>
              <w:left w:val="nil"/>
              <w:bottom w:val="nil"/>
              <w:right w:val="nil"/>
            </w:tcBorders>
            <w:noWrap/>
            <w:hideMark/>
          </w:tcPr>
          <w:p w14:paraId="7BF46435" w14:textId="77777777"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69B52D54" w14:textId="77777777"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p>
        </w:tc>
      </w:tr>
      <w:tr w:rsidR="001C77F1" w:rsidRPr="00554E41" w14:paraId="0B8B6BAC" w14:textId="77777777" w:rsidTr="00282EDC">
        <w:trPr>
          <w:trHeight w:val="315"/>
          <w:jc w:val="center"/>
        </w:trPr>
        <w:tc>
          <w:tcPr>
            <w:tcW w:w="2895" w:type="dxa"/>
            <w:tcBorders>
              <w:top w:val="nil"/>
              <w:left w:val="nil"/>
              <w:bottom w:val="nil"/>
              <w:right w:val="nil"/>
            </w:tcBorders>
            <w:hideMark/>
          </w:tcPr>
          <w:p w14:paraId="102C25D1" w14:textId="0034FEDC" w:rsidR="001C77F1" w:rsidRPr="00554E41" w:rsidRDefault="001C77F1" w:rsidP="001C77F1">
            <w:pPr>
              <w:spacing w:after="0" w:line="240" w:lineRule="auto"/>
              <w:rPr>
                <w:rFonts w:ascii="Times New Roman" w:eastAsia="Times New Roman" w:hAnsi="Times New Roman" w:cs="Times New Roman"/>
                <w:kern w:val="0"/>
                <w:sz w:val="20"/>
                <w:szCs w:val="20"/>
                <w14:ligatures w14:val="none"/>
              </w:rPr>
            </w:pPr>
            <w:r w:rsidRPr="00554E41">
              <w:rPr>
                <w:rFonts w:ascii="Times New Roman" w:eastAsia="Times New Roman" w:hAnsi="Times New Roman" w:cs="Times New Roman"/>
                <w:kern w:val="0"/>
                <w:sz w:val="24"/>
                <w:szCs w:val="24"/>
                <w14:ligatures w14:val="none"/>
              </w:rPr>
              <w:t>capita (%, annual)</w:t>
            </w:r>
          </w:p>
        </w:tc>
        <w:tc>
          <w:tcPr>
            <w:tcW w:w="1316" w:type="dxa"/>
            <w:tcBorders>
              <w:top w:val="nil"/>
              <w:left w:val="nil"/>
              <w:bottom w:val="nil"/>
              <w:right w:val="nil"/>
            </w:tcBorders>
            <w:noWrap/>
            <w:hideMark/>
          </w:tcPr>
          <w:p w14:paraId="08B3877D" w14:textId="77777777" w:rsidR="001C77F1" w:rsidRPr="00554E41" w:rsidRDefault="001C77F1" w:rsidP="001C77F1">
            <w:pPr>
              <w:spacing w:after="0" w:line="240" w:lineRule="auto"/>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6A61819A" w14:textId="646C3F66"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(0.003)</w:t>
            </w:r>
          </w:p>
        </w:tc>
        <w:tc>
          <w:tcPr>
            <w:tcW w:w="1196" w:type="dxa"/>
            <w:tcBorders>
              <w:top w:val="nil"/>
              <w:left w:val="nil"/>
              <w:bottom w:val="nil"/>
              <w:right w:val="nil"/>
            </w:tcBorders>
            <w:noWrap/>
            <w:hideMark/>
          </w:tcPr>
          <w:p w14:paraId="39B5DDD1" w14:textId="77777777"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110B71D9" w14:textId="6977AB62"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(0.004)</w:t>
            </w:r>
          </w:p>
        </w:tc>
        <w:tc>
          <w:tcPr>
            <w:tcW w:w="1196" w:type="dxa"/>
            <w:tcBorders>
              <w:top w:val="nil"/>
              <w:left w:val="nil"/>
              <w:bottom w:val="nil"/>
              <w:right w:val="nil"/>
            </w:tcBorders>
            <w:noWrap/>
            <w:hideMark/>
          </w:tcPr>
          <w:p w14:paraId="7F1B39EA" w14:textId="77777777"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5289CD07" w14:textId="77777777"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p>
        </w:tc>
      </w:tr>
      <w:tr w:rsidR="001C77F1" w:rsidRPr="00554E41" w14:paraId="342DAA8D" w14:textId="77777777" w:rsidTr="00282EDC">
        <w:trPr>
          <w:trHeight w:val="315"/>
          <w:jc w:val="center"/>
        </w:trPr>
        <w:tc>
          <w:tcPr>
            <w:tcW w:w="2895" w:type="dxa"/>
            <w:tcBorders>
              <w:top w:val="nil"/>
              <w:left w:val="nil"/>
              <w:bottom w:val="nil"/>
              <w:right w:val="nil"/>
            </w:tcBorders>
            <w:hideMark/>
          </w:tcPr>
          <w:p w14:paraId="7EAE6F0F" w14:textId="035EA8EE" w:rsidR="001C77F1" w:rsidRPr="00554E41" w:rsidRDefault="001C77F1" w:rsidP="001C77F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 xml:space="preserve">Temporary workers </w:t>
            </w:r>
          </w:p>
        </w:tc>
        <w:tc>
          <w:tcPr>
            <w:tcW w:w="1316" w:type="dxa"/>
            <w:tcBorders>
              <w:top w:val="nil"/>
              <w:left w:val="nil"/>
              <w:bottom w:val="nil"/>
              <w:right w:val="nil"/>
            </w:tcBorders>
            <w:noWrap/>
            <w:hideMark/>
          </w:tcPr>
          <w:p w14:paraId="04E7A0E4" w14:textId="77777777" w:rsidR="001C77F1" w:rsidRPr="00554E41" w:rsidRDefault="001C77F1" w:rsidP="001C77F1">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451409D8" w14:textId="49C2508A"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0.022***</w:t>
            </w:r>
          </w:p>
        </w:tc>
        <w:tc>
          <w:tcPr>
            <w:tcW w:w="1196" w:type="dxa"/>
            <w:tcBorders>
              <w:top w:val="nil"/>
              <w:left w:val="nil"/>
              <w:bottom w:val="nil"/>
              <w:right w:val="nil"/>
            </w:tcBorders>
            <w:noWrap/>
            <w:hideMark/>
          </w:tcPr>
          <w:p w14:paraId="2CCA7418" w14:textId="77777777"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6DD48147" w14:textId="7E7863B9"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0.024***</w:t>
            </w:r>
          </w:p>
        </w:tc>
        <w:tc>
          <w:tcPr>
            <w:tcW w:w="1196" w:type="dxa"/>
            <w:tcBorders>
              <w:top w:val="nil"/>
              <w:left w:val="nil"/>
              <w:bottom w:val="nil"/>
              <w:right w:val="nil"/>
            </w:tcBorders>
            <w:noWrap/>
            <w:hideMark/>
          </w:tcPr>
          <w:p w14:paraId="0C70625A" w14:textId="77777777"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4E79DD5A" w14:textId="0BE9C147"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0.022***</w:t>
            </w:r>
          </w:p>
        </w:tc>
      </w:tr>
      <w:tr w:rsidR="001C77F1" w:rsidRPr="00554E41" w14:paraId="3CD7B3FC" w14:textId="77777777" w:rsidTr="00282EDC">
        <w:trPr>
          <w:trHeight w:val="315"/>
          <w:jc w:val="center"/>
        </w:trPr>
        <w:tc>
          <w:tcPr>
            <w:tcW w:w="2895" w:type="dxa"/>
            <w:tcBorders>
              <w:top w:val="nil"/>
              <w:left w:val="nil"/>
              <w:bottom w:val="nil"/>
              <w:right w:val="nil"/>
            </w:tcBorders>
            <w:hideMark/>
          </w:tcPr>
          <w:p w14:paraId="56F4A96E" w14:textId="618353A7" w:rsidR="001C77F1" w:rsidRPr="00554E41" w:rsidRDefault="001C77F1" w:rsidP="001C77F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(logs)</w:t>
            </w:r>
          </w:p>
        </w:tc>
        <w:tc>
          <w:tcPr>
            <w:tcW w:w="1316" w:type="dxa"/>
            <w:tcBorders>
              <w:top w:val="nil"/>
              <w:left w:val="nil"/>
              <w:bottom w:val="nil"/>
              <w:right w:val="nil"/>
            </w:tcBorders>
            <w:noWrap/>
            <w:hideMark/>
          </w:tcPr>
          <w:p w14:paraId="0314C25F" w14:textId="77777777" w:rsidR="001C77F1" w:rsidRPr="00554E41" w:rsidRDefault="001C77F1" w:rsidP="001C77F1">
            <w:pPr>
              <w:spacing w:after="0" w:line="240" w:lineRule="auto"/>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4E716F15" w14:textId="54A9E1F2"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(0.008)</w:t>
            </w:r>
          </w:p>
        </w:tc>
        <w:tc>
          <w:tcPr>
            <w:tcW w:w="1196" w:type="dxa"/>
            <w:tcBorders>
              <w:top w:val="nil"/>
              <w:left w:val="nil"/>
              <w:bottom w:val="nil"/>
              <w:right w:val="nil"/>
            </w:tcBorders>
            <w:noWrap/>
            <w:hideMark/>
          </w:tcPr>
          <w:p w14:paraId="70BF57CA" w14:textId="77777777"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7797C515" w14:textId="0D4907B3"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(0.008)</w:t>
            </w:r>
          </w:p>
        </w:tc>
        <w:tc>
          <w:tcPr>
            <w:tcW w:w="1196" w:type="dxa"/>
            <w:tcBorders>
              <w:top w:val="nil"/>
              <w:left w:val="nil"/>
              <w:bottom w:val="nil"/>
              <w:right w:val="nil"/>
            </w:tcBorders>
            <w:noWrap/>
            <w:hideMark/>
          </w:tcPr>
          <w:p w14:paraId="1470BBA1" w14:textId="77777777"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43DAD2D9" w14:textId="6615683A"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(0.008)</w:t>
            </w:r>
          </w:p>
        </w:tc>
      </w:tr>
      <w:tr w:rsidR="001C77F1" w:rsidRPr="00554E41" w14:paraId="7E948411" w14:textId="77777777" w:rsidTr="00282EDC">
        <w:trPr>
          <w:trHeight w:val="225"/>
          <w:jc w:val="center"/>
        </w:trPr>
        <w:tc>
          <w:tcPr>
            <w:tcW w:w="2895" w:type="dxa"/>
            <w:tcBorders>
              <w:top w:val="nil"/>
              <w:left w:val="nil"/>
              <w:bottom w:val="nil"/>
              <w:right w:val="nil"/>
            </w:tcBorders>
            <w:hideMark/>
          </w:tcPr>
          <w:p w14:paraId="3A20ACA1" w14:textId="69F0F561" w:rsidR="001C77F1" w:rsidRPr="00554E41" w:rsidRDefault="001C77F1" w:rsidP="001C77F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 xml:space="preserve">Women workers </w:t>
            </w:r>
          </w:p>
        </w:tc>
        <w:tc>
          <w:tcPr>
            <w:tcW w:w="1316" w:type="dxa"/>
            <w:tcBorders>
              <w:top w:val="nil"/>
              <w:left w:val="nil"/>
              <w:bottom w:val="nil"/>
              <w:right w:val="nil"/>
            </w:tcBorders>
            <w:noWrap/>
            <w:hideMark/>
          </w:tcPr>
          <w:p w14:paraId="128B6D6A" w14:textId="77777777" w:rsidR="001C77F1" w:rsidRPr="00554E41" w:rsidRDefault="001C77F1" w:rsidP="001C77F1">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09F13595" w14:textId="32183AAE"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0.093***</w:t>
            </w:r>
          </w:p>
        </w:tc>
        <w:tc>
          <w:tcPr>
            <w:tcW w:w="1196" w:type="dxa"/>
            <w:tcBorders>
              <w:top w:val="nil"/>
              <w:left w:val="nil"/>
              <w:bottom w:val="nil"/>
              <w:right w:val="nil"/>
            </w:tcBorders>
            <w:noWrap/>
            <w:hideMark/>
          </w:tcPr>
          <w:p w14:paraId="05A13FD8" w14:textId="77777777"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161AE31D" w14:textId="39501467"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0.111***</w:t>
            </w:r>
          </w:p>
        </w:tc>
        <w:tc>
          <w:tcPr>
            <w:tcW w:w="1196" w:type="dxa"/>
            <w:tcBorders>
              <w:top w:val="nil"/>
              <w:left w:val="nil"/>
              <w:bottom w:val="nil"/>
              <w:right w:val="nil"/>
            </w:tcBorders>
            <w:noWrap/>
            <w:hideMark/>
          </w:tcPr>
          <w:p w14:paraId="2087985E" w14:textId="77777777"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0CED16E8" w14:textId="2E39584B"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0.112***</w:t>
            </w:r>
          </w:p>
        </w:tc>
      </w:tr>
      <w:tr w:rsidR="001C77F1" w:rsidRPr="00554E41" w14:paraId="639AB6F8" w14:textId="77777777" w:rsidTr="00282EDC">
        <w:trPr>
          <w:trHeight w:val="315"/>
          <w:jc w:val="center"/>
        </w:trPr>
        <w:tc>
          <w:tcPr>
            <w:tcW w:w="2895" w:type="dxa"/>
            <w:tcBorders>
              <w:top w:val="nil"/>
              <w:left w:val="nil"/>
              <w:bottom w:val="nil"/>
              <w:right w:val="nil"/>
            </w:tcBorders>
            <w:hideMark/>
          </w:tcPr>
          <w:p w14:paraId="229B6C73" w14:textId="091B8F8E" w:rsidR="001C77F1" w:rsidRPr="00554E41" w:rsidRDefault="001C77F1" w:rsidP="001C77F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(proportion of all workers)</w:t>
            </w:r>
          </w:p>
        </w:tc>
        <w:tc>
          <w:tcPr>
            <w:tcW w:w="1316" w:type="dxa"/>
            <w:tcBorders>
              <w:top w:val="nil"/>
              <w:left w:val="nil"/>
              <w:bottom w:val="nil"/>
              <w:right w:val="nil"/>
            </w:tcBorders>
            <w:noWrap/>
            <w:hideMark/>
          </w:tcPr>
          <w:p w14:paraId="3F9C3D63" w14:textId="77777777" w:rsidR="001C77F1" w:rsidRPr="00554E41" w:rsidRDefault="001C77F1" w:rsidP="001C77F1">
            <w:pPr>
              <w:spacing w:after="0" w:line="240" w:lineRule="auto"/>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67EBCEFC" w14:textId="4CCBAC99"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(0.032)</w:t>
            </w:r>
          </w:p>
        </w:tc>
        <w:tc>
          <w:tcPr>
            <w:tcW w:w="1196" w:type="dxa"/>
            <w:tcBorders>
              <w:top w:val="nil"/>
              <w:left w:val="nil"/>
              <w:bottom w:val="nil"/>
              <w:right w:val="nil"/>
            </w:tcBorders>
            <w:noWrap/>
            <w:hideMark/>
          </w:tcPr>
          <w:p w14:paraId="5C709973" w14:textId="77777777"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66BBACF0" w14:textId="45A60B3B"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(0.035)</w:t>
            </w:r>
          </w:p>
        </w:tc>
        <w:tc>
          <w:tcPr>
            <w:tcW w:w="1196" w:type="dxa"/>
            <w:tcBorders>
              <w:top w:val="nil"/>
              <w:left w:val="nil"/>
              <w:bottom w:val="nil"/>
              <w:right w:val="nil"/>
            </w:tcBorders>
            <w:noWrap/>
            <w:hideMark/>
          </w:tcPr>
          <w:p w14:paraId="48E65D10" w14:textId="77777777"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488CFB8A" w14:textId="2762A095" w:rsidR="001C77F1" w:rsidRPr="00FF442F" w:rsidRDefault="001C77F1" w:rsidP="001C77F1">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(0.035)</w:t>
            </w:r>
          </w:p>
        </w:tc>
      </w:tr>
      <w:tr w:rsidR="00FF442F" w:rsidRPr="00554E41" w14:paraId="604AEF05" w14:textId="77777777" w:rsidTr="00282EDC">
        <w:trPr>
          <w:trHeight w:val="315"/>
          <w:jc w:val="center"/>
        </w:trPr>
        <w:tc>
          <w:tcPr>
            <w:tcW w:w="2895" w:type="dxa"/>
            <w:tcBorders>
              <w:top w:val="nil"/>
              <w:left w:val="nil"/>
              <w:bottom w:val="nil"/>
              <w:right w:val="nil"/>
            </w:tcBorders>
            <w:hideMark/>
          </w:tcPr>
          <w:p w14:paraId="416A4021" w14:textId="77777777" w:rsidR="00FF442F" w:rsidRPr="00554E41" w:rsidRDefault="00FF442F" w:rsidP="00FF442F">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Bought assets Y:1 N:0</w:t>
            </w:r>
          </w:p>
        </w:tc>
        <w:tc>
          <w:tcPr>
            <w:tcW w:w="1316" w:type="dxa"/>
            <w:tcBorders>
              <w:top w:val="nil"/>
              <w:left w:val="nil"/>
              <w:bottom w:val="nil"/>
              <w:right w:val="nil"/>
            </w:tcBorders>
            <w:noWrap/>
            <w:hideMark/>
          </w:tcPr>
          <w:p w14:paraId="242B0B61" w14:textId="77777777" w:rsidR="00FF442F" w:rsidRPr="00554E41" w:rsidRDefault="00FF442F" w:rsidP="00FF442F">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22605677" w14:textId="1D76FE3B"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0.075***</w:t>
            </w:r>
          </w:p>
        </w:tc>
        <w:tc>
          <w:tcPr>
            <w:tcW w:w="1196" w:type="dxa"/>
            <w:tcBorders>
              <w:top w:val="nil"/>
              <w:left w:val="nil"/>
              <w:bottom w:val="nil"/>
              <w:right w:val="nil"/>
            </w:tcBorders>
            <w:noWrap/>
            <w:hideMark/>
          </w:tcPr>
          <w:p w14:paraId="64E1DEFB" w14:textId="77777777"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48343586" w14:textId="23B43DD5"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0.077***</w:t>
            </w:r>
          </w:p>
        </w:tc>
        <w:tc>
          <w:tcPr>
            <w:tcW w:w="1196" w:type="dxa"/>
            <w:tcBorders>
              <w:top w:val="nil"/>
              <w:left w:val="nil"/>
              <w:bottom w:val="nil"/>
              <w:right w:val="nil"/>
            </w:tcBorders>
            <w:noWrap/>
            <w:hideMark/>
          </w:tcPr>
          <w:p w14:paraId="15F63691" w14:textId="77777777"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219806D5" w14:textId="3BEA2E9A"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0.078***</w:t>
            </w:r>
          </w:p>
        </w:tc>
      </w:tr>
      <w:tr w:rsidR="00FF442F" w:rsidRPr="00554E41" w14:paraId="3C8AB5F7" w14:textId="77777777" w:rsidTr="00282EDC">
        <w:trPr>
          <w:trHeight w:val="315"/>
          <w:jc w:val="center"/>
        </w:trPr>
        <w:tc>
          <w:tcPr>
            <w:tcW w:w="2895" w:type="dxa"/>
            <w:tcBorders>
              <w:top w:val="nil"/>
              <w:left w:val="nil"/>
              <w:bottom w:val="nil"/>
              <w:right w:val="nil"/>
            </w:tcBorders>
            <w:hideMark/>
          </w:tcPr>
          <w:p w14:paraId="35C08442" w14:textId="77777777" w:rsidR="00FF442F" w:rsidRPr="00554E41" w:rsidRDefault="00FF442F" w:rsidP="00FF442F">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59EB1F7" w14:textId="77777777" w:rsidR="00FF442F" w:rsidRPr="00554E41" w:rsidRDefault="00FF442F" w:rsidP="00FF442F">
            <w:pPr>
              <w:spacing w:after="0" w:line="240" w:lineRule="auto"/>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241E3057" w14:textId="0E035EA4"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(0.020)</w:t>
            </w:r>
          </w:p>
        </w:tc>
        <w:tc>
          <w:tcPr>
            <w:tcW w:w="1196" w:type="dxa"/>
            <w:tcBorders>
              <w:top w:val="nil"/>
              <w:left w:val="nil"/>
              <w:bottom w:val="nil"/>
              <w:right w:val="nil"/>
            </w:tcBorders>
            <w:noWrap/>
            <w:hideMark/>
          </w:tcPr>
          <w:p w14:paraId="35314AC1" w14:textId="77777777"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3F0D9D17" w14:textId="21E064B9"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(0.021)</w:t>
            </w:r>
          </w:p>
        </w:tc>
        <w:tc>
          <w:tcPr>
            <w:tcW w:w="1196" w:type="dxa"/>
            <w:tcBorders>
              <w:top w:val="nil"/>
              <w:left w:val="nil"/>
              <w:bottom w:val="nil"/>
              <w:right w:val="nil"/>
            </w:tcBorders>
            <w:noWrap/>
            <w:hideMark/>
          </w:tcPr>
          <w:p w14:paraId="08504012" w14:textId="77777777"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09B6954F" w14:textId="59117D89"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(0.021)</w:t>
            </w:r>
          </w:p>
        </w:tc>
      </w:tr>
      <w:tr w:rsidR="00FF442F" w:rsidRPr="00554E41" w14:paraId="2B94A69D" w14:textId="77777777" w:rsidTr="00282EDC">
        <w:trPr>
          <w:trHeight w:val="315"/>
          <w:jc w:val="center"/>
        </w:trPr>
        <w:tc>
          <w:tcPr>
            <w:tcW w:w="2895" w:type="dxa"/>
            <w:tcBorders>
              <w:top w:val="nil"/>
              <w:left w:val="nil"/>
              <w:bottom w:val="nil"/>
              <w:right w:val="nil"/>
            </w:tcBorders>
            <w:hideMark/>
          </w:tcPr>
          <w:p w14:paraId="30739C66" w14:textId="77777777" w:rsidR="00FF442F" w:rsidRPr="00554E41" w:rsidRDefault="00FF442F" w:rsidP="00FF442F">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Audited Y:1 N:0</w:t>
            </w:r>
          </w:p>
        </w:tc>
        <w:tc>
          <w:tcPr>
            <w:tcW w:w="1316" w:type="dxa"/>
            <w:tcBorders>
              <w:top w:val="nil"/>
              <w:left w:val="nil"/>
              <w:bottom w:val="nil"/>
              <w:right w:val="nil"/>
            </w:tcBorders>
            <w:noWrap/>
            <w:hideMark/>
          </w:tcPr>
          <w:p w14:paraId="5E43BC76" w14:textId="77777777" w:rsidR="00FF442F" w:rsidRPr="00554E41" w:rsidRDefault="00FF442F" w:rsidP="00FF442F">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67A1D8AD" w14:textId="0923EC84"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0.046**</w:t>
            </w:r>
          </w:p>
        </w:tc>
        <w:tc>
          <w:tcPr>
            <w:tcW w:w="1196" w:type="dxa"/>
            <w:tcBorders>
              <w:top w:val="nil"/>
              <w:left w:val="nil"/>
              <w:bottom w:val="nil"/>
              <w:right w:val="nil"/>
            </w:tcBorders>
            <w:noWrap/>
            <w:hideMark/>
          </w:tcPr>
          <w:p w14:paraId="47024E92" w14:textId="77777777"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3E8D1C31" w14:textId="0E0C8F1A"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0.042*</w:t>
            </w:r>
          </w:p>
        </w:tc>
        <w:tc>
          <w:tcPr>
            <w:tcW w:w="1196" w:type="dxa"/>
            <w:tcBorders>
              <w:top w:val="nil"/>
              <w:left w:val="nil"/>
              <w:bottom w:val="nil"/>
              <w:right w:val="nil"/>
            </w:tcBorders>
            <w:noWrap/>
            <w:hideMark/>
          </w:tcPr>
          <w:p w14:paraId="467F65E2" w14:textId="77777777"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20746007" w14:textId="6747969C"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0.043*</w:t>
            </w:r>
          </w:p>
        </w:tc>
      </w:tr>
      <w:tr w:rsidR="00FF442F" w:rsidRPr="00554E41" w14:paraId="1C818BFA" w14:textId="77777777" w:rsidTr="00282EDC">
        <w:trPr>
          <w:trHeight w:val="315"/>
          <w:jc w:val="center"/>
        </w:trPr>
        <w:tc>
          <w:tcPr>
            <w:tcW w:w="2895" w:type="dxa"/>
            <w:tcBorders>
              <w:top w:val="nil"/>
              <w:left w:val="nil"/>
              <w:bottom w:val="nil"/>
              <w:right w:val="nil"/>
            </w:tcBorders>
            <w:hideMark/>
          </w:tcPr>
          <w:p w14:paraId="00C8A61D" w14:textId="77777777" w:rsidR="00FF442F" w:rsidRPr="00554E41" w:rsidRDefault="00FF442F" w:rsidP="00FF442F">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C99482E" w14:textId="77777777" w:rsidR="00FF442F" w:rsidRPr="00554E41" w:rsidRDefault="00FF442F" w:rsidP="00FF442F">
            <w:pPr>
              <w:spacing w:after="0" w:line="240" w:lineRule="auto"/>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0F72D58C" w14:textId="341FFC85"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(0.021)</w:t>
            </w:r>
          </w:p>
        </w:tc>
        <w:tc>
          <w:tcPr>
            <w:tcW w:w="1196" w:type="dxa"/>
            <w:tcBorders>
              <w:top w:val="nil"/>
              <w:left w:val="nil"/>
              <w:bottom w:val="nil"/>
              <w:right w:val="nil"/>
            </w:tcBorders>
            <w:noWrap/>
            <w:hideMark/>
          </w:tcPr>
          <w:p w14:paraId="437709C1" w14:textId="77777777"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48BE018C" w14:textId="6058E546"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(0.024)</w:t>
            </w:r>
          </w:p>
        </w:tc>
        <w:tc>
          <w:tcPr>
            <w:tcW w:w="1196" w:type="dxa"/>
            <w:tcBorders>
              <w:top w:val="nil"/>
              <w:left w:val="nil"/>
              <w:bottom w:val="nil"/>
              <w:right w:val="nil"/>
            </w:tcBorders>
            <w:noWrap/>
            <w:hideMark/>
          </w:tcPr>
          <w:p w14:paraId="3C4E4482" w14:textId="77777777"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21A6F13E" w14:textId="0C4FC59F"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(0.024)</w:t>
            </w:r>
          </w:p>
        </w:tc>
      </w:tr>
      <w:tr w:rsidR="00FF442F" w:rsidRPr="00554E41" w14:paraId="3882DACC" w14:textId="77777777" w:rsidTr="00282EDC">
        <w:trPr>
          <w:trHeight w:val="288"/>
          <w:jc w:val="center"/>
        </w:trPr>
        <w:tc>
          <w:tcPr>
            <w:tcW w:w="2895" w:type="dxa"/>
            <w:tcBorders>
              <w:top w:val="nil"/>
              <w:left w:val="nil"/>
              <w:bottom w:val="nil"/>
              <w:right w:val="nil"/>
            </w:tcBorders>
            <w:hideMark/>
          </w:tcPr>
          <w:p w14:paraId="30E3AEFE" w14:textId="2B223187" w:rsidR="00FF442F" w:rsidRPr="00554E41" w:rsidRDefault="00FF442F" w:rsidP="00FF442F">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 xml:space="preserve">Visited by tax officials </w:t>
            </w:r>
          </w:p>
        </w:tc>
        <w:tc>
          <w:tcPr>
            <w:tcW w:w="1316" w:type="dxa"/>
            <w:tcBorders>
              <w:top w:val="nil"/>
              <w:left w:val="nil"/>
              <w:bottom w:val="nil"/>
              <w:right w:val="nil"/>
            </w:tcBorders>
            <w:noWrap/>
            <w:hideMark/>
          </w:tcPr>
          <w:p w14:paraId="29BD1074" w14:textId="77777777" w:rsidR="00FF442F" w:rsidRPr="00554E41" w:rsidRDefault="00FF442F" w:rsidP="00FF442F">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552D053C" w14:textId="6C07BE62"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0.008</w:t>
            </w:r>
          </w:p>
        </w:tc>
        <w:tc>
          <w:tcPr>
            <w:tcW w:w="1196" w:type="dxa"/>
            <w:tcBorders>
              <w:top w:val="nil"/>
              <w:left w:val="nil"/>
              <w:bottom w:val="nil"/>
              <w:right w:val="nil"/>
            </w:tcBorders>
            <w:noWrap/>
            <w:hideMark/>
          </w:tcPr>
          <w:p w14:paraId="3B2EB97F" w14:textId="77777777"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0A8F09CB" w14:textId="5A1302A7"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0.009</w:t>
            </w:r>
          </w:p>
        </w:tc>
        <w:tc>
          <w:tcPr>
            <w:tcW w:w="1196" w:type="dxa"/>
            <w:tcBorders>
              <w:top w:val="nil"/>
              <w:left w:val="nil"/>
              <w:bottom w:val="nil"/>
              <w:right w:val="nil"/>
            </w:tcBorders>
            <w:noWrap/>
            <w:hideMark/>
          </w:tcPr>
          <w:p w14:paraId="2C775D41" w14:textId="77777777"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7A415C67" w14:textId="588BD622"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0.010</w:t>
            </w:r>
          </w:p>
        </w:tc>
      </w:tr>
      <w:tr w:rsidR="00FF442F" w:rsidRPr="00554E41" w14:paraId="56FD73BE" w14:textId="77777777" w:rsidTr="00282EDC">
        <w:trPr>
          <w:trHeight w:val="315"/>
          <w:jc w:val="center"/>
        </w:trPr>
        <w:tc>
          <w:tcPr>
            <w:tcW w:w="2895" w:type="dxa"/>
            <w:tcBorders>
              <w:top w:val="nil"/>
              <w:left w:val="nil"/>
              <w:bottom w:val="nil"/>
              <w:right w:val="nil"/>
            </w:tcBorders>
            <w:hideMark/>
          </w:tcPr>
          <w:p w14:paraId="0F1095DC" w14:textId="59D2D72A" w:rsidR="00FF442F" w:rsidRPr="00554E41" w:rsidRDefault="00FF442F" w:rsidP="00FF442F">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Y:1 N:0</w:t>
            </w:r>
          </w:p>
        </w:tc>
        <w:tc>
          <w:tcPr>
            <w:tcW w:w="1316" w:type="dxa"/>
            <w:tcBorders>
              <w:top w:val="nil"/>
              <w:left w:val="nil"/>
              <w:bottom w:val="nil"/>
              <w:right w:val="nil"/>
            </w:tcBorders>
            <w:noWrap/>
            <w:hideMark/>
          </w:tcPr>
          <w:p w14:paraId="0A51D2EC" w14:textId="77777777" w:rsidR="00FF442F" w:rsidRPr="00554E41" w:rsidRDefault="00FF442F" w:rsidP="00FF442F">
            <w:pPr>
              <w:spacing w:after="0" w:line="240" w:lineRule="auto"/>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00154B7B" w14:textId="0AF44F72"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(0.023)</w:t>
            </w:r>
          </w:p>
        </w:tc>
        <w:tc>
          <w:tcPr>
            <w:tcW w:w="1196" w:type="dxa"/>
            <w:tcBorders>
              <w:top w:val="nil"/>
              <w:left w:val="nil"/>
              <w:bottom w:val="nil"/>
              <w:right w:val="nil"/>
            </w:tcBorders>
            <w:noWrap/>
            <w:hideMark/>
          </w:tcPr>
          <w:p w14:paraId="4BFD5372" w14:textId="77777777"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50772B3C" w14:textId="4A45C675"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(0.026)</w:t>
            </w:r>
          </w:p>
        </w:tc>
        <w:tc>
          <w:tcPr>
            <w:tcW w:w="1196" w:type="dxa"/>
            <w:tcBorders>
              <w:top w:val="nil"/>
              <w:left w:val="nil"/>
              <w:bottom w:val="nil"/>
              <w:right w:val="nil"/>
            </w:tcBorders>
            <w:noWrap/>
            <w:hideMark/>
          </w:tcPr>
          <w:p w14:paraId="06C276B7" w14:textId="77777777"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6D50FCC1" w14:textId="047DFEF7" w:rsidR="00FF442F" w:rsidRPr="00FF442F" w:rsidRDefault="00FF442F" w:rsidP="00FF442F">
            <w:pPr>
              <w:spacing w:after="0" w:line="240" w:lineRule="auto"/>
              <w:jc w:val="center"/>
              <w:rPr>
                <w:rFonts w:ascii="Times New Roman" w:eastAsia="Times New Roman" w:hAnsi="Times New Roman" w:cs="Times New Roman"/>
                <w:kern w:val="0"/>
                <w:sz w:val="24"/>
                <w:szCs w:val="24"/>
                <w14:ligatures w14:val="none"/>
              </w:rPr>
            </w:pPr>
            <w:r w:rsidRPr="00FF442F">
              <w:rPr>
                <w:rFonts w:ascii="Times New Roman" w:hAnsi="Times New Roman" w:cs="Times New Roman"/>
                <w:sz w:val="24"/>
                <w:szCs w:val="24"/>
              </w:rPr>
              <w:t>(0.026)</w:t>
            </w:r>
          </w:p>
        </w:tc>
      </w:tr>
      <w:tr w:rsidR="00554E41" w:rsidRPr="00554E41" w14:paraId="6C1D5F8B" w14:textId="77777777" w:rsidTr="00282EDC">
        <w:trPr>
          <w:trHeight w:val="315"/>
          <w:jc w:val="center"/>
        </w:trPr>
        <w:tc>
          <w:tcPr>
            <w:tcW w:w="2895" w:type="dxa"/>
            <w:tcBorders>
              <w:top w:val="nil"/>
              <w:left w:val="nil"/>
              <w:bottom w:val="nil"/>
              <w:right w:val="nil"/>
            </w:tcBorders>
            <w:hideMark/>
          </w:tcPr>
          <w:p w14:paraId="544E3523" w14:textId="77777777" w:rsidR="00554E41" w:rsidRPr="00554E41" w:rsidRDefault="00554E41" w:rsidP="00554E4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Industry fixed effects</w:t>
            </w:r>
          </w:p>
        </w:tc>
        <w:tc>
          <w:tcPr>
            <w:tcW w:w="1316" w:type="dxa"/>
            <w:tcBorders>
              <w:top w:val="nil"/>
              <w:left w:val="nil"/>
              <w:bottom w:val="nil"/>
              <w:right w:val="nil"/>
            </w:tcBorders>
            <w:noWrap/>
            <w:hideMark/>
          </w:tcPr>
          <w:p w14:paraId="575955E2" w14:textId="77777777" w:rsidR="00554E41" w:rsidRPr="00554E41" w:rsidRDefault="00554E41" w:rsidP="00554E41">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19409499" w14:textId="77777777" w:rsidR="00554E41" w:rsidRPr="00554E41" w:rsidRDefault="00554E41" w:rsidP="00554E41">
            <w:pPr>
              <w:spacing w:after="0" w:line="240" w:lineRule="auto"/>
              <w:jc w:val="center"/>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5D916EB9" w14:textId="77777777" w:rsidR="00554E41" w:rsidRPr="00554E41" w:rsidRDefault="00554E41" w:rsidP="00554E41">
            <w:pPr>
              <w:spacing w:after="0" w:line="240" w:lineRule="auto"/>
              <w:jc w:val="center"/>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2F519170" w14:textId="77777777" w:rsidR="00554E41" w:rsidRPr="00554E41" w:rsidRDefault="00554E41" w:rsidP="00554E41">
            <w:pPr>
              <w:spacing w:after="0" w:line="240" w:lineRule="auto"/>
              <w:jc w:val="center"/>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6745548B" w14:textId="77777777" w:rsidR="00554E41" w:rsidRPr="00554E41" w:rsidRDefault="00554E41" w:rsidP="00554E41">
            <w:pPr>
              <w:spacing w:after="0" w:line="240" w:lineRule="auto"/>
              <w:jc w:val="center"/>
              <w:rPr>
                <w:rFonts w:ascii="Times New Roman" w:eastAsia="Times New Roman" w:hAnsi="Times New Roman" w:cs="Times New Roman"/>
                <w:kern w:val="0"/>
                <w:sz w:val="20"/>
                <w:szCs w:val="20"/>
                <w14:ligatures w14:val="none"/>
              </w:rPr>
            </w:pPr>
          </w:p>
        </w:tc>
        <w:tc>
          <w:tcPr>
            <w:tcW w:w="1116" w:type="dxa"/>
            <w:gridSpan w:val="2"/>
            <w:tcBorders>
              <w:top w:val="nil"/>
              <w:left w:val="nil"/>
              <w:bottom w:val="nil"/>
              <w:right w:val="nil"/>
            </w:tcBorders>
            <w:noWrap/>
            <w:hideMark/>
          </w:tcPr>
          <w:p w14:paraId="69C9570C" w14:textId="77777777" w:rsidR="00554E41" w:rsidRPr="00554E41" w:rsidRDefault="00554E41" w:rsidP="00554E41">
            <w:pPr>
              <w:spacing w:after="0" w:line="240" w:lineRule="auto"/>
              <w:jc w:val="center"/>
              <w:rPr>
                <w:rFonts w:ascii="Times New Roman" w:eastAsia="Times New Roman" w:hAnsi="Times New Roman" w:cs="Times New Roman"/>
                <w:kern w:val="0"/>
                <w:sz w:val="20"/>
                <w:szCs w:val="20"/>
                <w14:ligatures w14:val="none"/>
              </w:rPr>
            </w:pPr>
          </w:p>
        </w:tc>
      </w:tr>
      <w:tr w:rsidR="00554E41" w:rsidRPr="00554E41" w14:paraId="067CC884" w14:textId="77777777" w:rsidTr="00282EDC">
        <w:trPr>
          <w:trHeight w:val="315"/>
          <w:jc w:val="center"/>
        </w:trPr>
        <w:tc>
          <w:tcPr>
            <w:tcW w:w="2895" w:type="dxa"/>
            <w:tcBorders>
              <w:top w:val="nil"/>
              <w:left w:val="nil"/>
              <w:bottom w:val="nil"/>
              <w:right w:val="nil"/>
            </w:tcBorders>
            <w:hideMark/>
          </w:tcPr>
          <w:p w14:paraId="3DE73ED3" w14:textId="77777777" w:rsidR="00554E41" w:rsidRPr="00554E41" w:rsidRDefault="00554E41" w:rsidP="00554E4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Year fixed effects</w:t>
            </w:r>
          </w:p>
        </w:tc>
        <w:tc>
          <w:tcPr>
            <w:tcW w:w="1316" w:type="dxa"/>
            <w:tcBorders>
              <w:top w:val="nil"/>
              <w:left w:val="nil"/>
              <w:bottom w:val="nil"/>
              <w:right w:val="nil"/>
            </w:tcBorders>
            <w:noWrap/>
            <w:hideMark/>
          </w:tcPr>
          <w:p w14:paraId="6B61EAB5"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Yes</w:t>
            </w:r>
          </w:p>
        </w:tc>
        <w:tc>
          <w:tcPr>
            <w:tcW w:w="1196" w:type="dxa"/>
            <w:tcBorders>
              <w:top w:val="nil"/>
              <w:left w:val="nil"/>
              <w:bottom w:val="nil"/>
              <w:right w:val="nil"/>
            </w:tcBorders>
            <w:noWrap/>
            <w:hideMark/>
          </w:tcPr>
          <w:p w14:paraId="26761B97"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Yes</w:t>
            </w:r>
          </w:p>
        </w:tc>
        <w:tc>
          <w:tcPr>
            <w:tcW w:w="1196" w:type="dxa"/>
            <w:tcBorders>
              <w:top w:val="nil"/>
              <w:left w:val="nil"/>
              <w:bottom w:val="nil"/>
              <w:right w:val="nil"/>
            </w:tcBorders>
            <w:noWrap/>
            <w:hideMark/>
          </w:tcPr>
          <w:p w14:paraId="1C0D30D2"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Yes</w:t>
            </w:r>
          </w:p>
        </w:tc>
        <w:tc>
          <w:tcPr>
            <w:tcW w:w="1196" w:type="dxa"/>
            <w:tcBorders>
              <w:top w:val="nil"/>
              <w:left w:val="nil"/>
              <w:bottom w:val="nil"/>
              <w:right w:val="nil"/>
            </w:tcBorders>
            <w:noWrap/>
            <w:hideMark/>
          </w:tcPr>
          <w:p w14:paraId="4116AE46"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Yes</w:t>
            </w:r>
          </w:p>
        </w:tc>
        <w:tc>
          <w:tcPr>
            <w:tcW w:w="1196" w:type="dxa"/>
            <w:tcBorders>
              <w:top w:val="nil"/>
              <w:left w:val="nil"/>
              <w:bottom w:val="nil"/>
              <w:right w:val="nil"/>
            </w:tcBorders>
            <w:noWrap/>
            <w:hideMark/>
          </w:tcPr>
          <w:p w14:paraId="1E287FEF"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12C0B8C3" w14:textId="77777777" w:rsidR="00554E41" w:rsidRPr="00554E41" w:rsidRDefault="00554E41" w:rsidP="00554E41">
            <w:pPr>
              <w:spacing w:after="0" w:line="240" w:lineRule="auto"/>
              <w:jc w:val="center"/>
              <w:rPr>
                <w:rFonts w:ascii="Times New Roman" w:eastAsia="Times New Roman" w:hAnsi="Times New Roman" w:cs="Times New Roman"/>
                <w:kern w:val="0"/>
                <w:sz w:val="20"/>
                <w:szCs w:val="20"/>
                <w14:ligatures w14:val="none"/>
              </w:rPr>
            </w:pPr>
          </w:p>
        </w:tc>
      </w:tr>
      <w:tr w:rsidR="00554E41" w:rsidRPr="00554E41" w14:paraId="74081AF3" w14:textId="77777777" w:rsidTr="00282EDC">
        <w:trPr>
          <w:trHeight w:val="315"/>
          <w:jc w:val="center"/>
        </w:trPr>
        <w:tc>
          <w:tcPr>
            <w:tcW w:w="2895" w:type="dxa"/>
            <w:tcBorders>
              <w:top w:val="nil"/>
              <w:left w:val="nil"/>
              <w:bottom w:val="nil"/>
              <w:right w:val="nil"/>
            </w:tcBorders>
            <w:hideMark/>
          </w:tcPr>
          <w:p w14:paraId="7C2521DA" w14:textId="77777777" w:rsidR="00554E41" w:rsidRPr="00554E41" w:rsidRDefault="00554E41" w:rsidP="00554E4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Country fixed effects</w:t>
            </w:r>
          </w:p>
        </w:tc>
        <w:tc>
          <w:tcPr>
            <w:tcW w:w="1316" w:type="dxa"/>
            <w:tcBorders>
              <w:top w:val="nil"/>
              <w:left w:val="nil"/>
              <w:bottom w:val="nil"/>
              <w:right w:val="nil"/>
            </w:tcBorders>
            <w:noWrap/>
            <w:hideMark/>
          </w:tcPr>
          <w:p w14:paraId="3790A759"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Yes</w:t>
            </w:r>
          </w:p>
        </w:tc>
        <w:tc>
          <w:tcPr>
            <w:tcW w:w="1196" w:type="dxa"/>
            <w:tcBorders>
              <w:top w:val="nil"/>
              <w:left w:val="nil"/>
              <w:bottom w:val="nil"/>
              <w:right w:val="nil"/>
            </w:tcBorders>
            <w:noWrap/>
            <w:hideMark/>
          </w:tcPr>
          <w:p w14:paraId="4370E49D"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Yes</w:t>
            </w:r>
          </w:p>
        </w:tc>
        <w:tc>
          <w:tcPr>
            <w:tcW w:w="1196" w:type="dxa"/>
            <w:tcBorders>
              <w:top w:val="nil"/>
              <w:left w:val="nil"/>
              <w:bottom w:val="nil"/>
              <w:right w:val="nil"/>
            </w:tcBorders>
            <w:noWrap/>
            <w:hideMark/>
          </w:tcPr>
          <w:p w14:paraId="5CFF285C"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Yes</w:t>
            </w:r>
          </w:p>
        </w:tc>
        <w:tc>
          <w:tcPr>
            <w:tcW w:w="1196" w:type="dxa"/>
            <w:tcBorders>
              <w:top w:val="nil"/>
              <w:left w:val="nil"/>
              <w:bottom w:val="nil"/>
              <w:right w:val="nil"/>
            </w:tcBorders>
            <w:noWrap/>
            <w:hideMark/>
          </w:tcPr>
          <w:p w14:paraId="43BC3CA5"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Yes</w:t>
            </w:r>
          </w:p>
        </w:tc>
        <w:tc>
          <w:tcPr>
            <w:tcW w:w="1196" w:type="dxa"/>
            <w:tcBorders>
              <w:top w:val="nil"/>
              <w:left w:val="nil"/>
              <w:bottom w:val="nil"/>
              <w:right w:val="nil"/>
            </w:tcBorders>
            <w:noWrap/>
            <w:hideMark/>
          </w:tcPr>
          <w:p w14:paraId="276F5D03"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p>
        </w:tc>
        <w:tc>
          <w:tcPr>
            <w:tcW w:w="1116" w:type="dxa"/>
            <w:gridSpan w:val="2"/>
            <w:tcBorders>
              <w:top w:val="nil"/>
              <w:left w:val="nil"/>
              <w:bottom w:val="nil"/>
              <w:right w:val="nil"/>
            </w:tcBorders>
            <w:noWrap/>
            <w:hideMark/>
          </w:tcPr>
          <w:p w14:paraId="764FF21C" w14:textId="77777777" w:rsidR="00554E41" w:rsidRPr="00554E41" w:rsidRDefault="00554E41" w:rsidP="00554E41">
            <w:pPr>
              <w:spacing w:after="0" w:line="240" w:lineRule="auto"/>
              <w:jc w:val="center"/>
              <w:rPr>
                <w:rFonts w:ascii="Times New Roman" w:eastAsia="Times New Roman" w:hAnsi="Times New Roman" w:cs="Times New Roman"/>
                <w:kern w:val="0"/>
                <w:sz w:val="20"/>
                <w:szCs w:val="20"/>
                <w14:ligatures w14:val="none"/>
              </w:rPr>
            </w:pPr>
          </w:p>
        </w:tc>
      </w:tr>
      <w:tr w:rsidR="00554E41" w:rsidRPr="00554E41" w14:paraId="310B91B4" w14:textId="77777777" w:rsidTr="00282EDC">
        <w:trPr>
          <w:trHeight w:val="630"/>
          <w:jc w:val="center"/>
        </w:trPr>
        <w:tc>
          <w:tcPr>
            <w:tcW w:w="2895" w:type="dxa"/>
            <w:tcBorders>
              <w:top w:val="nil"/>
              <w:left w:val="nil"/>
              <w:bottom w:val="nil"/>
              <w:right w:val="nil"/>
            </w:tcBorders>
            <w:hideMark/>
          </w:tcPr>
          <w:p w14:paraId="75FEC300" w14:textId="77777777" w:rsidR="00554E41" w:rsidRPr="00554E41" w:rsidRDefault="00554E41" w:rsidP="00554E4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Country times Year fixed effects</w:t>
            </w:r>
          </w:p>
        </w:tc>
        <w:tc>
          <w:tcPr>
            <w:tcW w:w="1316" w:type="dxa"/>
            <w:tcBorders>
              <w:top w:val="nil"/>
              <w:left w:val="nil"/>
              <w:bottom w:val="nil"/>
              <w:right w:val="nil"/>
            </w:tcBorders>
            <w:noWrap/>
            <w:hideMark/>
          </w:tcPr>
          <w:p w14:paraId="498BD867" w14:textId="77777777" w:rsidR="00554E41" w:rsidRPr="00554E41" w:rsidRDefault="00554E41" w:rsidP="00554E41">
            <w:pPr>
              <w:spacing w:after="0" w:line="240" w:lineRule="auto"/>
              <w:rPr>
                <w:rFonts w:ascii="Times New Roman" w:eastAsia="Times New Roman" w:hAnsi="Times New Roman" w:cs="Times New Roman"/>
                <w:kern w:val="0"/>
                <w:sz w:val="24"/>
                <w:szCs w:val="24"/>
                <w14:ligatures w14:val="none"/>
              </w:rPr>
            </w:pPr>
          </w:p>
        </w:tc>
        <w:tc>
          <w:tcPr>
            <w:tcW w:w="1196" w:type="dxa"/>
            <w:tcBorders>
              <w:top w:val="nil"/>
              <w:left w:val="nil"/>
              <w:bottom w:val="nil"/>
              <w:right w:val="nil"/>
            </w:tcBorders>
            <w:noWrap/>
            <w:hideMark/>
          </w:tcPr>
          <w:p w14:paraId="14F9B592" w14:textId="77777777" w:rsidR="00554E41" w:rsidRPr="00554E41" w:rsidRDefault="00554E41" w:rsidP="00554E41">
            <w:pPr>
              <w:spacing w:after="0" w:line="240" w:lineRule="auto"/>
              <w:jc w:val="center"/>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4AB766D3" w14:textId="77777777" w:rsidR="00554E41" w:rsidRPr="00554E41" w:rsidRDefault="00554E41" w:rsidP="00554E41">
            <w:pPr>
              <w:spacing w:after="0" w:line="240" w:lineRule="auto"/>
              <w:jc w:val="center"/>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78F07CBF" w14:textId="77777777" w:rsidR="00554E41" w:rsidRPr="00554E41" w:rsidRDefault="00554E41" w:rsidP="00554E41">
            <w:pPr>
              <w:spacing w:after="0" w:line="240" w:lineRule="auto"/>
              <w:jc w:val="center"/>
              <w:rPr>
                <w:rFonts w:ascii="Times New Roman" w:eastAsia="Times New Roman" w:hAnsi="Times New Roman" w:cs="Times New Roman"/>
                <w:kern w:val="0"/>
                <w:sz w:val="20"/>
                <w:szCs w:val="20"/>
                <w14:ligatures w14:val="none"/>
              </w:rPr>
            </w:pPr>
          </w:p>
        </w:tc>
        <w:tc>
          <w:tcPr>
            <w:tcW w:w="1196" w:type="dxa"/>
            <w:tcBorders>
              <w:top w:val="nil"/>
              <w:left w:val="nil"/>
              <w:bottom w:val="nil"/>
              <w:right w:val="nil"/>
            </w:tcBorders>
            <w:noWrap/>
            <w:hideMark/>
          </w:tcPr>
          <w:p w14:paraId="3CEEB242"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Yes</w:t>
            </w:r>
          </w:p>
        </w:tc>
        <w:tc>
          <w:tcPr>
            <w:tcW w:w="1116" w:type="dxa"/>
            <w:gridSpan w:val="2"/>
            <w:tcBorders>
              <w:top w:val="nil"/>
              <w:left w:val="nil"/>
              <w:bottom w:val="nil"/>
              <w:right w:val="nil"/>
            </w:tcBorders>
            <w:noWrap/>
            <w:hideMark/>
          </w:tcPr>
          <w:p w14:paraId="2C396605"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Yes</w:t>
            </w:r>
          </w:p>
        </w:tc>
      </w:tr>
      <w:tr w:rsidR="00554E41" w:rsidRPr="00554E41" w14:paraId="5AE9F251" w14:textId="77777777" w:rsidTr="00282EDC">
        <w:trPr>
          <w:trHeight w:val="315"/>
          <w:jc w:val="center"/>
        </w:trPr>
        <w:tc>
          <w:tcPr>
            <w:tcW w:w="2895" w:type="dxa"/>
            <w:tcBorders>
              <w:top w:val="nil"/>
              <w:left w:val="nil"/>
              <w:bottom w:val="single" w:sz="4" w:space="0" w:color="000000"/>
              <w:right w:val="nil"/>
            </w:tcBorders>
            <w:hideMark/>
          </w:tcPr>
          <w:p w14:paraId="23E16F99" w14:textId="77777777" w:rsidR="00554E41" w:rsidRPr="00554E41" w:rsidRDefault="00554E41" w:rsidP="00554E4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Number of observations</w:t>
            </w:r>
          </w:p>
        </w:tc>
        <w:tc>
          <w:tcPr>
            <w:tcW w:w="1316" w:type="dxa"/>
            <w:tcBorders>
              <w:top w:val="nil"/>
              <w:left w:val="nil"/>
              <w:bottom w:val="single" w:sz="4" w:space="0" w:color="000000"/>
              <w:right w:val="nil"/>
            </w:tcBorders>
            <w:noWrap/>
            <w:hideMark/>
          </w:tcPr>
          <w:p w14:paraId="1A8305D2"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6,186</w:t>
            </w:r>
          </w:p>
        </w:tc>
        <w:tc>
          <w:tcPr>
            <w:tcW w:w="1196" w:type="dxa"/>
            <w:tcBorders>
              <w:top w:val="nil"/>
              <w:left w:val="nil"/>
              <w:bottom w:val="single" w:sz="4" w:space="0" w:color="000000"/>
              <w:right w:val="nil"/>
            </w:tcBorders>
            <w:noWrap/>
            <w:hideMark/>
          </w:tcPr>
          <w:p w14:paraId="2F82F679"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6,186</w:t>
            </w:r>
          </w:p>
        </w:tc>
        <w:tc>
          <w:tcPr>
            <w:tcW w:w="1196" w:type="dxa"/>
            <w:tcBorders>
              <w:top w:val="nil"/>
              <w:left w:val="nil"/>
              <w:bottom w:val="single" w:sz="4" w:space="0" w:color="000000"/>
              <w:right w:val="nil"/>
            </w:tcBorders>
            <w:noWrap/>
            <w:hideMark/>
          </w:tcPr>
          <w:p w14:paraId="4E3647BD"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6,186</w:t>
            </w:r>
          </w:p>
        </w:tc>
        <w:tc>
          <w:tcPr>
            <w:tcW w:w="1196" w:type="dxa"/>
            <w:tcBorders>
              <w:top w:val="nil"/>
              <w:left w:val="nil"/>
              <w:bottom w:val="single" w:sz="4" w:space="0" w:color="000000"/>
              <w:right w:val="nil"/>
            </w:tcBorders>
            <w:noWrap/>
            <w:hideMark/>
          </w:tcPr>
          <w:p w14:paraId="136AF7F4"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6,186</w:t>
            </w:r>
          </w:p>
        </w:tc>
        <w:tc>
          <w:tcPr>
            <w:tcW w:w="1196" w:type="dxa"/>
            <w:tcBorders>
              <w:top w:val="nil"/>
              <w:left w:val="nil"/>
              <w:bottom w:val="single" w:sz="4" w:space="0" w:color="000000"/>
              <w:right w:val="nil"/>
            </w:tcBorders>
            <w:noWrap/>
            <w:hideMark/>
          </w:tcPr>
          <w:p w14:paraId="09B6FA66"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6,186</w:t>
            </w:r>
          </w:p>
        </w:tc>
        <w:tc>
          <w:tcPr>
            <w:tcW w:w="1116" w:type="dxa"/>
            <w:gridSpan w:val="2"/>
            <w:tcBorders>
              <w:top w:val="nil"/>
              <w:left w:val="nil"/>
              <w:bottom w:val="single" w:sz="4" w:space="0" w:color="000000"/>
              <w:right w:val="nil"/>
            </w:tcBorders>
            <w:noWrap/>
            <w:hideMark/>
          </w:tcPr>
          <w:p w14:paraId="4BB0DBB8" w14:textId="77777777" w:rsidR="00554E41" w:rsidRPr="00554E41" w:rsidRDefault="00554E41" w:rsidP="00554E41">
            <w:pPr>
              <w:spacing w:after="0" w:line="240" w:lineRule="auto"/>
              <w:jc w:val="center"/>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6,186</w:t>
            </w:r>
          </w:p>
        </w:tc>
      </w:tr>
      <w:tr w:rsidR="00554E41" w:rsidRPr="00554E41" w14:paraId="508AA7F1" w14:textId="77777777" w:rsidTr="00282EDC">
        <w:trPr>
          <w:gridAfter w:val="1"/>
          <w:wAfter w:w="6" w:type="dxa"/>
          <w:trHeight w:val="315"/>
          <w:jc w:val="center"/>
        </w:trPr>
        <w:tc>
          <w:tcPr>
            <w:tcW w:w="10105" w:type="dxa"/>
            <w:gridSpan w:val="7"/>
            <w:tcBorders>
              <w:top w:val="single" w:sz="4" w:space="0" w:color="000000"/>
              <w:left w:val="nil"/>
              <w:bottom w:val="nil"/>
              <w:right w:val="nil"/>
            </w:tcBorders>
            <w:noWrap/>
            <w:hideMark/>
          </w:tcPr>
          <w:p w14:paraId="5C01EA69" w14:textId="756352C6" w:rsidR="00554E41" w:rsidRPr="00554E41" w:rsidRDefault="00554E41" w:rsidP="00554E41">
            <w:pPr>
              <w:spacing w:after="0" w:line="240" w:lineRule="auto"/>
              <w:rPr>
                <w:rFonts w:ascii="Times New Roman" w:eastAsia="Times New Roman" w:hAnsi="Times New Roman" w:cs="Times New Roman"/>
                <w:kern w:val="0"/>
                <w:sz w:val="24"/>
                <w:szCs w:val="24"/>
                <w14:ligatures w14:val="none"/>
              </w:rPr>
            </w:pPr>
            <w:r w:rsidRPr="00554E41">
              <w:rPr>
                <w:rFonts w:ascii="Times New Roman" w:eastAsia="Times New Roman" w:hAnsi="Times New Roman" w:cs="Times New Roman"/>
                <w:kern w:val="0"/>
                <w:sz w:val="24"/>
                <w:szCs w:val="24"/>
                <w14:ligatures w14:val="none"/>
              </w:rPr>
              <w:t xml:space="preserve">Standard errors clustered </w:t>
            </w:r>
            <w:r w:rsidR="00757DCE">
              <w:rPr>
                <w:rFonts w:ascii="Times New Roman" w:eastAsia="Times New Roman" w:hAnsi="Times New Roman" w:cs="Times New Roman"/>
                <w:kern w:val="0"/>
                <w:sz w:val="24"/>
                <w:szCs w:val="24"/>
                <w14:ligatures w14:val="none"/>
              </w:rPr>
              <w:t>by</w:t>
            </w:r>
            <w:r w:rsidRPr="00554E41">
              <w:rPr>
                <w:rFonts w:ascii="Times New Roman" w:eastAsia="Times New Roman" w:hAnsi="Times New Roman" w:cs="Times New Roman"/>
                <w:kern w:val="0"/>
                <w:sz w:val="24"/>
                <w:szCs w:val="24"/>
                <w14:ligatures w14:val="none"/>
              </w:rPr>
              <w:t xml:space="preserve"> country-year in brackets. Significance is denoted by *** (1%), ** (5%), * (10%).</w:t>
            </w:r>
          </w:p>
        </w:tc>
      </w:tr>
    </w:tbl>
    <w:p w14:paraId="1FDABDD0" w14:textId="5665F171" w:rsidR="00F174AB" w:rsidRDefault="00F174AB">
      <w:pPr>
        <w:rPr>
          <w:rFonts w:ascii="Times New Roman" w:hAnsi="Times New Roman" w:cs="Times New Roman"/>
          <w:sz w:val="24"/>
          <w:szCs w:val="24"/>
        </w:rPr>
      </w:pPr>
      <w:r>
        <w:rPr>
          <w:rFonts w:ascii="Times New Roman" w:hAnsi="Times New Roman" w:cs="Times New Roman"/>
          <w:sz w:val="24"/>
          <w:szCs w:val="24"/>
        </w:rPr>
        <w:br w:type="page"/>
      </w:r>
    </w:p>
    <w:p w14:paraId="2F17D1C9" w14:textId="77777777" w:rsidR="00AE7F3F" w:rsidRDefault="00AE7F3F">
      <w:pPr>
        <w:rPr>
          <w:rFonts w:ascii="Times New Roman" w:hAnsi="Times New Roman" w:cs="Times New Roman"/>
          <w:sz w:val="24"/>
          <w:szCs w:val="24"/>
        </w:rPr>
      </w:pPr>
    </w:p>
    <w:p w14:paraId="545CDB6A" w14:textId="11620218" w:rsidR="00AE7F3F" w:rsidRPr="00AE7F3F" w:rsidRDefault="00AE7F3F" w:rsidP="00AE7F3F">
      <w:pPr>
        <w:jc w:val="center"/>
        <w:rPr>
          <w:rFonts w:ascii="Times New Roman" w:hAnsi="Times New Roman" w:cs="Times New Roman"/>
          <w:b/>
          <w:bCs/>
          <w:sz w:val="28"/>
          <w:szCs w:val="28"/>
        </w:rPr>
      </w:pPr>
      <w:r w:rsidRPr="00AE7F3F">
        <w:rPr>
          <w:rFonts w:ascii="Times New Roman" w:hAnsi="Times New Roman" w:cs="Times New Roman"/>
          <w:b/>
          <w:bCs/>
          <w:sz w:val="28"/>
          <w:szCs w:val="28"/>
        </w:rPr>
        <w:t>Appendix</w:t>
      </w:r>
    </w:p>
    <w:tbl>
      <w:tblPr>
        <w:tblW w:w="7150" w:type="dxa"/>
        <w:jc w:val="center"/>
        <w:tblLook w:val="04A0" w:firstRow="1" w:lastRow="0" w:firstColumn="1" w:lastColumn="0" w:noHBand="0" w:noVBand="1"/>
      </w:tblPr>
      <w:tblGrid>
        <w:gridCol w:w="3371"/>
        <w:gridCol w:w="1900"/>
        <w:gridCol w:w="1879"/>
      </w:tblGrid>
      <w:tr w:rsidR="00AE7F3F" w:rsidRPr="00AE7F3F" w14:paraId="023C478B" w14:textId="77777777" w:rsidTr="00AE7F3F">
        <w:trPr>
          <w:trHeight w:val="315"/>
          <w:jc w:val="center"/>
        </w:trPr>
        <w:tc>
          <w:tcPr>
            <w:tcW w:w="7150" w:type="dxa"/>
            <w:gridSpan w:val="3"/>
            <w:tcBorders>
              <w:top w:val="single" w:sz="4" w:space="0" w:color="auto"/>
              <w:left w:val="nil"/>
              <w:bottom w:val="single" w:sz="4" w:space="0" w:color="auto"/>
              <w:right w:val="nil"/>
            </w:tcBorders>
            <w:noWrap/>
            <w:vAlign w:val="bottom"/>
            <w:hideMark/>
          </w:tcPr>
          <w:p w14:paraId="4C76BCF8" w14:textId="77777777" w:rsidR="00AE7F3F" w:rsidRPr="00AE7F3F" w:rsidRDefault="00AE7F3F" w:rsidP="00AE7F3F">
            <w:pPr>
              <w:spacing w:after="0" w:line="240" w:lineRule="auto"/>
              <w:jc w:val="center"/>
              <w:rPr>
                <w:rFonts w:ascii="Times New Roman" w:eastAsia="Times New Roman" w:hAnsi="Times New Roman" w:cs="Times New Roman"/>
                <w:b/>
                <w:bCs/>
                <w:color w:val="000000"/>
                <w:kern w:val="0"/>
                <w:sz w:val="24"/>
                <w:szCs w:val="24"/>
                <w14:ligatures w14:val="none"/>
              </w:rPr>
            </w:pPr>
            <w:r w:rsidRPr="00AE7F3F">
              <w:rPr>
                <w:rFonts w:ascii="Times New Roman" w:eastAsia="Times New Roman" w:hAnsi="Times New Roman" w:cs="Times New Roman"/>
                <w:b/>
                <w:bCs/>
                <w:color w:val="000000"/>
                <w:kern w:val="0"/>
                <w:sz w:val="24"/>
                <w:szCs w:val="24"/>
                <w14:ligatures w14:val="none"/>
              </w:rPr>
              <w:t>Table A1: List of countries and survey years (baseline sample)</w:t>
            </w:r>
          </w:p>
        </w:tc>
      </w:tr>
      <w:tr w:rsidR="00AE7F3F" w:rsidRPr="00AE7F3F" w14:paraId="322EF8CA" w14:textId="77777777" w:rsidTr="00AE7F3F">
        <w:trPr>
          <w:trHeight w:val="315"/>
          <w:jc w:val="center"/>
        </w:trPr>
        <w:tc>
          <w:tcPr>
            <w:tcW w:w="3371" w:type="dxa"/>
            <w:tcBorders>
              <w:top w:val="nil"/>
              <w:left w:val="nil"/>
              <w:bottom w:val="single" w:sz="4" w:space="0" w:color="auto"/>
              <w:right w:val="nil"/>
            </w:tcBorders>
            <w:noWrap/>
            <w:vAlign w:val="bottom"/>
            <w:hideMark/>
          </w:tcPr>
          <w:p w14:paraId="5D9163FB" w14:textId="77777777" w:rsidR="00AE7F3F" w:rsidRPr="00AE7F3F" w:rsidRDefault="00AE7F3F" w:rsidP="00AE7F3F">
            <w:pPr>
              <w:spacing w:after="0" w:line="240" w:lineRule="auto"/>
              <w:rPr>
                <w:rFonts w:ascii="Times New Roman" w:eastAsia="Times New Roman" w:hAnsi="Times New Roman" w:cs="Times New Roman"/>
                <w:b/>
                <w:bCs/>
                <w:color w:val="000000"/>
                <w:kern w:val="0"/>
                <w:sz w:val="24"/>
                <w:szCs w:val="24"/>
                <w14:ligatures w14:val="none"/>
              </w:rPr>
            </w:pPr>
            <w:r w:rsidRPr="00AE7F3F">
              <w:rPr>
                <w:rFonts w:ascii="Times New Roman" w:eastAsia="Times New Roman" w:hAnsi="Times New Roman" w:cs="Times New Roman"/>
                <w:b/>
                <w:bCs/>
                <w:color w:val="000000"/>
                <w:kern w:val="0"/>
                <w:sz w:val="24"/>
                <w:szCs w:val="24"/>
                <w14:ligatures w14:val="none"/>
              </w:rPr>
              <w:t>Country</w:t>
            </w:r>
          </w:p>
        </w:tc>
        <w:tc>
          <w:tcPr>
            <w:tcW w:w="1900" w:type="dxa"/>
            <w:tcBorders>
              <w:top w:val="nil"/>
              <w:left w:val="nil"/>
              <w:bottom w:val="single" w:sz="4" w:space="0" w:color="auto"/>
              <w:right w:val="nil"/>
            </w:tcBorders>
            <w:noWrap/>
            <w:vAlign w:val="bottom"/>
            <w:hideMark/>
          </w:tcPr>
          <w:p w14:paraId="2DB56EC7" w14:textId="77777777" w:rsidR="00AE7F3F" w:rsidRPr="00AE7F3F" w:rsidRDefault="00AE7F3F" w:rsidP="00AE7F3F">
            <w:pPr>
              <w:spacing w:after="0" w:line="240" w:lineRule="auto"/>
              <w:jc w:val="center"/>
              <w:rPr>
                <w:rFonts w:ascii="Times New Roman" w:eastAsia="Times New Roman" w:hAnsi="Times New Roman" w:cs="Times New Roman"/>
                <w:b/>
                <w:bCs/>
                <w:color w:val="000000"/>
                <w:kern w:val="0"/>
                <w:sz w:val="24"/>
                <w:szCs w:val="24"/>
                <w14:ligatures w14:val="none"/>
              </w:rPr>
            </w:pPr>
            <w:r w:rsidRPr="00AE7F3F">
              <w:rPr>
                <w:rFonts w:ascii="Times New Roman" w:eastAsia="Times New Roman" w:hAnsi="Times New Roman" w:cs="Times New Roman"/>
                <w:b/>
                <w:bCs/>
                <w:color w:val="000000"/>
                <w:kern w:val="0"/>
                <w:sz w:val="24"/>
                <w:szCs w:val="24"/>
                <w14:ligatures w14:val="none"/>
              </w:rPr>
              <w:t>Survey year</w:t>
            </w:r>
          </w:p>
        </w:tc>
        <w:tc>
          <w:tcPr>
            <w:tcW w:w="1879" w:type="dxa"/>
            <w:tcBorders>
              <w:top w:val="nil"/>
              <w:left w:val="nil"/>
              <w:bottom w:val="single" w:sz="4" w:space="0" w:color="auto"/>
              <w:right w:val="nil"/>
            </w:tcBorders>
            <w:noWrap/>
            <w:vAlign w:val="bottom"/>
            <w:hideMark/>
          </w:tcPr>
          <w:p w14:paraId="24678390" w14:textId="77777777" w:rsidR="00AE7F3F" w:rsidRPr="00AE7F3F" w:rsidRDefault="00AE7F3F" w:rsidP="00AE7F3F">
            <w:pPr>
              <w:spacing w:after="0" w:line="240" w:lineRule="auto"/>
              <w:jc w:val="center"/>
              <w:rPr>
                <w:rFonts w:ascii="Times New Roman" w:eastAsia="Times New Roman" w:hAnsi="Times New Roman" w:cs="Times New Roman"/>
                <w:b/>
                <w:bCs/>
                <w:color w:val="000000"/>
                <w:kern w:val="0"/>
                <w:sz w:val="24"/>
                <w:szCs w:val="24"/>
                <w14:ligatures w14:val="none"/>
              </w:rPr>
            </w:pPr>
            <w:r w:rsidRPr="00AE7F3F">
              <w:rPr>
                <w:rFonts w:ascii="Times New Roman" w:eastAsia="Times New Roman" w:hAnsi="Times New Roman" w:cs="Times New Roman"/>
                <w:b/>
                <w:bCs/>
                <w:color w:val="000000"/>
                <w:kern w:val="0"/>
                <w:sz w:val="24"/>
                <w:szCs w:val="24"/>
                <w14:ligatures w14:val="none"/>
              </w:rPr>
              <w:t>No. of firms</w:t>
            </w:r>
          </w:p>
        </w:tc>
      </w:tr>
      <w:tr w:rsidR="00AE7F3F" w:rsidRPr="00AE7F3F" w14:paraId="1E7F64BB" w14:textId="77777777" w:rsidTr="00AE7F3F">
        <w:trPr>
          <w:trHeight w:val="315"/>
          <w:jc w:val="center"/>
        </w:trPr>
        <w:tc>
          <w:tcPr>
            <w:tcW w:w="3371" w:type="dxa"/>
            <w:tcBorders>
              <w:top w:val="nil"/>
              <w:left w:val="nil"/>
              <w:bottom w:val="nil"/>
              <w:right w:val="nil"/>
            </w:tcBorders>
            <w:noWrap/>
            <w:vAlign w:val="bottom"/>
            <w:hideMark/>
          </w:tcPr>
          <w:p w14:paraId="4F0B302E"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Benin</w:t>
            </w:r>
          </w:p>
        </w:tc>
        <w:tc>
          <w:tcPr>
            <w:tcW w:w="1900" w:type="dxa"/>
            <w:tcBorders>
              <w:top w:val="nil"/>
              <w:left w:val="nil"/>
              <w:bottom w:val="nil"/>
              <w:right w:val="nil"/>
            </w:tcBorders>
            <w:noWrap/>
            <w:vAlign w:val="bottom"/>
            <w:hideMark/>
          </w:tcPr>
          <w:p w14:paraId="7B442388"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2009</w:t>
            </w:r>
          </w:p>
        </w:tc>
        <w:tc>
          <w:tcPr>
            <w:tcW w:w="1879" w:type="dxa"/>
            <w:tcBorders>
              <w:top w:val="nil"/>
              <w:left w:val="nil"/>
              <w:bottom w:val="nil"/>
              <w:right w:val="nil"/>
            </w:tcBorders>
            <w:noWrap/>
            <w:vAlign w:val="bottom"/>
            <w:hideMark/>
          </w:tcPr>
          <w:p w14:paraId="00141BE9"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36</w:t>
            </w:r>
          </w:p>
        </w:tc>
      </w:tr>
      <w:tr w:rsidR="00AE7F3F" w:rsidRPr="00AE7F3F" w14:paraId="6654ECC7" w14:textId="77777777" w:rsidTr="00AE7F3F">
        <w:trPr>
          <w:trHeight w:val="315"/>
          <w:jc w:val="center"/>
        </w:trPr>
        <w:tc>
          <w:tcPr>
            <w:tcW w:w="3371" w:type="dxa"/>
            <w:tcBorders>
              <w:top w:val="nil"/>
              <w:left w:val="nil"/>
              <w:bottom w:val="nil"/>
              <w:right w:val="nil"/>
            </w:tcBorders>
            <w:noWrap/>
            <w:vAlign w:val="bottom"/>
            <w:hideMark/>
          </w:tcPr>
          <w:p w14:paraId="18481E6C"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Benin</w:t>
            </w:r>
          </w:p>
        </w:tc>
        <w:tc>
          <w:tcPr>
            <w:tcW w:w="1900" w:type="dxa"/>
            <w:tcBorders>
              <w:top w:val="nil"/>
              <w:left w:val="nil"/>
              <w:bottom w:val="nil"/>
              <w:right w:val="nil"/>
            </w:tcBorders>
            <w:noWrap/>
            <w:vAlign w:val="bottom"/>
            <w:hideMark/>
          </w:tcPr>
          <w:p w14:paraId="21C3D719"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2016</w:t>
            </w:r>
          </w:p>
        </w:tc>
        <w:tc>
          <w:tcPr>
            <w:tcW w:w="1879" w:type="dxa"/>
            <w:tcBorders>
              <w:top w:val="nil"/>
              <w:left w:val="nil"/>
              <w:bottom w:val="nil"/>
              <w:right w:val="nil"/>
            </w:tcBorders>
            <w:noWrap/>
            <w:vAlign w:val="bottom"/>
            <w:hideMark/>
          </w:tcPr>
          <w:p w14:paraId="711FA6F5" w14:textId="70344C1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4</w:t>
            </w:r>
            <w:r w:rsidR="00130607">
              <w:rPr>
                <w:rFonts w:ascii="Times New Roman" w:eastAsia="Times New Roman" w:hAnsi="Times New Roman" w:cs="Times New Roman"/>
                <w:color w:val="000000"/>
                <w:kern w:val="0"/>
                <w:sz w:val="24"/>
                <w:szCs w:val="24"/>
                <w14:ligatures w14:val="none"/>
              </w:rPr>
              <w:t>4</w:t>
            </w:r>
          </w:p>
        </w:tc>
      </w:tr>
      <w:tr w:rsidR="00AE7F3F" w:rsidRPr="00AE7F3F" w14:paraId="2C6FEFF4" w14:textId="77777777" w:rsidTr="00AE7F3F">
        <w:trPr>
          <w:trHeight w:val="315"/>
          <w:jc w:val="center"/>
        </w:trPr>
        <w:tc>
          <w:tcPr>
            <w:tcW w:w="3371" w:type="dxa"/>
            <w:tcBorders>
              <w:top w:val="nil"/>
              <w:left w:val="nil"/>
              <w:bottom w:val="nil"/>
              <w:right w:val="nil"/>
            </w:tcBorders>
            <w:noWrap/>
            <w:vAlign w:val="bottom"/>
            <w:hideMark/>
          </w:tcPr>
          <w:p w14:paraId="630C7E29"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Botswana</w:t>
            </w:r>
          </w:p>
        </w:tc>
        <w:tc>
          <w:tcPr>
            <w:tcW w:w="1900" w:type="dxa"/>
            <w:tcBorders>
              <w:top w:val="nil"/>
              <w:left w:val="nil"/>
              <w:bottom w:val="nil"/>
              <w:right w:val="nil"/>
            </w:tcBorders>
            <w:noWrap/>
            <w:vAlign w:val="bottom"/>
            <w:hideMark/>
          </w:tcPr>
          <w:p w14:paraId="7150CC00"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2010</w:t>
            </w:r>
          </w:p>
        </w:tc>
        <w:tc>
          <w:tcPr>
            <w:tcW w:w="1879" w:type="dxa"/>
            <w:tcBorders>
              <w:top w:val="nil"/>
              <w:left w:val="nil"/>
              <w:bottom w:val="nil"/>
              <w:right w:val="nil"/>
            </w:tcBorders>
            <w:noWrap/>
            <w:vAlign w:val="bottom"/>
            <w:hideMark/>
          </w:tcPr>
          <w:p w14:paraId="43AF056D"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58</w:t>
            </w:r>
          </w:p>
        </w:tc>
      </w:tr>
      <w:tr w:rsidR="00AE7F3F" w:rsidRPr="00AE7F3F" w14:paraId="0BB8A4F6" w14:textId="77777777" w:rsidTr="00AE7F3F">
        <w:trPr>
          <w:trHeight w:val="315"/>
          <w:jc w:val="center"/>
        </w:trPr>
        <w:tc>
          <w:tcPr>
            <w:tcW w:w="3371" w:type="dxa"/>
            <w:tcBorders>
              <w:top w:val="nil"/>
              <w:left w:val="nil"/>
              <w:bottom w:val="nil"/>
              <w:right w:val="nil"/>
            </w:tcBorders>
            <w:noWrap/>
            <w:vAlign w:val="bottom"/>
            <w:hideMark/>
          </w:tcPr>
          <w:p w14:paraId="5D5536CF"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Botswana</w:t>
            </w:r>
          </w:p>
        </w:tc>
        <w:tc>
          <w:tcPr>
            <w:tcW w:w="1900" w:type="dxa"/>
            <w:tcBorders>
              <w:top w:val="nil"/>
              <w:left w:val="nil"/>
              <w:bottom w:val="nil"/>
              <w:right w:val="nil"/>
            </w:tcBorders>
            <w:noWrap/>
            <w:vAlign w:val="bottom"/>
            <w:hideMark/>
          </w:tcPr>
          <w:p w14:paraId="292494DE"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2023</w:t>
            </w:r>
          </w:p>
        </w:tc>
        <w:tc>
          <w:tcPr>
            <w:tcW w:w="1879" w:type="dxa"/>
            <w:tcBorders>
              <w:top w:val="nil"/>
              <w:left w:val="nil"/>
              <w:bottom w:val="nil"/>
              <w:right w:val="nil"/>
            </w:tcBorders>
            <w:noWrap/>
            <w:vAlign w:val="bottom"/>
            <w:hideMark/>
          </w:tcPr>
          <w:p w14:paraId="7B6FD12D" w14:textId="49D19A18"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13</w:t>
            </w:r>
            <w:r w:rsidR="00130607">
              <w:rPr>
                <w:rFonts w:ascii="Times New Roman" w:eastAsia="Times New Roman" w:hAnsi="Times New Roman" w:cs="Times New Roman"/>
                <w:color w:val="000000"/>
                <w:kern w:val="0"/>
                <w:sz w:val="24"/>
                <w:szCs w:val="24"/>
                <w14:ligatures w14:val="none"/>
              </w:rPr>
              <w:t>5</w:t>
            </w:r>
          </w:p>
        </w:tc>
      </w:tr>
      <w:tr w:rsidR="00AE7F3F" w:rsidRPr="00AE7F3F" w14:paraId="2B405F8B" w14:textId="77777777" w:rsidTr="00AE7F3F">
        <w:trPr>
          <w:trHeight w:val="315"/>
          <w:jc w:val="center"/>
        </w:trPr>
        <w:tc>
          <w:tcPr>
            <w:tcW w:w="3371" w:type="dxa"/>
            <w:tcBorders>
              <w:top w:val="nil"/>
              <w:left w:val="nil"/>
              <w:bottom w:val="nil"/>
              <w:right w:val="nil"/>
            </w:tcBorders>
            <w:noWrap/>
            <w:vAlign w:val="bottom"/>
            <w:hideMark/>
          </w:tcPr>
          <w:p w14:paraId="459D1D5A"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Cameroon</w:t>
            </w:r>
          </w:p>
        </w:tc>
        <w:tc>
          <w:tcPr>
            <w:tcW w:w="1900" w:type="dxa"/>
            <w:tcBorders>
              <w:top w:val="nil"/>
              <w:left w:val="nil"/>
              <w:bottom w:val="nil"/>
              <w:right w:val="nil"/>
            </w:tcBorders>
            <w:noWrap/>
            <w:vAlign w:val="bottom"/>
            <w:hideMark/>
          </w:tcPr>
          <w:p w14:paraId="377BD113"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2009</w:t>
            </w:r>
          </w:p>
        </w:tc>
        <w:tc>
          <w:tcPr>
            <w:tcW w:w="1879" w:type="dxa"/>
            <w:tcBorders>
              <w:top w:val="nil"/>
              <w:left w:val="nil"/>
              <w:bottom w:val="nil"/>
              <w:right w:val="nil"/>
            </w:tcBorders>
            <w:noWrap/>
            <w:vAlign w:val="bottom"/>
            <w:hideMark/>
          </w:tcPr>
          <w:p w14:paraId="24109567"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66</w:t>
            </w:r>
          </w:p>
        </w:tc>
      </w:tr>
      <w:tr w:rsidR="00AE7F3F" w:rsidRPr="00AE7F3F" w14:paraId="40134ED1" w14:textId="77777777" w:rsidTr="00AE7F3F">
        <w:trPr>
          <w:trHeight w:val="315"/>
          <w:jc w:val="center"/>
        </w:trPr>
        <w:tc>
          <w:tcPr>
            <w:tcW w:w="3371" w:type="dxa"/>
            <w:tcBorders>
              <w:top w:val="nil"/>
              <w:left w:val="nil"/>
              <w:bottom w:val="nil"/>
              <w:right w:val="nil"/>
            </w:tcBorders>
            <w:noWrap/>
            <w:vAlign w:val="bottom"/>
            <w:hideMark/>
          </w:tcPr>
          <w:p w14:paraId="5F9E2A24"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Cameroon</w:t>
            </w:r>
          </w:p>
        </w:tc>
        <w:tc>
          <w:tcPr>
            <w:tcW w:w="1900" w:type="dxa"/>
            <w:tcBorders>
              <w:top w:val="nil"/>
              <w:left w:val="nil"/>
              <w:bottom w:val="nil"/>
              <w:right w:val="nil"/>
            </w:tcBorders>
            <w:noWrap/>
            <w:vAlign w:val="bottom"/>
            <w:hideMark/>
          </w:tcPr>
          <w:p w14:paraId="51C38E54"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2016</w:t>
            </w:r>
          </w:p>
        </w:tc>
        <w:tc>
          <w:tcPr>
            <w:tcW w:w="1879" w:type="dxa"/>
            <w:tcBorders>
              <w:top w:val="nil"/>
              <w:left w:val="nil"/>
              <w:bottom w:val="nil"/>
              <w:right w:val="nil"/>
            </w:tcBorders>
            <w:noWrap/>
            <w:vAlign w:val="bottom"/>
            <w:hideMark/>
          </w:tcPr>
          <w:p w14:paraId="563811E4"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42</w:t>
            </w:r>
          </w:p>
        </w:tc>
      </w:tr>
      <w:tr w:rsidR="00AE7F3F" w:rsidRPr="00AE7F3F" w14:paraId="4E42EAD8" w14:textId="77777777" w:rsidTr="00AE7F3F">
        <w:trPr>
          <w:trHeight w:val="315"/>
          <w:jc w:val="center"/>
        </w:trPr>
        <w:tc>
          <w:tcPr>
            <w:tcW w:w="3371" w:type="dxa"/>
            <w:tcBorders>
              <w:top w:val="nil"/>
              <w:left w:val="nil"/>
              <w:bottom w:val="nil"/>
              <w:right w:val="nil"/>
            </w:tcBorders>
            <w:noWrap/>
            <w:vAlign w:val="bottom"/>
            <w:hideMark/>
          </w:tcPr>
          <w:p w14:paraId="3FC36C7C"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Chad</w:t>
            </w:r>
          </w:p>
        </w:tc>
        <w:tc>
          <w:tcPr>
            <w:tcW w:w="1900" w:type="dxa"/>
            <w:tcBorders>
              <w:top w:val="nil"/>
              <w:left w:val="nil"/>
              <w:bottom w:val="nil"/>
              <w:right w:val="nil"/>
            </w:tcBorders>
            <w:noWrap/>
            <w:vAlign w:val="bottom"/>
            <w:hideMark/>
          </w:tcPr>
          <w:p w14:paraId="4725B29A"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2018</w:t>
            </w:r>
          </w:p>
        </w:tc>
        <w:tc>
          <w:tcPr>
            <w:tcW w:w="1879" w:type="dxa"/>
            <w:tcBorders>
              <w:top w:val="nil"/>
              <w:left w:val="nil"/>
              <w:bottom w:val="nil"/>
              <w:right w:val="nil"/>
            </w:tcBorders>
            <w:noWrap/>
            <w:vAlign w:val="bottom"/>
            <w:hideMark/>
          </w:tcPr>
          <w:p w14:paraId="0C41AAD2"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52</w:t>
            </w:r>
          </w:p>
        </w:tc>
      </w:tr>
      <w:tr w:rsidR="00AE7F3F" w:rsidRPr="00AE7F3F" w14:paraId="6AA73810" w14:textId="77777777" w:rsidTr="00AE7F3F">
        <w:trPr>
          <w:trHeight w:val="315"/>
          <w:jc w:val="center"/>
        </w:trPr>
        <w:tc>
          <w:tcPr>
            <w:tcW w:w="3371" w:type="dxa"/>
            <w:tcBorders>
              <w:top w:val="nil"/>
              <w:left w:val="nil"/>
              <w:bottom w:val="nil"/>
              <w:right w:val="nil"/>
            </w:tcBorders>
            <w:noWrap/>
            <w:vAlign w:val="bottom"/>
            <w:hideMark/>
          </w:tcPr>
          <w:p w14:paraId="78382EEA"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Chad</w:t>
            </w:r>
          </w:p>
        </w:tc>
        <w:tc>
          <w:tcPr>
            <w:tcW w:w="1900" w:type="dxa"/>
            <w:tcBorders>
              <w:top w:val="nil"/>
              <w:left w:val="nil"/>
              <w:bottom w:val="nil"/>
              <w:right w:val="nil"/>
            </w:tcBorders>
            <w:noWrap/>
            <w:vAlign w:val="bottom"/>
            <w:hideMark/>
          </w:tcPr>
          <w:p w14:paraId="1E6CCE08"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2023</w:t>
            </w:r>
          </w:p>
        </w:tc>
        <w:tc>
          <w:tcPr>
            <w:tcW w:w="1879" w:type="dxa"/>
            <w:tcBorders>
              <w:top w:val="nil"/>
              <w:left w:val="nil"/>
              <w:bottom w:val="nil"/>
              <w:right w:val="nil"/>
            </w:tcBorders>
            <w:noWrap/>
            <w:vAlign w:val="bottom"/>
            <w:hideMark/>
          </w:tcPr>
          <w:p w14:paraId="4F28C8AB"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68</w:t>
            </w:r>
          </w:p>
        </w:tc>
      </w:tr>
      <w:tr w:rsidR="00AE7F3F" w:rsidRPr="00AE7F3F" w14:paraId="5E893063" w14:textId="77777777" w:rsidTr="00AE7F3F">
        <w:trPr>
          <w:trHeight w:val="315"/>
          <w:jc w:val="center"/>
        </w:trPr>
        <w:tc>
          <w:tcPr>
            <w:tcW w:w="3371" w:type="dxa"/>
            <w:tcBorders>
              <w:top w:val="nil"/>
              <w:left w:val="nil"/>
              <w:bottom w:val="nil"/>
              <w:right w:val="nil"/>
            </w:tcBorders>
            <w:noWrap/>
            <w:vAlign w:val="bottom"/>
            <w:hideMark/>
          </w:tcPr>
          <w:p w14:paraId="2C1EA5E4"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Congo, Dem. Rep.</w:t>
            </w:r>
          </w:p>
        </w:tc>
        <w:tc>
          <w:tcPr>
            <w:tcW w:w="1900" w:type="dxa"/>
            <w:tcBorders>
              <w:top w:val="nil"/>
              <w:left w:val="nil"/>
              <w:bottom w:val="nil"/>
              <w:right w:val="nil"/>
            </w:tcBorders>
            <w:noWrap/>
            <w:vAlign w:val="bottom"/>
            <w:hideMark/>
          </w:tcPr>
          <w:p w14:paraId="2ECEDAC5"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2010</w:t>
            </w:r>
          </w:p>
        </w:tc>
        <w:tc>
          <w:tcPr>
            <w:tcW w:w="1879" w:type="dxa"/>
            <w:tcBorders>
              <w:top w:val="nil"/>
              <w:left w:val="nil"/>
              <w:bottom w:val="nil"/>
              <w:right w:val="nil"/>
            </w:tcBorders>
            <w:noWrap/>
            <w:vAlign w:val="bottom"/>
            <w:hideMark/>
          </w:tcPr>
          <w:p w14:paraId="50AB8138" w14:textId="2582D73F"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7</w:t>
            </w:r>
            <w:r w:rsidR="00C60AFA">
              <w:rPr>
                <w:rFonts w:ascii="Times New Roman" w:eastAsia="Times New Roman" w:hAnsi="Times New Roman" w:cs="Times New Roman"/>
                <w:color w:val="000000"/>
                <w:kern w:val="0"/>
                <w:sz w:val="24"/>
                <w:szCs w:val="24"/>
                <w14:ligatures w14:val="none"/>
              </w:rPr>
              <w:t>3</w:t>
            </w:r>
          </w:p>
        </w:tc>
      </w:tr>
      <w:tr w:rsidR="00AE7F3F" w:rsidRPr="00AE7F3F" w14:paraId="31617E7F" w14:textId="77777777" w:rsidTr="00AE7F3F">
        <w:trPr>
          <w:trHeight w:val="315"/>
          <w:jc w:val="center"/>
        </w:trPr>
        <w:tc>
          <w:tcPr>
            <w:tcW w:w="3371" w:type="dxa"/>
            <w:tcBorders>
              <w:top w:val="nil"/>
              <w:left w:val="nil"/>
              <w:bottom w:val="nil"/>
              <w:right w:val="nil"/>
            </w:tcBorders>
            <w:noWrap/>
            <w:vAlign w:val="bottom"/>
            <w:hideMark/>
          </w:tcPr>
          <w:p w14:paraId="50122725"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Congo, Dem. Rep.</w:t>
            </w:r>
          </w:p>
        </w:tc>
        <w:tc>
          <w:tcPr>
            <w:tcW w:w="1900" w:type="dxa"/>
            <w:tcBorders>
              <w:top w:val="nil"/>
              <w:left w:val="nil"/>
              <w:bottom w:val="nil"/>
              <w:right w:val="nil"/>
            </w:tcBorders>
            <w:noWrap/>
            <w:vAlign w:val="bottom"/>
            <w:hideMark/>
          </w:tcPr>
          <w:p w14:paraId="6374A6D5"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2013</w:t>
            </w:r>
          </w:p>
        </w:tc>
        <w:tc>
          <w:tcPr>
            <w:tcW w:w="1879" w:type="dxa"/>
            <w:tcBorders>
              <w:top w:val="nil"/>
              <w:left w:val="nil"/>
              <w:bottom w:val="nil"/>
              <w:right w:val="nil"/>
            </w:tcBorders>
            <w:noWrap/>
            <w:vAlign w:val="bottom"/>
            <w:hideMark/>
          </w:tcPr>
          <w:p w14:paraId="0D3124E8" w14:textId="33C24420"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14</w:t>
            </w:r>
            <w:r w:rsidR="00C60AFA">
              <w:rPr>
                <w:rFonts w:ascii="Times New Roman" w:eastAsia="Times New Roman" w:hAnsi="Times New Roman" w:cs="Times New Roman"/>
                <w:color w:val="000000"/>
                <w:kern w:val="0"/>
                <w:sz w:val="24"/>
                <w:szCs w:val="24"/>
                <w14:ligatures w14:val="none"/>
              </w:rPr>
              <w:t>4</w:t>
            </w:r>
          </w:p>
        </w:tc>
      </w:tr>
      <w:tr w:rsidR="00AE7F3F" w:rsidRPr="00AE7F3F" w14:paraId="243D8DD8" w14:textId="77777777" w:rsidTr="00AE7F3F">
        <w:trPr>
          <w:trHeight w:val="315"/>
          <w:jc w:val="center"/>
        </w:trPr>
        <w:tc>
          <w:tcPr>
            <w:tcW w:w="3371" w:type="dxa"/>
            <w:tcBorders>
              <w:top w:val="nil"/>
              <w:left w:val="nil"/>
              <w:bottom w:val="nil"/>
              <w:right w:val="nil"/>
            </w:tcBorders>
            <w:noWrap/>
            <w:vAlign w:val="bottom"/>
            <w:hideMark/>
          </w:tcPr>
          <w:p w14:paraId="043E9A0B"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Côte d'Ivoire</w:t>
            </w:r>
          </w:p>
        </w:tc>
        <w:tc>
          <w:tcPr>
            <w:tcW w:w="1900" w:type="dxa"/>
            <w:tcBorders>
              <w:top w:val="nil"/>
              <w:left w:val="nil"/>
              <w:bottom w:val="nil"/>
              <w:right w:val="nil"/>
            </w:tcBorders>
            <w:noWrap/>
            <w:vAlign w:val="bottom"/>
            <w:hideMark/>
          </w:tcPr>
          <w:p w14:paraId="70A84B8B"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2016</w:t>
            </w:r>
          </w:p>
        </w:tc>
        <w:tc>
          <w:tcPr>
            <w:tcW w:w="1879" w:type="dxa"/>
            <w:tcBorders>
              <w:top w:val="nil"/>
              <w:left w:val="nil"/>
              <w:bottom w:val="nil"/>
              <w:right w:val="nil"/>
            </w:tcBorders>
            <w:noWrap/>
            <w:vAlign w:val="bottom"/>
            <w:hideMark/>
          </w:tcPr>
          <w:p w14:paraId="03671281"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39</w:t>
            </w:r>
          </w:p>
        </w:tc>
      </w:tr>
      <w:tr w:rsidR="00AE7F3F" w:rsidRPr="00AE7F3F" w14:paraId="0D274E97" w14:textId="77777777" w:rsidTr="00AE7F3F">
        <w:trPr>
          <w:trHeight w:val="315"/>
          <w:jc w:val="center"/>
        </w:trPr>
        <w:tc>
          <w:tcPr>
            <w:tcW w:w="3371" w:type="dxa"/>
            <w:tcBorders>
              <w:top w:val="nil"/>
              <w:left w:val="nil"/>
              <w:bottom w:val="nil"/>
              <w:right w:val="nil"/>
            </w:tcBorders>
            <w:noWrap/>
            <w:vAlign w:val="bottom"/>
            <w:hideMark/>
          </w:tcPr>
          <w:p w14:paraId="68776D09"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Côte d'Ivoire</w:t>
            </w:r>
          </w:p>
        </w:tc>
        <w:tc>
          <w:tcPr>
            <w:tcW w:w="1900" w:type="dxa"/>
            <w:tcBorders>
              <w:top w:val="nil"/>
              <w:left w:val="nil"/>
              <w:bottom w:val="nil"/>
              <w:right w:val="nil"/>
            </w:tcBorders>
            <w:noWrap/>
            <w:vAlign w:val="bottom"/>
            <w:hideMark/>
          </w:tcPr>
          <w:p w14:paraId="489EDCBE"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2023</w:t>
            </w:r>
          </w:p>
        </w:tc>
        <w:tc>
          <w:tcPr>
            <w:tcW w:w="1879" w:type="dxa"/>
            <w:tcBorders>
              <w:top w:val="nil"/>
              <w:left w:val="nil"/>
              <w:bottom w:val="nil"/>
              <w:right w:val="nil"/>
            </w:tcBorders>
            <w:noWrap/>
            <w:vAlign w:val="bottom"/>
            <w:hideMark/>
          </w:tcPr>
          <w:p w14:paraId="11874323" w14:textId="5B84731B"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14</w:t>
            </w:r>
            <w:r w:rsidR="00C60AFA">
              <w:rPr>
                <w:rFonts w:ascii="Times New Roman" w:eastAsia="Times New Roman" w:hAnsi="Times New Roman" w:cs="Times New Roman"/>
                <w:color w:val="000000"/>
                <w:kern w:val="0"/>
                <w:sz w:val="24"/>
                <w:szCs w:val="24"/>
                <w14:ligatures w14:val="none"/>
              </w:rPr>
              <w:t>6</w:t>
            </w:r>
          </w:p>
        </w:tc>
      </w:tr>
      <w:tr w:rsidR="00AE7F3F" w:rsidRPr="00AE7F3F" w14:paraId="5FB65945" w14:textId="77777777" w:rsidTr="00AE7F3F">
        <w:trPr>
          <w:trHeight w:val="315"/>
          <w:jc w:val="center"/>
        </w:trPr>
        <w:tc>
          <w:tcPr>
            <w:tcW w:w="3371" w:type="dxa"/>
            <w:tcBorders>
              <w:top w:val="nil"/>
              <w:left w:val="nil"/>
              <w:bottom w:val="nil"/>
              <w:right w:val="nil"/>
            </w:tcBorders>
            <w:noWrap/>
            <w:vAlign w:val="bottom"/>
            <w:hideMark/>
          </w:tcPr>
          <w:p w14:paraId="37FEA529"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Ethiopia</w:t>
            </w:r>
          </w:p>
        </w:tc>
        <w:tc>
          <w:tcPr>
            <w:tcW w:w="1900" w:type="dxa"/>
            <w:tcBorders>
              <w:top w:val="nil"/>
              <w:left w:val="nil"/>
              <w:bottom w:val="nil"/>
              <w:right w:val="nil"/>
            </w:tcBorders>
            <w:noWrap/>
            <w:vAlign w:val="bottom"/>
            <w:hideMark/>
          </w:tcPr>
          <w:p w14:paraId="3F12F97A"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2011</w:t>
            </w:r>
          </w:p>
        </w:tc>
        <w:tc>
          <w:tcPr>
            <w:tcW w:w="1879" w:type="dxa"/>
            <w:tcBorders>
              <w:top w:val="nil"/>
              <w:left w:val="nil"/>
              <w:bottom w:val="nil"/>
              <w:right w:val="nil"/>
            </w:tcBorders>
            <w:noWrap/>
            <w:vAlign w:val="bottom"/>
            <w:hideMark/>
          </w:tcPr>
          <w:p w14:paraId="55F98028"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88</w:t>
            </w:r>
          </w:p>
        </w:tc>
      </w:tr>
      <w:tr w:rsidR="00AE7F3F" w:rsidRPr="00AE7F3F" w14:paraId="14ADA58F" w14:textId="77777777" w:rsidTr="00AE7F3F">
        <w:trPr>
          <w:trHeight w:val="315"/>
          <w:jc w:val="center"/>
        </w:trPr>
        <w:tc>
          <w:tcPr>
            <w:tcW w:w="3371" w:type="dxa"/>
            <w:tcBorders>
              <w:top w:val="nil"/>
              <w:left w:val="nil"/>
              <w:bottom w:val="nil"/>
              <w:right w:val="nil"/>
            </w:tcBorders>
            <w:noWrap/>
            <w:vAlign w:val="bottom"/>
            <w:hideMark/>
          </w:tcPr>
          <w:p w14:paraId="718B84A1"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Ethiopia</w:t>
            </w:r>
          </w:p>
        </w:tc>
        <w:tc>
          <w:tcPr>
            <w:tcW w:w="1900" w:type="dxa"/>
            <w:tcBorders>
              <w:top w:val="nil"/>
              <w:left w:val="nil"/>
              <w:bottom w:val="nil"/>
              <w:right w:val="nil"/>
            </w:tcBorders>
            <w:noWrap/>
            <w:vAlign w:val="bottom"/>
            <w:hideMark/>
          </w:tcPr>
          <w:p w14:paraId="106C0928"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2015</w:t>
            </w:r>
          </w:p>
        </w:tc>
        <w:tc>
          <w:tcPr>
            <w:tcW w:w="1879" w:type="dxa"/>
            <w:tcBorders>
              <w:top w:val="nil"/>
              <w:left w:val="nil"/>
              <w:bottom w:val="nil"/>
              <w:right w:val="nil"/>
            </w:tcBorders>
            <w:noWrap/>
            <w:vAlign w:val="bottom"/>
            <w:hideMark/>
          </w:tcPr>
          <w:p w14:paraId="1BA7EFF7"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186</w:t>
            </w:r>
          </w:p>
        </w:tc>
      </w:tr>
      <w:tr w:rsidR="00AE7F3F" w:rsidRPr="00AE7F3F" w14:paraId="211088A7" w14:textId="77777777" w:rsidTr="00AE7F3F">
        <w:trPr>
          <w:trHeight w:val="315"/>
          <w:jc w:val="center"/>
        </w:trPr>
        <w:tc>
          <w:tcPr>
            <w:tcW w:w="3371" w:type="dxa"/>
            <w:tcBorders>
              <w:top w:val="nil"/>
              <w:left w:val="nil"/>
              <w:bottom w:val="nil"/>
              <w:right w:val="nil"/>
            </w:tcBorders>
            <w:noWrap/>
            <w:vAlign w:val="bottom"/>
            <w:hideMark/>
          </w:tcPr>
          <w:p w14:paraId="64B515B8" w14:textId="3C2946FF"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Gambia</w:t>
            </w:r>
          </w:p>
        </w:tc>
        <w:tc>
          <w:tcPr>
            <w:tcW w:w="1900" w:type="dxa"/>
            <w:tcBorders>
              <w:top w:val="nil"/>
              <w:left w:val="nil"/>
              <w:bottom w:val="nil"/>
              <w:right w:val="nil"/>
            </w:tcBorders>
            <w:noWrap/>
            <w:vAlign w:val="bottom"/>
            <w:hideMark/>
          </w:tcPr>
          <w:p w14:paraId="120F2B95"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2018</w:t>
            </w:r>
          </w:p>
        </w:tc>
        <w:tc>
          <w:tcPr>
            <w:tcW w:w="1879" w:type="dxa"/>
            <w:tcBorders>
              <w:top w:val="nil"/>
              <w:left w:val="nil"/>
              <w:bottom w:val="nil"/>
              <w:right w:val="nil"/>
            </w:tcBorders>
            <w:noWrap/>
            <w:vAlign w:val="bottom"/>
            <w:hideMark/>
          </w:tcPr>
          <w:p w14:paraId="6B07B0A5"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44</w:t>
            </w:r>
          </w:p>
        </w:tc>
      </w:tr>
      <w:tr w:rsidR="00AE7F3F" w:rsidRPr="00AE7F3F" w14:paraId="0FAC0BF8" w14:textId="77777777" w:rsidTr="00AE7F3F">
        <w:trPr>
          <w:trHeight w:val="315"/>
          <w:jc w:val="center"/>
        </w:trPr>
        <w:tc>
          <w:tcPr>
            <w:tcW w:w="3371" w:type="dxa"/>
            <w:tcBorders>
              <w:top w:val="nil"/>
              <w:left w:val="nil"/>
              <w:bottom w:val="nil"/>
              <w:right w:val="nil"/>
            </w:tcBorders>
            <w:noWrap/>
            <w:vAlign w:val="bottom"/>
            <w:hideMark/>
          </w:tcPr>
          <w:p w14:paraId="125738ED" w14:textId="0EE181F0"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Gambia</w:t>
            </w:r>
          </w:p>
        </w:tc>
        <w:tc>
          <w:tcPr>
            <w:tcW w:w="1900" w:type="dxa"/>
            <w:tcBorders>
              <w:top w:val="nil"/>
              <w:left w:val="nil"/>
              <w:bottom w:val="nil"/>
              <w:right w:val="nil"/>
            </w:tcBorders>
            <w:noWrap/>
            <w:vAlign w:val="bottom"/>
            <w:hideMark/>
          </w:tcPr>
          <w:p w14:paraId="372F8FCD"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2023</w:t>
            </w:r>
          </w:p>
        </w:tc>
        <w:tc>
          <w:tcPr>
            <w:tcW w:w="1879" w:type="dxa"/>
            <w:tcBorders>
              <w:top w:val="nil"/>
              <w:left w:val="nil"/>
              <w:bottom w:val="nil"/>
              <w:right w:val="nil"/>
            </w:tcBorders>
            <w:noWrap/>
            <w:vAlign w:val="bottom"/>
            <w:hideMark/>
          </w:tcPr>
          <w:p w14:paraId="36AC6BB0"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68</w:t>
            </w:r>
          </w:p>
        </w:tc>
      </w:tr>
      <w:tr w:rsidR="00AE7F3F" w:rsidRPr="00AE7F3F" w14:paraId="60BCBE10" w14:textId="77777777" w:rsidTr="00AE7F3F">
        <w:trPr>
          <w:trHeight w:val="315"/>
          <w:jc w:val="center"/>
        </w:trPr>
        <w:tc>
          <w:tcPr>
            <w:tcW w:w="3371" w:type="dxa"/>
            <w:tcBorders>
              <w:top w:val="nil"/>
              <w:left w:val="nil"/>
              <w:bottom w:val="nil"/>
              <w:right w:val="nil"/>
            </w:tcBorders>
            <w:noWrap/>
            <w:vAlign w:val="bottom"/>
            <w:hideMark/>
          </w:tcPr>
          <w:p w14:paraId="5653D214"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Ghana</w:t>
            </w:r>
          </w:p>
        </w:tc>
        <w:tc>
          <w:tcPr>
            <w:tcW w:w="1900" w:type="dxa"/>
            <w:tcBorders>
              <w:top w:val="nil"/>
              <w:left w:val="nil"/>
              <w:bottom w:val="nil"/>
              <w:right w:val="nil"/>
            </w:tcBorders>
            <w:noWrap/>
            <w:vAlign w:val="bottom"/>
            <w:hideMark/>
          </w:tcPr>
          <w:p w14:paraId="68AF30D0"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2013</w:t>
            </w:r>
          </w:p>
        </w:tc>
        <w:tc>
          <w:tcPr>
            <w:tcW w:w="1879" w:type="dxa"/>
            <w:tcBorders>
              <w:top w:val="nil"/>
              <w:left w:val="nil"/>
              <w:bottom w:val="nil"/>
              <w:right w:val="nil"/>
            </w:tcBorders>
            <w:noWrap/>
            <w:vAlign w:val="bottom"/>
            <w:hideMark/>
          </w:tcPr>
          <w:p w14:paraId="23F09CD1"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172</w:t>
            </w:r>
          </w:p>
        </w:tc>
      </w:tr>
      <w:tr w:rsidR="00AE7F3F" w:rsidRPr="00AE7F3F" w14:paraId="6E4FC225" w14:textId="77777777" w:rsidTr="00AE7F3F">
        <w:trPr>
          <w:trHeight w:val="315"/>
          <w:jc w:val="center"/>
        </w:trPr>
        <w:tc>
          <w:tcPr>
            <w:tcW w:w="3371" w:type="dxa"/>
            <w:tcBorders>
              <w:top w:val="nil"/>
              <w:left w:val="nil"/>
              <w:bottom w:val="nil"/>
              <w:right w:val="nil"/>
            </w:tcBorders>
            <w:noWrap/>
            <w:vAlign w:val="bottom"/>
            <w:hideMark/>
          </w:tcPr>
          <w:p w14:paraId="43D4583C"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Ghana</w:t>
            </w:r>
          </w:p>
        </w:tc>
        <w:tc>
          <w:tcPr>
            <w:tcW w:w="1900" w:type="dxa"/>
            <w:tcBorders>
              <w:top w:val="nil"/>
              <w:left w:val="nil"/>
              <w:bottom w:val="nil"/>
              <w:right w:val="nil"/>
            </w:tcBorders>
            <w:noWrap/>
            <w:vAlign w:val="bottom"/>
            <w:hideMark/>
          </w:tcPr>
          <w:p w14:paraId="4449C944"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2023</w:t>
            </w:r>
          </w:p>
        </w:tc>
        <w:tc>
          <w:tcPr>
            <w:tcW w:w="1879" w:type="dxa"/>
            <w:tcBorders>
              <w:top w:val="nil"/>
              <w:left w:val="nil"/>
              <w:bottom w:val="nil"/>
              <w:right w:val="nil"/>
            </w:tcBorders>
            <w:noWrap/>
            <w:vAlign w:val="bottom"/>
            <w:hideMark/>
          </w:tcPr>
          <w:p w14:paraId="5DBB1CE1"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122</w:t>
            </w:r>
          </w:p>
        </w:tc>
      </w:tr>
      <w:tr w:rsidR="00AE7F3F" w:rsidRPr="00AE7F3F" w14:paraId="23CE5C14" w14:textId="77777777" w:rsidTr="00AE7F3F">
        <w:trPr>
          <w:trHeight w:val="315"/>
          <w:jc w:val="center"/>
        </w:trPr>
        <w:tc>
          <w:tcPr>
            <w:tcW w:w="3371" w:type="dxa"/>
            <w:tcBorders>
              <w:top w:val="nil"/>
              <w:left w:val="nil"/>
              <w:bottom w:val="nil"/>
              <w:right w:val="nil"/>
            </w:tcBorders>
            <w:noWrap/>
            <w:vAlign w:val="bottom"/>
            <w:hideMark/>
          </w:tcPr>
          <w:p w14:paraId="04D8008D"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Kenya</w:t>
            </w:r>
          </w:p>
        </w:tc>
        <w:tc>
          <w:tcPr>
            <w:tcW w:w="1900" w:type="dxa"/>
            <w:tcBorders>
              <w:top w:val="nil"/>
              <w:left w:val="nil"/>
              <w:bottom w:val="nil"/>
              <w:right w:val="nil"/>
            </w:tcBorders>
            <w:noWrap/>
            <w:vAlign w:val="bottom"/>
            <w:hideMark/>
          </w:tcPr>
          <w:p w14:paraId="6D99E57B"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2013</w:t>
            </w:r>
          </w:p>
        </w:tc>
        <w:tc>
          <w:tcPr>
            <w:tcW w:w="1879" w:type="dxa"/>
            <w:tcBorders>
              <w:top w:val="nil"/>
              <w:left w:val="nil"/>
              <w:bottom w:val="nil"/>
              <w:right w:val="nil"/>
            </w:tcBorders>
            <w:noWrap/>
            <w:vAlign w:val="bottom"/>
            <w:hideMark/>
          </w:tcPr>
          <w:p w14:paraId="44058BBB" w14:textId="001910C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w:t>
            </w:r>
            <w:r w:rsidR="00106DB9">
              <w:rPr>
                <w:rFonts w:ascii="Times New Roman" w:eastAsia="Times New Roman" w:hAnsi="Times New Roman" w:cs="Times New Roman"/>
                <w:color w:val="000000"/>
                <w:kern w:val="0"/>
                <w:sz w:val="24"/>
                <w:szCs w:val="24"/>
                <w14:ligatures w14:val="none"/>
              </w:rPr>
              <w:t>4</w:t>
            </w:r>
          </w:p>
        </w:tc>
      </w:tr>
      <w:tr w:rsidR="00AE7F3F" w:rsidRPr="00AE7F3F" w14:paraId="41130F10" w14:textId="77777777" w:rsidTr="00AE7F3F">
        <w:trPr>
          <w:trHeight w:val="315"/>
          <w:jc w:val="center"/>
        </w:trPr>
        <w:tc>
          <w:tcPr>
            <w:tcW w:w="3371" w:type="dxa"/>
            <w:tcBorders>
              <w:top w:val="nil"/>
              <w:left w:val="nil"/>
              <w:bottom w:val="nil"/>
              <w:right w:val="nil"/>
            </w:tcBorders>
            <w:noWrap/>
            <w:vAlign w:val="bottom"/>
            <w:hideMark/>
          </w:tcPr>
          <w:p w14:paraId="3EAF2842"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Kenya</w:t>
            </w:r>
          </w:p>
        </w:tc>
        <w:tc>
          <w:tcPr>
            <w:tcW w:w="1900" w:type="dxa"/>
            <w:tcBorders>
              <w:top w:val="nil"/>
              <w:left w:val="nil"/>
              <w:bottom w:val="nil"/>
              <w:right w:val="nil"/>
            </w:tcBorders>
            <w:noWrap/>
            <w:vAlign w:val="bottom"/>
            <w:hideMark/>
          </w:tcPr>
          <w:p w14:paraId="60A84045"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2018</w:t>
            </w:r>
          </w:p>
        </w:tc>
        <w:tc>
          <w:tcPr>
            <w:tcW w:w="1879" w:type="dxa"/>
            <w:tcBorders>
              <w:top w:val="nil"/>
              <w:left w:val="nil"/>
              <w:bottom w:val="nil"/>
              <w:right w:val="nil"/>
            </w:tcBorders>
            <w:noWrap/>
            <w:vAlign w:val="bottom"/>
            <w:hideMark/>
          </w:tcPr>
          <w:p w14:paraId="31B67E2B"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266</w:t>
            </w:r>
          </w:p>
        </w:tc>
      </w:tr>
      <w:tr w:rsidR="00AE7F3F" w:rsidRPr="00AE7F3F" w14:paraId="12911E3B" w14:textId="77777777" w:rsidTr="00AE7F3F">
        <w:trPr>
          <w:trHeight w:val="315"/>
          <w:jc w:val="center"/>
        </w:trPr>
        <w:tc>
          <w:tcPr>
            <w:tcW w:w="3371" w:type="dxa"/>
            <w:tcBorders>
              <w:top w:val="nil"/>
              <w:left w:val="nil"/>
              <w:bottom w:val="nil"/>
              <w:right w:val="nil"/>
            </w:tcBorders>
            <w:noWrap/>
            <w:vAlign w:val="bottom"/>
            <w:hideMark/>
          </w:tcPr>
          <w:p w14:paraId="1335B1AE"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Lesotho</w:t>
            </w:r>
          </w:p>
        </w:tc>
        <w:tc>
          <w:tcPr>
            <w:tcW w:w="1900" w:type="dxa"/>
            <w:tcBorders>
              <w:top w:val="nil"/>
              <w:left w:val="nil"/>
              <w:bottom w:val="nil"/>
              <w:right w:val="nil"/>
            </w:tcBorders>
            <w:noWrap/>
            <w:vAlign w:val="bottom"/>
            <w:hideMark/>
          </w:tcPr>
          <w:p w14:paraId="0DEE2406"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2016</w:t>
            </w:r>
          </w:p>
        </w:tc>
        <w:tc>
          <w:tcPr>
            <w:tcW w:w="1879" w:type="dxa"/>
            <w:tcBorders>
              <w:top w:val="nil"/>
              <w:left w:val="nil"/>
              <w:bottom w:val="nil"/>
              <w:right w:val="nil"/>
            </w:tcBorders>
            <w:noWrap/>
            <w:vAlign w:val="bottom"/>
            <w:hideMark/>
          </w:tcPr>
          <w:p w14:paraId="03E8BC6C"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45</w:t>
            </w:r>
          </w:p>
        </w:tc>
      </w:tr>
      <w:tr w:rsidR="00AE7F3F" w:rsidRPr="00AE7F3F" w14:paraId="422D961B" w14:textId="77777777" w:rsidTr="00AE7F3F">
        <w:trPr>
          <w:trHeight w:val="315"/>
          <w:jc w:val="center"/>
        </w:trPr>
        <w:tc>
          <w:tcPr>
            <w:tcW w:w="3371" w:type="dxa"/>
            <w:tcBorders>
              <w:top w:val="nil"/>
              <w:left w:val="nil"/>
              <w:bottom w:val="nil"/>
              <w:right w:val="nil"/>
            </w:tcBorders>
            <w:noWrap/>
            <w:vAlign w:val="bottom"/>
            <w:hideMark/>
          </w:tcPr>
          <w:p w14:paraId="64416A3D"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Lesotho</w:t>
            </w:r>
          </w:p>
        </w:tc>
        <w:tc>
          <w:tcPr>
            <w:tcW w:w="1900" w:type="dxa"/>
            <w:tcBorders>
              <w:top w:val="nil"/>
              <w:left w:val="nil"/>
              <w:bottom w:val="nil"/>
              <w:right w:val="nil"/>
            </w:tcBorders>
            <w:noWrap/>
            <w:vAlign w:val="bottom"/>
            <w:hideMark/>
          </w:tcPr>
          <w:p w14:paraId="3C9597D4"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2023</w:t>
            </w:r>
          </w:p>
        </w:tc>
        <w:tc>
          <w:tcPr>
            <w:tcW w:w="1879" w:type="dxa"/>
            <w:tcBorders>
              <w:top w:val="nil"/>
              <w:left w:val="nil"/>
              <w:bottom w:val="nil"/>
              <w:right w:val="nil"/>
            </w:tcBorders>
            <w:noWrap/>
            <w:vAlign w:val="bottom"/>
            <w:hideMark/>
          </w:tcPr>
          <w:p w14:paraId="51EE688C"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34</w:t>
            </w:r>
          </w:p>
        </w:tc>
      </w:tr>
      <w:tr w:rsidR="00AE7F3F" w:rsidRPr="00AE7F3F" w14:paraId="7233395C" w14:textId="77777777" w:rsidTr="00AE7F3F">
        <w:trPr>
          <w:trHeight w:val="315"/>
          <w:jc w:val="center"/>
        </w:trPr>
        <w:tc>
          <w:tcPr>
            <w:tcW w:w="3371" w:type="dxa"/>
            <w:tcBorders>
              <w:top w:val="nil"/>
              <w:left w:val="nil"/>
              <w:bottom w:val="nil"/>
              <w:right w:val="nil"/>
            </w:tcBorders>
            <w:noWrap/>
            <w:vAlign w:val="bottom"/>
            <w:hideMark/>
          </w:tcPr>
          <w:p w14:paraId="69E45C14"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Madagascar</w:t>
            </w:r>
          </w:p>
        </w:tc>
        <w:tc>
          <w:tcPr>
            <w:tcW w:w="1900" w:type="dxa"/>
            <w:tcBorders>
              <w:top w:val="nil"/>
              <w:left w:val="nil"/>
              <w:bottom w:val="nil"/>
              <w:right w:val="nil"/>
            </w:tcBorders>
            <w:noWrap/>
            <w:vAlign w:val="bottom"/>
            <w:hideMark/>
          </w:tcPr>
          <w:p w14:paraId="78AD5609"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2013</w:t>
            </w:r>
          </w:p>
        </w:tc>
        <w:tc>
          <w:tcPr>
            <w:tcW w:w="1879" w:type="dxa"/>
            <w:tcBorders>
              <w:top w:val="nil"/>
              <w:left w:val="nil"/>
              <w:bottom w:val="nil"/>
              <w:right w:val="nil"/>
            </w:tcBorders>
            <w:noWrap/>
            <w:vAlign w:val="bottom"/>
            <w:hideMark/>
          </w:tcPr>
          <w:p w14:paraId="2CCA9141"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32</w:t>
            </w:r>
          </w:p>
        </w:tc>
      </w:tr>
      <w:tr w:rsidR="00AE7F3F" w:rsidRPr="00AE7F3F" w14:paraId="2CCA2EB9" w14:textId="77777777" w:rsidTr="00AE7F3F">
        <w:trPr>
          <w:trHeight w:val="315"/>
          <w:jc w:val="center"/>
        </w:trPr>
        <w:tc>
          <w:tcPr>
            <w:tcW w:w="3371" w:type="dxa"/>
            <w:tcBorders>
              <w:top w:val="nil"/>
              <w:left w:val="nil"/>
              <w:bottom w:val="nil"/>
              <w:right w:val="nil"/>
            </w:tcBorders>
            <w:noWrap/>
            <w:vAlign w:val="bottom"/>
            <w:hideMark/>
          </w:tcPr>
          <w:p w14:paraId="322C7AF4"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Madagascar</w:t>
            </w:r>
          </w:p>
        </w:tc>
        <w:tc>
          <w:tcPr>
            <w:tcW w:w="1900" w:type="dxa"/>
            <w:tcBorders>
              <w:top w:val="nil"/>
              <w:left w:val="nil"/>
              <w:bottom w:val="nil"/>
              <w:right w:val="nil"/>
            </w:tcBorders>
            <w:noWrap/>
            <w:vAlign w:val="bottom"/>
            <w:hideMark/>
          </w:tcPr>
          <w:p w14:paraId="6F75B848"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2022</w:t>
            </w:r>
          </w:p>
        </w:tc>
        <w:tc>
          <w:tcPr>
            <w:tcW w:w="1879" w:type="dxa"/>
            <w:tcBorders>
              <w:top w:val="nil"/>
              <w:left w:val="nil"/>
              <w:bottom w:val="nil"/>
              <w:right w:val="nil"/>
            </w:tcBorders>
            <w:noWrap/>
            <w:vAlign w:val="bottom"/>
            <w:hideMark/>
          </w:tcPr>
          <w:p w14:paraId="122B939A" w14:textId="4FBB021E"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5</w:t>
            </w:r>
            <w:r w:rsidR="004E2186">
              <w:rPr>
                <w:rFonts w:ascii="Times New Roman" w:eastAsia="Times New Roman" w:hAnsi="Times New Roman" w:cs="Times New Roman"/>
                <w:color w:val="000000"/>
                <w:kern w:val="0"/>
                <w:sz w:val="24"/>
                <w:szCs w:val="24"/>
                <w14:ligatures w14:val="none"/>
              </w:rPr>
              <w:t>2</w:t>
            </w:r>
          </w:p>
        </w:tc>
      </w:tr>
      <w:tr w:rsidR="00AE7F3F" w:rsidRPr="00AE7F3F" w14:paraId="48150658" w14:textId="77777777" w:rsidTr="00AE7F3F">
        <w:trPr>
          <w:trHeight w:val="315"/>
          <w:jc w:val="center"/>
        </w:trPr>
        <w:tc>
          <w:tcPr>
            <w:tcW w:w="3371" w:type="dxa"/>
            <w:tcBorders>
              <w:top w:val="nil"/>
              <w:left w:val="nil"/>
              <w:bottom w:val="nil"/>
              <w:right w:val="nil"/>
            </w:tcBorders>
            <w:noWrap/>
            <w:vAlign w:val="bottom"/>
            <w:hideMark/>
          </w:tcPr>
          <w:p w14:paraId="636F3663"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Malawi</w:t>
            </w:r>
          </w:p>
        </w:tc>
        <w:tc>
          <w:tcPr>
            <w:tcW w:w="1900" w:type="dxa"/>
            <w:tcBorders>
              <w:top w:val="nil"/>
              <w:left w:val="nil"/>
              <w:bottom w:val="nil"/>
              <w:right w:val="nil"/>
            </w:tcBorders>
            <w:noWrap/>
            <w:vAlign w:val="bottom"/>
            <w:hideMark/>
          </w:tcPr>
          <w:p w14:paraId="3C86633C"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2009</w:t>
            </w:r>
          </w:p>
        </w:tc>
        <w:tc>
          <w:tcPr>
            <w:tcW w:w="1879" w:type="dxa"/>
            <w:tcBorders>
              <w:top w:val="nil"/>
              <w:left w:val="nil"/>
              <w:bottom w:val="nil"/>
              <w:right w:val="nil"/>
            </w:tcBorders>
            <w:noWrap/>
            <w:vAlign w:val="bottom"/>
            <w:hideMark/>
          </w:tcPr>
          <w:p w14:paraId="0A99C486"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38</w:t>
            </w:r>
          </w:p>
        </w:tc>
      </w:tr>
      <w:tr w:rsidR="00AE7F3F" w:rsidRPr="00AE7F3F" w14:paraId="495CAD8A" w14:textId="77777777" w:rsidTr="00AE7F3F">
        <w:trPr>
          <w:trHeight w:val="315"/>
          <w:jc w:val="center"/>
        </w:trPr>
        <w:tc>
          <w:tcPr>
            <w:tcW w:w="3371" w:type="dxa"/>
            <w:tcBorders>
              <w:top w:val="nil"/>
              <w:left w:val="nil"/>
              <w:bottom w:val="nil"/>
              <w:right w:val="nil"/>
            </w:tcBorders>
            <w:noWrap/>
            <w:vAlign w:val="bottom"/>
            <w:hideMark/>
          </w:tcPr>
          <w:p w14:paraId="69A14A9D"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Malawi</w:t>
            </w:r>
          </w:p>
        </w:tc>
        <w:tc>
          <w:tcPr>
            <w:tcW w:w="1900" w:type="dxa"/>
            <w:tcBorders>
              <w:top w:val="nil"/>
              <w:left w:val="nil"/>
              <w:bottom w:val="nil"/>
              <w:right w:val="nil"/>
            </w:tcBorders>
            <w:noWrap/>
            <w:vAlign w:val="bottom"/>
            <w:hideMark/>
          </w:tcPr>
          <w:p w14:paraId="6BB85168"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2014</w:t>
            </w:r>
          </w:p>
        </w:tc>
        <w:tc>
          <w:tcPr>
            <w:tcW w:w="1879" w:type="dxa"/>
            <w:tcBorders>
              <w:top w:val="nil"/>
              <w:left w:val="nil"/>
              <w:bottom w:val="nil"/>
              <w:right w:val="nil"/>
            </w:tcBorders>
            <w:noWrap/>
            <w:vAlign w:val="bottom"/>
            <w:hideMark/>
          </w:tcPr>
          <w:p w14:paraId="191803F6"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33</w:t>
            </w:r>
          </w:p>
        </w:tc>
      </w:tr>
      <w:tr w:rsidR="00AE7F3F" w:rsidRPr="00AE7F3F" w14:paraId="6B412E15" w14:textId="77777777" w:rsidTr="00AE7F3F">
        <w:trPr>
          <w:trHeight w:val="315"/>
          <w:jc w:val="center"/>
        </w:trPr>
        <w:tc>
          <w:tcPr>
            <w:tcW w:w="3371" w:type="dxa"/>
            <w:tcBorders>
              <w:top w:val="nil"/>
              <w:left w:val="nil"/>
              <w:bottom w:val="nil"/>
              <w:right w:val="nil"/>
            </w:tcBorders>
            <w:noWrap/>
            <w:vAlign w:val="bottom"/>
            <w:hideMark/>
          </w:tcPr>
          <w:p w14:paraId="037A5151"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Mali</w:t>
            </w:r>
          </w:p>
        </w:tc>
        <w:tc>
          <w:tcPr>
            <w:tcW w:w="1900" w:type="dxa"/>
            <w:tcBorders>
              <w:top w:val="nil"/>
              <w:left w:val="nil"/>
              <w:bottom w:val="nil"/>
              <w:right w:val="nil"/>
            </w:tcBorders>
            <w:noWrap/>
            <w:vAlign w:val="bottom"/>
            <w:hideMark/>
          </w:tcPr>
          <w:p w14:paraId="068E3D29"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2010</w:t>
            </w:r>
          </w:p>
        </w:tc>
        <w:tc>
          <w:tcPr>
            <w:tcW w:w="1879" w:type="dxa"/>
            <w:tcBorders>
              <w:top w:val="nil"/>
              <w:left w:val="nil"/>
              <w:bottom w:val="nil"/>
              <w:right w:val="nil"/>
            </w:tcBorders>
            <w:noWrap/>
            <w:vAlign w:val="bottom"/>
            <w:hideMark/>
          </w:tcPr>
          <w:p w14:paraId="19CD123B"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41</w:t>
            </w:r>
          </w:p>
        </w:tc>
      </w:tr>
      <w:tr w:rsidR="00AE7F3F" w:rsidRPr="00AE7F3F" w14:paraId="59279FD5" w14:textId="77777777" w:rsidTr="00AE7F3F">
        <w:trPr>
          <w:trHeight w:val="315"/>
          <w:jc w:val="center"/>
        </w:trPr>
        <w:tc>
          <w:tcPr>
            <w:tcW w:w="3371" w:type="dxa"/>
            <w:tcBorders>
              <w:top w:val="nil"/>
              <w:left w:val="nil"/>
              <w:bottom w:val="nil"/>
              <w:right w:val="nil"/>
            </w:tcBorders>
            <w:noWrap/>
            <w:vAlign w:val="bottom"/>
            <w:hideMark/>
          </w:tcPr>
          <w:p w14:paraId="3E91D4DD"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Mali</w:t>
            </w:r>
          </w:p>
        </w:tc>
        <w:tc>
          <w:tcPr>
            <w:tcW w:w="1900" w:type="dxa"/>
            <w:tcBorders>
              <w:top w:val="nil"/>
              <w:left w:val="nil"/>
              <w:bottom w:val="nil"/>
              <w:right w:val="nil"/>
            </w:tcBorders>
            <w:noWrap/>
            <w:vAlign w:val="bottom"/>
            <w:hideMark/>
          </w:tcPr>
          <w:p w14:paraId="7B9FF839"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2016</w:t>
            </w:r>
          </w:p>
        </w:tc>
        <w:tc>
          <w:tcPr>
            <w:tcW w:w="1879" w:type="dxa"/>
            <w:tcBorders>
              <w:top w:val="nil"/>
              <w:left w:val="nil"/>
              <w:bottom w:val="nil"/>
              <w:right w:val="nil"/>
            </w:tcBorders>
            <w:noWrap/>
            <w:vAlign w:val="bottom"/>
            <w:hideMark/>
          </w:tcPr>
          <w:p w14:paraId="4302B006"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42</w:t>
            </w:r>
          </w:p>
        </w:tc>
      </w:tr>
      <w:tr w:rsidR="00AE7F3F" w:rsidRPr="00AE7F3F" w14:paraId="44F74E14" w14:textId="77777777" w:rsidTr="00AE7F3F">
        <w:trPr>
          <w:trHeight w:val="315"/>
          <w:jc w:val="center"/>
        </w:trPr>
        <w:tc>
          <w:tcPr>
            <w:tcW w:w="3371" w:type="dxa"/>
            <w:tcBorders>
              <w:top w:val="nil"/>
              <w:left w:val="nil"/>
              <w:bottom w:val="nil"/>
              <w:right w:val="nil"/>
            </w:tcBorders>
            <w:noWrap/>
            <w:vAlign w:val="bottom"/>
            <w:hideMark/>
          </w:tcPr>
          <w:p w14:paraId="602B9D6C"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Mozambique</w:t>
            </w:r>
          </w:p>
        </w:tc>
        <w:tc>
          <w:tcPr>
            <w:tcW w:w="1900" w:type="dxa"/>
            <w:tcBorders>
              <w:top w:val="nil"/>
              <w:left w:val="nil"/>
              <w:bottom w:val="nil"/>
              <w:right w:val="nil"/>
            </w:tcBorders>
            <w:noWrap/>
            <w:vAlign w:val="bottom"/>
            <w:hideMark/>
          </w:tcPr>
          <w:p w14:paraId="0443196C"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2007</w:t>
            </w:r>
          </w:p>
        </w:tc>
        <w:tc>
          <w:tcPr>
            <w:tcW w:w="1879" w:type="dxa"/>
            <w:tcBorders>
              <w:top w:val="nil"/>
              <w:left w:val="nil"/>
              <w:bottom w:val="nil"/>
              <w:right w:val="nil"/>
            </w:tcBorders>
            <w:noWrap/>
            <w:vAlign w:val="bottom"/>
            <w:hideMark/>
          </w:tcPr>
          <w:p w14:paraId="1D32E7E7"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287</w:t>
            </w:r>
          </w:p>
        </w:tc>
      </w:tr>
      <w:tr w:rsidR="00AE7F3F" w:rsidRPr="00AE7F3F" w14:paraId="3ADFCB3D" w14:textId="77777777" w:rsidTr="00AE7F3F">
        <w:trPr>
          <w:trHeight w:val="315"/>
          <w:jc w:val="center"/>
        </w:trPr>
        <w:tc>
          <w:tcPr>
            <w:tcW w:w="3371" w:type="dxa"/>
            <w:tcBorders>
              <w:top w:val="nil"/>
              <w:left w:val="nil"/>
              <w:bottom w:val="nil"/>
              <w:right w:val="nil"/>
            </w:tcBorders>
            <w:noWrap/>
            <w:vAlign w:val="bottom"/>
            <w:hideMark/>
          </w:tcPr>
          <w:p w14:paraId="5E7B21D7"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Mozambique</w:t>
            </w:r>
          </w:p>
        </w:tc>
        <w:tc>
          <w:tcPr>
            <w:tcW w:w="1900" w:type="dxa"/>
            <w:tcBorders>
              <w:top w:val="nil"/>
              <w:left w:val="nil"/>
              <w:bottom w:val="nil"/>
              <w:right w:val="nil"/>
            </w:tcBorders>
            <w:noWrap/>
            <w:vAlign w:val="bottom"/>
            <w:hideMark/>
          </w:tcPr>
          <w:p w14:paraId="34CE275F"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2018</w:t>
            </w:r>
          </w:p>
        </w:tc>
        <w:tc>
          <w:tcPr>
            <w:tcW w:w="1879" w:type="dxa"/>
            <w:tcBorders>
              <w:top w:val="nil"/>
              <w:left w:val="nil"/>
              <w:bottom w:val="nil"/>
              <w:right w:val="nil"/>
            </w:tcBorders>
            <w:noWrap/>
            <w:vAlign w:val="bottom"/>
            <w:hideMark/>
          </w:tcPr>
          <w:p w14:paraId="63C9416C"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212</w:t>
            </w:r>
          </w:p>
        </w:tc>
      </w:tr>
      <w:tr w:rsidR="00AE7F3F" w:rsidRPr="00AE7F3F" w14:paraId="183DD03C" w14:textId="77777777" w:rsidTr="00AE7F3F">
        <w:trPr>
          <w:trHeight w:val="315"/>
          <w:jc w:val="center"/>
        </w:trPr>
        <w:tc>
          <w:tcPr>
            <w:tcW w:w="3371" w:type="dxa"/>
            <w:tcBorders>
              <w:top w:val="nil"/>
              <w:left w:val="nil"/>
              <w:bottom w:val="nil"/>
              <w:right w:val="nil"/>
            </w:tcBorders>
            <w:noWrap/>
            <w:vAlign w:val="bottom"/>
            <w:hideMark/>
          </w:tcPr>
          <w:p w14:paraId="3684B86E"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Nigeria</w:t>
            </w:r>
          </w:p>
        </w:tc>
        <w:tc>
          <w:tcPr>
            <w:tcW w:w="1900" w:type="dxa"/>
            <w:tcBorders>
              <w:top w:val="nil"/>
              <w:left w:val="nil"/>
              <w:bottom w:val="nil"/>
              <w:right w:val="nil"/>
            </w:tcBorders>
            <w:noWrap/>
            <w:vAlign w:val="bottom"/>
            <w:hideMark/>
          </w:tcPr>
          <w:p w14:paraId="1CA42290"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2007</w:t>
            </w:r>
          </w:p>
        </w:tc>
        <w:tc>
          <w:tcPr>
            <w:tcW w:w="1879" w:type="dxa"/>
            <w:tcBorders>
              <w:top w:val="nil"/>
              <w:left w:val="nil"/>
              <w:bottom w:val="nil"/>
              <w:right w:val="nil"/>
            </w:tcBorders>
            <w:noWrap/>
            <w:vAlign w:val="bottom"/>
            <w:hideMark/>
          </w:tcPr>
          <w:p w14:paraId="5FCEB68B" w14:textId="380A3CB6"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6</w:t>
            </w:r>
            <w:r w:rsidR="005910AF">
              <w:rPr>
                <w:rFonts w:ascii="Times New Roman" w:eastAsia="Times New Roman" w:hAnsi="Times New Roman" w:cs="Times New Roman"/>
                <w:color w:val="000000"/>
                <w:kern w:val="0"/>
                <w:sz w:val="24"/>
                <w:szCs w:val="24"/>
                <w14:ligatures w14:val="none"/>
              </w:rPr>
              <w:t>79</w:t>
            </w:r>
          </w:p>
        </w:tc>
      </w:tr>
      <w:tr w:rsidR="00AE7F3F" w:rsidRPr="00AE7F3F" w14:paraId="666A7A18" w14:textId="77777777" w:rsidTr="00AE7F3F">
        <w:trPr>
          <w:trHeight w:val="315"/>
          <w:jc w:val="center"/>
        </w:trPr>
        <w:tc>
          <w:tcPr>
            <w:tcW w:w="3371" w:type="dxa"/>
            <w:tcBorders>
              <w:top w:val="nil"/>
              <w:left w:val="nil"/>
              <w:bottom w:val="nil"/>
              <w:right w:val="nil"/>
            </w:tcBorders>
            <w:noWrap/>
            <w:vAlign w:val="bottom"/>
            <w:hideMark/>
          </w:tcPr>
          <w:p w14:paraId="166A4A31"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Nigeria</w:t>
            </w:r>
          </w:p>
        </w:tc>
        <w:tc>
          <w:tcPr>
            <w:tcW w:w="1900" w:type="dxa"/>
            <w:tcBorders>
              <w:top w:val="nil"/>
              <w:left w:val="nil"/>
              <w:bottom w:val="nil"/>
              <w:right w:val="nil"/>
            </w:tcBorders>
            <w:noWrap/>
            <w:vAlign w:val="bottom"/>
            <w:hideMark/>
          </w:tcPr>
          <w:p w14:paraId="06ACFCB7"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2014</w:t>
            </w:r>
          </w:p>
        </w:tc>
        <w:tc>
          <w:tcPr>
            <w:tcW w:w="1879" w:type="dxa"/>
            <w:tcBorders>
              <w:top w:val="nil"/>
              <w:left w:val="nil"/>
              <w:bottom w:val="nil"/>
              <w:right w:val="nil"/>
            </w:tcBorders>
            <w:noWrap/>
            <w:vAlign w:val="bottom"/>
            <w:hideMark/>
          </w:tcPr>
          <w:p w14:paraId="3567B3D3"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380</w:t>
            </w:r>
          </w:p>
        </w:tc>
      </w:tr>
      <w:tr w:rsidR="00AE7F3F" w:rsidRPr="00AE7F3F" w14:paraId="38158400" w14:textId="77777777" w:rsidTr="00AE7F3F">
        <w:trPr>
          <w:trHeight w:val="315"/>
          <w:jc w:val="center"/>
        </w:trPr>
        <w:tc>
          <w:tcPr>
            <w:tcW w:w="3371" w:type="dxa"/>
            <w:tcBorders>
              <w:top w:val="nil"/>
              <w:left w:val="nil"/>
              <w:bottom w:val="nil"/>
              <w:right w:val="nil"/>
            </w:tcBorders>
            <w:noWrap/>
            <w:vAlign w:val="bottom"/>
            <w:hideMark/>
          </w:tcPr>
          <w:p w14:paraId="1DDADFC2"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Rwanda</w:t>
            </w:r>
          </w:p>
        </w:tc>
        <w:tc>
          <w:tcPr>
            <w:tcW w:w="1900" w:type="dxa"/>
            <w:tcBorders>
              <w:top w:val="nil"/>
              <w:left w:val="nil"/>
              <w:bottom w:val="nil"/>
              <w:right w:val="nil"/>
            </w:tcBorders>
            <w:noWrap/>
            <w:vAlign w:val="bottom"/>
            <w:hideMark/>
          </w:tcPr>
          <w:p w14:paraId="70C6E4AC"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2019</w:t>
            </w:r>
          </w:p>
        </w:tc>
        <w:tc>
          <w:tcPr>
            <w:tcW w:w="1879" w:type="dxa"/>
            <w:tcBorders>
              <w:top w:val="nil"/>
              <w:left w:val="nil"/>
              <w:bottom w:val="nil"/>
              <w:right w:val="nil"/>
            </w:tcBorders>
            <w:noWrap/>
            <w:vAlign w:val="bottom"/>
            <w:hideMark/>
          </w:tcPr>
          <w:p w14:paraId="193F9A77"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82</w:t>
            </w:r>
          </w:p>
        </w:tc>
      </w:tr>
      <w:tr w:rsidR="00AE7F3F" w:rsidRPr="00AE7F3F" w14:paraId="6D44A138" w14:textId="77777777" w:rsidTr="00AE7F3F">
        <w:trPr>
          <w:trHeight w:val="315"/>
          <w:jc w:val="center"/>
        </w:trPr>
        <w:tc>
          <w:tcPr>
            <w:tcW w:w="3371" w:type="dxa"/>
            <w:tcBorders>
              <w:top w:val="nil"/>
              <w:left w:val="nil"/>
              <w:bottom w:val="nil"/>
              <w:right w:val="nil"/>
            </w:tcBorders>
            <w:noWrap/>
            <w:vAlign w:val="bottom"/>
            <w:hideMark/>
          </w:tcPr>
          <w:p w14:paraId="2C75B364"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Rwanda</w:t>
            </w:r>
          </w:p>
        </w:tc>
        <w:tc>
          <w:tcPr>
            <w:tcW w:w="1900" w:type="dxa"/>
            <w:tcBorders>
              <w:top w:val="nil"/>
              <w:left w:val="nil"/>
              <w:bottom w:val="nil"/>
              <w:right w:val="nil"/>
            </w:tcBorders>
            <w:noWrap/>
            <w:vAlign w:val="bottom"/>
            <w:hideMark/>
          </w:tcPr>
          <w:p w14:paraId="3A6FD06E"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2023</w:t>
            </w:r>
          </w:p>
        </w:tc>
        <w:tc>
          <w:tcPr>
            <w:tcW w:w="1879" w:type="dxa"/>
            <w:tcBorders>
              <w:top w:val="nil"/>
              <w:left w:val="nil"/>
              <w:bottom w:val="nil"/>
              <w:right w:val="nil"/>
            </w:tcBorders>
            <w:noWrap/>
            <w:vAlign w:val="bottom"/>
            <w:hideMark/>
          </w:tcPr>
          <w:p w14:paraId="6E9BE247" w14:textId="3DBFBE2E"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8</w:t>
            </w:r>
            <w:r w:rsidR="005910AF">
              <w:rPr>
                <w:rFonts w:ascii="Times New Roman" w:eastAsia="Times New Roman" w:hAnsi="Times New Roman" w:cs="Times New Roman"/>
                <w:color w:val="000000"/>
                <w:kern w:val="0"/>
                <w:sz w:val="24"/>
                <w:szCs w:val="24"/>
                <w14:ligatures w14:val="none"/>
              </w:rPr>
              <w:t>4</w:t>
            </w:r>
          </w:p>
        </w:tc>
      </w:tr>
      <w:tr w:rsidR="00AE7F3F" w:rsidRPr="00AE7F3F" w14:paraId="25979127" w14:textId="77777777" w:rsidTr="00AE7F3F">
        <w:trPr>
          <w:trHeight w:val="315"/>
          <w:jc w:val="center"/>
        </w:trPr>
        <w:tc>
          <w:tcPr>
            <w:tcW w:w="3371" w:type="dxa"/>
            <w:tcBorders>
              <w:top w:val="nil"/>
              <w:left w:val="nil"/>
              <w:bottom w:val="nil"/>
              <w:right w:val="nil"/>
            </w:tcBorders>
            <w:noWrap/>
            <w:vAlign w:val="bottom"/>
            <w:hideMark/>
          </w:tcPr>
          <w:p w14:paraId="7CE9E30B"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Senegal</w:t>
            </w:r>
          </w:p>
        </w:tc>
        <w:tc>
          <w:tcPr>
            <w:tcW w:w="1900" w:type="dxa"/>
            <w:tcBorders>
              <w:top w:val="nil"/>
              <w:left w:val="nil"/>
              <w:bottom w:val="nil"/>
              <w:right w:val="nil"/>
            </w:tcBorders>
            <w:noWrap/>
            <w:vAlign w:val="bottom"/>
            <w:hideMark/>
          </w:tcPr>
          <w:p w14:paraId="33B80705"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2007</w:t>
            </w:r>
          </w:p>
        </w:tc>
        <w:tc>
          <w:tcPr>
            <w:tcW w:w="1879" w:type="dxa"/>
            <w:tcBorders>
              <w:top w:val="nil"/>
              <w:left w:val="nil"/>
              <w:bottom w:val="nil"/>
              <w:right w:val="nil"/>
            </w:tcBorders>
            <w:noWrap/>
            <w:vAlign w:val="bottom"/>
            <w:hideMark/>
          </w:tcPr>
          <w:p w14:paraId="35F2258E"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215</w:t>
            </w:r>
          </w:p>
        </w:tc>
      </w:tr>
      <w:tr w:rsidR="00AE7F3F" w:rsidRPr="00AE7F3F" w14:paraId="186E676A" w14:textId="77777777" w:rsidTr="00AE7F3F">
        <w:trPr>
          <w:trHeight w:val="315"/>
          <w:jc w:val="center"/>
        </w:trPr>
        <w:tc>
          <w:tcPr>
            <w:tcW w:w="3371" w:type="dxa"/>
            <w:tcBorders>
              <w:top w:val="nil"/>
              <w:left w:val="nil"/>
              <w:bottom w:val="nil"/>
              <w:right w:val="nil"/>
            </w:tcBorders>
            <w:noWrap/>
            <w:vAlign w:val="bottom"/>
            <w:hideMark/>
          </w:tcPr>
          <w:p w14:paraId="42A85378"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lastRenderedPageBreak/>
              <w:t>Senegal</w:t>
            </w:r>
          </w:p>
        </w:tc>
        <w:tc>
          <w:tcPr>
            <w:tcW w:w="1900" w:type="dxa"/>
            <w:tcBorders>
              <w:top w:val="nil"/>
              <w:left w:val="nil"/>
              <w:bottom w:val="nil"/>
              <w:right w:val="nil"/>
            </w:tcBorders>
            <w:noWrap/>
            <w:vAlign w:val="bottom"/>
            <w:hideMark/>
          </w:tcPr>
          <w:p w14:paraId="4E96F550"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2014</w:t>
            </w:r>
          </w:p>
        </w:tc>
        <w:tc>
          <w:tcPr>
            <w:tcW w:w="1879" w:type="dxa"/>
            <w:tcBorders>
              <w:top w:val="nil"/>
              <w:left w:val="nil"/>
              <w:bottom w:val="nil"/>
              <w:right w:val="nil"/>
            </w:tcBorders>
            <w:noWrap/>
            <w:vAlign w:val="bottom"/>
            <w:hideMark/>
          </w:tcPr>
          <w:p w14:paraId="104DEC49" w14:textId="2A7CBC1B"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9</w:t>
            </w:r>
            <w:r w:rsidR="005910AF">
              <w:rPr>
                <w:rFonts w:ascii="Times New Roman" w:eastAsia="Times New Roman" w:hAnsi="Times New Roman" w:cs="Times New Roman"/>
                <w:color w:val="000000"/>
                <w:kern w:val="0"/>
                <w:sz w:val="24"/>
                <w:szCs w:val="24"/>
                <w14:ligatures w14:val="none"/>
              </w:rPr>
              <w:t>1</w:t>
            </w:r>
          </w:p>
        </w:tc>
      </w:tr>
      <w:tr w:rsidR="00AE7F3F" w:rsidRPr="00AE7F3F" w14:paraId="72A39069" w14:textId="77777777" w:rsidTr="00AE7F3F">
        <w:trPr>
          <w:trHeight w:val="315"/>
          <w:jc w:val="center"/>
        </w:trPr>
        <w:tc>
          <w:tcPr>
            <w:tcW w:w="3371" w:type="dxa"/>
            <w:tcBorders>
              <w:top w:val="nil"/>
              <w:left w:val="nil"/>
              <w:bottom w:val="nil"/>
              <w:right w:val="nil"/>
            </w:tcBorders>
            <w:noWrap/>
            <w:vAlign w:val="bottom"/>
            <w:hideMark/>
          </w:tcPr>
          <w:p w14:paraId="5E821E81"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Sierra Leone</w:t>
            </w:r>
          </w:p>
        </w:tc>
        <w:tc>
          <w:tcPr>
            <w:tcW w:w="1900" w:type="dxa"/>
            <w:tcBorders>
              <w:top w:val="nil"/>
              <w:left w:val="nil"/>
              <w:bottom w:val="nil"/>
              <w:right w:val="nil"/>
            </w:tcBorders>
            <w:noWrap/>
            <w:vAlign w:val="bottom"/>
            <w:hideMark/>
          </w:tcPr>
          <w:p w14:paraId="40D92244"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2017</w:t>
            </w:r>
          </w:p>
        </w:tc>
        <w:tc>
          <w:tcPr>
            <w:tcW w:w="1879" w:type="dxa"/>
            <w:tcBorders>
              <w:top w:val="nil"/>
              <w:left w:val="nil"/>
              <w:bottom w:val="nil"/>
              <w:right w:val="nil"/>
            </w:tcBorders>
            <w:noWrap/>
            <w:vAlign w:val="bottom"/>
            <w:hideMark/>
          </w:tcPr>
          <w:p w14:paraId="650457A7"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56</w:t>
            </w:r>
          </w:p>
        </w:tc>
      </w:tr>
      <w:tr w:rsidR="00AE7F3F" w:rsidRPr="00AE7F3F" w14:paraId="074E93AD" w14:textId="77777777" w:rsidTr="00AE7F3F">
        <w:trPr>
          <w:trHeight w:val="315"/>
          <w:jc w:val="center"/>
        </w:trPr>
        <w:tc>
          <w:tcPr>
            <w:tcW w:w="3371" w:type="dxa"/>
            <w:tcBorders>
              <w:top w:val="nil"/>
              <w:left w:val="nil"/>
              <w:bottom w:val="nil"/>
              <w:right w:val="nil"/>
            </w:tcBorders>
            <w:noWrap/>
            <w:vAlign w:val="bottom"/>
            <w:hideMark/>
          </w:tcPr>
          <w:p w14:paraId="07E7F7D2"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Sierra Leone</w:t>
            </w:r>
          </w:p>
        </w:tc>
        <w:tc>
          <w:tcPr>
            <w:tcW w:w="1900" w:type="dxa"/>
            <w:tcBorders>
              <w:top w:val="nil"/>
              <w:left w:val="nil"/>
              <w:bottom w:val="nil"/>
              <w:right w:val="nil"/>
            </w:tcBorders>
            <w:noWrap/>
            <w:vAlign w:val="bottom"/>
            <w:hideMark/>
          </w:tcPr>
          <w:p w14:paraId="691AE783"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2023</w:t>
            </w:r>
          </w:p>
        </w:tc>
        <w:tc>
          <w:tcPr>
            <w:tcW w:w="1879" w:type="dxa"/>
            <w:tcBorders>
              <w:top w:val="nil"/>
              <w:left w:val="nil"/>
              <w:bottom w:val="nil"/>
              <w:right w:val="nil"/>
            </w:tcBorders>
            <w:noWrap/>
            <w:vAlign w:val="bottom"/>
            <w:hideMark/>
          </w:tcPr>
          <w:p w14:paraId="48307D95"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84</w:t>
            </w:r>
          </w:p>
        </w:tc>
      </w:tr>
      <w:tr w:rsidR="00AE7F3F" w:rsidRPr="00AE7F3F" w14:paraId="2D9932CE" w14:textId="77777777" w:rsidTr="00AE7F3F">
        <w:trPr>
          <w:trHeight w:val="315"/>
          <w:jc w:val="center"/>
        </w:trPr>
        <w:tc>
          <w:tcPr>
            <w:tcW w:w="3371" w:type="dxa"/>
            <w:tcBorders>
              <w:top w:val="nil"/>
              <w:left w:val="nil"/>
              <w:bottom w:val="nil"/>
              <w:right w:val="nil"/>
            </w:tcBorders>
            <w:noWrap/>
            <w:vAlign w:val="bottom"/>
            <w:hideMark/>
          </w:tcPr>
          <w:p w14:paraId="6C83FF74"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South Africa</w:t>
            </w:r>
          </w:p>
        </w:tc>
        <w:tc>
          <w:tcPr>
            <w:tcW w:w="1900" w:type="dxa"/>
            <w:tcBorders>
              <w:top w:val="nil"/>
              <w:left w:val="nil"/>
              <w:bottom w:val="nil"/>
              <w:right w:val="nil"/>
            </w:tcBorders>
            <w:noWrap/>
            <w:vAlign w:val="bottom"/>
            <w:hideMark/>
          </w:tcPr>
          <w:p w14:paraId="1EEBFA68"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2007</w:t>
            </w:r>
          </w:p>
        </w:tc>
        <w:tc>
          <w:tcPr>
            <w:tcW w:w="1879" w:type="dxa"/>
            <w:tcBorders>
              <w:top w:val="nil"/>
              <w:left w:val="nil"/>
              <w:bottom w:val="nil"/>
              <w:right w:val="nil"/>
            </w:tcBorders>
            <w:noWrap/>
            <w:vAlign w:val="bottom"/>
            <w:hideMark/>
          </w:tcPr>
          <w:p w14:paraId="5DF22598"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420</w:t>
            </w:r>
          </w:p>
        </w:tc>
      </w:tr>
      <w:tr w:rsidR="00AE7F3F" w:rsidRPr="00AE7F3F" w14:paraId="727FBA31" w14:textId="77777777" w:rsidTr="00AE7F3F">
        <w:trPr>
          <w:trHeight w:val="315"/>
          <w:jc w:val="center"/>
        </w:trPr>
        <w:tc>
          <w:tcPr>
            <w:tcW w:w="3371" w:type="dxa"/>
            <w:tcBorders>
              <w:top w:val="nil"/>
              <w:left w:val="nil"/>
              <w:bottom w:val="nil"/>
              <w:right w:val="nil"/>
            </w:tcBorders>
            <w:noWrap/>
            <w:vAlign w:val="bottom"/>
            <w:hideMark/>
          </w:tcPr>
          <w:p w14:paraId="693EC29A"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South Africa</w:t>
            </w:r>
          </w:p>
        </w:tc>
        <w:tc>
          <w:tcPr>
            <w:tcW w:w="1900" w:type="dxa"/>
            <w:tcBorders>
              <w:top w:val="nil"/>
              <w:left w:val="nil"/>
              <w:bottom w:val="nil"/>
              <w:right w:val="nil"/>
            </w:tcBorders>
            <w:noWrap/>
            <w:vAlign w:val="bottom"/>
            <w:hideMark/>
          </w:tcPr>
          <w:p w14:paraId="27BC8FDF"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2020</w:t>
            </w:r>
          </w:p>
        </w:tc>
        <w:tc>
          <w:tcPr>
            <w:tcW w:w="1879" w:type="dxa"/>
            <w:tcBorders>
              <w:top w:val="nil"/>
              <w:left w:val="nil"/>
              <w:bottom w:val="nil"/>
              <w:right w:val="nil"/>
            </w:tcBorders>
            <w:noWrap/>
            <w:vAlign w:val="bottom"/>
            <w:hideMark/>
          </w:tcPr>
          <w:p w14:paraId="07E83681"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229</w:t>
            </w:r>
          </w:p>
        </w:tc>
      </w:tr>
      <w:tr w:rsidR="00AE7F3F" w:rsidRPr="00AE7F3F" w14:paraId="5F9D778C" w14:textId="77777777" w:rsidTr="00AE7F3F">
        <w:trPr>
          <w:trHeight w:val="315"/>
          <w:jc w:val="center"/>
        </w:trPr>
        <w:tc>
          <w:tcPr>
            <w:tcW w:w="3371" w:type="dxa"/>
            <w:tcBorders>
              <w:top w:val="nil"/>
              <w:left w:val="nil"/>
              <w:bottom w:val="nil"/>
              <w:right w:val="nil"/>
            </w:tcBorders>
            <w:noWrap/>
            <w:vAlign w:val="bottom"/>
            <w:hideMark/>
          </w:tcPr>
          <w:p w14:paraId="2916E702"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Tanzania</w:t>
            </w:r>
          </w:p>
        </w:tc>
        <w:tc>
          <w:tcPr>
            <w:tcW w:w="1900" w:type="dxa"/>
            <w:tcBorders>
              <w:top w:val="nil"/>
              <w:left w:val="nil"/>
              <w:bottom w:val="nil"/>
              <w:right w:val="nil"/>
            </w:tcBorders>
            <w:noWrap/>
            <w:vAlign w:val="bottom"/>
            <w:hideMark/>
          </w:tcPr>
          <w:p w14:paraId="6EA8FF48"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2013</w:t>
            </w:r>
          </w:p>
        </w:tc>
        <w:tc>
          <w:tcPr>
            <w:tcW w:w="1879" w:type="dxa"/>
            <w:tcBorders>
              <w:top w:val="nil"/>
              <w:left w:val="nil"/>
              <w:bottom w:val="nil"/>
              <w:right w:val="nil"/>
            </w:tcBorders>
            <w:noWrap/>
            <w:vAlign w:val="bottom"/>
            <w:hideMark/>
          </w:tcPr>
          <w:p w14:paraId="645658E7"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126</w:t>
            </w:r>
          </w:p>
        </w:tc>
      </w:tr>
      <w:tr w:rsidR="00AE7F3F" w:rsidRPr="00AE7F3F" w14:paraId="426B1875" w14:textId="77777777" w:rsidTr="00AE7F3F">
        <w:trPr>
          <w:trHeight w:val="315"/>
          <w:jc w:val="center"/>
        </w:trPr>
        <w:tc>
          <w:tcPr>
            <w:tcW w:w="3371" w:type="dxa"/>
            <w:tcBorders>
              <w:top w:val="nil"/>
              <w:left w:val="nil"/>
              <w:bottom w:val="nil"/>
              <w:right w:val="nil"/>
            </w:tcBorders>
            <w:noWrap/>
            <w:vAlign w:val="bottom"/>
            <w:hideMark/>
          </w:tcPr>
          <w:p w14:paraId="370029B3"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Tanzania</w:t>
            </w:r>
          </w:p>
        </w:tc>
        <w:tc>
          <w:tcPr>
            <w:tcW w:w="1900" w:type="dxa"/>
            <w:tcBorders>
              <w:top w:val="nil"/>
              <w:left w:val="nil"/>
              <w:bottom w:val="nil"/>
              <w:right w:val="nil"/>
            </w:tcBorders>
            <w:noWrap/>
            <w:vAlign w:val="bottom"/>
            <w:hideMark/>
          </w:tcPr>
          <w:p w14:paraId="1C4C8AD3"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2023</w:t>
            </w:r>
          </w:p>
        </w:tc>
        <w:tc>
          <w:tcPr>
            <w:tcW w:w="1879" w:type="dxa"/>
            <w:tcBorders>
              <w:top w:val="nil"/>
              <w:left w:val="nil"/>
              <w:bottom w:val="nil"/>
              <w:right w:val="nil"/>
            </w:tcBorders>
            <w:noWrap/>
            <w:vAlign w:val="bottom"/>
            <w:hideMark/>
          </w:tcPr>
          <w:p w14:paraId="3F768F7A"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129</w:t>
            </w:r>
          </w:p>
        </w:tc>
      </w:tr>
      <w:tr w:rsidR="00AE7F3F" w:rsidRPr="00AE7F3F" w14:paraId="24891869" w14:textId="77777777" w:rsidTr="00AE7F3F">
        <w:trPr>
          <w:trHeight w:val="315"/>
          <w:jc w:val="center"/>
        </w:trPr>
        <w:tc>
          <w:tcPr>
            <w:tcW w:w="3371" w:type="dxa"/>
            <w:tcBorders>
              <w:top w:val="nil"/>
              <w:left w:val="nil"/>
              <w:bottom w:val="nil"/>
              <w:right w:val="nil"/>
            </w:tcBorders>
            <w:noWrap/>
            <w:vAlign w:val="bottom"/>
            <w:hideMark/>
          </w:tcPr>
          <w:p w14:paraId="219611E1"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Zambia</w:t>
            </w:r>
          </w:p>
        </w:tc>
        <w:tc>
          <w:tcPr>
            <w:tcW w:w="1900" w:type="dxa"/>
            <w:tcBorders>
              <w:top w:val="nil"/>
              <w:left w:val="nil"/>
              <w:bottom w:val="nil"/>
              <w:right w:val="nil"/>
            </w:tcBorders>
            <w:noWrap/>
            <w:vAlign w:val="bottom"/>
            <w:hideMark/>
          </w:tcPr>
          <w:p w14:paraId="1538A242"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2013</w:t>
            </w:r>
          </w:p>
        </w:tc>
        <w:tc>
          <w:tcPr>
            <w:tcW w:w="1879" w:type="dxa"/>
            <w:tcBorders>
              <w:top w:val="nil"/>
              <w:left w:val="nil"/>
              <w:bottom w:val="nil"/>
              <w:right w:val="nil"/>
            </w:tcBorders>
            <w:noWrap/>
            <w:vAlign w:val="bottom"/>
            <w:hideMark/>
          </w:tcPr>
          <w:p w14:paraId="38B57653"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236</w:t>
            </w:r>
          </w:p>
        </w:tc>
      </w:tr>
      <w:tr w:rsidR="00AE7F3F" w:rsidRPr="00AE7F3F" w14:paraId="0F762A51" w14:textId="77777777" w:rsidTr="00AE7F3F">
        <w:trPr>
          <w:trHeight w:val="315"/>
          <w:jc w:val="center"/>
        </w:trPr>
        <w:tc>
          <w:tcPr>
            <w:tcW w:w="3371" w:type="dxa"/>
            <w:tcBorders>
              <w:top w:val="nil"/>
              <w:left w:val="nil"/>
              <w:bottom w:val="nil"/>
              <w:right w:val="nil"/>
            </w:tcBorders>
            <w:noWrap/>
            <w:vAlign w:val="bottom"/>
            <w:hideMark/>
          </w:tcPr>
          <w:p w14:paraId="3A7A27D9"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Zambia</w:t>
            </w:r>
          </w:p>
        </w:tc>
        <w:tc>
          <w:tcPr>
            <w:tcW w:w="1900" w:type="dxa"/>
            <w:tcBorders>
              <w:top w:val="nil"/>
              <w:left w:val="nil"/>
              <w:bottom w:val="nil"/>
              <w:right w:val="nil"/>
            </w:tcBorders>
            <w:noWrap/>
            <w:vAlign w:val="bottom"/>
            <w:hideMark/>
          </w:tcPr>
          <w:p w14:paraId="7B57700B"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2019</w:t>
            </w:r>
          </w:p>
        </w:tc>
        <w:tc>
          <w:tcPr>
            <w:tcW w:w="1879" w:type="dxa"/>
            <w:tcBorders>
              <w:top w:val="nil"/>
              <w:left w:val="nil"/>
              <w:bottom w:val="nil"/>
              <w:right w:val="nil"/>
            </w:tcBorders>
            <w:noWrap/>
            <w:vAlign w:val="bottom"/>
            <w:hideMark/>
          </w:tcPr>
          <w:p w14:paraId="64724962"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106</w:t>
            </w:r>
          </w:p>
        </w:tc>
      </w:tr>
      <w:tr w:rsidR="00AE7F3F" w:rsidRPr="00AE7F3F" w14:paraId="7FDE8537" w14:textId="77777777" w:rsidTr="00AE7F3F">
        <w:trPr>
          <w:trHeight w:val="315"/>
          <w:jc w:val="center"/>
        </w:trPr>
        <w:tc>
          <w:tcPr>
            <w:tcW w:w="3371" w:type="dxa"/>
            <w:tcBorders>
              <w:top w:val="nil"/>
              <w:left w:val="nil"/>
              <w:bottom w:val="nil"/>
              <w:right w:val="nil"/>
            </w:tcBorders>
            <w:noWrap/>
            <w:vAlign w:val="bottom"/>
            <w:hideMark/>
          </w:tcPr>
          <w:p w14:paraId="4342269D"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Zimbabwe</w:t>
            </w:r>
          </w:p>
        </w:tc>
        <w:tc>
          <w:tcPr>
            <w:tcW w:w="1900" w:type="dxa"/>
            <w:tcBorders>
              <w:top w:val="nil"/>
              <w:left w:val="nil"/>
              <w:bottom w:val="nil"/>
              <w:right w:val="nil"/>
            </w:tcBorders>
            <w:noWrap/>
            <w:vAlign w:val="bottom"/>
            <w:hideMark/>
          </w:tcPr>
          <w:p w14:paraId="5BD02FEC"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2011</w:t>
            </w:r>
          </w:p>
        </w:tc>
        <w:tc>
          <w:tcPr>
            <w:tcW w:w="1879" w:type="dxa"/>
            <w:tcBorders>
              <w:top w:val="nil"/>
              <w:left w:val="nil"/>
              <w:bottom w:val="nil"/>
              <w:right w:val="nil"/>
            </w:tcBorders>
            <w:noWrap/>
            <w:vAlign w:val="bottom"/>
            <w:hideMark/>
          </w:tcPr>
          <w:p w14:paraId="5CCB573C"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225</w:t>
            </w:r>
          </w:p>
        </w:tc>
      </w:tr>
      <w:tr w:rsidR="00AE7F3F" w:rsidRPr="00AE7F3F" w14:paraId="3B4CF211" w14:textId="77777777" w:rsidTr="00AE7F3F">
        <w:trPr>
          <w:trHeight w:val="315"/>
          <w:jc w:val="center"/>
        </w:trPr>
        <w:tc>
          <w:tcPr>
            <w:tcW w:w="3371" w:type="dxa"/>
            <w:tcBorders>
              <w:top w:val="nil"/>
              <w:left w:val="nil"/>
              <w:bottom w:val="single" w:sz="4" w:space="0" w:color="auto"/>
              <w:right w:val="nil"/>
            </w:tcBorders>
            <w:noWrap/>
            <w:vAlign w:val="bottom"/>
            <w:hideMark/>
          </w:tcPr>
          <w:p w14:paraId="16A988D1"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Zimbabwe</w:t>
            </w:r>
          </w:p>
        </w:tc>
        <w:tc>
          <w:tcPr>
            <w:tcW w:w="1900" w:type="dxa"/>
            <w:tcBorders>
              <w:top w:val="nil"/>
              <w:left w:val="nil"/>
              <w:bottom w:val="single" w:sz="4" w:space="0" w:color="auto"/>
              <w:right w:val="nil"/>
            </w:tcBorders>
            <w:noWrap/>
            <w:vAlign w:val="bottom"/>
            <w:hideMark/>
          </w:tcPr>
          <w:p w14:paraId="00F27AE5"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2016</w:t>
            </w:r>
          </w:p>
        </w:tc>
        <w:tc>
          <w:tcPr>
            <w:tcW w:w="1879" w:type="dxa"/>
            <w:tcBorders>
              <w:top w:val="nil"/>
              <w:left w:val="nil"/>
              <w:bottom w:val="single" w:sz="4" w:space="0" w:color="auto"/>
              <w:right w:val="nil"/>
            </w:tcBorders>
            <w:noWrap/>
            <w:vAlign w:val="bottom"/>
            <w:hideMark/>
          </w:tcPr>
          <w:p w14:paraId="716142CF"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175</w:t>
            </w:r>
          </w:p>
        </w:tc>
      </w:tr>
      <w:tr w:rsidR="00AE7F3F" w:rsidRPr="00AE7F3F" w14:paraId="30B21289" w14:textId="77777777" w:rsidTr="00AE7F3F">
        <w:trPr>
          <w:trHeight w:val="315"/>
          <w:jc w:val="center"/>
        </w:trPr>
        <w:tc>
          <w:tcPr>
            <w:tcW w:w="3371" w:type="dxa"/>
            <w:tcBorders>
              <w:top w:val="nil"/>
              <w:left w:val="nil"/>
              <w:bottom w:val="single" w:sz="4" w:space="0" w:color="auto"/>
              <w:right w:val="nil"/>
            </w:tcBorders>
            <w:noWrap/>
            <w:vAlign w:val="bottom"/>
            <w:hideMark/>
          </w:tcPr>
          <w:p w14:paraId="11EF46BA" w14:textId="77777777" w:rsidR="00AE7F3F" w:rsidRPr="00AE7F3F" w:rsidRDefault="00AE7F3F" w:rsidP="00AE7F3F">
            <w:pPr>
              <w:spacing w:after="0" w:line="240" w:lineRule="auto"/>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Total</w:t>
            </w:r>
          </w:p>
        </w:tc>
        <w:tc>
          <w:tcPr>
            <w:tcW w:w="1900" w:type="dxa"/>
            <w:tcBorders>
              <w:top w:val="nil"/>
              <w:left w:val="nil"/>
              <w:bottom w:val="single" w:sz="4" w:space="0" w:color="auto"/>
              <w:right w:val="nil"/>
            </w:tcBorders>
            <w:noWrap/>
            <w:vAlign w:val="bottom"/>
            <w:hideMark/>
          </w:tcPr>
          <w:p w14:paraId="23790B2A" w14:textId="77777777"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 </w:t>
            </w:r>
          </w:p>
        </w:tc>
        <w:tc>
          <w:tcPr>
            <w:tcW w:w="1879" w:type="dxa"/>
            <w:tcBorders>
              <w:top w:val="nil"/>
              <w:left w:val="nil"/>
              <w:bottom w:val="single" w:sz="4" w:space="0" w:color="auto"/>
              <w:right w:val="nil"/>
            </w:tcBorders>
            <w:noWrap/>
            <w:vAlign w:val="bottom"/>
            <w:hideMark/>
          </w:tcPr>
          <w:p w14:paraId="75AE0992" w14:textId="0EC9674D" w:rsidR="00AE7F3F" w:rsidRPr="00AE7F3F" w:rsidRDefault="00AE7F3F" w:rsidP="00AE7F3F">
            <w:pPr>
              <w:spacing w:after="0" w:line="240" w:lineRule="auto"/>
              <w:jc w:val="center"/>
              <w:rPr>
                <w:rFonts w:ascii="Times New Roman" w:eastAsia="Times New Roman" w:hAnsi="Times New Roman" w:cs="Times New Roman"/>
                <w:color w:val="000000"/>
                <w:kern w:val="0"/>
                <w:sz w:val="24"/>
                <w:szCs w:val="24"/>
                <w14:ligatures w14:val="none"/>
              </w:rPr>
            </w:pPr>
            <w:r w:rsidRPr="00AE7F3F">
              <w:rPr>
                <w:rFonts w:ascii="Times New Roman" w:eastAsia="Times New Roman" w:hAnsi="Times New Roman" w:cs="Times New Roman"/>
                <w:color w:val="000000"/>
                <w:kern w:val="0"/>
                <w:sz w:val="24"/>
                <w:szCs w:val="24"/>
                <w14:ligatures w14:val="none"/>
              </w:rPr>
              <w:t>6</w:t>
            </w:r>
            <w:r w:rsidR="00661E3A">
              <w:rPr>
                <w:rFonts w:ascii="Times New Roman" w:eastAsia="Times New Roman" w:hAnsi="Times New Roman" w:cs="Times New Roman"/>
                <w:color w:val="000000"/>
                <w:kern w:val="0"/>
                <w:sz w:val="24"/>
                <w:szCs w:val="24"/>
                <w14:ligatures w14:val="none"/>
              </w:rPr>
              <w:t>,</w:t>
            </w:r>
            <w:r w:rsidRPr="00AE7F3F">
              <w:rPr>
                <w:rFonts w:ascii="Times New Roman" w:eastAsia="Times New Roman" w:hAnsi="Times New Roman" w:cs="Times New Roman"/>
                <w:color w:val="000000"/>
                <w:kern w:val="0"/>
                <w:sz w:val="24"/>
                <w:szCs w:val="24"/>
                <w14:ligatures w14:val="none"/>
              </w:rPr>
              <w:t>1</w:t>
            </w:r>
            <w:r w:rsidR="00130607">
              <w:rPr>
                <w:rFonts w:ascii="Times New Roman" w:eastAsia="Times New Roman" w:hAnsi="Times New Roman" w:cs="Times New Roman"/>
                <w:color w:val="000000"/>
                <w:kern w:val="0"/>
                <w:sz w:val="24"/>
                <w:szCs w:val="24"/>
                <w14:ligatures w14:val="none"/>
              </w:rPr>
              <w:t>8</w:t>
            </w:r>
            <w:r w:rsidRPr="00AE7F3F">
              <w:rPr>
                <w:rFonts w:ascii="Times New Roman" w:eastAsia="Times New Roman" w:hAnsi="Times New Roman" w:cs="Times New Roman"/>
                <w:color w:val="000000"/>
                <w:kern w:val="0"/>
                <w:sz w:val="24"/>
                <w:szCs w:val="24"/>
                <w14:ligatures w14:val="none"/>
              </w:rPr>
              <w:t>6</w:t>
            </w:r>
          </w:p>
        </w:tc>
      </w:tr>
    </w:tbl>
    <w:p w14:paraId="5161EF93" w14:textId="594B56A0" w:rsidR="00F174AB" w:rsidRDefault="00F174AB">
      <w:pPr>
        <w:rPr>
          <w:rFonts w:ascii="Times New Roman" w:hAnsi="Times New Roman" w:cs="Times New Roman"/>
          <w:sz w:val="24"/>
          <w:szCs w:val="24"/>
        </w:rPr>
      </w:pPr>
      <w:r>
        <w:rPr>
          <w:rFonts w:ascii="Times New Roman" w:hAnsi="Times New Roman" w:cs="Times New Roman"/>
          <w:sz w:val="24"/>
          <w:szCs w:val="24"/>
        </w:rPr>
        <w:br w:type="page"/>
      </w:r>
    </w:p>
    <w:tbl>
      <w:tblPr>
        <w:tblW w:w="10000" w:type="dxa"/>
        <w:tblLook w:val="04A0" w:firstRow="1" w:lastRow="0" w:firstColumn="1" w:lastColumn="0" w:noHBand="0" w:noVBand="1"/>
      </w:tblPr>
      <w:tblGrid>
        <w:gridCol w:w="3235"/>
        <w:gridCol w:w="6765"/>
      </w:tblGrid>
      <w:tr w:rsidR="00BB5507" w:rsidRPr="0039649C" w14:paraId="5FD09756" w14:textId="77777777" w:rsidTr="00CE2715">
        <w:trPr>
          <w:trHeight w:val="315"/>
        </w:trPr>
        <w:tc>
          <w:tcPr>
            <w:tcW w:w="10000" w:type="dxa"/>
            <w:gridSpan w:val="2"/>
            <w:tcBorders>
              <w:top w:val="single" w:sz="4" w:space="0" w:color="auto"/>
              <w:left w:val="single" w:sz="4" w:space="0" w:color="auto"/>
              <w:bottom w:val="single" w:sz="4" w:space="0" w:color="auto"/>
              <w:right w:val="single" w:sz="4" w:space="0" w:color="auto"/>
            </w:tcBorders>
            <w:hideMark/>
          </w:tcPr>
          <w:p w14:paraId="20EA83D7" w14:textId="77777777" w:rsidR="00BB5507" w:rsidRPr="0039649C" w:rsidRDefault="00BB5507" w:rsidP="00BB5507">
            <w:pPr>
              <w:spacing w:after="0" w:line="240" w:lineRule="auto"/>
              <w:jc w:val="center"/>
              <w:rPr>
                <w:rFonts w:ascii="Times New Roman" w:eastAsia="Times New Roman" w:hAnsi="Times New Roman" w:cs="Times New Roman"/>
                <w:b/>
                <w:bCs/>
                <w:color w:val="000000"/>
                <w:kern w:val="0"/>
                <w:sz w:val="24"/>
                <w:szCs w:val="24"/>
                <w14:ligatures w14:val="none"/>
              </w:rPr>
            </w:pPr>
            <w:r w:rsidRPr="0039649C">
              <w:rPr>
                <w:rFonts w:ascii="Times New Roman" w:eastAsia="Times New Roman" w:hAnsi="Times New Roman" w:cs="Times New Roman"/>
                <w:b/>
                <w:bCs/>
                <w:color w:val="000000"/>
                <w:kern w:val="0"/>
                <w:sz w:val="24"/>
                <w:szCs w:val="24"/>
                <w14:ligatures w14:val="none"/>
              </w:rPr>
              <w:lastRenderedPageBreak/>
              <w:t>Table A2: Description of variables</w:t>
            </w:r>
          </w:p>
        </w:tc>
      </w:tr>
      <w:tr w:rsidR="0039649C" w:rsidRPr="0039649C" w14:paraId="49A5F8AD"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604A9BFA" w14:textId="77777777" w:rsidR="00BB5507" w:rsidRPr="0039649C" w:rsidRDefault="00BB5507" w:rsidP="00BB5507">
            <w:pPr>
              <w:spacing w:after="0" w:line="240" w:lineRule="auto"/>
              <w:rPr>
                <w:rFonts w:ascii="Times New Roman" w:eastAsia="Times New Roman" w:hAnsi="Times New Roman" w:cs="Times New Roman"/>
                <w:b/>
                <w:bCs/>
                <w:color w:val="000000"/>
                <w:kern w:val="0"/>
                <w:sz w:val="24"/>
                <w:szCs w:val="24"/>
                <w14:ligatures w14:val="none"/>
              </w:rPr>
            </w:pPr>
            <w:r w:rsidRPr="0039649C">
              <w:rPr>
                <w:rFonts w:ascii="Times New Roman" w:eastAsia="Times New Roman" w:hAnsi="Times New Roman" w:cs="Times New Roman"/>
                <w:b/>
                <w:bCs/>
                <w:color w:val="000000"/>
                <w:kern w:val="0"/>
                <w:sz w:val="24"/>
                <w:szCs w:val="24"/>
                <w14:ligatures w14:val="none"/>
              </w:rPr>
              <w:t>Variable</w:t>
            </w:r>
          </w:p>
        </w:tc>
        <w:tc>
          <w:tcPr>
            <w:tcW w:w="6765" w:type="dxa"/>
            <w:tcBorders>
              <w:top w:val="nil"/>
              <w:left w:val="nil"/>
              <w:bottom w:val="single" w:sz="4" w:space="0" w:color="auto"/>
              <w:right w:val="single" w:sz="4" w:space="0" w:color="auto"/>
            </w:tcBorders>
            <w:hideMark/>
          </w:tcPr>
          <w:p w14:paraId="294EA894" w14:textId="77777777" w:rsidR="00BB5507" w:rsidRPr="00CE2715" w:rsidRDefault="00BB5507" w:rsidP="00BB5507">
            <w:pPr>
              <w:spacing w:after="0" w:line="240" w:lineRule="auto"/>
              <w:jc w:val="center"/>
              <w:rPr>
                <w:rFonts w:ascii="Times New Roman" w:eastAsia="Times New Roman" w:hAnsi="Times New Roman" w:cs="Times New Roman"/>
                <w:b/>
                <w:bCs/>
                <w:color w:val="000000"/>
                <w:kern w:val="0"/>
                <w:sz w:val="24"/>
                <w:szCs w:val="24"/>
                <w14:ligatures w14:val="none"/>
              </w:rPr>
            </w:pPr>
            <w:r w:rsidRPr="00CE2715">
              <w:rPr>
                <w:rFonts w:ascii="Times New Roman" w:eastAsia="Times New Roman" w:hAnsi="Times New Roman" w:cs="Times New Roman"/>
                <w:b/>
                <w:bCs/>
                <w:color w:val="000000"/>
                <w:kern w:val="0"/>
                <w:sz w:val="24"/>
                <w:szCs w:val="24"/>
                <w14:ligatures w14:val="none"/>
              </w:rPr>
              <w:t>Description</w:t>
            </w:r>
          </w:p>
        </w:tc>
      </w:tr>
      <w:tr w:rsidR="0039649C" w:rsidRPr="0039649C" w14:paraId="3225C3A8"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7F41E68D" w14:textId="77777777" w:rsidR="00BB5507" w:rsidRPr="0039649C" w:rsidRDefault="00BB5507" w:rsidP="00BB5507">
            <w:pPr>
              <w:spacing w:after="0" w:line="240" w:lineRule="auto"/>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Training Y:1 N:0</w:t>
            </w:r>
          </w:p>
        </w:tc>
        <w:tc>
          <w:tcPr>
            <w:tcW w:w="6765" w:type="dxa"/>
            <w:tcBorders>
              <w:top w:val="nil"/>
              <w:left w:val="nil"/>
              <w:bottom w:val="single" w:sz="4" w:space="0" w:color="auto"/>
              <w:right w:val="single" w:sz="4" w:space="0" w:color="auto"/>
            </w:tcBorders>
            <w:hideMark/>
          </w:tcPr>
          <w:p w14:paraId="1010F940" w14:textId="33E11E46" w:rsidR="00EF1E41" w:rsidRPr="0039649C" w:rsidRDefault="00BB5507"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 xml:space="preserve">Dummy variable equal to 1 if the firm </w:t>
            </w:r>
            <w:r w:rsidR="00EF1E41" w:rsidRPr="0039649C">
              <w:rPr>
                <w:rFonts w:ascii="Times New Roman" w:eastAsia="Times New Roman" w:hAnsi="Times New Roman" w:cs="Times New Roman"/>
                <w:color w:val="000000"/>
                <w:kern w:val="0"/>
                <w:sz w:val="24"/>
                <w:szCs w:val="24"/>
                <w14:ligatures w14:val="none"/>
              </w:rPr>
              <w:t>had formal training programs for its permanent, full-time workers during the last fiscal year and 0 otherwise.</w:t>
            </w:r>
          </w:p>
          <w:p w14:paraId="17BC98DB" w14:textId="77777777" w:rsidR="00EF1E41" w:rsidRPr="0039649C" w:rsidRDefault="00EF1E41"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1E36AA08" w14:textId="2CB76955" w:rsidR="00BB5507" w:rsidRPr="0039649C" w:rsidRDefault="00EF1E41"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23" w:history="1">
              <w:r w:rsidRPr="0039649C">
                <w:rPr>
                  <w:rStyle w:val="Hyperlink"/>
                  <w:rFonts w:ascii="Times New Roman" w:eastAsia="Times New Roman" w:hAnsi="Times New Roman" w:cs="Times New Roman"/>
                  <w:kern w:val="0"/>
                  <w:sz w:val="24"/>
                  <w:szCs w:val="24"/>
                  <w14:ligatures w14:val="none"/>
                </w:rPr>
                <w:t>www.enterprisesurveys.org</w:t>
              </w:r>
            </w:hyperlink>
            <w:r w:rsidRPr="0039649C">
              <w:rPr>
                <w:rFonts w:ascii="Times New Roman" w:eastAsia="Times New Roman" w:hAnsi="Times New Roman" w:cs="Times New Roman"/>
                <w:color w:val="000000"/>
                <w:kern w:val="0"/>
                <w:sz w:val="24"/>
                <w:szCs w:val="24"/>
                <w14:ligatures w14:val="none"/>
              </w:rPr>
              <w:t xml:space="preserve">  </w:t>
            </w:r>
          </w:p>
        </w:tc>
      </w:tr>
      <w:tr w:rsidR="00A3393A" w:rsidRPr="0039649C" w14:paraId="51CA1ACD" w14:textId="77777777" w:rsidTr="00CE2715">
        <w:trPr>
          <w:trHeight w:val="315"/>
        </w:trPr>
        <w:tc>
          <w:tcPr>
            <w:tcW w:w="3235" w:type="dxa"/>
            <w:tcBorders>
              <w:top w:val="nil"/>
              <w:left w:val="single" w:sz="4" w:space="0" w:color="auto"/>
              <w:bottom w:val="single" w:sz="4" w:space="0" w:color="auto"/>
              <w:right w:val="single" w:sz="4" w:space="0" w:color="auto"/>
            </w:tcBorders>
            <w:hideMark/>
          </w:tcPr>
          <w:p w14:paraId="320922E2" w14:textId="7A17A650" w:rsidR="00A3393A" w:rsidRPr="0039649C" w:rsidRDefault="00A3393A" w:rsidP="00943DAE">
            <w:pPr>
              <w:spacing w:after="0" w:line="240" w:lineRule="auto"/>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 xml:space="preserve">Proportion of workers </w:t>
            </w:r>
            <w:r w:rsidR="00903D65" w:rsidRPr="0039649C">
              <w:rPr>
                <w:rFonts w:ascii="Times New Roman" w:eastAsia="Times New Roman" w:hAnsi="Times New Roman" w:cs="Times New Roman"/>
                <w:color w:val="000000"/>
                <w:kern w:val="0"/>
                <w:sz w:val="24"/>
                <w:szCs w:val="24"/>
                <w14:ligatures w14:val="none"/>
              </w:rPr>
              <w:t>who re</w:t>
            </w:r>
            <w:r w:rsidR="00CE5021" w:rsidRPr="0039649C">
              <w:rPr>
                <w:rFonts w:ascii="Times New Roman" w:eastAsia="Times New Roman" w:hAnsi="Times New Roman" w:cs="Times New Roman"/>
                <w:color w:val="000000"/>
                <w:kern w:val="0"/>
                <w:sz w:val="24"/>
                <w:szCs w:val="24"/>
                <w14:ligatures w14:val="none"/>
              </w:rPr>
              <w:t xml:space="preserve">ceived </w:t>
            </w:r>
            <w:r w:rsidRPr="0039649C">
              <w:rPr>
                <w:rFonts w:ascii="Times New Roman" w:eastAsia="Times New Roman" w:hAnsi="Times New Roman" w:cs="Times New Roman"/>
                <w:color w:val="000000"/>
                <w:kern w:val="0"/>
                <w:sz w:val="24"/>
                <w:szCs w:val="24"/>
                <w14:ligatures w14:val="none"/>
              </w:rPr>
              <w:t>training</w:t>
            </w:r>
          </w:p>
        </w:tc>
        <w:tc>
          <w:tcPr>
            <w:tcW w:w="6765" w:type="dxa"/>
            <w:tcBorders>
              <w:top w:val="nil"/>
              <w:left w:val="nil"/>
              <w:bottom w:val="single" w:sz="4" w:space="0" w:color="auto"/>
              <w:right w:val="single" w:sz="4" w:space="0" w:color="auto"/>
            </w:tcBorders>
            <w:hideMark/>
          </w:tcPr>
          <w:p w14:paraId="238BF95E" w14:textId="7C3A360E" w:rsidR="00A3393A" w:rsidRPr="0039649C" w:rsidRDefault="00432EC6"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 xml:space="preserve">The proportion of </w:t>
            </w:r>
            <w:r w:rsidR="00CE5021" w:rsidRPr="0039649C">
              <w:rPr>
                <w:rFonts w:ascii="Times New Roman" w:eastAsia="Times New Roman" w:hAnsi="Times New Roman" w:cs="Times New Roman"/>
                <w:color w:val="000000"/>
                <w:kern w:val="0"/>
                <w:sz w:val="24"/>
                <w:szCs w:val="24"/>
                <w14:ligatures w14:val="none"/>
              </w:rPr>
              <w:t xml:space="preserve">permanent, </w:t>
            </w:r>
            <w:r w:rsidRPr="0039649C">
              <w:rPr>
                <w:rFonts w:ascii="Times New Roman" w:eastAsia="Times New Roman" w:hAnsi="Times New Roman" w:cs="Times New Roman"/>
                <w:color w:val="000000"/>
                <w:kern w:val="0"/>
                <w:sz w:val="24"/>
                <w:szCs w:val="24"/>
                <w14:ligatures w14:val="none"/>
              </w:rPr>
              <w:t>full-time workers</w:t>
            </w:r>
            <w:r w:rsidR="00CE5021" w:rsidRPr="0039649C">
              <w:rPr>
                <w:rFonts w:ascii="Times New Roman" w:eastAsia="Times New Roman" w:hAnsi="Times New Roman" w:cs="Times New Roman"/>
                <w:color w:val="000000"/>
                <w:kern w:val="0"/>
                <w:sz w:val="24"/>
                <w:szCs w:val="24"/>
                <w14:ligatures w14:val="none"/>
              </w:rPr>
              <w:t xml:space="preserve"> in a </w:t>
            </w:r>
            <w:proofErr w:type="gramStart"/>
            <w:r w:rsidR="00CE5021" w:rsidRPr="0039649C">
              <w:rPr>
                <w:rFonts w:ascii="Times New Roman" w:eastAsia="Times New Roman" w:hAnsi="Times New Roman" w:cs="Times New Roman"/>
                <w:color w:val="000000"/>
                <w:kern w:val="0"/>
                <w:sz w:val="24"/>
                <w:szCs w:val="24"/>
                <w14:ligatures w14:val="none"/>
              </w:rPr>
              <w:t>firm</w:t>
            </w:r>
            <w:r w:rsidRPr="0039649C">
              <w:rPr>
                <w:rFonts w:ascii="Times New Roman" w:eastAsia="Times New Roman" w:hAnsi="Times New Roman" w:cs="Times New Roman"/>
                <w:color w:val="000000"/>
                <w:kern w:val="0"/>
                <w:sz w:val="24"/>
                <w:szCs w:val="24"/>
                <w14:ligatures w14:val="none"/>
              </w:rPr>
              <w:t xml:space="preserve"> </w:t>
            </w:r>
            <w:r w:rsidR="007B63DF" w:rsidRPr="0039649C">
              <w:rPr>
                <w:rFonts w:ascii="Times New Roman" w:eastAsia="Times New Roman" w:hAnsi="Times New Roman" w:cs="Times New Roman"/>
                <w:color w:val="000000"/>
                <w:kern w:val="0"/>
                <w:sz w:val="24"/>
                <w:szCs w:val="24"/>
                <w14:ligatures w14:val="none"/>
              </w:rPr>
              <w:t>who</w:t>
            </w:r>
            <w:proofErr w:type="gramEnd"/>
            <w:r w:rsidR="007B63DF" w:rsidRPr="0039649C">
              <w:rPr>
                <w:rFonts w:ascii="Times New Roman" w:eastAsia="Times New Roman" w:hAnsi="Times New Roman" w:cs="Times New Roman"/>
                <w:color w:val="000000"/>
                <w:kern w:val="0"/>
                <w:sz w:val="24"/>
                <w:szCs w:val="24"/>
                <w14:ligatures w14:val="none"/>
              </w:rPr>
              <w:t xml:space="preserve"> </w:t>
            </w:r>
            <w:r w:rsidRPr="0039649C">
              <w:rPr>
                <w:rFonts w:ascii="Times New Roman" w:eastAsia="Times New Roman" w:hAnsi="Times New Roman" w:cs="Times New Roman"/>
                <w:color w:val="000000"/>
                <w:kern w:val="0"/>
                <w:sz w:val="24"/>
                <w:szCs w:val="24"/>
                <w14:ligatures w14:val="none"/>
              </w:rPr>
              <w:t xml:space="preserve">received </w:t>
            </w:r>
            <w:r w:rsidR="00FB33A5" w:rsidRPr="0039649C">
              <w:rPr>
                <w:rFonts w:ascii="Times New Roman" w:eastAsia="Times New Roman" w:hAnsi="Times New Roman" w:cs="Times New Roman"/>
                <w:color w:val="000000"/>
                <w:kern w:val="0"/>
                <w:sz w:val="24"/>
                <w:szCs w:val="24"/>
                <w14:ligatures w14:val="none"/>
              </w:rPr>
              <w:t xml:space="preserve">firm-provided </w:t>
            </w:r>
            <w:r w:rsidRPr="0039649C">
              <w:rPr>
                <w:rFonts w:ascii="Times New Roman" w:eastAsia="Times New Roman" w:hAnsi="Times New Roman" w:cs="Times New Roman"/>
                <w:color w:val="000000"/>
                <w:kern w:val="0"/>
                <w:sz w:val="24"/>
                <w:szCs w:val="24"/>
                <w14:ligatures w14:val="none"/>
              </w:rPr>
              <w:t xml:space="preserve">training during the last fiscal year. </w:t>
            </w:r>
            <w:r w:rsidR="00DE0114" w:rsidRPr="0039649C">
              <w:rPr>
                <w:rFonts w:ascii="Times New Roman" w:eastAsia="Times New Roman" w:hAnsi="Times New Roman" w:cs="Times New Roman"/>
                <w:color w:val="000000"/>
                <w:kern w:val="0"/>
                <w:sz w:val="24"/>
                <w:szCs w:val="24"/>
                <w14:ligatures w14:val="none"/>
              </w:rPr>
              <w:t>It equals 0 for firms that did not have any formal training programs for their permanent</w:t>
            </w:r>
            <w:r w:rsidR="00E53532" w:rsidRPr="0039649C">
              <w:rPr>
                <w:rFonts w:ascii="Times New Roman" w:eastAsia="Times New Roman" w:hAnsi="Times New Roman" w:cs="Times New Roman"/>
                <w:color w:val="000000"/>
                <w:kern w:val="0"/>
                <w:sz w:val="24"/>
                <w:szCs w:val="24"/>
                <w14:ligatures w14:val="none"/>
              </w:rPr>
              <w:t>,</w:t>
            </w:r>
            <w:r w:rsidR="00DE0114" w:rsidRPr="0039649C">
              <w:rPr>
                <w:rFonts w:ascii="Times New Roman" w:eastAsia="Times New Roman" w:hAnsi="Times New Roman" w:cs="Times New Roman"/>
                <w:color w:val="000000"/>
                <w:kern w:val="0"/>
                <w:sz w:val="24"/>
                <w:szCs w:val="24"/>
                <w14:ligatures w14:val="none"/>
              </w:rPr>
              <w:t xml:space="preserve"> full-time workers.</w:t>
            </w:r>
          </w:p>
          <w:p w14:paraId="4BEA46A4" w14:textId="77777777" w:rsidR="00A3393A" w:rsidRPr="0039649C" w:rsidRDefault="00A3393A"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75A4E3F5" w14:textId="77777777" w:rsidR="00A3393A" w:rsidRPr="0039649C" w:rsidRDefault="00A3393A"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24"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4DBE1F65"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6DCFDA32"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Informal Competition (CY avg.)</w:t>
            </w:r>
          </w:p>
        </w:tc>
        <w:tc>
          <w:tcPr>
            <w:tcW w:w="6765" w:type="dxa"/>
            <w:tcBorders>
              <w:top w:val="nil"/>
              <w:left w:val="nil"/>
              <w:bottom w:val="single" w:sz="4" w:space="0" w:color="auto"/>
              <w:right w:val="single" w:sz="4" w:space="0" w:color="auto"/>
            </w:tcBorders>
            <w:hideMark/>
          </w:tcPr>
          <w:p w14:paraId="72A1ACCC" w14:textId="0B35B006" w:rsidR="00BB5507" w:rsidRPr="0039649C" w:rsidRDefault="002E36A7"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 xml:space="preserve">Proportion of formal manufacturing small and medium enterprises in the </w:t>
            </w:r>
            <w:r w:rsidR="00F47A9A" w:rsidRPr="0039649C">
              <w:rPr>
                <w:rFonts w:ascii="Times New Roman" w:eastAsia="Times New Roman" w:hAnsi="Times New Roman" w:cs="Times New Roman"/>
                <w:color w:val="000000"/>
                <w:kern w:val="0"/>
                <w:sz w:val="24"/>
                <w:szCs w:val="24"/>
                <w14:ligatures w14:val="none"/>
              </w:rPr>
              <w:t>country-year t</w:t>
            </w:r>
            <w:r w:rsidRPr="0039649C">
              <w:rPr>
                <w:rFonts w:ascii="Times New Roman" w:eastAsia="Times New Roman" w:hAnsi="Times New Roman" w:cs="Times New Roman"/>
                <w:color w:val="000000"/>
                <w:kern w:val="0"/>
                <w:sz w:val="24"/>
                <w:szCs w:val="24"/>
                <w14:ligatures w14:val="none"/>
              </w:rPr>
              <w:t>hat report competing against informal enterprises at the time of the survey.</w:t>
            </w:r>
            <w:r w:rsidR="00DB2776" w:rsidRPr="0039649C">
              <w:rPr>
                <w:rFonts w:ascii="Times New Roman" w:eastAsia="Times New Roman" w:hAnsi="Times New Roman" w:cs="Times New Roman"/>
                <w:color w:val="000000"/>
                <w:kern w:val="0"/>
                <w:sz w:val="24"/>
                <w:szCs w:val="24"/>
                <w14:ligatures w14:val="none"/>
              </w:rPr>
              <w:t xml:space="preserve"> The responses of firms are weighted </w:t>
            </w:r>
            <w:r w:rsidR="008555B5" w:rsidRPr="0039649C">
              <w:rPr>
                <w:rFonts w:ascii="Times New Roman" w:eastAsia="Times New Roman" w:hAnsi="Times New Roman" w:cs="Times New Roman"/>
                <w:color w:val="000000"/>
                <w:kern w:val="0"/>
                <w:sz w:val="24"/>
                <w:szCs w:val="24"/>
                <w14:ligatures w14:val="none"/>
              </w:rPr>
              <w:t xml:space="preserve">by </w:t>
            </w:r>
            <w:r w:rsidR="00DB2776" w:rsidRPr="0039649C">
              <w:rPr>
                <w:rFonts w:ascii="Times New Roman" w:eastAsia="Times New Roman" w:hAnsi="Times New Roman" w:cs="Times New Roman"/>
                <w:color w:val="000000"/>
                <w:kern w:val="0"/>
                <w:sz w:val="24"/>
                <w:szCs w:val="24"/>
                <w14:ligatures w14:val="none"/>
              </w:rPr>
              <w:t xml:space="preserve">the </w:t>
            </w:r>
            <w:r w:rsidR="008555B5" w:rsidRPr="0039649C">
              <w:rPr>
                <w:rFonts w:ascii="Times New Roman" w:eastAsia="Times New Roman" w:hAnsi="Times New Roman" w:cs="Times New Roman"/>
                <w:color w:val="000000"/>
                <w:kern w:val="0"/>
                <w:sz w:val="24"/>
                <w:szCs w:val="24"/>
                <w14:ligatures w14:val="none"/>
              </w:rPr>
              <w:t>sampling weights provided in the survey.</w:t>
            </w:r>
          </w:p>
          <w:p w14:paraId="551C6B64" w14:textId="0AA2FE4D" w:rsidR="008555B5" w:rsidRPr="0039649C" w:rsidRDefault="008555B5"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r w:rsidR="001B5556" w:rsidRPr="0039649C">
              <w:rPr>
                <w:rFonts w:ascii="Times New Roman" w:eastAsia="Times New Roman" w:hAnsi="Times New Roman" w:cs="Times New Roman"/>
                <w:color w:val="000000"/>
                <w:kern w:val="0"/>
                <w:sz w:val="24"/>
                <w:szCs w:val="24"/>
                <w14:ligatures w14:val="none"/>
              </w:rPr>
              <w:t>.</w:t>
            </w:r>
          </w:p>
          <w:p w14:paraId="59F2AC05" w14:textId="3E50B2C5" w:rsidR="002E36A7" w:rsidRPr="0039649C" w:rsidRDefault="008555B5"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25" w:history="1">
              <w:r w:rsidRPr="0039649C">
                <w:rPr>
                  <w:rStyle w:val="Hyperlink"/>
                  <w:rFonts w:ascii="Times New Roman" w:eastAsia="Times New Roman" w:hAnsi="Times New Roman" w:cs="Times New Roman"/>
                  <w:kern w:val="0"/>
                  <w:sz w:val="24"/>
                  <w:szCs w:val="24"/>
                  <w14:ligatures w14:val="none"/>
                </w:rPr>
                <w:t>www.enterprisesurveys.org</w:t>
              </w:r>
            </w:hyperlink>
            <w:r w:rsidRPr="0039649C">
              <w:rPr>
                <w:rFonts w:ascii="Times New Roman" w:eastAsia="Times New Roman" w:hAnsi="Times New Roman" w:cs="Times New Roman"/>
                <w:color w:val="000000"/>
                <w:kern w:val="0"/>
                <w:sz w:val="24"/>
                <w:szCs w:val="24"/>
                <w14:ligatures w14:val="none"/>
              </w:rPr>
              <w:t xml:space="preserve">  </w:t>
            </w:r>
          </w:p>
        </w:tc>
      </w:tr>
      <w:tr w:rsidR="0039649C" w:rsidRPr="0039649C" w14:paraId="4207A23E"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11C74EE5" w14:textId="672A4626"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Children in 0-</w:t>
            </w:r>
            <w:r w:rsidR="00F95719">
              <w:rPr>
                <w:rFonts w:ascii="Times New Roman" w:eastAsia="Times New Roman" w:hAnsi="Times New Roman" w:cs="Times New Roman"/>
                <w:kern w:val="0"/>
                <w:sz w:val="24"/>
                <w:szCs w:val="24"/>
                <w14:ligatures w14:val="none"/>
              </w:rPr>
              <w:t>4</w:t>
            </w:r>
            <w:r w:rsidRPr="0039649C">
              <w:rPr>
                <w:rFonts w:ascii="Times New Roman" w:eastAsia="Times New Roman" w:hAnsi="Times New Roman" w:cs="Times New Roman"/>
                <w:kern w:val="0"/>
                <w:sz w:val="24"/>
                <w:szCs w:val="24"/>
                <w14:ligatures w14:val="none"/>
              </w:rPr>
              <w:t xml:space="preserve"> age group per working-age woman</w:t>
            </w:r>
          </w:p>
        </w:tc>
        <w:tc>
          <w:tcPr>
            <w:tcW w:w="6765" w:type="dxa"/>
            <w:tcBorders>
              <w:top w:val="nil"/>
              <w:left w:val="nil"/>
              <w:bottom w:val="single" w:sz="4" w:space="0" w:color="auto"/>
              <w:right w:val="single" w:sz="4" w:space="0" w:color="auto"/>
            </w:tcBorders>
            <w:hideMark/>
          </w:tcPr>
          <w:p w14:paraId="7903A796" w14:textId="250656B7" w:rsidR="00BB5507" w:rsidRPr="00CE2715" w:rsidRDefault="00BB5507" w:rsidP="00CE2715">
            <w:pPr>
              <w:spacing w:after="0" w:line="240" w:lineRule="auto"/>
              <w:jc w:val="both"/>
              <w:rPr>
                <w:rFonts w:ascii="Times New Roman" w:eastAsia="Times New Roman" w:hAnsi="Times New Roman" w:cs="Times New Roman"/>
                <w:color w:val="000000"/>
                <w:kern w:val="0"/>
                <w:sz w:val="24"/>
                <w:szCs w:val="24"/>
                <w14:ligatures w14:val="none"/>
              </w:rPr>
            </w:pPr>
            <w:r w:rsidRPr="00CE2715">
              <w:rPr>
                <w:rFonts w:ascii="Times New Roman" w:eastAsia="Times New Roman" w:hAnsi="Times New Roman" w:cs="Times New Roman"/>
                <w:color w:val="000000"/>
                <w:kern w:val="0"/>
                <w:sz w:val="24"/>
                <w:szCs w:val="24"/>
                <w14:ligatures w14:val="none"/>
              </w:rPr>
              <w:t> </w:t>
            </w:r>
            <w:r w:rsidR="00DA4BFF" w:rsidRPr="00CE2715">
              <w:rPr>
                <w:rFonts w:ascii="Times New Roman" w:eastAsia="Times New Roman" w:hAnsi="Times New Roman" w:cs="Times New Roman"/>
                <w:color w:val="000000"/>
                <w:kern w:val="0"/>
                <w:sz w:val="24"/>
                <w:szCs w:val="24"/>
                <w14:ligatures w14:val="none"/>
              </w:rPr>
              <w:t xml:space="preserve">Number of children </w:t>
            </w:r>
            <w:r w:rsidR="00C11E38" w:rsidRPr="00CE2715">
              <w:rPr>
                <w:rFonts w:ascii="Times New Roman" w:eastAsia="Times New Roman" w:hAnsi="Times New Roman" w:cs="Times New Roman"/>
                <w:color w:val="000000"/>
                <w:kern w:val="0"/>
                <w:sz w:val="24"/>
                <w:szCs w:val="24"/>
                <w14:ligatures w14:val="none"/>
              </w:rPr>
              <w:t>who</w:t>
            </w:r>
            <w:r w:rsidR="00DA4BFF" w:rsidRPr="00CE2715">
              <w:rPr>
                <w:rFonts w:ascii="Times New Roman" w:eastAsia="Times New Roman" w:hAnsi="Times New Roman" w:cs="Times New Roman"/>
                <w:color w:val="000000"/>
                <w:kern w:val="0"/>
                <w:sz w:val="24"/>
                <w:szCs w:val="24"/>
                <w14:ligatures w14:val="none"/>
              </w:rPr>
              <w:t xml:space="preserve"> are between 0 and </w:t>
            </w:r>
            <w:r w:rsidR="00F95719">
              <w:rPr>
                <w:rFonts w:ascii="Times New Roman" w:eastAsia="Times New Roman" w:hAnsi="Times New Roman" w:cs="Times New Roman"/>
                <w:color w:val="000000"/>
                <w:kern w:val="0"/>
                <w:sz w:val="24"/>
                <w:szCs w:val="24"/>
                <w14:ligatures w14:val="none"/>
              </w:rPr>
              <w:t>4</w:t>
            </w:r>
            <w:r w:rsidR="00DA4BFF" w:rsidRPr="00CE2715">
              <w:rPr>
                <w:rFonts w:ascii="Times New Roman" w:eastAsia="Times New Roman" w:hAnsi="Times New Roman" w:cs="Times New Roman"/>
                <w:color w:val="000000"/>
                <w:kern w:val="0"/>
                <w:sz w:val="24"/>
                <w:szCs w:val="24"/>
                <w14:ligatures w14:val="none"/>
              </w:rPr>
              <w:t xml:space="preserve"> years old divided by the number of women </w:t>
            </w:r>
            <w:r w:rsidR="00C11E38" w:rsidRPr="00CE2715">
              <w:rPr>
                <w:rFonts w:ascii="Times New Roman" w:eastAsia="Times New Roman" w:hAnsi="Times New Roman" w:cs="Times New Roman"/>
                <w:color w:val="000000"/>
                <w:kern w:val="0"/>
                <w:sz w:val="24"/>
                <w:szCs w:val="24"/>
                <w14:ligatures w14:val="none"/>
              </w:rPr>
              <w:t>who</w:t>
            </w:r>
            <w:r w:rsidR="00DA4BFF" w:rsidRPr="00CE2715">
              <w:rPr>
                <w:rFonts w:ascii="Times New Roman" w:eastAsia="Times New Roman" w:hAnsi="Times New Roman" w:cs="Times New Roman"/>
                <w:color w:val="000000"/>
                <w:kern w:val="0"/>
                <w:sz w:val="24"/>
                <w:szCs w:val="24"/>
                <w14:ligatures w14:val="none"/>
              </w:rPr>
              <w:t xml:space="preserve"> are in the working age group of 15-64 years.</w:t>
            </w:r>
            <w:r w:rsidR="001B5556" w:rsidRPr="0039649C">
              <w:rPr>
                <w:rFonts w:ascii="Times New Roman" w:eastAsia="Times New Roman" w:hAnsi="Times New Roman" w:cs="Times New Roman"/>
                <w:color w:val="000000"/>
                <w:kern w:val="0"/>
                <w:sz w:val="24"/>
                <w:szCs w:val="24"/>
                <w14:ligatures w14:val="none"/>
              </w:rPr>
              <w:t xml:space="preserve"> The variable is defined at the country-year level.</w:t>
            </w:r>
          </w:p>
          <w:p w14:paraId="262A5B91" w14:textId="3D55E57A" w:rsidR="00C11E38" w:rsidRPr="00CE2715" w:rsidRDefault="00C11E38" w:rsidP="00CE2715">
            <w:pPr>
              <w:spacing w:after="0" w:line="240" w:lineRule="auto"/>
              <w:jc w:val="both"/>
              <w:rPr>
                <w:rFonts w:ascii="Times New Roman" w:eastAsia="Times New Roman" w:hAnsi="Times New Roman" w:cs="Times New Roman"/>
                <w:color w:val="000000"/>
                <w:kern w:val="0"/>
                <w:sz w:val="24"/>
                <w:szCs w:val="24"/>
                <w14:ligatures w14:val="none"/>
              </w:rPr>
            </w:pPr>
            <w:r w:rsidRPr="00CE2715">
              <w:rPr>
                <w:rFonts w:ascii="Times New Roman" w:eastAsia="Times New Roman" w:hAnsi="Times New Roman" w:cs="Times New Roman"/>
                <w:color w:val="000000"/>
                <w:kern w:val="0"/>
                <w:sz w:val="24"/>
                <w:szCs w:val="24"/>
                <w14:ligatures w14:val="none"/>
              </w:rPr>
              <w:t>Source: World Development Indicators (WDI), World Bank</w:t>
            </w:r>
            <w:r w:rsidR="00C83433" w:rsidRPr="00CE2715">
              <w:rPr>
                <w:rFonts w:ascii="Times New Roman" w:eastAsia="Times New Roman" w:hAnsi="Times New Roman" w:cs="Times New Roman"/>
                <w:color w:val="000000"/>
                <w:kern w:val="0"/>
                <w:sz w:val="24"/>
                <w:szCs w:val="24"/>
                <w14:ligatures w14:val="none"/>
              </w:rPr>
              <w:t>.</w:t>
            </w:r>
          </w:p>
        </w:tc>
      </w:tr>
      <w:tr w:rsidR="0039649C" w:rsidRPr="0039649C" w14:paraId="55CD39BB"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39E7F2D3"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Children in 5-9 age group per working-age woman</w:t>
            </w:r>
          </w:p>
        </w:tc>
        <w:tc>
          <w:tcPr>
            <w:tcW w:w="6765" w:type="dxa"/>
            <w:tcBorders>
              <w:top w:val="nil"/>
              <w:left w:val="nil"/>
              <w:bottom w:val="single" w:sz="4" w:space="0" w:color="auto"/>
              <w:right w:val="single" w:sz="4" w:space="0" w:color="auto"/>
            </w:tcBorders>
            <w:hideMark/>
          </w:tcPr>
          <w:p w14:paraId="79D208EA" w14:textId="1E00583C" w:rsidR="00C83433" w:rsidRPr="00CE2715" w:rsidRDefault="00C83433" w:rsidP="00CE2715">
            <w:pPr>
              <w:spacing w:after="0" w:line="240" w:lineRule="auto"/>
              <w:jc w:val="both"/>
              <w:rPr>
                <w:rFonts w:ascii="Times New Roman" w:eastAsia="Times New Roman" w:hAnsi="Times New Roman" w:cs="Times New Roman"/>
                <w:color w:val="000000"/>
                <w:kern w:val="0"/>
                <w:sz w:val="24"/>
                <w:szCs w:val="24"/>
                <w14:ligatures w14:val="none"/>
              </w:rPr>
            </w:pPr>
            <w:r w:rsidRPr="00CE2715">
              <w:rPr>
                <w:rFonts w:ascii="Times New Roman" w:eastAsia="Times New Roman" w:hAnsi="Times New Roman" w:cs="Times New Roman"/>
                <w:color w:val="000000"/>
                <w:kern w:val="0"/>
                <w:sz w:val="24"/>
                <w:szCs w:val="24"/>
                <w14:ligatures w14:val="none"/>
              </w:rPr>
              <w:t>Number of children who are between 5 and 9 years old divided by the number of women who are in the working age group of 15-64 years.</w:t>
            </w:r>
            <w:r w:rsidR="001B5556" w:rsidRPr="0039649C">
              <w:rPr>
                <w:rFonts w:ascii="Times New Roman" w:eastAsia="Times New Roman" w:hAnsi="Times New Roman" w:cs="Times New Roman"/>
                <w:color w:val="000000"/>
                <w:kern w:val="0"/>
                <w:sz w:val="24"/>
                <w:szCs w:val="24"/>
                <w14:ligatures w14:val="none"/>
              </w:rPr>
              <w:t xml:space="preserve"> </w:t>
            </w:r>
            <w:r w:rsidR="00022629" w:rsidRPr="0039649C">
              <w:rPr>
                <w:rFonts w:ascii="Times New Roman" w:eastAsia="Times New Roman" w:hAnsi="Times New Roman" w:cs="Times New Roman"/>
                <w:color w:val="000000"/>
                <w:kern w:val="0"/>
                <w:sz w:val="24"/>
                <w:szCs w:val="24"/>
                <w14:ligatures w14:val="none"/>
              </w:rPr>
              <w:t>The variable is defined at the country-year level, where the year is the year the WBES survey was administered in the country.</w:t>
            </w:r>
          </w:p>
          <w:p w14:paraId="125B5B60" w14:textId="09ACFA56" w:rsidR="00BB5507" w:rsidRPr="00CE2715" w:rsidRDefault="00C83433" w:rsidP="00CE2715">
            <w:pPr>
              <w:spacing w:after="0" w:line="240" w:lineRule="auto"/>
              <w:jc w:val="both"/>
              <w:rPr>
                <w:rFonts w:ascii="Times New Roman" w:eastAsia="Times New Roman" w:hAnsi="Times New Roman" w:cs="Times New Roman"/>
                <w:color w:val="000000"/>
                <w:kern w:val="0"/>
                <w:sz w:val="24"/>
                <w:szCs w:val="24"/>
                <w14:ligatures w14:val="none"/>
              </w:rPr>
            </w:pPr>
            <w:r w:rsidRPr="00CE2715">
              <w:rPr>
                <w:rFonts w:ascii="Times New Roman" w:eastAsia="Times New Roman" w:hAnsi="Times New Roman" w:cs="Times New Roman"/>
                <w:color w:val="000000"/>
                <w:kern w:val="0"/>
                <w:sz w:val="24"/>
                <w:szCs w:val="24"/>
                <w14:ligatures w14:val="none"/>
              </w:rPr>
              <w:t>Source: World Development Indicators (WDI), World Bank.</w:t>
            </w:r>
          </w:p>
        </w:tc>
      </w:tr>
      <w:tr w:rsidR="0039649C" w:rsidRPr="0039649C" w14:paraId="4AA07D83" w14:textId="77777777" w:rsidTr="0039649C">
        <w:trPr>
          <w:trHeight w:val="630"/>
        </w:trPr>
        <w:tc>
          <w:tcPr>
            <w:tcW w:w="3235" w:type="dxa"/>
            <w:tcBorders>
              <w:top w:val="nil"/>
              <w:left w:val="single" w:sz="4" w:space="0" w:color="auto"/>
              <w:bottom w:val="single" w:sz="4" w:space="0" w:color="auto"/>
              <w:right w:val="single" w:sz="4" w:space="0" w:color="auto"/>
            </w:tcBorders>
            <w:hideMark/>
          </w:tcPr>
          <w:p w14:paraId="3D2C9C31"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Female children in 5-9 age group per working-age woman</w:t>
            </w:r>
          </w:p>
        </w:tc>
        <w:tc>
          <w:tcPr>
            <w:tcW w:w="6765" w:type="dxa"/>
            <w:tcBorders>
              <w:top w:val="nil"/>
              <w:left w:val="nil"/>
              <w:bottom w:val="single" w:sz="4" w:space="0" w:color="auto"/>
              <w:right w:val="single" w:sz="4" w:space="0" w:color="auto"/>
            </w:tcBorders>
            <w:hideMark/>
          </w:tcPr>
          <w:p w14:paraId="10410E63" w14:textId="5A2E0F9A" w:rsidR="001B5556" w:rsidRPr="0039649C" w:rsidRDefault="00C83433"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Number of female children who are between 5 and 9 years old divided by the number of women who are in the working age group of 15-64 years.</w:t>
            </w:r>
            <w:r w:rsidR="001B5556" w:rsidRPr="0039649C">
              <w:rPr>
                <w:rFonts w:ascii="Times New Roman" w:eastAsia="Times New Roman" w:hAnsi="Times New Roman" w:cs="Times New Roman"/>
                <w:color w:val="000000"/>
                <w:kern w:val="0"/>
                <w:sz w:val="24"/>
                <w:szCs w:val="24"/>
                <w14:ligatures w14:val="none"/>
              </w:rPr>
              <w:t xml:space="preserve"> The variable is defined at the country-year level</w:t>
            </w:r>
            <w:r w:rsidR="00EB14FF" w:rsidRPr="0039649C">
              <w:rPr>
                <w:rFonts w:ascii="Times New Roman" w:eastAsia="Times New Roman" w:hAnsi="Times New Roman" w:cs="Times New Roman"/>
                <w:color w:val="000000"/>
                <w:kern w:val="0"/>
                <w:sz w:val="24"/>
                <w:szCs w:val="24"/>
                <w14:ligatures w14:val="none"/>
              </w:rPr>
              <w:t>, where the year is the year the WBES survey was administered in the country.</w:t>
            </w:r>
          </w:p>
          <w:p w14:paraId="7370D4CC" w14:textId="2F084D02" w:rsidR="00BB5507" w:rsidRPr="00CE2715" w:rsidRDefault="00C83433"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Development Indicators (WDI), World Bank.</w:t>
            </w:r>
          </w:p>
        </w:tc>
      </w:tr>
      <w:tr w:rsidR="0039649C" w:rsidRPr="0039649C" w14:paraId="2102F80D"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09FBD78B"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Informal Competition (service sectors, CY avg.)</w:t>
            </w:r>
          </w:p>
        </w:tc>
        <w:tc>
          <w:tcPr>
            <w:tcW w:w="6765" w:type="dxa"/>
            <w:tcBorders>
              <w:top w:val="nil"/>
              <w:left w:val="nil"/>
              <w:bottom w:val="single" w:sz="4" w:space="0" w:color="auto"/>
              <w:right w:val="single" w:sz="4" w:space="0" w:color="auto"/>
            </w:tcBorders>
            <w:hideMark/>
          </w:tcPr>
          <w:p w14:paraId="5A936D10" w14:textId="2F71FA9F" w:rsidR="00BD00BC" w:rsidRPr="0039649C" w:rsidRDefault="00BD00BC"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 xml:space="preserve">Proportion of formal small and medium enterprises in the services sectors </w:t>
            </w:r>
            <w:r w:rsidR="00C75844" w:rsidRPr="0039649C">
              <w:rPr>
                <w:rFonts w:ascii="Times New Roman" w:eastAsia="Times New Roman" w:hAnsi="Times New Roman" w:cs="Times New Roman"/>
                <w:color w:val="000000"/>
                <w:kern w:val="0"/>
                <w:sz w:val="24"/>
                <w:szCs w:val="24"/>
                <w14:ligatures w14:val="none"/>
              </w:rPr>
              <w:t xml:space="preserve">in the </w:t>
            </w:r>
            <w:r w:rsidR="00022629" w:rsidRPr="0039649C">
              <w:rPr>
                <w:rFonts w:ascii="Times New Roman" w:eastAsia="Times New Roman" w:hAnsi="Times New Roman" w:cs="Times New Roman"/>
                <w:color w:val="000000"/>
                <w:kern w:val="0"/>
                <w:sz w:val="24"/>
                <w:szCs w:val="24"/>
                <w14:ligatures w14:val="none"/>
              </w:rPr>
              <w:t>country</w:t>
            </w:r>
            <w:r w:rsidR="00C90FE5" w:rsidRPr="0039649C">
              <w:rPr>
                <w:rFonts w:ascii="Times New Roman" w:eastAsia="Times New Roman" w:hAnsi="Times New Roman" w:cs="Times New Roman"/>
                <w:color w:val="000000"/>
                <w:kern w:val="0"/>
                <w:sz w:val="24"/>
                <w:szCs w:val="24"/>
                <w14:ligatures w14:val="none"/>
              </w:rPr>
              <w:t>-year</w:t>
            </w:r>
            <w:r w:rsidR="00C75844" w:rsidRPr="0039649C">
              <w:rPr>
                <w:rFonts w:ascii="Times New Roman" w:eastAsia="Times New Roman" w:hAnsi="Times New Roman" w:cs="Times New Roman"/>
                <w:color w:val="000000"/>
                <w:kern w:val="0"/>
                <w:sz w:val="24"/>
                <w:szCs w:val="24"/>
                <w14:ligatures w14:val="none"/>
              </w:rPr>
              <w:t xml:space="preserve"> </w:t>
            </w:r>
            <w:r w:rsidRPr="0039649C">
              <w:rPr>
                <w:rFonts w:ascii="Times New Roman" w:eastAsia="Times New Roman" w:hAnsi="Times New Roman" w:cs="Times New Roman"/>
                <w:color w:val="000000"/>
                <w:kern w:val="0"/>
                <w:sz w:val="24"/>
                <w:szCs w:val="24"/>
                <w14:ligatures w14:val="none"/>
              </w:rPr>
              <w:t>that report competing against informal enterprises at the time of the survey. The responses of firms are weighted by the sampling weights provided in the survey.</w:t>
            </w:r>
          </w:p>
          <w:p w14:paraId="64CBE10B" w14:textId="77777777" w:rsidR="00BD00BC" w:rsidRPr="0039649C" w:rsidRDefault="00BD00BC"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1D88B7E1" w14:textId="7C8541DA" w:rsidR="00BB5507" w:rsidRPr="00CE2715" w:rsidRDefault="00BD00BC"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26" w:history="1">
              <w:r w:rsidRPr="0039649C">
                <w:rPr>
                  <w:rStyle w:val="Hyperlink"/>
                  <w:rFonts w:ascii="Times New Roman" w:eastAsia="Times New Roman" w:hAnsi="Times New Roman" w:cs="Times New Roman"/>
                  <w:kern w:val="0"/>
                  <w:sz w:val="24"/>
                  <w:szCs w:val="24"/>
                  <w14:ligatures w14:val="none"/>
                </w:rPr>
                <w:t>www.enterprisesurveys.org</w:t>
              </w:r>
            </w:hyperlink>
            <w:r w:rsidRPr="0039649C">
              <w:rPr>
                <w:rFonts w:ascii="Times New Roman" w:eastAsia="Times New Roman" w:hAnsi="Times New Roman" w:cs="Times New Roman"/>
                <w:color w:val="000000"/>
                <w:kern w:val="0"/>
                <w:sz w:val="24"/>
                <w:szCs w:val="24"/>
                <w14:ligatures w14:val="none"/>
              </w:rPr>
              <w:t xml:space="preserve">  </w:t>
            </w:r>
          </w:p>
        </w:tc>
      </w:tr>
      <w:tr w:rsidR="0039649C" w:rsidRPr="0039649C" w14:paraId="235E42EF" w14:textId="77777777" w:rsidTr="0039649C">
        <w:trPr>
          <w:trHeight w:val="630"/>
        </w:trPr>
        <w:tc>
          <w:tcPr>
            <w:tcW w:w="3235" w:type="dxa"/>
            <w:tcBorders>
              <w:top w:val="nil"/>
              <w:left w:val="single" w:sz="4" w:space="0" w:color="auto"/>
              <w:bottom w:val="single" w:sz="4" w:space="0" w:color="auto"/>
              <w:right w:val="single" w:sz="4" w:space="0" w:color="auto"/>
            </w:tcBorders>
            <w:hideMark/>
          </w:tcPr>
          <w:p w14:paraId="09F2BEE0" w14:textId="22C6B476"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 xml:space="preserve">Informal Competition (non-SSA countries, </w:t>
            </w:r>
            <w:r w:rsidR="00113249" w:rsidRPr="0039649C">
              <w:rPr>
                <w:rFonts w:ascii="Times New Roman" w:eastAsia="Times New Roman" w:hAnsi="Times New Roman" w:cs="Times New Roman"/>
                <w:kern w:val="0"/>
                <w:sz w:val="24"/>
                <w:szCs w:val="24"/>
                <w14:ligatures w14:val="none"/>
              </w:rPr>
              <w:t>industry</w:t>
            </w:r>
            <w:r w:rsidRPr="0039649C">
              <w:rPr>
                <w:rFonts w:ascii="Times New Roman" w:eastAsia="Times New Roman" w:hAnsi="Times New Roman" w:cs="Times New Roman"/>
                <w:kern w:val="0"/>
                <w:sz w:val="24"/>
                <w:szCs w:val="24"/>
                <w14:ligatures w14:val="none"/>
              </w:rPr>
              <w:t xml:space="preserve"> level average)</w:t>
            </w:r>
          </w:p>
        </w:tc>
        <w:tc>
          <w:tcPr>
            <w:tcW w:w="6765" w:type="dxa"/>
            <w:tcBorders>
              <w:top w:val="nil"/>
              <w:left w:val="nil"/>
              <w:bottom w:val="single" w:sz="4" w:space="0" w:color="auto"/>
              <w:right w:val="single" w:sz="4" w:space="0" w:color="auto"/>
            </w:tcBorders>
            <w:hideMark/>
          </w:tcPr>
          <w:p w14:paraId="6E1A0A32" w14:textId="77777777" w:rsidR="00E63221" w:rsidRPr="0039649C" w:rsidRDefault="00BD2AA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 xml:space="preserve">Proportion of </w:t>
            </w:r>
            <w:r w:rsidR="00B26791" w:rsidRPr="0039649C">
              <w:rPr>
                <w:rFonts w:ascii="Times New Roman" w:eastAsia="Times New Roman" w:hAnsi="Times New Roman" w:cs="Times New Roman"/>
                <w:color w:val="000000"/>
                <w:kern w:val="0"/>
                <w:sz w:val="24"/>
                <w:szCs w:val="24"/>
                <w14:ligatures w14:val="none"/>
              </w:rPr>
              <w:t>manufacturing SMEs</w:t>
            </w:r>
            <w:r w:rsidRPr="0039649C">
              <w:rPr>
                <w:rFonts w:ascii="Times New Roman" w:eastAsia="Times New Roman" w:hAnsi="Times New Roman" w:cs="Times New Roman"/>
                <w:color w:val="000000"/>
                <w:kern w:val="0"/>
                <w:sz w:val="24"/>
                <w:szCs w:val="24"/>
                <w14:ligatures w14:val="none"/>
              </w:rPr>
              <w:t xml:space="preserve"> in an industry </w:t>
            </w:r>
            <w:r w:rsidR="00B26791" w:rsidRPr="0039649C">
              <w:rPr>
                <w:rFonts w:ascii="Times New Roman" w:eastAsia="Times New Roman" w:hAnsi="Times New Roman" w:cs="Times New Roman"/>
                <w:color w:val="000000"/>
                <w:kern w:val="0"/>
                <w:sz w:val="24"/>
                <w:szCs w:val="24"/>
                <w14:ligatures w14:val="none"/>
              </w:rPr>
              <w:t>and</w:t>
            </w:r>
            <w:r w:rsidR="00E92958" w:rsidRPr="0039649C">
              <w:rPr>
                <w:rFonts w:ascii="Times New Roman" w:eastAsia="Times New Roman" w:hAnsi="Times New Roman" w:cs="Times New Roman"/>
                <w:color w:val="000000"/>
                <w:kern w:val="0"/>
                <w:sz w:val="24"/>
                <w:szCs w:val="24"/>
                <w14:ligatures w14:val="none"/>
              </w:rPr>
              <w:t xml:space="preserve"> countries outside Sub-Saharan Africa region </w:t>
            </w:r>
            <w:r w:rsidRPr="0039649C">
              <w:rPr>
                <w:rFonts w:ascii="Times New Roman" w:eastAsia="Times New Roman" w:hAnsi="Times New Roman" w:cs="Times New Roman"/>
                <w:color w:val="000000"/>
                <w:kern w:val="0"/>
                <w:sz w:val="24"/>
                <w:szCs w:val="24"/>
                <w14:ligatures w14:val="none"/>
              </w:rPr>
              <w:t>who had formal training programs during the last fiscal year. The industry is</w:t>
            </w:r>
            <w:r w:rsidR="00E92958" w:rsidRPr="0039649C">
              <w:rPr>
                <w:rFonts w:ascii="Times New Roman" w:eastAsia="Times New Roman" w:hAnsi="Times New Roman" w:cs="Times New Roman"/>
                <w:color w:val="000000"/>
                <w:kern w:val="0"/>
                <w:sz w:val="24"/>
                <w:szCs w:val="24"/>
                <w14:ligatures w14:val="none"/>
              </w:rPr>
              <w:t xml:space="preserve"> defined a</w:t>
            </w:r>
            <w:r w:rsidR="005C433B" w:rsidRPr="0039649C">
              <w:rPr>
                <w:rFonts w:ascii="Times New Roman" w:eastAsia="Times New Roman" w:hAnsi="Times New Roman" w:cs="Times New Roman"/>
                <w:color w:val="000000"/>
                <w:kern w:val="0"/>
                <w:sz w:val="24"/>
                <w:szCs w:val="24"/>
                <w14:ligatures w14:val="none"/>
              </w:rPr>
              <w:t>s</w:t>
            </w:r>
            <w:r w:rsidR="00E92958" w:rsidRPr="0039649C">
              <w:rPr>
                <w:rFonts w:ascii="Times New Roman" w:eastAsia="Times New Roman" w:hAnsi="Times New Roman" w:cs="Times New Roman"/>
                <w:color w:val="000000"/>
                <w:kern w:val="0"/>
                <w:sz w:val="24"/>
                <w:szCs w:val="24"/>
                <w14:ligatures w14:val="none"/>
              </w:rPr>
              <w:t xml:space="preserve"> the 2-digit ISIC Revision 4 level</w:t>
            </w:r>
            <w:r w:rsidR="005C433B" w:rsidRPr="0039649C">
              <w:rPr>
                <w:rFonts w:ascii="Times New Roman" w:eastAsia="Times New Roman" w:hAnsi="Times New Roman" w:cs="Times New Roman"/>
                <w:color w:val="000000"/>
                <w:kern w:val="0"/>
                <w:sz w:val="24"/>
                <w:szCs w:val="24"/>
                <w14:ligatures w14:val="none"/>
              </w:rPr>
              <w:t>s</w:t>
            </w:r>
            <w:r w:rsidR="00E92958" w:rsidRPr="0039649C">
              <w:rPr>
                <w:rFonts w:ascii="Times New Roman" w:eastAsia="Times New Roman" w:hAnsi="Times New Roman" w:cs="Times New Roman"/>
                <w:color w:val="000000"/>
                <w:kern w:val="0"/>
                <w:sz w:val="24"/>
                <w:szCs w:val="24"/>
                <w14:ligatures w14:val="none"/>
              </w:rPr>
              <w:t xml:space="preserve">. </w:t>
            </w:r>
            <w:r w:rsidR="002221A6" w:rsidRPr="0039649C">
              <w:rPr>
                <w:rFonts w:ascii="Times New Roman" w:eastAsia="Times New Roman" w:hAnsi="Times New Roman" w:cs="Times New Roman"/>
                <w:color w:val="000000"/>
                <w:kern w:val="0"/>
                <w:sz w:val="24"/>
                <w:szCs w:val="24"/>
                <w14:ligatures w14:val="none"/>
              </w:rPr>
              <w:t xml:space="preserve">The countries included here are all countries outside the Sub-Saharan Africa region surveyed by the WBES between 2006 and March 2024 and for which information is </w:t>
            </w:r>
            <w:r w:rsidR="002221A6" w:rsidRPr="0039649C">
              <w:rPr>
                <w:rFonts w:ascii="Times New Roman" w:eastAsia="Times New Roman" w:hAnsi="Times New Roman" w:cs="Times New Roman"/>
                <w:color w:val="000000"/>
                <w:kern w:val="0"/>
                <w:sz w:val="24"/>
                <w:szCs w:val="24"/>
                <w14:ligatures w14:val="none"/>
              </w:rPr>
              <w:lastRenderedPageBreak/>
              <w:t xml:space="preserve">available on industry codes and </w:t>
            </w:r>
            <w:r w:rsidR="003B0808" w:rsidRPr="0039649C">
              <w:rPr>
                <w:rFonts w:ascii="Times New Roman" w:eastAsia="Times New Roman" w:hAnsi="Times New Roman" w:cs="Times New Roman"/>
                <w:color w:val="000000"/>
                <w:kern w:val="0"/>
                <w:sz w:val="24"/>
                <w:szCs w:val="24"/>
                <w14:ligatures w14:val="none"/>
              </w:rPr>
              <w:t>whether firms compete against informal enterprises or not</w:t>
            </w:r>
            <w:r w:rsidR="002221A6" w:rsidRPr="0039649C">
              <w:rPr>
                <w:rFonts w:ascii="Times New Roman" w:eastAsia="Times New Roman" w:hAnsi="Times New Roman" w:cs="Times New Roman"/>
                <w:color w:val="000000"/>
                <w:kern w:val="0"/>
                <w:sz w:val="24"/>
                <w:szCs w:val="24"/>
                <w14:ligatures w14:val="none"/>
              </w:rPr>
              <w:t>. There are 115 such countries.</w:t>
            </w:r>
            <w:r w:rsidR="003B0808" w:rsidRPr="0039649C">
              <w:rPr>
                <w:rFonts w:ascii="Times New Roman" w:eastAsia="Times New Roman" w:hAnsi="Times New Roman" w:cs="Times New Roman"/>
                <w:color w:val="000000"/>
                <w:kern w:val="0"/>
                <w:sz w:val="24"/>
                <w:szCs w:val="24"/>
                <w14:ligatures w14:val="none"/>
              </w:rPr>
              <w:t xml:space="preserve"> </w:t>
            </w:r>
            <w:r w:rsidR="007D4A08" w:rsidRPr="0039649C">
              <w:rPr>
                <w:rFonts w:ascii="Times New Roman" w:eastAsia="Times New Roman" w:hAnsi="Times New Roman" w:cs="Times New Roman"/>
                <w:color w:val="000000"/>
                <w:kern w:val="0"/>
                <w:sz w:val="24"/>
                <w:szCs w:val="24"/>
                <w14:ligatures w14:val="none"/>
              </w:rPr>
              <w:t xml:space="preserve">Sampling weights </w:t>
            </w:r>
            <w:proofErr w:type="gramStart"/>
            <w:r w:rsidR="007D4A08" w:rsidRPr="0039649C">
              <w:rPr>
                <w:rFonts w:ascii="Times New Roman" w:eastAsia="Times New Roman" w:hAnsi="Times New Roman" w:cs="Times New Roman"/>
                <w:color w:val="000000"/>
                <w:kern w:val="0"/>
                <w:sz w:val="24"/>
                <w:szCs w:val="24"/>
                <w14:ligatures w14:val="none"/>
              </w:rPr>
              <w:t>provide</w:t>
            </w:r>
            <w:proofErr w:type="gramEnd"/>
            <w:r w:rsidR="007D4A08" w:rsidRPr="0039649C">
              <w:rPr>
                <w:rFonts w:ascii="Times New Roman" w:eastAsia="Times New Roman" w:hAnsi="Times New Roman" w:cs="Times New Roman"/>
                <w:color w:val="000000"/>
                <w:kern w:val="0"/>
                <w:sz w:val="24"/>
                <w:szCs w:val="24"/>
                <w14:ligatures w14:val="none"/>
              </w:rPr>
              <w:t xml:space="preserve"> in the survey are used </w:t>
            </w:r>
            <w:r w:rsidR="00E63221" w:rsidRPr="0039649C">
              <w:rPr>
                <w:rFonts w:ascii="Times New Roman" w:eastAsia="Times New Roman" w:hAnsi="Times New Roman" w:cs="Times New Roman"/>
                <w:color w:val="000000"/>
                <w:kern w:val="0"/>
                <w:sz w:val="24"/>
                <w:szCs w:val="24"/>
                <w14:ligatures w14:val="none"/>
              </w:rPr>
              <w:t>in computing the variable.</w:t>
            </w:r>
          </w:p>
          <w:p w14:paraId="048B76F5" w14:textId="77777777" w:rsidR="00E63221" w:rsidRPr="0039649C" w:rsidRDefault="00E63221"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40915B09" w14:textId="755F500B" w:rsidR="00BB5507" w:rsidRPr="00CE2715" w:rsidRDefault="00E63221"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27" w:history="1">
              <w:r w:rsidRPr="0039649C">
                <w:rPr>
                  <w:rStyle w:val="Hyperlink"/>
                  <w:rFonts w:ascii="Times New Roman" w:eastAsia="Times New Roman" w:hAnsi="Times New Roman" w:cs="Times New Roman"/>
                  <w:kern w:val="0"/>
                  <w:sz w:val="24"/>
                  <w:szCs w:val="24"/>
                  <w14:ligatures w14:val="none"/>
                </w:rPr>
                <w:t>www.enterprisesurveys.org</w:t>
              </w:r>
            </w:hyperlink>
            <w:r w:rsidRPr="0039649C">
              <w:rPr>
                <w:rFonts w:ascii="Times New Roman" w:eastAsia="Times New Roman" w:hAnsi="Times New Roman" w:cs="Times New Roman"/>
                <w:color w:val="000000"/>
                <w:kern w:val="0"/>
                <w:sz w:val="24"/>
                <w:szCs w:val="24"/>
                <w14:ligatures w14:val="none"/>
              </w:rPr>
              <w:t xml:space="preserve">  </w:t>
            </w:r>
            <w:r w:rsidR="00786F58" w:rsidRPr="0039649C">
              <w:rPr>
                <w:rFonts w:ascii="Times New Roman" w:eastAsia="Times New Roman" w:hAnsi="Times New Roman" w:cs="Times New Roman"/>
                <w:color w:val="000000"/>
                <w:kern w:val="0"/>
                <w:sz w:val="24"/>
                <w:szCs w:val="24"/>
                <w14:ligatures w14:val="none"/>
              </w:rPr>
              <w:t xml:space="preserve"> </w:t>
            </w:r>
            <w:r w:rsidR="00E92958" w:rsidRPr="0039649C">
              <w:rPr>
                <w:rFonts w:ascii="Times New Roman" w:eastAsia="Times New Roman" w:hAnsi="Times New Roman" w:cs="Times New Roman"/>
                <w:color w:val="000000"/>
                <w:kern w:val="0"/>
                <w:sz w:val="24"/>
                <w:szCs w:val="24"/>
                <w14:ligatures w14:val="none"/>
              </w:rPr>
              <w:t xml:space="preserve"> </w:t>
            </w:r>
          </w:p>
        </w:tc>
      </w:tr>
      <w:tr w:rsidR="0039649C" w:rsidRPr="0039649C" w14:paraId="1C05D861"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723A9C6B"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lastRenderedPageBreak/>
              <w:t>Informal Competition (CY avg., own firm excluded)</w:t>
            </w:r>
          </w:p>
        </w:tc>
        <w:tc>
          <w:tcPr>
            <w:tcW w:w="6765" w:type="dxa"/>
            <w:tcBorders>
              <w:top w:val="nil"/>
              <w:left w:val="nil"/>
              <w:bottom w:val="single" w:sz="4" w:space="0" w:color="auto"/>
              <w:right w:val="single" w:sz="4" w:space="0" w:color="auto"/>
            </w:tcBorders>
            <w:hideMark/>
          </w:tcPr>
          <w:p w14:paraId="28773DDF" w14:textId="3755FEE5" w:rsidR="00F921C7" w:rsidRPr="0039649C" w:rsidRDefault="00F921C7"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 xml:space="preserve">For </w:t>
            </w:r>
            <w:r w:rsidR="009A402E" w:rsidRPr="0039649C">
              <w:rPr>
                <w:rFonts w:ascii="Times New Roman" w:eastAsia="Times New Roman" w:hAnsi="Times New Roman" w:cs="Times New Roman"/>
                <w:color w:val="000000"/>
                <w:kern w:val="0"/>
                <w:sz w:val="24"/>
                <w:szCs w:val="24"/>
                <w14:ligatures w14:val="none"/>
              </w:rPr>
              <w:t>a given firm, the variable equals the p</w:t>
            </w:r>
            <w:r w:rsidRPr="0039649C">
              <w:rPr>
                <w:rFonts w:ascii="Times New Roman" w:eastAsia="Times New Roman" w:hAnsi="Times New Roman" w:cs="Times New Roman"/>
                <w:color w:val="000000"/>
                <w:kern w:val="0"/>
                <w:sz w:val="24"/>
                <w:szCs w:val="24"/>
                <w14:ligatures w14:val="none"/>
              </w:rPr>
              <w:t xml:space="preserve">roportion of formal manufacturing small and medium enterprises in the country-year that report competing against informal enterprises at the time of the survey </w:t>
            </w:r>
            <w:r w:rsidR="009A402E" w:rsidRPr="0039649C">
              <w:rPr>
                <w:rFonts w:ascii="Times New Roman" w:eastAsia="Times New Roman" w:hAnsi="Times New Roman" w:cs="Times New Roman"/>
                <w:color w:val="000000"/>
                <w:kern w:val="0"/>
                <w:sz w:val="24"/>
                <w:szCs w:val="24"/>
                <w14:ligatures w14:val="none"/>
              </w:rPr>
              <w:t xml:space="preserve">after </w:t>
            </w:r>
            <w:r w:rsidRPr="0039649C">
              <w:rPr>
                <w:rFonts w:ascii="Times New Roman" w:eastAsia="Times New Roman" w:hAnsi="Times New Roman" w:cs="Times New Roman"/>
                <w:color w:val="000000"/>
                <w:kern w:val="0"/>
                <w:sz w:val="24"/>
                <w:szCs w:val="24"/>
                <w14:ligatures w14:val="none"/>
              </w:rPr>
              <w:t>excluding the firm in question. The responses of firms are weighted by the sampling weights provided in the survey.</w:t>
            </w:r>
          </w:p>
          <w:p w14:paraId="018D69E2" w14:textId="77777777" w:rsidR="00F921C7" w:rsidRPr="0039649C" w:rsidRDefault="00F921C7"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4D8FADA8" w14:textId="2923BCB9" w:rsidR="00BB5507" w:rsidRPr="00CE2715" w:rsidRDefault="00F921C7"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28" w:history="1">
              <w:r w:rsidRPr="0039649C">
                <w:rPr>
                  <w:rStyle w:val="Hyperlink"/>
                  <w:rFonts w:ascii="Times New Roman" w:eastAsia="Times New Roman" w:hAnsi="Times New Roman" w:cs="Times New Roman"/>
                  <w:kern w:val="0"/>
                  <w:sz w:val="24"/>
                  <w:szCs w:val="24"/>
                  <w14:ligatures w14:val="none"/>
                </w:rPr>
                <w:t>www.enterprisesurveys.org</w:t>
              </w:r>
            </w:hyperlink>
            <w:r w:rsidRPr="0039649C">
              <w:rPr>
                <w:rFonts w:ascii="Times New Roman" w:eastAsia="Times New Roman" w:hAnsi="Times New Roman" w:cs="Times New Roman"/>
                <w:color w:val="000000"/>
                <w:kern w:val="0"/>
                <w:sz w:val="24"/>
                <w:szCs w:val="24"/>
                <w14:ligatures w14:val="none"/>
              </w:rPr>
              <w:t xml:space="preserve">  </w:t>
            </w:r>
          </w:p>
        </w:tc>
      </w:tr>
      <w:tr w:rsidR="0039649C" w:rsidRPr="0039649C" w14:paraId="282E7EAE" w14:textId="77777777" w:rsidTr="0039649C">
        <w:trPr>
          <w:trHeight w:val="630"/>
        </w:trPr>
        <w:tc>
          <w:tcPr>
            <w:tcW w:w="3235" w:type="dxa"/>
            <w:tcBorders>
              <w:top w:val="nil"/>
              <w:left w:val="single" w:sz="4" w:space="0" w:color="auto"/>
              <w:bottom w:val="single" w:sz="4" w:space="0" w:color="auto"/>
              <w:right w:val="single" w:sz="4" w:space="0" w:color="auto"/>
            </w:tcBorders>
            <w:hideMark/>
          </w:tcPr>
          <w:p w14:paraId="274ACC9E"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Informal competition is a major obstacle (proportion of firms)</w:t>
            </w:r>
          </w:p>
        </w:tc>
        <w:tc>
          <w:tcPr>
            <w:tcW w:w="6765" w:type="dxa"/>
            <w:tcBorders>
              <w:top w:val="nil"/>
              <w:left w:val="nil"/>
              <w:bottom w:val="single" w:sz="4" w:space="0" w:color="auto"/>
              <w:right w:val="single" w:sz="4" w:space="0" w:color="auto"/>
            </w:tcBorders>
            <w:hideMark/>
          </w:tcPr>
          <w:p w14:paraId="2A82E7B8" w14:textId="76AB86E6" w:rsidR="005C1590" w:rsidRPr="0039649C" w:rsidRDefault="009A402E"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Proportio</w:t>
            </w:r>
            <w:r w:rsidR="00BC01C6" w:rsidRPr="0039649C">
              <w:rPr>
                <w:rFonts w:ascii="Times New Roman" w:eastAsia="Times New Roman" w:hAnsi="Times New Roman" w:cs="Times New Roman"/>
                <w:color w:val="000000"/>
                <w:kern w:val="0"/>
                <w:sz w:val="24"/>
                <w:szCs w:val="24"/>
                <w14:ligatures w14:val="none"/>
              </w:rPr>
              <w:t xml:space="preserve">n of formal manufacturing SMEs in a country-year that report that practices of competitors in the informal sector are a major or very severe obstacles to their current operations </w:t>
            </w:r>
            <w:r w:rsidR="005C1590" w:rsidRPr="0039649C">
              <w:rPr>
                <w:rFonts w:ascii="Times New Roman" w:eastAsia="Times New Roman" w:hAnsi="Times New Roman" w:cs="Times New Roman"/>
                <w:color w:val="000000"/>
                <w:kern w:val="0"/>
                <w:sz w:val="24"/>
                <w:szCs w:val="24"/>
                <w14:ligatures w14:val="none"/>
              </w:rPr>
              <w:t>versus a lesser obstacle. The responses of firms are weighted by the sampling weights provided in the survey.</w:t>
            </w:r>
          </w:p>
          <w:p w14:paraId="7B005030" w14:textId="77777777" w:rsidR="005C1590" w:rsidRPr="0039649C" w:rsidRDefault="005C1590"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7B9898E5" w14:textId="792AE8DC" w:rsidR="00BB5507" w:rsidRPr="00CE2715" w:rsidRDefault="005C1590"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29"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1D0B0594"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1ABEABDC" w14:textId="77777777" w:rsidR="00BB5507" w:rsidRPr="0039649C" w:rsidRDefault="00BB5507" w:rsidP="00BB5507">
            <w:pPr>
              <w:spacing w:after="0" w:line="240" w:lineRule="auto"/>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SMEs</w:t>
            </w:r>
          </w:p>
        </w:tc>
        <w:tc>
          <w:tcPr>
            <w:tcW w:w="6765" w:type="dxa"/>
            <w:tcBorders>
              <w:top w:val="nil"/>
              <w:left w:val="nil"/>
              <w:bottom w:val="single" w:sz="4" w:space="0" w:color="auto"/>
              <w:right w:val="single" w:sz="4" w:space="0" w:color="auto"/>
            </w:tcBorders>
            <w:hideMark/>
          </w:tcPr>
          <w:p w14:paraId="74D38264" w14:textId="1B16E48B" w:rsidR="00BB5507" w:rsidRPr="0039649C" w:rsidRDefault="000271DC"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All firms with less than 100 full-time permanent workers at the end of the last fiscal year.</w:t>
            </w:r>
          </w:p>
          <w:p w14:paraId="2498930B" w14:textId="77777777" w:rsidR="000271DC" w:rsidRPr="0039649C" w:rsidRDefault="000271DC"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1FD3D7D0" w14:textId="0C4DDADA" w:rsidR="000271DC" w:rsidRPr="00CE2715" w:rsidRDefault="000271DC"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30" w:history="1">
              <w:r w:rsidRPr="0039649C">
                <w:rPr>
                  <w:rStyle w:val="Hyperlink"/>
                  <w:rFonts w:ascii="Times New Roman" w:eastAsia="Times New Roman" w:hAnsi="Times New Roman" w:cs="Times New Roman"/>
                  <w:kern w:val="0"/>
                  <w:sz w:val="24"/>
                  <w:szCs w:val="24"/>
                  <w14:ligatures w14:val="none"/>
                </w:rPr>
                <w:t>www.enterprisesurveys.org</w:t>
              </w:r>
            </w:hyperlink>
            <w:r w:rsidRPr="0039649C">
              <w:rPr>
                <w:rFonts w:ascii="Times New Roman" w:eastAsia="Times New Roman" w:hAnsi="Times New Roman" w:cs="Times New Roman"/>
                <w:color w:val="000000"/>
                <w:kern w:val="0"/>
                <w:sz w:val="24"/>
                <w:szCs w:val="24"/>
                <w14:ligatures w14:val="none"/>
              </w:rPr>
              <w:t xml:space="preserve">  </w:t>
            </w:r>
          </w:p>
        </w:tc>
      </w:tr>
      <w:tr w:rsidR="0039649C" w:rsidRPr="0039649C" w14:paraId="04E22D07"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4AE1CF63" w14:textId="77777777" w:rsidR="00BB5507" w:rsidRPr="0039649C" w:rsidRDefault="00BB5507" w:rsidP="00BB5507">
            <w:pPr>
              <w:spacing w:after="0" w:line="240" w:lineRule="auto"/>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Large firms</w:t>
            </w:r>
          </w:p>
        </w:tc>
        <w:tc>
          <w:tcPr>
            <w:tcW w:w="6765" w:type="dxa"/>
            <w:tcBorders>
              <w:top w:val="nil"/>
              <w:left w:val="nil"/>
              <w:bottom w:val="single" w:sz="4" w:space="0" w:color="auto"/>
              <w:right w:val="single" w:sz="4" w:space="0" w:color="auto"/>
            </w:tcBorders>
            <w:hideMark/>
          </w:tcPr>
          <w:p w14:paraId="5FE499FD" w14:textId="092C680A" w:rsidR="000271DC" w:rsidRPr="0039649C" w:rsidRDefault="000271DC"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 xml:space="preserve">All firms with 100 </w:t>
            </w:r>
            <w:r w:rsidR="00B43BA7" w:rsidRPr="0039649C">
              <w:rPr>
                <w:rFonts w:ascii="Times New Roman" w:eastAsia="Times New Roman" w:hAnsi="Times New Roman" w:cs="Times New Roman"/>
                <w:color w:val="000000"/>
                <w:kern w:val="0"/>
                <w:sz w:val="24"/>
                <w:szCs w:val="24"/>
                <w14:ligatures w14:val="none"/>
              </w:rPr>
              <w:t xml:space="preserve">or more </w:t>
            </w:r>
            <w:r w:rsidRPr="0039649C">
              <w:rPr>
                <w:rFonts w:ascii="Times New Roman" w:eastAsia="Times New Roman" w:hAnsi="Times New Roman" w:cs="Times New Roman"/>
                <w:color w:val="000000"/>
                <w:kern w:val="0"/>
                <w:sz w:val="24"/>
                <w:szCs w:val="24"/>
                <w14:ligatures w14:val="none"/>
              </w:rPr>
              <w:t>full-time permanent workers at the end of the last fiscal year.</w:t>
            </w:r>
          </w:p>
          <w:p w14:paraId="5FF47778" w14:textId="77777777" w:rsidR="000271DC" w:rsidRPr="0039649C" w:rsidRDefault="000271DC"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53DDF3E3" w14:textId="40981A66" w:rsidR="00BB5507" w:rsidRPr="00CE2715" w:rsidRDefault="000271DC"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31" w:history="1">
              <w:r w:rsidRPr="0039649C">
                <w:rPr>
                  <w:rStyle w:val="Hyperlink"/>
                  <w:rFonts w:ascii="Times New Roman" w:eastAsia="Times New Roman" w:hAnsi="Times New Roman" w:cs="Times New Roman"/>
                  <w:kern w:val="0"/>
                  <w:sz w:val="24"/>
                  <w:szCs w:val="24"/>
                  <w14:ligatures w14:val="none"/>
                </w:rPr>
                <w:t>www.enterprisesurveys.org</w:t>
              </w:r>
            </w:hyperlink>
            <w:r w:rsidRPr="0039649C">
              <w:rPr>
                <w:rFonts w:ascii="Times New Roman" w:eastAsia="Times New Roman" w:hAnsi="Times New Roman" w:cs="Times New Roman"/>
                <w:color w:val="000000"/>
                <w:kern w:val="0"/>
                <w:sz w:val="24"/>
                <w:szCs w:val="24"/>
                <w14:ligatures w14:val="none"/>
              </w:rPr>
              <w:t xml:space="preserve">  </w:t>
            </w:r>
          </w:p>
        </w:tc>
      </w:tr>
      <w:tr w:rsidR="0039649C" w:rsidRPr="0039649C" w14:paraId="56BB2B02"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73E605AF"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GDP per capita ('000 USD)</w:t>
            </w:r>
          </w:p>
        </w:tc>
        <w:tc>
          <w:tcPr>
            <w:tcW w:w="6765" w:type="dxa"/>
            <w:tcBorders>
              <w:top w:val="nil"/>
              <w:left w:val="nil"/>
              <w:bottom w:val="single" w:sz="4" w:space="0" w:color="auto"/>
              <w:right w:val="single" w:sz="4" w:space="0" w:color="auto"/>
            </w:tcBorders>
            <w:hideMark/>
          </w:tcPr>
          <w:p w14:paraId="72D9E75A" w14:textId="2D270EF3" w:rsidR="00BB5507" w:rsidRPr="0039649C" w:rsidRDefault="00960AEC"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 xml:space="preserve">GDP per capita </w:t>
            </w:r>
            <w:r w:rsidR="0053429C" w:rsidRPr="0039649C">
              <w:rPr>
                <w:rFonts w:ascii="Times New Roman" w:eastAsia="Times New Roman" w:hAnsi="Times New Roman" w:cs="Times New Roman"/>
                <w:color w:val="000000"/>
                <w:kern w:val="0"/>
                <w:sz w:val="24"/>
                <w:szCs w:val="24"/>
                <w14:ligatures w14:val="none"/>
              </w:rPr>
              <w:t xml:space="preserve">PPP adjusted and </w:t>
            </w:r>
            <w:r w:rsidR="00CA0E07" w:rsidRPr="0039649C">
              <w:rPr>
                <w:rFonts w:ascii="Times New Roman" w:eastAsia="Times New Roman" w:hAnsi="Times New Roman" w:cs="Times New Roman"/>
                <w:color w:val="000000"/>
                <w:kern w:val="0"/>
                <w:sz w:val="24"/>
                <w:szCs w:val="24"/>
                <w14:ligatures w14:val="none"/>
              </w:rPr>
              <w:t xml:space="preserve">expressed </w:t>
            </w:r>
            <w:r w:rsidRPr="0039649C">
              <w:rPr>
                <w:rFonts w:ascii="Times New Roman" w:eastAsia="Times New Roman" w:hAnsi="Times New Roman" w:cs="Times New Roman"/>
                <w:color w:val="000000"/>
                <w:kern w:val="0"/>
                <w:sz w:val="24"/>
                <w:szCs w:val="24"/>
                <w14:ligatures w14:val="none"/>
              </w:rPr>
              <w:t xml:space="preserve">in </w:t>
            </w:r>
            <w:r w:rsidR="00CE43FF" w:rsidRPr="0039649C">
              <w:rPr>
                <w:rFonts w:ascii="Times New Roman" w:eastAsia="Times New Roman" w:hAnsi="Times New Roman" w:cs="Times New Roman"/>
                <w:color w:val="000000"/>
                <w:kern w:val="0"/>
                <w:sz w:val="24"/>
                <w:szCs w:val="24"/>
                <w14:ligatures w14:val="none"/>
              </w:rPr>
              <w:t xml:space="preserve">constant </w:t>
            </w:r>
            <w:r w:rsidR="00DD33AF">
              <w:rPr>
                <w:rFonts w:ascii="Times New Roman" w:eastAsia="Times New Roman" w:hAnsi="Times New Roman" w:cs="Times New Roman"/>
                <w:color w:val="000000"/>
                <w:kern w:val="0"/>
                <w:sz w:val="24"/>
                <w:szCs w:val="24"/>
                <w14:ligatures w14:val="none"/>
              </w:rPr>
              <w:t>2021</w:t>
            </w:r>
            <w:r w:rsidRPr="0039649C">
              <w:rPr>
                <w:rFonts w:ascii="Times New Roman" w:eastAsia="Times New Roman" w:hAnsi="Times New Roman" w:cs="Times New Roman"/>
                <w:color w:val="000000"/>
                <w:kern w:val="0"/>
                <w:sz w:val="24"/>
                <w:szCs w:val="24"/>
                <w14:ligatures w14:val="none"/>
              </w:rPr>
              <w:t xml:space="preserve"> Inter</w:t>
            </w:r>
            <w:r w:rsidR="00CA0E07" w:rsidRPr="0039649C">
              <w:rPr>
                <w:rFonts w:ascii="Times New Roman" w:eastAsia="Times New Roman" w:hAnsi="Times New Roman" w:cs="Times New Roman"/>
                <w:color w:val="000000"/>
                <w:kern w:val="0"/>
                <w:sz w:val="24"/>
                <w:szCs w:val="24"/>
                <w14:ligatures w14:val="none"/>
              </w:rPr>
              <w:t>national Dollars</w:t>
            </w:r>
            <w:r w:rsidR="0053429C" w:rsidRPr="0039649C">
              <w:rPr>
                <w:rFonts w:ascii="Times New Roman" w:eastAsia="Times New Roman" w:hAnsi="Times New Roman" w:cs="Times New Roman"/>
                <w:color w:val="000000"/>
                <w:kern w:val="0"/>
                <w:sz w:val="24"/>
                <w:szCs w:val="24"/>
                <w14:ligatures w14:val="none"/>
              </w:rPr>
              <w:t>. We use values lagged by 1</w:t>
            </w:r>
            <w:r w:rsidR="00CA0E07" w:rsidRPr="0039649C">
              <w:rPr>
                <w:rFonts w:ascii="Times New Roman" w:eastAsia="Times New Roman" w:hAnsi="Times New Roman" w:cs="Times New Roman"/>
                <w:color w:val="000000"/>
                <w:kern w:val="0"/>
                <w:sz w:val="24"/>
                <w:szCs w:val="24"/>
                <w14:ligatures w14:val="none"/>
              </w:rPr>
              <w:t xml:space="preserve"> year from the time the WBES was administered in the country. The variable is defined at the country-year level.</w:t>
            </w:r>
          </w:p>
          <w:p w14:paraId="5A7507DA" w14:textId="76681183" w:rsidR="00CA0E07" w:rsidRPr="0039649C" w:rsidRDefault="00CA0E07"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Development Indicators (WDI), World Bank.</w:t>
            </w:r>
          </w:p>
        </w:tc>
      </w:tr>
      <w:tr w:rsidR="0039649C" w:rsidRPr="0039649C" w14:paraId="73175CC5"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656DCC62" w14:textId="1D50D935"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Number of workers (logs)</w:t>
            </w:r>
          </w:p>
        </w:tc>
        <w:tc>
          <w:tcPr>
            <w:tcW w:w="6765" w:type="dxa"/>
            <w:tcBorders>
              <w:top w:val="nil"/>
              <w:left w:val="nil"/>
              <w:bottom w:val="single" w:sz="4" w:space="0" w:color="auto"/>
              <w:right w:val="single" w:sz="4" w:space="0" w:color="auto"/>
            </w:tcBorders>
            <w:hideMark/>
          </w:tcPr>
          <w:p w14:paraId="4AB68FA8" w14:textId="3BA6EFA1" w:rsidR="00E04017" w:rsidRPr="00CE2715" w:rsidRDefault="00B43BA7" w:rsidP="00CE2715">
            <w:pPr>
              <w:spacing w:after="0" w:line="240" w:lineRule="auto"/>
              <w:jc w:val="both"/>
              <w:rPr>
                <w:sz w:val="24"/>
                <w:szCs w:val="24"/>
              </w:rPr>
            </w:pPr>
            <w:r w:rsidRPr="0039649C">
              <w:rPr>
                <w:rFonts w:ascii="Times New Roman" w:eastAsia="Times New Roman" w:hAnsi="Times New Roman" w:cs="Times New Roman"/>
                <w:color w:val="000000"/>
                <w:kern w:val="0"/>
                <w:sz w:val="24"/>
                <w:szCs w:val="24"/>
                <w14:ligatures w14:val="none"/>
              </w:rPr>
              <w:t xml:space="preserve">Log of number of </w:t>
            </w:r>
            <w:r w:rsidR="003B2A4B" w:rsidRPr="0039649C">
              <w:rPr>
                <w:rFonts w:ascii="Times New Roman" w:eastAsia="Times New Roman" w:hAnsi="Times New Roman" w:cs="Times New Roman"/>
                <w:color w:val="000000"/>
                <w:kern w:val="0"/>
                <w:sz w:val="24"/>
                <w:szCs w:val="24"/>
                <w14:ligatures w14:val="none"/>
              </w:rPr>
              <w:t>full-time</w:t>
            </w:r>
            <w:r w:rsidR="005C04E7" w:rsidRPr="0039649C">
              <w:rPr>
                <w:rFonts w:ascii="Times New Roman" w:eastAsia="Times New Roman" w:hAnsi="Times New Roman" w:cs="Times New Roman"/>
                <w:color w:val="000000"/>
                <w:kern w:val="0"/>
                <w:sz w:val="24"/>
                <w:szCs w:val="24"/>
                <w14:ligatures w14:val="none"/>
              </w:rPr>
              <w:t xml:space="preserve"> </w:t>
            </w:r>
            <w:r w:rsidRPr="0039649C">
              <w:rPr>
                <w:rFonts w:ascii="Times New Roman" w:eastAsia="Times New Roman" w:hAnsi="Times New Roman" w:cs="Times New Roman"/>
                <w:color w:val="000000"/>
                <w:kern w:val="0"/>
                <w:sz w:val="24"/>
                <w:szCs w:val="24"/>
                <w14:ligatures w14:val="none"/>
              </w:rPr>
              <w:t>workers</w:t>
            </w:r>
            <w:r w:rsidR="005C04E7" w:rsidRPr="0039649C">
              <w:rPr>
                <w:rFonts w:ascii="Times New Roman" w:eastAsia="Times New Roman" w:hAnsi="Times New Roman" w:cs="Times New Roman"/>
                <w:color w:val="000000"/>
                <w:kern w:val="0"/>
                <w:sz w:val="24"/>
                <w:szCs w:val="24"/>
                <w14:ligatures w14:val="none"/>
              </w:rPr>
              <w:t xml:space="preserve"> employed at the firm at the end of the last fiscal year.</w:t>
            </w:r>
            <w:r w:rsidR="003B2A4B" w:rsidRPr="0039649C">
              <w:rPr>
                <w:rFonts w:ascii="Times New Roman" w:eastAsia="Times New Roman" w:hAnsi="Times New Roman" w:cs="Times New Roman"/>
                <w:color w:val="000000"/>
                <w:kern w:val="0"/>
                <w:sz w:val="24"/>
                <w:szCs w:val="24"/>
                <w14:ligatures w14:val="none"/>
              </w:rPr>
              <w:t xml:space="preserve"> Full-time workers include </w:t>
            </w:r>
            <w:r w:rsidR="000021CB" w:rsidRPr="0039649C">
              <w:rPr>
                <w:rFonts w:ascii="Times New Roman" w:eastAsia="Times New Roman" w:hAnsi="Times New Roman" w:cs="Times New Roman"/>
                <w:color w:val="000000"/>
                <w:kern w:val="0"/>
                <w:sz w:val="24"/>
                <w:szCs w:val="24"/>
                <w14:ligatures w14:val="none"/>
              </w:rPr>
              <w:t xml:space="preserve">both full-time permanent and full-time temporary workers, with the latter adjusted for the number of months a typical </w:t>
            </w:r>
            <w:r w:rsidR="006B22E8" w:rsidRPr="0039649C">
              <w:rPr>
                <w:rFonts w:ascii="Times New Roman" w:eastAsia="Times New Roman" w:hAnsi="Times New Roman" w:cs="Times New Roman"/>
                <w:color w:val="000000"/>
                <w:kern w:val="0"/>
                <w:sz w:val="24"/>
                <w:szCs w:val="24"/>
                <w14:ligatures w14:val="none"/>
              </w:rPr>
              <w:t xml:space="preserve">full-time </w:t>
            </w:r>
            <w:r w:rsidR="000021CB" w:rsidRPr="0039649C">
              <w:rPr>
                <w:rFonts w:ascii="Times New Roman" w:eastAsia="Times New Roman" w:hAnsi="Times New Roman" w:cs="Times New Roman"/>
                <w:color w:val="000000"/>
                <w:kern w:val="0"/>
                <w:sz w:val="24"/>
                <w:szCs w:val="24"/>
                <w14:ligatures w14:val="none"/>
              </w:rPr>
              <w:t xml:space="preserve">temporary worker was employed at the firm during the last fiscal year. </w:t>
            </w:r>
            <w:r w:rsidR="000021CB" w:rsidRPr="00CE2715">
              <w:rPr>
                <w:rFonts w:ascii="Times New Roman" w:hAnsi="Times New Roman" w:cs="Times New Roman"/>
                <w:sz w:val="24"/>
                <w:szCs w:val="24"/>
              </w:rPr>
              <w:t xml:space="preserve">Permanent, full-time workers are defined as all workers that work for one or more fiscal years and/or have a guaranteed renewal of their employment and that work a full shift. </w:t>
            </w:r>
            <w:r w:rsidR="00E04017" w:rsidRPr="00CE2715">
              <w:rPr>
                <w:rFonts w:ascii="Times New Roman" w:hAnsi="Times New Roman" w:cs="Times New Roman"/>
                <w:sz w:val="24"/>
                <w:szCs w:val="24"/>
              </w:rPr>
              <w:t xml:space="preserve">Full-time temporary workers are all short-term, that is for less than a year, workers with no guarantee of renewal of employment and work full-time. </w:t>
            </w:r>
          </w:p>
          <w:p w14:paraId="2EDD78F4" w14:textId="77777777" w:rsidR="001C41D1" w:rsidRPr="0039649C" w:rsidRDefault="001C41D1"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4046B194" w14:textId="0175EF61" w:rsidR="00BB5507" w:rsidRPr="0039649C" w:rsidRDefault="001C41D1"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32" w:history="1">
              <w:r w:rsidRPr="0039649C">
                <w:rPr>
                  <w:rStyle w:val="Hyperlink"/>
                  <w:rFonts w:ascii="Times New Roman" w:eastAsia="Times New Roman" w:hAnsi="Times New Roman" w:cs="Times New Roman"/>
                  <w:kern w:val="0"/>
                  <w:sz w:val="24"/>
                  <w:szCs w:val="24"/>
                  <w14:ligatures w14:val="none"/>
                </w:rPr>
                <w:t>www.enterprisesurveys.org</w:t>
              </w:r>
            </w:hyperlink>
            <w:r w:rsidRPr="0039649C">
              <w:rPr>
                <w:rFonts w:ascii="Times New Roman" w:eastAsia="Times New Roman" w:hAnsi="Times New Roman" w:cs="Times New Roman"/>
                <w:color w:val="000000"/>
                <w:kern w:val="0"/>
                <w:sz w:val="24"/>
                <w:szCs w:val="24"/>
                <w14:ligatures w14:val="none"/>
              </w:rPr>
              <w:t xml:space="preserve">  </w:t>
            </w:r>
          </w:p>
        </w:tc>
      </w:tr>
      <w:tr w:rsidR="0039649C" w:rsidRPr="0039649C" w14:paraId="36FD009A"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624EE1E2"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lastRenderedPageBreak/>
              <w:t>Labor Productivity (logs)</w:t>
            </w:r>
          </w:p>
        </w:tc>
        <w:tc>
          <w:tcPr>
            <w:tcW w:w="6765" w:type="dxa"/>
            <w:tcBorders>
              <w:top w:val="nil"/>
              <w:left w:val="nil"/>
              <w:bottom w:val="single" w:sz="4" w:space="0" w:color="auto"/>
              <w:right w:val="single" w:sz="4" w:space="0" w:color="auto"/>
            </w:tcBorders>
            <w:hideMark/>
          </w:tcPr>
          <w:p w14:paraId="5AB09A34" w14:textId="77777777" w:rsidR="00BB5507" w:rsidRPr="0039649C" w:rsidRDefault="001C41D1"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 xml:space="preserve">Log of annual sales of the firm during the last fiscal year divided by the number of full-time </w:t>
            </w:r>
            <w:r w:rsidR="006A7EAA" w:rsidRPr="0039649C">
              <w:rPr>
                <w:rFonts w:ascii="Times New Roman" w:eastAsia="Times New Roman" w:hAnsi="Times New Roman" w:cs="Times New Roman"/>
                <w:color w:val="000000"/>
                <w:kern w:val="0"/>
                <w:sz w:val="24"/>
                <w:szCs w:val="24"/>
                <w14:ligatures w14:val="none"/>
              </w:rPr>
              <w:t>workers as defined in the previous row. Annual sales are expressed in USD and deflated to 2009 prices.</w:t>
            </w:r>
          </w:p>
          <w:p w14:paraId="54A6497E" w14:textId="77777777" w:rsidR="00A003E1" w:rsidRPr="0039649C" w:rsidRDefault="00A003E1"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073C7FBC" w14:textId="0A5E4423" w:rsidR="006A7EAA" w:rsidRPr="0039649C" w:rsidRDefault="00A003E1"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33"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44D5E396"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230CDB5B"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Age of firm (logs)</w:t>
            </w:r>
          </w:p>
        </w:tc>
        <w:tc>
          <w:tcPr>
            <w:tcW w:w="6765" w:type="dxa"/>
            <w:tcBorders>
              <w:top w:val="nil"/>
              <w:left w:val="nil"/>
              <w:bottom w:val="single" w:sz="4" w:space="0" w:color="auto"/>
              <w:right w:val="single" w:sz="4" w:space="0" w:color="auto"/>
            </w:tcBorders>
            <w:hideMark/>
          </w:tcPr>
          <w:p w14:paraId="1D677342" w14:textId="77777777" w:rsidR="00EF68DA" w:rsidRPr="0039649C" w:rsidRDefault="001242F2"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Log of age of the firm.</w:t>
            </w:r>
          </w:p>
          <w:p w14:paraId="65A80EB3" w14:textId="4DED2313" w:rsidR="001242F2" w:rsidRPr="0039649C" w:rsidRDefault="001242F2"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3F47E982" w14:textId="7B48E781" w:rsidR="001242F2" w:rsidRPr="0039649C" w:rsidRDefault="001242F2"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34" w:history="1">
              <w:r w:rsidRPr="0039649C">
                <w:rPr>
                  <w:rStyle w:val="Hyperlink"/>
                  <w:rFonts w:ascii="Times New Roman" w:eastAsia="Times New Roman" w:hAnsi="Times New Roman" w:cs="Times New Roman"/>
                  <w:kern w:val="0"/>
                  <w:sz w:val="24"/>
                  <w:szCs w:val="24"/>
                  <w14:ligatures w14:val="none"/>
                </w:rPr>
                <w:t>www.enterprisesurveys.org</w:t>
              </w:r>
            </w:hyperlink>
            <w:r w:rsidRPr="0039649C">
              <w:rPr>
                <w:rFonts w:ascii="Times New Roman" w:eastAsia="Times New Roman" w:hAnsi="Times New Roman" w:cs="Times New Roman"/>
                <w:color w:val="000000"/>
                <w:kern w:val="0"/>
                <w:sz w:val="24"/>
                <w:szCs w:val="24"/>
                <w14:ligatures w14:val="none"/>
              </w:rPr>
              <w:t xml:space="preserve">  </w:t>
            </w:r>
          </w:p>
        </w:tc>
      </w:tr>
      <w:tr w:rsidR="0039649C" w:rsidRPr="0039649C" w14:paraId="644D691A"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5C88D6A5"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Line of Credit Y:1 N:0</w:t>
            </w:r>
          </w:p>
        </w:tc>
        <w:tc>
          <w:tcPr>
            <w:tcW w:w="6765" w:type="dxa"/>
            <w:tcBorders>
              <w:top w:val="nil"/>
              <w:left w:val="nil"/>
              <w:bottom w:val="single" w:sz="4" w:space="0" w:color="auto"/>
              <w:right w:val="single" w:sz="4" w:space="0" w:color="auto"/>
            </w:tcBorders>
            <w:hideMark/>
          </w:tcPr>
          <w:p w14:paraId="56D4EC57" w14:textId="6617BBBC" w:rsidR="00BB5507" w:rsidRPr="0039649C" w:rsidRDefault="00B50E85"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 xml:space="preserve">Dummy variable equal to 1 if the firm had a line of credit or </w:t>
            </w:r>
            <w:r w:rsidR="00FE0941" w:rsidRPr="0039649C">
              <w:rPr>
                <w:rFonts w:ascii="Times New Roman" w:eastAsia="Times New Roman" w:hAnsi="Times New Roman" w:cs="Times New Roman"/>
                <w:color w:val="000000"/>
                <w:kern w:val="0"/>
                <w:sz w:val="24"/>
                <w:szCs w:val="24"/>
                <w14:ligatures w14:val="none"/>
              </w:rPr>
              <w:t xml:space="preserve">a loan from a financial institution </w:t>
            </w:r>
            <w:r w:rsidRPr="0039649C">
              <w:rPr>
                <w:rFonts w:ascii="Times New Roman" w:eastAsia="Times New Roman" w:hAnsi="Times New Roman" w:cs="Times New Roman"/>
                <w:color w:val="000000"/>
                <w:kern w:val="0"/>
                <w:sz w:val="24"/>
                <w:szCs w:val="24"/>
                <w14:ligatures w14:val="none"/>
              </w:rPr>
              <w:t>at the time of the WBES survey and 0 otherwise.</w:t>
            </w:r>
          </w:p>
          <w:p w14:paraId="7353A00C" w14:textId="77777777" w:rsidR="00B50E85" w:rsidRPr="0039649C" w:rsidRDefault="00B50E85"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089F5A07" w14:textId="6A2FD9FA" w:rsidR="00B50E85" w:rsidRPr="0039649C" w:rsidRDefault="00B50E85"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35"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7A6A1591" w14:textId="77777777" w:rsidTr="0039649C">
        <w:trPr>
          <w:trHeight w:val="630"/>
        </w:trPr>
        <w:tc>
          <w:tcPr>
            <w:tcW w:w="3235" w:type="dxa"/>
            <w:tcBorders>
              <w:top w:val="nil"/>
              <w:left w:val="single" w:sz="4" w:space="0" w:color="auto"/>
              <w:bottom w:val="single" w:sz="4" w:space="0" w:color="auto"/>
              <w:right w:val="single" w:sz="4" w:space="0" w:color="auto"/>
            </w:tcBorders>
            <w:hideMark/>
          </w:tcPr>
          <w:p w14:paraId="08C5EAE2"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Losses from power outages (proportion of annual sales)</w:t>
            </w:r>
          </w:p>
        </w:tc>
        <w:tc>
          <w:tcPr>
            <w:tcW w:w="6765" w:type="dxa"/>
            <w:tcBorders>
              <w:top w:val="nil"/>
              <w:left w:val="nil"/>
              <w:bottom w:val="single" w:sz="4" w:space="0" w:color="auto"/>
              <w:right w:val="single" w:sz="4" w:space="0" w:color="auto"/>
            </w:tcBorders>
            <w:hideMark/>
          </w:tcPr>
          <w:p w14:paraId="02EF6BB9" w14:textId="04602FC0" w:rsidR="00B66B29" w:rsidRPr="0039649C" w:rsidRDefault="006B36B6"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 xml:space="preserve">Losses due to power outages </w:t>
            </w:r>
            <w:r w:rsidR="00C75356" w:rsidRPr="0039649C">
              <w:rPr>
                <w:rFonts w:ascii="Times New Roman" w:eastAsia="Times New Roman" w:hAnsi="Times New Roman" w:cs="Times New Roman"/>
                <w:color w:val="000000"/>
                <w:kern w:val="0"/>
                <w:sz w:val="24"/>
                <w:szCs w:val="24"/>
                <w14:ligatures w14:val="none"/>
              </w:rPr>
              <w:t>as a</w:t>
            </w:r>
            <w:r w:rsidRPr="0039649C">
              <w:rPr>
                <w:rFonts w:ascii="Times New Roman" w:eastAsia="Times New Roman" w:hAnsi="Times New Roman" w:cs="Times New Roman"/>
                <w:color w:val="000000"/>
                <w:kern w:val="0"/>
                <w:sz w:val="24"/>
                <w:szCs w:val="24"/>
                <w14:ligatures w14:val="none"/>
              </w:rPr>
              <w:t xml:space="preserve"> proportion of the annual sales of the firm during the last fiscal year</w:t>
            </w:r>
            <w:r w:rsidR="00C75356" w:rsidRPr="0039649C">
              <w:rPr>
                <w:rFonts w:ascii="Times New Roman" w:eastAsia="Times New Roman" w:hAnsi="Times New Roman" w:cs="Times New Roman"/>
                <w:color w:val="000000"/>
                <w:kern w:val="0"/>
                <w:sz w:val="24"/>
                <w:szCs w:val="24"/>
                <w14:ligatures w14:val="none"/>
              </w:rPr>
              <w:t>. The losses are self-reports of the firms.</w:t>
            </w:r>
          </w:p>
          <w:p w14:paraId="6D4C7C7F" w14:textId="457A6131" w:rsidR="00B50E85" w:rsidRPr="0039649C" w:rsidRDefault="00B50E85"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2BD08AD0" w14:textId="2A50FD90" w:rsidR="00BB5507" w:rsidRPr="0039649C" w:rsidRDefault="00B50E85"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36"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65FAE85A"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52CA4ADE"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Herfindahl index</w:t>
            </w:r>
          </w:p>
        </w:tc>
        <w:tc>
          <w:tcPr>
            <w:tcW w:w="6765" w:type="dxa"/>
            <w:tcBorders>
              <w:top w:val="nil"/>
              <w:left w:val="nil"/>
              <w:bottom w:val="single" w:sz="4" w:space="0" w:color="auto"/>
              <w:right w:val="single" w:sz="4" w:space="0" w:color="auto"/>
            </w:tcBorders>
            <w:hideMark/>
          </w:tcPr>
          <w:p w14:paraId="7B7FABA5" w14:textId="73B8AB65" w:rsidR="00C75356" w:rsidRPr="0039649C" w:rsidRDefault="002C6F31" w:rsidP="00CE2715">
            <w:pPr>
              <w:spacing w:after="0" w:line="240" w:lineRule="auto"/>
              <w:jc w:val="both"/>
              <w:rPr>
                <w:rFonts w:ascii="Times New Roman" w:eastAsia="Times New Roman" w:hAnsi="Times New Roman" w:cs="Times New Roman"/>
                <w:color w:val="000000"/>
                <w:kern w:val="0"/>
                <w:sz w:val="24"/>
                <w:szCs w:val="24"/>
                <w14:ligatures w14:val="none"/>
              </w:rPr>
            </w:pPr>
            <w:proofErr w:type="gramStart"/>
            <w:r w:rsidRPr="0039649C">
              <w:rPr>
                <w:rFonts w:ascii="Times New Roman" w:hAnsi="Times New Roman" w:cs="Times New Roman"/>
                <w:sz w:val="24"/>
                <w:szCs w:val="24"/>
              </w:rPr>
              <w:t>Sum</w:t>
            </w:r>
            <w:proofErr w:type="gramEnd"/>
            <w:r w:rsidRPr="0039649C">
              <w:rPr>
                <w:rFonts w:ascii="Times New Roman" w:hAnsi="Times New Roman" w:cs="Times New Roman"/>
                <w:sz w:val="24"/>
                <w:szCs w:val="24"/>
              </w:rPr>
              <w:t xml:space="preserve"> of the square of each firm’s share in the total annual sales of the firms in a country-</w:t>
            </w:r>
            <w:proofErr w:type="gramStart"/>
            <w:r w:rsidRPr="0039649C">
              <w:rPr>
                <w:rFonts w:ascii="Times New Roman" w:hAnsi="Times New Roman" w:cs="Times New Roman"/>
                <w:sz w:val="24"/>
                <w:szCs w:val="24"/>
              </w:rPr>
              <w:t>year times</w:t>
            </w:r>
            <w:proofErr w:type="gramEnd"/>
            <w:r w:rsidRPr="0039649C">
              <w:rPr>
                <w:rFonts w:ascii="Times New Roman" w:hAnsi="Times New Roman" w:cs="Times New Roman"/>
                <w:sz w:val="24"/>
                <w:szCs w:val="24"/>
              </w:rPr>
              <w:t xml:space="preserve"> industry cell. Industries are at the 2-digit ISIC Rev. 3.1 level. Annual sales are in local currency and for the last fiscal year. </w:t>
            </w:r>
            <w:r w:rsidR="00CE4B3D" w:rsidRPr="0039649C">
              <w:rPr>
                <w:rFonts w:ascii="Times New Roman" w:hAnsi="Times New Roman" w:cs="Times New Roman"/>
                <w:sz w:val="24"/>
                <w:szCs w:val="24"/>
              </w:rPr>
              <w:t xml:space="preserve">Higher values of the index imply less </w:t>
            </w:r>
            <w:r w:rsidR="0067013A" w:rsidRPr="0039649C">
              <w:rPr>
                <w:rFonts w:ascii="Times New Roman" w:hAnsi="Times New Roman" w:cs="Times New Roman"/>
                <w:sz w:val="24"/>
                <w:szCs w:val="24"/>
              </w:rPr>
              <w:t>competition between formal firms.</w:t>
            </w:r>
          </w:p>
          <w:p w14:paraId="3BBD4D85" w14:textId="3871A97B" w:rsidR="00B50E85" w:rsidRPr="0039649C" w:rsidRDefault="00B50E85"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35A715C5" w14:textId="6853CAE5" w:rsidR="00BB5507" w:rsidRPr="0039649C" w:rsidRDefault="00B50E85"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37"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7F6CEC8A"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65B0B0F7"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Exports (proportion of sales)</w:t>
            </w:r>
          </w:p>
        </w:tc>
        <w:tc>
          <w:tcPr>
            <w:tcW w:w="6765" w:type="dxa"/>
            <w:tcBorders>
              <w:top w:val="nil"/>
              <w:left w:val="nil"/>
              <w:bottom w:val="single" w:sz="4" w:space="0" w:color="auto"/>
              <w:right w:val="single" w:sz="4" w:space="0" w:color="auto"/>
            </w:tcBorders>
            <w:hideMark/>
          </w:tcPr>
          <w:p w14:paraId="0168E921" w14:textId="563145CB" w:rsidR="00447ED4" w:rsidRPr="0039649C" w:rsidRDefault="009F3FB9"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 xml:space="preserve">Proportion of </w:t>
            </w:r>
            <w:r w:rsidR="00606533" w:rsidRPr="0039649C">
              <w:rPr>
                <w:rFonts w:ascii="Times New Roman" w:eastAsia="Times New Roman" w:hAnsi="Times New Roman" w:cs="Times New Roman"/>
                <w:color w:val="000000"/>
                <w:kern w:val="0"/>
                <w:sz w:val="24"/>
                <w:szCs w:val="24"/>
                <w14:ligatures w14:val="none"/>
              </w:rPr>
              <w:t>a firm’s annual sales made directly abroad (direct exports).</w:t>
            </w:r>
          </w:p>
          <w:p w14:paraId="6D051FFA" w14:textId="67A6B489" w:rsidR="00B50E85" w:rsidRPr="0039649C" w:rsidRDefault="00B50E85"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4681DFA1" w14:textId="78A8BCB8" w:rsidR="00BB5507" w:rsidRPr="0039649C" w:rsidRDefault="00B50E85"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38"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52B36090"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10BB6E29"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Foreign ownership (proportion)</w:t>
            </w:r>
          </w:p>
        </w:tc>
        <w:tc>
          <w:tcPr>
            <w:tcW w:w="6765" w:type="dxa"/>
            <w:tcBorders>
              <w:top w:val="nil"/>
              <w:left w:val="nil"/>
              <w:bottom w:val="single" w:sz="4" w:space="0" w:color="auto"/>
              <w:right w:val="single" w:sz="4" w:space="0" w:color="auto"/>
            </w:tcBorders>
            <w:hideMark/>
          </w:tcPr>
          <w:p w14:paraId="4303D0AD" w14:textId="7F99E2F8" w:rsidR="003F4245" w:rsidRPr="0039649C" w:rsidRDefault="00C3177A"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The proportion of a firm’s ownership that is with foreign entities.</w:t>
            </w:r>
          </w:p>
          <w:p w14:paraId="26843F0B" w14:textId="125E3429" w:rsidR="00B50E85" w:rsidRPr="0039649C" w:rsidRDefault="00B50E85"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017DD079" w14:textId="3A733E0C" w:rsidR="00BB5507" w:rsidRPr="0039649C" w:rsidRDefault="00B50E85"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39"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14C15DCE"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468C4D67"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Manager experience (logs)</w:t>
            </w:r>
          </w:p>
        </w:tc>
        <w:tc>
          <w:tcPr>
            <w:tcW w:w="6765" w:type="dxa"/>
            <w:tcBorders>
              <w:top w:val="nil"/>
              <w:left w:val="nil"/>
              <w:bottom w:val="single" w:sz="4" w:space="0" w:color="auto"/>
              <w:right w:val="single" w:sz="4" w:space="0" w:color="auto"/>
            </w:tcBorders>
            <w:hideMark/>
          </w:tcPr>
          <w:p w14:paraId="0ADB2382" w14:textId="593902F4" w:rsidR="00BB5507" w:rsidRPr="0039649C" w:rsidRDefault="001242F2"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 xml:space="preserve">Log of </w:t>
            </w:r>
            <w:r w:rsidR="00EF68DA" w:rsidRPr="0039649C">
              <w:rPr>
                <w:rFonts w:ascii="Times New Roman" w:eastAsia="Times New Roman" w:hAnsi="Times New Roman" w:cs="Times New Roman"/>
                <w:color w:val="000000"/>
                <w:kern w:val="0"/>
                <w:sz w:val="24"/>
                <w:szCs w:val="24"/>
                <w14:ligatures w14:val="none"/>
              </w:rPr>
              <w:t xml:space="preserve">the </w:t>
            </w:r>
            <w:r w:rsidR="00387151" w:rsidRPr="0039649C">
              <w:rPr>
                <w:rFonts w:ascii="Times New Roman" w:eastAsia="Times New Roman" w:hAnsi="Times New Roman" w:cs="Times New Roman"/>
                <w:color w:val="000000"/>
                <w:kern w:val="0"/>
                <w:sz w:val="24"/>
                <w:szCs w:val="24"/>
                <w14:ligatures w14:val="none"/>
              </w:rPr>
              <w:t xml:space="preserve">number of years </w:t>
            </w:r>
            <w:r w:rsidR="005A77C8" w:rsidRPr="0039649C">
              <w:rPr>
                <w:rFonts w:ascii="Times New Roman" w:eastAsia="Times New Roman" w:hAnsi="Times New Roman" w:cs="Times New Roman"/>
                <w:color w:val="000000"/>
                <w:kern w:val="0"/>
                <w:sz w:val="24"/>
                <w:szCs w:val="24"/>
                <w14:ligatures w14:val="none"/>
              </w:rPr>
              <w:t xml:space="preserve">of experience </w:t>
            </w:r>
            <w:r w:rsidR="00387151" w:rsidRPr="0039649C">
              <w:rPr>
                <w:rFonts w:ascii="Times New Roman" w:eastAsia="Times New Roman" w:hAnsi="Times New Roman" w:cs="Times New Roman"/>
                <w:color w:val="000000"/>
                <w:kern w:val="0"/>
                <w:sz w:val="24"/>
                <w:szCs w:val="24"/>
                <w14:ligatures w14:val="none"/>
              </w:rPr>
              <w:t xml:space="preserve">the top </w:t>
            </w:r>
            <w:proofErr w:type="gramStart"/>
            <w:r w:rsidR="00387151" w:rsidRPr="0039649C">
              <w:rPr>
                <w:rFonts w:ascii="Times New Roman" w:eastAsia="Times New Roman" w:hAnsi="Times New Roman" w:cs="Times New Roman"/>
                <w:color w:val="000000"/>
                <w:kern w:val="0"/>
                <w:sz w:val="24"/>
                <w:szCs w:val="24"/>
                <w14:ligatures w14:val="none"/>
              </w:rPr>
              <w:t>manager</w:t>
            </w:r>
            <w:proofErr w:type="gramEnd"/>
            <w:r w:rsidR="00387151" w:rsidRPr="0039649C">
              <w:rPr>
                <w:rFonts w:ascii="Times New Roman" w:eastAsia="Times New Roman" w:hAnsi="Times New Roman" w:cs="Times New Roman"/>
                <w:color w:val="000000"/>
                <w:kern w:val="0"/>
                <w:sz w:val="24"/>
                <w:szCs w:val="24"/>
                <w14:ligatures w14:val="none"/>
              </w:rPr>
              <w:t xml:space="preserve"> of the firm </w:t>
            </w:r>
            <w:proofErr w:type="gramStart"/>
            <w:r w:rsidR="00387151" w:rsidRPr="0039649C">
              <w:rPr>
                <w:rFonts w:ascii="Times New Roman" w:eastAsia="Times New Roman" w:hAnsi="Times New Roman" w:cs="Times New Roman"/>
                <w:color w:val="000000"/>
                <w:kern w:val="0"/>
                <w:sz w:val="24"/>
                <w:szCs w:val="24"/>
                <w14:ligatures w14:val="none"/>
              </w:rPr>
              <w:t>ha</w:t>
            </w:r>
            <w:r w:rsidR="005A77C8" w:rsidRPr="0039649C">
              <w:rPr>
                <w:rFonts w:ascii="Times New Roman" w:eastAsia="Times New Roman" w:hAnsi="Times New Roman" w:cs="Times New Roman"/>
                <w:color w:val="000000"/>
                <w:kern w:val="0"/>
                <w:sz w:val="24"/>
                <w:szCs w:val="24"/>
                <w14:ligatures w14:val="none"/>
              </w:rPr>
              <w:t>ve</w:t>
            </w:r>
            <w:proofErr w:type="gramEnd"/>
            <w:r w:rsidR="00387151" w:rsidRPr="0039649C">
              <w:rPr>
                <w:rFonts w:ascii="Times New Roman" w:eastAsia="Times New Roman" w:hAnsi="Times New Roman" w:cs="Times New Roman"/>
                <w:color w:val="000000"/>
                <w:kern w:val="0"/>
                <w:sz w:val="24"/>
                <w:szCs w:val="24"/>
                <w14:ligatures w14:val="none"/>
              </w:rPr>
              <w:t xml:space="preserve"> working in th</w:t>
            </w:r>
            <w:r w:rsidR="005A77C8" w:rsidRPr="0039649C">
              <w:rPr>
                <w:rFonts w:ascii="Times New Roman" w:eastAsia="Times New Roman" w:hAnsi="Times New Roman" w:cs="Times New Roman"/>
                <w:color w:val="000000"/>
                <w:kern w:val="0"/>
                <w:sz w:val="24"/>
                <w:szCs w:val="24"/>
                <w14:ligatures w14:val="none"/>
              </w:rPr>
              <w:t>e sector.</w:t>
            </w:r>
          </w:p>
          <w:p w14:paraId="28FE2735" w14:textId="77777777" w:rsidR="00EF68DA" w:rsidRPr="0039649C" w:rsidRDefault="00EF68DA"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0F824C9A" w14:textId="3932F5DE" w:rsidR="00387151" w:rsidRPr="0039649C" w:rsidRDefault="00EF68DA"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40"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5E490D80"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5938619B"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Annual employment growth (%)</w:t>
            </w:r>
          </w:p>
        </w:tc>
        <w:tc>
          <w:tcPr>
            <w:tcW w:w="6765" w:type="dxa"/>
            <w:tcBorders>
              <w:top w:val="nil"/>
              <w:left w:val="nil"/>
              <w:bottom w:val="single" w:sz="4" w:space="0" w:color="auto"/>
              <w:right w:val="single" w:sz="4" w:space="0" w:color="auto"/>
            </w:tcBorders>
            <w:hideMark/>
          </w:tcPr>
          <w:p w14:paraId="3A58684B" w14:textId="2FF7E9D7" w:rsidR="00BB5507" w:rsidRPr="0039649C" w:rsidRDefault="00247B51" w:rsidP="00CE2715">
            <w:pPr>
              <w:spacing w:after="0" w:line="240" w:lineRule="auto"/>
              <w:jc w:val="both"/>
              <w:rPr>
                <w:rFonts w:ascii="Times New Roman" w:hAnsi="Times New Roman" w:cs="Times New Roman"/>
                <w:sz w:val="24"/>
                <w:szCs w:val="24"/>
              </w:rPr>
            </w:pPr>
            <w:r w:rsidRPr="0039649C">
              <w:rPr>
                <w:rFonts w:ascii="Times New Roman" w:hAnsi="Times New Roman" w:cs="Times New Roman"/>
                <w:sz w:val="24"/>
                <w:szCs w:val="24"/>
              </w:rPr>
              <w:t>Total number of permanent full-time workers in the final year (last fiscal year) minus the same in the initial year (beginning of the growth period which is 2 fiscal years ago for most countries and 3 fiscal years ago for other countries) divided by the average (mean value) number of permanent workers in the final and initial year. The ratio is divided by the number of years between the final and initial year and multiplied by 100 to convert to percentage terms</w:t>
            </w:r>
            <w:r w:rsidR="00D301F8" w:rsidRPr="0039649C">
              <w:rPr>
                <w:rFonts w:ascii="Times New Roman" w:hAnsi="Times New Roman" w:cs="Times New Roman"/>
                <w:sz w:val="24"/>
                <w:szCs w:val="24"/>
              </w:rPr>
              <w:t>.</w:t>
            </w:r>
          </w:p>
          <w:p w14:paraId="2E79D2BC" w14:textId="77777777" w:rsidR="00D301F8" w:rsidRPr="0039649C" w:rsidRDefault="00D301F8"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630552DF" w14:textId="129638FC" w:rsidR="00D301F8" w:rsidRPr="00CE2715" w:rsidRDefault="00D301F8" w:rsidP="00CE2715">
            <w:pPr>
              <w:jc w:val="both"/>
              <w:rPr>
                <w:rFonts w:ascii="Times New Roman" w:hAnsi="Times New Roman" w:cs="Times New Roman"/>
                <w:sz w:val="24"/>
                <w:szCs w:val="24"/>
              </w:rPr>
            </w:pPr>
            <w:hyperlink r:id="rId41"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7B853234"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3397D532"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lastRenderedPageBreak/>
              <w:t>Duration of power outage (hours)</w:t>
            </w:r>
          </w:p>
        </w:tc>
        <w:tc>
          <w:tcPr>
            <w:tcW w:w="6765" w:type="dxa"/>
            <w:tcBorders>
              <w:top w:val="nil"/>
              <w:left w:val="nil"/>
              <w:bottom w:val="single" w:sz="4" w:space="0" w:color="auto"/>
              <w:right w:val="single" w:sz="4" w:space="0" w:color="auto"/>
            </w:tcBorders>
            <w:hideMark/>
          </w:tcPr>
          <w:p w14:paraId="3D813F24" w14:textId="6B4DB44F" w:rsidR="00BB5507" w:rsidRPr="0039649C" w:rsidRDefault="00DD4BE7"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Duration of the average power outage in hours experienced by the firm in a typical month last year.</w:t>
            </w:r>
          </w:p>
          <w:p w14:paraId="3C648F8E" w14:textId="77777777" w:rsidR="00DD4BE7" w:rsidRPr="0039649C" w:rsidRDefault="00DD4BE7"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62DAB601" w14:textId="78E40330" w:rsidR="00DD4BE7" w:rsidRPr="0039649C" w:rsidRDefault="00DD4BE7"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42"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04D5F8A1"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3FE40008"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Foreign Technology Y:1 N:0</w:t>
            </w:r>
          </w:p>
        </w:tc>
        <w:tc>
          <w:tcPr>
            <w:tcW w:w="6765" w:type="dxa"/>
            <w:tcBorders>
              <w:top w:val="nil"/>
              <w:left w:val="nil"/>
              <w:bottom w:val="single" w:sz="4" w:space="0" w:color="auto"/>
              <w:right w:val="single" w:sz="4" w:space="0" w:color="auto"/>
            </w:tcBorders>
            <w:hideMark/>
          </w:tcPr>
          <w:p w14:paraId="5E13524E" w14:textId="16D77DE7" w:rsidR="00BB5507" w:rsidRPr="0039649C" w:rsidRDefault="0082562F"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 xml:space="preserve">Dummy variable equal to 1 if the firm </w:t>
            </w:r>
            <w:r w:rsidR="00C207A3" w:rsidRPr="0039649C">
              <w:rPr>
                <w:rFonts w:ascii="Times New Roman" w:eastAsia="Times New Roman" w:hAnsi="Times New Roman" w:cs="Times New Roman"/>
                <w:color w:val="000000"/>
                <w:kern w:val="0"/>
                <w:sz w:val="24"/>
                <w:szCs w:val="24"/>
                <w14:ligatures w14:val="none"/>
              </w:rPr>
              <w:t>was using</w:t>
            </w:r>
            <w:r w:rsidRPr="0039649C">
              <w:rPr>
                <w:rFonts w:ascii="Times New Roman" w:eastAsia="Times New Roman" w:hAnsi="Times New Roman" w:cs="Times New Roman"/>
                <w:color w:val="000000"/>
                <w:kern w:val="0"/>
                <w:sz w:val="24"/>
                <w:szCs w:val="24"/>
                <w14:ligatures w14:val="none"/>
              </w:rPr>
              <w:t xml:space="preserve"> technology licensed from a foreign-owned company </w:t>
            </w:r>
            <w:r w:rsidR="00C207A3" w:rsidRPr="0039649C">
              <w:rPr>
                <w:rFonts w:ascii="Times New Roman" w:eastAsia="Times New Roman" w:hAnsi="Times New Roman" w:cs="Times New Roman"/>
                <w:color w:val="000000"/>
                <w:kern w:val="0"/>
                <w:sz w:val="24"/>
                <w:szCs w:val="24"/>
                <w14:ligatures w14:val="none"/>
              </w:rPr>
              <w:t xml:space="preserve">(excluding </w:t>
            </w:r>
            <w:r w:rsidR="00234684" w:rsidRPr="0039649C">
              <w:rPr>
                <w:rFonts w:ascii="Times New Roman" w:eastAsia="Times New Roman" w:hAnsi="Times New Roman" w:cs="Times New Roman"/>
                <w:color w:val="000000"/>
                <w:kern w:val="0"/>
                <w:sz w:val="24"/>
                <w:szCs w:val="24"/>
                <w14:ligatures w14:val="none"/>
              </w:rPr>
              <w:t xml:space="preserve">office software) at the time of the survey </w:t>
            </w:r>
            <w:r w:rsidRPr="0039649C">
              <w:rPr>
                <w:rFonts w:ascii="Times New Roman" w:eastAsia="Times New Roman" w:hAnsi="Times New Roman" w:cs="Times New Roman"/>
                <w:color w:val="000000"/>
                <w:kern w:val="0"/>
                <w:sz w:val="24"/>
                <w:szCs w:val="24"/>
                <w14:ligatures w14:val="none"/>
              </w:rPr>
              <w:t>and 0 otherwise.</w:t>
            </w:r>
          </w:p>
          <w:p w14:paraId="78561A44" w14:textId="77777777" w:rsidR="00234684" w:rsidRPr="0039649C" w:rsidRDefault="00234684"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28E21896" w14:textId="1A3A9053" w:rsidR="0082562F" w:rsidRPr="0039649C" w:rsidRDefault="00234684"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43"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6AA67BEE"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1FAFEC91"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Website Y:1 N:0</w:t>
            </w:r>
          </w:p>
        </w:tc>
        <w:tc>
          <w:tcPr>
            <w:tcW w:w="6765" w:type="dxa"/>
            <w:tcBorders>
              <w:top w:val="nil"/>
              <w:left w:val="nil"/>
              <w:bottom w:val="single" w:sz="4" w:space="0" w:color="auto"/>
              <w:right w:val="single" w:sz="4" w:space="0" w:color="auto"/>
            </w:tcBorders>
            <w:hideMark/>
          </w:tcPr>
          <w:p w14:paraId="59F63C37" w14:textId="416A9D11" w:rsidR="00234684" w:rsidRPr="0039649C" w:rsidRDefault="00234684"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 xml:space="preserve">Dummy variable equal to 1 if the firm </w:t>
            </w:r>
            <w:r w:rsidR="00497802" w:rsidRPr="0039649C">
              <w:rPr>
                <w:rFonts w:ascii="Times New Roman" w:eastAsia="Times New Roman" w:hAnsi="Times New Roman" w:cs="Times New Roman"/>
                <w:color w:val="000000"/>
                <w:kern w:val="0"/>
                <w:sz w:val="24"/>
                <w:szCs w:val="24"/>
                <w14:ligatures w14:val="none"/>
              </w:rPr>
              <w:t xml:space="preserve">had its own website </w:t>
            </w:r>
            <w:r w:rsidR="003624A3">
              <w:rPr>
                <w:rFonts w:ascii="Times New Roman" w:eastAsia="Times New Roman" w:hAnsi="Times New Roman" w:cs="Times New Roman"/>
                <w:color w:val="000000"/>
                <w:kern w:val="0"/>
                <w:sz w:val="24"/>
                <w:szCs w:val="24"/>
                <w14:ligatures w14:val="none"/>
              </w:rPr>
              <w:t>for business related activities</w:t>
            </w:r>
            <w:r w:rsidRPr="0039649C">
              <w:rPr>
                <w:rFonts w:ascii="Times New Roman" w:eastAsia="Times New Roman" w:hAnsi="Times New Roman" w:cs="Times New Roman"/>
                <w:color w:val="000000"/>
                <w:kern w:val="0"/>
                <w:sz w:val="24"/>
                <w:szCs w:val="24"/>
                <w14:ligatures w14:val="none"/>
              </w:rPr>
              <w:t xml:space="preserve"> and 0 otherwise.</w:t>
            </w:r>
          </w:p>
          <w:p w14:paraId="5670F833" w14:textId="77777777" w:rsidR="00234684" w:rsidRPr="0039649C" w:rsidRDefault="00234684"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3B13335E" w14:textId="46EE9DC9" w:rsidR="00BB5507" w:rsidRPr="0039649C" w:rsidRDefault="00234684"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44"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4096E3ED"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0FED510D"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Labor regulations obstacle severity (0-4 scale)</w:t>
            </w:r>
          </w:p>
        </w:tc>
        <w:tc>
          <w:tcPr>
            <w:tcW w:w="6765" w:type="dxa"/>
            <w:tcBorders>
              <w:top w:val="nil"/>
              <w:left w:val="nil"/>
              <w:bottom w:val="single" w:sz="4" w:space="0" w:color="auto"/>
              <w:right w:val="single" w:sz="4" w:space="0" w:color="auto"/>
            </w:tcBorders>
            <w:hideMark/>
          </w:tcPr>
          <w:p w14:paraId="6619A757" w14:textId="0B250199" w:rsidR="00BB5507"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The severity level reported by the firms for labor laws as obstacles to the current operations of the firm. The responses are reported as no obstacle (0), minor obstacle (1), moderate obstacle (2), major obstacle (3), and very severe obstacle (4).</w:t>
            </w:r>
          </w:p>
          <w:p w14:paraId="7E11F101" w14:textId="77777777" w:rsidR="00EB79DD"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1E4B0F4E" w14:textId="1157BC56" w:rsidR="00EB79DD"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45"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7F8CC125"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77B2C499"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Rule of Law</w:t>
            </w:r>
          </w:p>
        </w:tc>
        <w:tc>
          <w:tcPr>
            <w:tcW w:w="6765" w:type="dxa"/>
            <w:tcBorders>
              <w:top w:val="nil"/>
              <w:left w:val="nil"/>
              <w:bottom w:val="single" w:sz="4" w:space="0" w:color="auto"/>
              <w:right w:val="single" w:sz="4" w:space="0" w:color="auto"/>
            </w:tcBorders>
            <w:hideMark/>
          </w:tcPr>
          <w:p w14:paraId="040051B0" w14:textId="4E1C9975" w:rsidR="00E91EBA" w:rsidRPr="0039649C" w:rsidRDefault="007F32B7"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The Rule of Law indicator (point estimate).</w:t>
            </w:r>
            <w:r w:rsidR="007E78BA" w:rsidRPr="0039649C">
              <w:rPr>
                <w:rFonts w:ascii="Times New Roman" w:eastAsia="Times New Roman" w:hAnsi="Times New Roman" w:cs="Times New Roman"/>
                <w:color w:val="000000"/>
                <w:kern w:val="0"/>
                <w:sz w:val="24"/>
                <w:szCs w:val="24"/>
                <w14:ligatures w14:val="none"/>
              </w:rPr>
              <w:t xml:space="preserve"> We use </w:t>
            </w:r>
            <w:r w:rsidR="00E5678F">
              <w:rPr>
                <w:rFonts w:ascii="Times New Roman" w:eastAsia="Times New Roman" w:hAnsi="Times New Roman" w:cs="Times New Roman"/>
                <w:color w:val="000000"/>
                <w:kern w:val="0"/>
                <w:sz w:val="24"/>
                <w:szCs w:val="24"/>
                <w14:ligatures w14:val="none"/>
              </w:rPr>
              <w:t>one-year lagged values from</w:t>
            </w:r>
            <w:r w:rsidR="007E78BA" w:rsidRPr="0039649C">
              <w:rPr>
                <w:rFonts w:ascii="Times New Roman" w:eastAsia="Times New Roman" w:hAnsi="Times New Roman" w:cs="Times New Roman"/>
                <w:color w:val="000000"/>
                <w:kern w:val="0"/>
                <w:sz w:val="24"/>
                <w:szCs w:val="24"/>
                <w14:ligatures w14:val="none"/>
              </w:rPr>
              <w:t xml:space="preserve"> the year the WBES was administered in the country</w:t>
            </w:r>
            <w:r w:rsidR="00E91EBA" w:rsidRPr="0039649C">
              <w:rPr>
                <w:rFonts w:ascii="Times New Roman" w:eastAsia="Times New Roman" w:hAnsi="Times New Roman" w:cs="Times New Roman"/>
                <w:color w:val="000000"/>
                <w:kern w:val="0"/>
                <w:sz w:val="24"/>
                <w:szCs w:val="24"/>
                <w14:ligatures w14:val="none"/>
              </w:rPr>
              <w:t xml:space="preserve"> plus 1.8</w:t>
            </w:r>
            <w:r w:rsidR="00966A09">
              <w:rPr>
                <w:rFonts w:ascii="Times New Roman" w:eastAsia="Times New Roman" w:hAnsi="Times New Roman" w:cs="Times New Roman"/>
                <w:color w:val="000000"/>
                <w:kern w:val="0"/>
                <w:sz w:val="24"/>
                <w:szCs w:val="24"/>
                <w14:ligatures w14:val="none"/>
              </w:rPr>
              <w:t>5</w:t>
            </w:r>
            <w:r w:rsidR="00E91EBA" w:rsidRPr="0039649C">
              <w:rPr>
                <w:rFonts w:ascii="Times New Roman" w:eastAsia="Times New Roman" w:hAnsi="Times New Roman" w:cs="Times New Roman"/>
                <w:color w:val="000000"/>
                <w:kern w:val="0"/>
                <w:sz w:val="24"/>
                <w:szCs w:val="24"/>
                <w14:ligatures w14:val="none"/>
              </w:rPr>
              <w:t>. The number 1.8</w:t>
            </w:r>
            <w:r w:rsidR="00966A09">
              <w:rPr>
                <w:rFonts w:ascii="Times New Roman" w:eastAsia="Times New Roman" w:hAnsi="Times New Roman" w:cs="Times New Roman"/>
                <w:color w:val="000000"/>
                <w:kern w:val="0"/>
                <w:sz w:val="24"/>
                <w:szCs w:val="24"/>
                <w14:ligatures w14:val="none"/>
              </w:rPr>
              <w:t>5</w:t>
            </w:r>
            <w:r w:rsidR="00E91EBA" w:rsidRPr="0039649C">
              <w:rPr>
                <w:rFonts w:ascii="Times New Roman" w:eastAsia="Times New Roman" w:hAnsi="Times New Roman" w:cs="Times New Roman"/>
                <w:color w:val="000000"/>
                <w:kern w:val="0"/>
                <w:sz w:val="24"/>
                <w:szCs w:val="24"/>
                <w14:ligatures w14:val="none"/>
              </w:rPr>
              <w:t xml:space="preserve"> is added to shift the minimum value of the variable to 0 for easier interpretation of the interaction term between Rule of Law and informal competition.</w:t>
            </w:r>
            <w:r w:rsidR="00B7163D" w:rsidRPr="0039649C">
              <w:rPr>
                <w:rFonts w:ascii="Times New Roman" w:eastAsia="Times New Roman" w:hAnsi="Times New Roman" w:cs="Times New Roman"/>
                <w:color w:val="000000"/>
                <w:kern w:val="0"/>
                <w:sz w:val="24"/>
                <w:szCs w:val="24"/>
                <w14:ligatures w14:val="none"/>
              </w:rPr>
              <w:t xml:space="preserve"> The variable is defined at the country-year level.</w:t>
            </w:r>
          </w:p>
          <w:p w14:paraId="3B62B8C6" w14:textId="514DCEE6" w:rsidR="00BB5507" w:rsidRPr="0039649C" w:rsidRDefault="00E91EBA"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Worldwide Governance Indicators (WGI), World Bank.</w:t>
            </w:r>
            <w:r w:rsidR="007E78BA" w:rsidRPr="0039649C">
              <w:rPr>
                <w:rFonts w:ascii="Times New Roman" w:eastAsia="Times New Roman" w:hAnsi="Times New Roman" w:cs="Times New Roman"/>
                <w:color w:val="000000"/>
                <w:kern w:val="0"/>
                <w:sz w:val="24"/>
                <w:szCs w:val="24"/>
                <w14:ligatures w14:val="none"/>
              </w:rPr>
              <w:t xml:space="preserve"> </w:t>
            </w:r>
          </w:p>
          <w:p w14:paraId="202D290E" w14:textId="4305C6EF" w:rsidR="007F32B7" w:rsidRPr="0039649C" w:rsidRDefault="007F32B7" w:rsidP="00CE2715">
            <w:pPr>
              <w:spacing w:after="0" w:line="240" w:lineRule="auto"/>
              <w:jc w:val="both"/>
              <w:rPr>
                <w:rFonts w:ascii="Times New Roman" w:eastAsia="Times New Roman" w:hAnsi="Times New Roman" w:cs="Times New Roman"/>
                <w:color w:val="000000"/>
                <w:kern w:val="0"/>
                <w:sz w:val="24"/>
                <w:szCs w:val="24"/>
                <w14:ligatures w14:val="none"/>
              </w:rPr>
            </w:pPr>
          </w:p>
        </w:tc>
      </w:tr>
      <w:tr w:rsidR="0039649C" w:rsidRPr="0039649C" w14:paraId="065C1D55"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55DA9815"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Growth rate of GDP per capita (%, annual)</w:t>
            </w:r>
          </w:p>
        </w:tc>
        <w:tc>
          <w:tcPr>
            <w:tcW w:w="6765" w:type="dxa"/>
            <w:tcBorders>
              <w:top w:val="nil"/>
              <w:left w:val="nil"/>
              <w:bottom w:val="single" w:sz="4" w:space="0" w:color="auto"/>
              <w:right w:val="single" w:sz="4" w:space="0" w:color="auto"/>
            </w:tcBorders>
            <w:hideMark/>
          </w:tcPr>
          <w:p w14:paraId="012FCB74" w14:textId="26D77F3B" w:rsidR="00C131F5" w:rsidRPr="0039649C" w:rsidRDefault="0041116B"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 xml:space="preserve">Annual growth rate of GDP per capita </w:t>
            </w:r>
            <w:r w:rsidR="001B2772" w:rsidRPr="0039649C">
              <w:rPr>
                <w:rFonts w:ascii="Times New Roman" w:eastAsia="Times New Roman" w:hAnsi="Times New Roman" w:cs="Times New Roman"/>
                <w:color w:val="000000"/>
                <w:kern w:val="0"/>
                <w:sz w:val="24"/>
                <w:szCs w:val="24"/>
                <w14:ligatures w14:val="none"/>
              </w:rPr>
              <w:t xml:space="preserve">last year. </w:t>
            </w:r>
          </w:p>
          <w:p w14:paraId="3E095058" w14:textId="51E04D01" w:rsidR="00BB5507"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 xml:space="preserve">Source: World </w:t>
            </w:r>
            <w:r w:rsidR="0067466B" w:rsidRPr="0039649C">
              <w:rPr>
                <w:rFonts w:ascii="Times New Roman" w:eastAsia="Times New Roman" w:hAnsi="Times New Roman" w:cs="Times New Roman"/>
                <w:color w:val="000000"/>
                <w:kern w:val="0"/>
                <w:sz w:val="24"/>
                <w:szCs w:val="24"/>
                <w14:ligatures w14:val="none"/>
              </w:rPr>
              <w:t>Development Indicators (WDI), World Bank.</w:t>
            </w:r>
          </w:p>
        </w:tc>
      </w:tr>
      <w:tr w:rsidR="0039649C" w:rsidRPr="0039649C" w14:paraId="7EC32E2B"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16DE05CC"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Temporary workers (logs)</w:t>
            </w:r>
          </w:p>
        </w:tc>
        <w:tc>
          <w:tcPr>
            <w:tcW w:w="6765" w:type="dxa"/>
            <w:tcBorders>
              <w:top w:val="nil"/>
              <w:left w:val="nil"/>
              <w:bottom w:val="single" w:sz="4" w:space="0" w:color="auto"/>
              <w:right w:val="single" w:sz="4" w:space="0" w:color="auto"/>
            </w:tcBorders>
            <w:hideMark/>
          </w:tcPr>
          <w:p w14:paraId="0503CE3A" w14:textId="04393AB6" w:rsidR="000D1E94" w:rsidRPr="00CE2715" w:rsidRDefault="00B4015D" w:rsidP="00CE2715">
            <w:pPr>
              <w:spacing w:after="0" w:line="240" w:lineRule="auto"/>
              <w:jc w:val="both"/>
              <w:rPr>
                <w:sz w:val="24"/>
                <w:szCs w:val="24"/>
              </w:rPr>
            </w:pPr>
            <w:r w:rsidRPr="0039649C">
              <w:rPr>
                <w:rFonts w:ascii="Times New Roman" w:eastAsia="Times New Roman" w:hAnsi="Times New Roman" w:cs="Times New Roman"/>
                <w:color w:val="000000"/>
                <w:kern w:val="0"/>
                <w:sz w:val="24"/>
                <w:szCs w:val="24"/>
                <w14:ligatures w14:val="none"/>
              </w:rPr>
              <w:t xml:space="preserve">Log of (1 plus) number of </w:t>
            </w:r>
            <w:r w:rsidRPr="00CE2715">
              <w:rPr>
                <w:rFonts w:ascii="Times New Roman" w:hAnsi="Times New Roman" w:cs="Times New Roman"/>
                <w:sz w:val="24"/>
                <w:szCs w:val="24"/>
              </w:rPr>
              <w:t>full-time seasonal or temporary workers</w:t>
            </w:r>
            <w:r w:rsidR="00BE4338" w:rsidRPr="00CE2715">
              <w:rPr>
                <w:rFonts w:ascii="Times New Roman" w:hAnsi="Times New Roman" w:cs="Times New Roman"/>
                <w:sz w:val="24"/>
                <w:szCs w:val="24"/>
              </w:rPr>
              <w:t xml:space="preserve"> employed by the firm during the last fiscal year.</w:t>
            </w:r>
            <w:r w:rsidR="000D1E94" w:rsidRPr="00CE2715">
              <w:rPr>
                <w:rFonts w:ascii="Times New Roman" w:hAnsi="Times New Roman" w:cs="Times New Roman"/>
                <w:sz w:val="24"/>
                <w:szCs w:val="24"/>
              </w:rPr>
              <w:t xml:space="preserve"> Full-time, seasonal or temporary workers are all short-term, that is for less than a year, workers with no guarantee of renewal of employment and </w:t>
            </w:r>
            <w:proofErr w:type="gramStart"/>
            <w:r w:rsidR="000D1E94" w:rsidRPr="00CE2715">
              <w:rPr>
                <w:rFonts w:ascii="Times New Roman" w:hAnsi="Times New Roman" w:cs="Times New Roman"/>
                <w:sz w:val="24"/>
                <w:szCs w:val="24"/>
              </w:rPr>
              <w:t>work</w:t>
            </w:r>
            <w:proofErr w:type="gramEnd"/>
            <w:r w:rsidR="000D1E94" w:rsidRPr="00CE2715">
              <w:rPr>
                <w:rFonts w:ascii="Times New Roman" w:hAnsi="Times New Roman" w:cs="Times New Roman"/>
                <w:sz w:val="24"/>
                <w:szCs w:val="24"/>
              </w:rPr>
              <w:t xml:space="preserve"> full-time.</w:t>
            </w:r>
          </w:p>
          <w:p w14:paraId="05CDACCC" w14:textId="7AFFDD40" w:rsidR="00EB79DD"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5E911443" w14:textId="3E6ABDC4" w:rsidR="00BB5507"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46"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1529C477"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20CF340A"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Women workers (proportion of all workers)</w:t>
            </w:r>
          </w:p>
        </w:tc>
        <w:tc>
          <w:tcPr>
            <w:tcW w:w="6765" w:type="dxa"/>
            <w:tcBorders>
              <w:top w:val="nil"/>
              <w:left w:val="nil"/>
              <w:bottom w:val="single" w:sz="4" w:space="0" w:color="auto"/>
              <w:right w:val="single" w:sz="4" w:space="0" w:color="auto"/>
            </w:tcBorders>
            <w:hideMark/>
          </w:tcPr>
          <w:p w14:paraId="7831BAD7" w14:textId="063728B4" w:rsidR="00CD05D1" w:rsidRPr="00CE2715" w:rsidRDefault="00BB5507" w:rsidP="00CE2715">
            <w:pPr>
              <w:spacing w:after="0" w:line="240" w:lineRule="auto"/>
              <w:jc w:val="both"/>
              <w:rPr>
                <w:sz w:val="24"/>
                <w:szCs w:val="24"/>
              </w:rPr>
            </w:pPr>
            <w:r w:rsidRPr="0039649C">
              <w:rPr>
                <w:rFonts w:ascii="Times New Roman" w:eastAsia="Times New Roman" w:hAnsi="Times New Roman" w:cs="Times New Roman"/>
                <w:color w:val="000000"/>
                <w:kern w:val="0"/>
                <w:sz w:val="24"/>
                <w:szCs w:val="24"/>
                <w14:ligatures w14:val="none"/>
              </w:rPr>
              <w:t> </w:t>
            </w:r>
            <w:r w:rsidR="00180B8D" w:rsidRPr="0039649C">
              <w:rPr>
                <w:rFonts w:ascii="Times New Roman" w:eastAsia="Times New Roman" w:hAnsi="Times New Roman" w:cs="Times New Roman"/>
                <w:color w:val="000000"/>
                <w:kern w:val="0"/>
                <w:sz w:val="24"/>
                <w:szCs w:val="24"/>
                <w14:ligatures w14:val="none"/>
              </w:rPr>
              <w:t xml:space="preserve">The proportion of permanent, full-time workers who </w:t>
            </w:r>
            <w:r w:rsidR="002D381D" w:rsidRPr="0039649C">
              <w:rPr>
                <w:rFonts w:ascii="Times New Roman" w:eastAsia="Times New Roman" w:hAnsi="Times New Roman" w:cs="Times New Roman"/>
                <w:color w:val="000000"/>
                <w:kern w:val="0"/>
                <w:sz w:val="24"/>
                <w:szCs w:val="24"/>
                <w14:ligatures w14:val="none"/>
              </w:rPr>
              <w:t>were women at the end of the last fiscal year.</w:t>
            </w:r>
            <w:r w:rsidR="00CD05D1" w:rsidRPr="0039649C">
              <w:rPr>
                <w:rFonts w:ascii="Times New Roman" w:eastAsia="Times New Roman" w:hAnsi="Times New Roman" w:cs="Times New Roman"/>
                <w:color w:val="000000"/>
                <w:kern w:val="0"/>
                <w:sz w:val="24"/>
                <w:szCs w:val="24"/>
                <w14:ligatures w14:val="none"/>
              </w:rPr>
              <w:t xml:space="preserve"> </w:t>
            </w:r>
            <w:r w:rsidR="00CD05D1" w:rsidRPr="00CE2715">
              <w:rPr>
                <w:rFonts w:ascii="Times New Roman" w:hAnsi="Times New Roman" w:cs="Times New Roman"/>
                <w:sz w:val="24"/>
                <w:szCs w:val="24"/>
              </w:rPr>
              <w:t xml:space="preserve">Permanent, full-time workers are defined as all workers that work for </w:t>
            </w:r>
            <w:proofErr w:type="gramStart"/>
            <w:r w:rsidR="00CD05D1" w:rsidRPr="00CE2715">
              <w:rPr>
                <w:rFonts w:ascii="Times New Roman" w:hAnsi="Times New Roman" w:cs="Times New Roman"/>
                <w:sz w:val="24"/>
                <w:szCs w:val="24"/>
              </w:rPr>
              <w:t>a term of one</w:t>
            </w:r>
            <w:proofErr w:type="gramEnd"/>
            <w:r w:rsidR="00CD05D1" w:rsidRPr="00CE2715">
              <w:rPr>
                <w:rFonts w:ascii="Times New Roman" w:hAnsi="Times New Roman" w:cs="Times New Roman"/>
                <w:sz w:val="24"/>
                <w:szCs w:val="24"/>
              </w:rPr>
              <w:t xml:space="preserve"> or more fiscal years and/or have a guaranteed renewal of their employment and that work a full shift. </w:t>
            </w:r>
          </w:p>
          <w:p w14:paraId="6E7283DD" w14:textId="77777777" w:rsidR="002D381D" w:rsidRPr="0039649C" w:rsidRDefault="002D381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480C2665" w14:textId="3A39B8EF" w:rsidR="002D381D" w:rsidRPr="0039649C" w:rsidRDefault="002D381D"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47"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292B0FD6"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7E62BF8D"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Bought assets Y:1 N:0</w:t>
            </w:r>
          </w:p>
        </w:tc>
        <w:tc>
          <w:tcPr>
            <w:tcW w:w="6765" w:type="dxa"/>
            <w:tcBorders>
              <w:top w:val="nil"/>
              <w:left w:val="nil"/>
              <w:bottom w:val="single" w:sz="4" w:space="0" w:color="auto"/>
              <w:right w:val="single" w:sz="4" w:space="0" w:color="auto"/>
            </w:tcBorders>
            <w:hideMark/>
          </w:tcPr>
          <w:p w14:paraId="3047D627" w14:textId="73443FC4" w:rsidR="00AD59E3" w:rsidRPr="0039649C" w:rsidRDefault="00AD59E3"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 xml:space="preserve">Dummy variable equal to 1 if the firm purchased </w:t>
            </w:r>
            <w:r w:rsidR="00E051BD" w:rsidRPr="00CE2715">
              <w:rPr>
                <w:rFonts w:ascii="Times New Roman" w:hAnsi="Times New Roman" w:cs="Times New Roman"/>
                <w:sz w:val="24"/>
                <w:szCs w:val="24"/>
              </w:rPr>
              <w:t xml:space="preserve">any new or used fixed assets, such as machinery, vehicles, equipment, land or buildings, including expansion and renovations of existing structures </w:t>
            </w:r>
            <w:r w:rsidR="00870616" w:rsidRPr="00CE2715">
              <w:rPr>
                <w:rFonts w:ascii="Times New Roman" w:hAnsi="Times New Roman" w:cs="Times New Roman"/>
                <w:sz w:val="24"/>
                <w:szCs w:val="24"/>
              </w:rPr>
              <w:t xml:space="preserve">during the last fiscal year and </w:t>
            </w:r>
            <w:r w:rsidRPr="0039649C">
              <w:rPr>
                <w:rFonts w:ascii="Times New Roman" w:eastAsia="Times New Roman" w:hAnsi="Times New Roman" w:cs="Times New Roman"/>
                <w:color w:val="000000"/>
                <w:kern w:val="0"/>
                <w:sz w:val="24"/>
                <w:szCs w:val="24"/>
                <w14:ligatures w14:val="none"/>
              </w:rPr>
              <w:t>0 otherwise.</w:t>
            </w:r>
            <w:r w:rsidR="00BB5507" w:rsidRPr="0039649C">
              <w:rPr>
                <w:rFonts w:ascii="Times New Roman" w:eastAsia="Times New Roman" w:hAnsi="Times New Roman" w:cs="Times New Roman"/>
                <w:color w:val="000000"/>
                <w:kern w:val="0"/>
                <w:sz w:val="24"/>
                <w:szCs w:val="24"/>
                <w14:ligatures w14:val="none"/>
              </w:rPr>
              <w:t> </w:t>
            </w:r>
          </w:p>
          <w:p w14:paraId="0DA1A6AC" w14:textId="36172088" w:rsidR="00EB79DD"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lastRenderedPageBreak/>
              <w:t>Source: World Bank Enterprise Surveys, World Bank</w:t>
            </w:r>
          </w:p>
          <w:p w14:paraId="2D5B7883" w14:textId="0D83C292" w:rsidR="00BB5507"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48"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588D8317"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740B3AD6"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lastRenderedPageBreak/>
              <w:t>Audited Y:1 N:0</w:t>
            </w:r>
          </w:p>
        </w:tc>
        <w:tc>
          <w:tcPr>
            <w:tcW w:w="6765" w:type="dxa"/>
            <w:tcBorders>
              <w:top w:val="nil"/>
              <w:left w:val="nil"/>
              <w:bottom w:val="single" w:sz="4" w:space="0" w:color="auto"/>
              <w:right w:val="single" w:sz="4" w:space="0" w:color="auto"/>
            </w:tcBorders>
            <w:hideMark/>
          </w:tcPr>
          <w:p w14:paraId="677F3B07" w14:textId="5BCC45B6" w:rsidR="00870616" w:rsidRPr="0039649C" w:rsidRDefault="00870616"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Dummy variable equal to 1 if the firm</w:t>
            </w:r>
            <w:r w:rsidR="0081512F" w:rsidRPr="0039649C">
              <w:rPr>
                <w:rFonts w:ascii="Times New Roman" w:eastAsia="Times New Roman" w:hAnsi="Times New Roman" w:cs="Times New Roman"/>
                <w:color w:val="000000"/>
                <w:kern w:val="0"/>
                <w:sz w:val="24"/>
                <w:szCs w:val="24"/>
                <w14:ligatures w14:val="none"/>
              </w:rPr>
              <w:t xml:space="preserve">’s financial accounts were checked and certified by an external auditor in the last fiscal year and 0 otherwise. </w:t>
            </w:r>
          </w:p>
          <w:p w14:paraId="1269FC0F" w14:textId="4345CABB" w:rsidR="00EB79DD"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6DDD297D" w14:textId="06F789F1" w:rsidR="00BB5507"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49"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4EA600AB"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47EAEBBC"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Visited by tax officials Y:1 N:0</w:t>
            </w:r>
          </w:p>
        </w:tc>
        <w:tc>
          <w:tcPr>
            <w:tcW w:w="6765" w:type="dxa"/>
            <w:tcBorders>
              <w:top w:val="nil"/>
              <w:left w:val="nil"/>
              <w:bottom w:val="single" w:sz="4" w:space="0" w:color="auto"/>
              <w:right w:val="single" w:sz="4" w:space="0" w:color="auto"/>
            </w:tcBorders>
            <w:hideMark/>
          </w:tcPr>
          <w:p w14:paraId="3799E479" w14:textId="0B7741C1" w:rsidR="006246DE" w:rsidRPr="00CE2715" w:rsidRDefault="002F022D" w:rsidP="00CE2715">
            <w:pPr>
              <w:pStyle w:val="Default"/>
              <w:jc w:val="both"/>
            </w:pPr>
            <w:r w:rsidRPr="00CE2715">
              <w:t xml:space="preserve">Dummy variable equal to 1 if the firm was </w:t>
            </w:r>
            <w:r w:rsidR="006246DE" w:rsidRPr="00CE2715">
              <w:t xml:space="preserve">visited or inspected by tax officials or required to meet with them </w:t>
            </w:r>
            <w:r w:rsidRPr="00CE2715">
              <w:t>in the last fiscal year and 0 otherwise.</w:t>
            </w:r>
          </w:p>
          <w:p w14:paraId="06D13A75" w14:textId="289A451E" w:rsidR="00EB79DD"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1A627818" w14:textId="23BC4B96" w:rsidR="00BB5507"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50"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4C2ECDA1"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517472B1"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Registered when started operations Y:1 N:0</w:t>
            </w:r>
          </w:p>
        </w:tc>
        <w:tc>
          <w:tcPr>
            <w:tcW w:w="6765" w:type="dxa"/>
            <w:tcBorders>
              <w:top w:val="nil"/>
              <w:left w:val="nil"/>
              <w:bottom w:val="single" w:sz="4" w:space="0" w:color="auto"/>
              <w:right w:val="single" w:sz="4" w:space="0" w:color="auto"/>
            </w:tcBorders>
            <w:hideMark/>
          </w:tcPr>
          <w:p w14:paraId="5DB8C00A" w14:textId="71011B54" w:rsidR="002F022D" w:rsidRPr="0039649C" w:rsidRDefault="002F022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Dummy variable equal to 1 if the firm was registered with the relevant authorities when it started operations and 0 otherwise.</w:t>
            </w:r>
          </w:p>
          <w:p w14:paraId="0DC41DD6" w14:textId="4BFDABE8" w:rsidR="00EB79DD"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7B60D095" w14:textId="37B9533D" w:rsidR="00BB5507"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51"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3C362BD3"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3A9369BD"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Cost of starting a business (logs)</w:t>
            </w:r>
          </w:p>
        </w:tc>
        <w:tc>
          <w:tcPr>
            <w:tcW w:w="6765" w:type="dxa"/>
            <w:tcBorders>
              <w:top w:val="nil"/>
              <w:left w:val="nil"/>
              <w:bottom w:val="single" w:sz="4" w:space="0" w:color="auto"/>
              <w:right w:val="single" w:sz="4" w:space="0" w:color="auto"/>
            </w:tcBorders>
            <w:hideMark/>
          </w:tcPr>
          <w:p w14:paraId="261524D9" w14:textId="213C3FFE" w:rsidR="008B2B30" w:rsidRPr="00CE2715" w:rsidRDefault="002F5192" w:rsidP="00CE2715">
            <w:pPr>
              <w:spacing w:after="0" w:line="240" w:lineRule="auto"/>
              <w:jc w:val="both"/>
              <w:rPr>
                <w:rFonts w:ascii="Times New Roman" w:hAnsi="Times New Roman" w:cs="Times New Roman"/>
                <w:sz w:val="24"/>
                <w:szCs w:val="24"/>
              </w:rPr>
            </w:pPr>
            <w:r w:rsidRPr="0039649C">
              <w:rPr>
                <w:rFonts w:ascii="Times New Roman" w:hAnsi="Times New Roman" w:cs="Times New Roman"/>
                <w:sz w:val="24"/>
                <w:szCs w:val="24"/>
              </w:rPr>
              <w:t>Log of the c</w:t>
            </w:r>
            <w:r w:rsidR="008B2B30" w:rsidRPr="00CE2715">
              <w:rPr>
                <w:rFonts w:ascii="Times New Roman" w:hAnsi="Times New Roman" w:cs="Times New Roman"/>
                <w:sz w:val="24"/>
                <w:szCs w:val="24"/>
              </w:rPr>
              <w:t xml:space="preserve">ost of starting a business expressed as a percentage of the country’s GNI. </w:t>
            </w:r>
            <w:r w:rsidR="00BC3C3B" w:rsidRPr="0039649C">
              <w:rPr>
                <w:rFonts w:ascii="Times New Roman" w:hAnsi="Times New Roman" w:cs="Times New Roman"/>
                <w:sz w:val="24"/>
                <w:szCs w:val="24"/>
              </w:rPr>
              <w:t xml:space="preserve">To minimize </w:t>
            </w:r>
            <w:r w:rsidR="00901D11" w:rsidRPr="0039649C">
              <w:rPr>
                <w:rFonts w:ascii="Times New Roman" w:hAnsi="Times New Roman" w:cs="Times New Roman"/>
                <w:sz w:val="24"/>
                <w:szCs w:val="24"/>
              </w:rPr>
              <w:t>missing values, we use 3 years lagged values from the year the WBES was administered in the country</w:t>
            </w:r>
            <w:r w:rsidR="008B2B30" w:rsidRPr="00CE2715">
              <w:rPr>
                <w:rFonts w:ascii="Times New Roman" w:hAnsi="Times New Roman" w:cs="Times New Roman"/>
                <w:sz w:val="24"/>
                <w:szCs w:val="24"/>
              </w:rPr>
              <w:t>.</w:t>
            </w:r>
          </w:p>
          <w:p w14:paraId="444C3FBE" w14:textId="14336018" w:rsidR="00BB5507" w:rsidRPr="0039649C" w:rsidRDefault="008B2B30" w:rsidP="00CE2715">
            <w:pPr>
              <w:spacing w:after="0" w:line="240" w:lineRule="auto"/>
              <w:jc w:val="both"/>
              <w:rPr>
                <w:rFonts w:ascii="Times New Roman" w:eastAsia="Times New Roman" w:hAnsi="Times New Roman" w:cs="Times New Roman"/>
                <w:color w:val="000000"/>
                <w:kern w:val="0"/>
                <w:sz w:val="24"/>
                <w:szCs w:val="24"/>
                <w14:ligatures w14:val="none"/>
              </w:rPr>
            </w:pPr>
            <w:r w:rsidRPr="00CE2715">
              <w:rPr>
                <w:rFonts w:ascii="Times New Roman" w:hAnsi="Times New Roman" w:cs="Times New Roman"/>
                <w:sz w:val="24"/>
                <w:szCs w:val="24"/>
              </w:rPr>
              <w:t>Source: Doing Business, World Bank. Data extracted from World Development Indicators, World Bank.</w:t>
            </w:r>
          </w:p>
        </w:tc>
      </w:tr>
      <w:tr w:rsidR="0039649C" w:rsidRPr="0039649C" w14:paraId="6485F5BE"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053C024A"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Tax rates obstacle severity (0-4 scale)</w:t>
            </w:r>
          </w:p>
        </w:tc>
        <w:tc>
          <w:tcPr>
            <w:tcW w:w="6765" w:type="dxa"/>
            <w:tcBorders>
              <w:top w:val="nil"/>
              <w:left w:val="nil"/>
              <w:bottom w:val="single" w:sz="4" w:space="0" w:color="auto"/>
              <w:right w:val="single" w:sz="4" w:space="0" w:color="auto"/>
            </w:tcBorders>
            <w:hideMark/>
          </w:tcPr>
          <w:p w14:paraId="36B4A792" w14:textId="694E54A9" w:rsidR="0086168D" w:rsidRPr="0039649C" w:rsidRDefault="0086168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 xml:space="preserve">The severity level reported by the firms for tax rates </w:t>
            </w:r>
            <w:proofErr w:type="gramStart"/>
            <w:r w:rsidRPr="0039649C">
              <w:rPr>
                <w:rFonts w:ascii="Times New Roman" w:eastAsia="Times New Roman" w:hAnsi="Times New Roman" w:cs="Times New Roman"/>
                <w:color w:val="000000"/>
                <w:kern w:val="0"/>
                <w:sz w:val="24"/>
                <w:szCs w:val="24"/>
                <w14:ligatures w14:val="none"/>
              </w:rPr>
              <w:t>as</w:t>
            </w:r>
            <w:proofErr w:type="gramEnd"/>
            <w:r w:rsidRPr="0039649C">
              <w:rPr>
                <w:rFonts w:ascii="Times New Roman" w:eastAsia="Times New Roman" w:hAnsi="Times New Roman" w:cs="Times New Roman"/>
                <w:color w:val="000000"/>
                <w:kern w:val="0"/>
                <w:sz w:val="24"/>
                <w:szCs w:val="24"/>
                <w14:ligatures w14:val="none"/>
              </w:rPr>
              <w:t xml:space="preserve"> obstacles to the current operations of the firm. The responses are reported as no obstacle (0), minor obstacle (1), moderate obstacle (2), major obstacle (3), and very severe obstacle (4).</w:t>
            </w:r>
          </w:p>
          <w:p w14:paraId="01CE5302" w14:textId="092A2FD3" w:rsidR="00EB79DD"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6A30930B" w14:textId="63532EEB" w:rsidR="00BB5507"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52"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43D64622"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023177AF"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Tax administration obstacle severity (0-4 scale)</w:t>
            </w:r>
          </w:p>
        </w:tc>
        <w:tc>
          <w:tcPr>
            <w:tcW w:w="6765" w:type="dxa"/>
            <w:tcBorders>
              <w:top w:val="nil"/>
              <w:left w:val="nil"/>
              <w:bottom w:val="single" w:sz="4" w:space="0" w:color="auto"/>
              <w:right w:val="single" w:sz="4" w:space="0" w:color="auto"/>
            </w:tcBorders>
            <w:hideMark/>
          </w:tcPr>
          <w:p w14:paraId="79FC2459" w14:textId="434C8FF4" w:rsidR="00D84EC4" w:rsidRPr="0039649C" w:rsidRDefault="00D84EC4"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The severity level reported by the firms for tax administration as obstacles to the current operations of the firm. The responses are reported as no obstacle (0), minor obstacle (1), moderate obstacle (2), major obstacle (3), and very severe obstacle (4).</w:t>
            </w:r>
          </w:p>
          <w:p w14:paraId="2C9C6D6A" w14:textId="02C02266" w:rsidR="00EB79DD"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3EC91924" w14:textId="081E556D" w:rsidR="00BB5507"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53"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2934CE51"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0E4D5ED8"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Primary education enrollment rate (gross, lagged)</w:t>
            </w:r>
          </w:p>
        </w:tc>
        <w:tc>
          <w:tcPr>
            <w:tcW w:w="6765" w:type="dxa"/>
            <w:tcBorders>
              <w:top w:val="nil"/>
              <w:left w:val="nil"/>
              <w:bottom w:val="single" w:sz="4" w:space="0" w:color="auto"/>
              <w:right w:val="single" w:sz="4" w:space="0" w:color="auto"/>
            </w:tcBorders>
            <w:hideMark/>
          </w:tcPr>
          <w:p w14:paraId="2DD724AC" w14:textId="77777777" w:rsidR="0085063E" w:rsidRPr="0039649C" w:rsidRDefault="0016692C"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Gross enrollment ra</w:t>
            </w:r>
            <w:r w:rsidR="00A821C4" w:rsidRPr="0039649C">
              <w:rPr>
                <w:rFonts w:ascii="Times New Roman" w:eastAsia="Times New Roman" w:hAnsi="Times New Roman" w:cs="Times New Roman"/>
                <w:color w:val="000000"/>
                <w:kern w:val="0"/>
                <w:sz w:val="24"/>
                <w:szCs w:val="24"/>
                <w14:ligatures w14:val="none"/>
              </w:rPr>
              <w:t>tio</w:t>
            </w:r>
            <w:r w:rsidRPr="0039649C">
              <w:rPr>
                <w:rFonts w:ascii="Times New Roman" w:eastAsia="Times New Roman" w:hAnsi="Times New Roman" w:cs="Times New Roman"/>
                <w:color w:val="000000"/>
                <w:kern w:val="0"/>
                <w:sz w:val="24"/>
                <w:szCs w:val="24"/>
                <w14:ligatures w14:val="none"/>
              </w:rPr>
              <w:t xml:space="preserve"> in primary education</w:t>
            </w:r>
            <w:r w:rsidR="003E1928" w:rsidRPr="0039649C">
              <w:rPr>
                <w:rFonts w:ascii="Times New Roman" w:eastAsia="Times New Roman" w:hAnsi="Times New Roman" w:cs="Times New Roman"/>
                <w:color w:val="000000"/>
                <w:kern w:val="0"/>
                <w:sz w:val="24"/>
                <w:szCs w:val="24"/>
                <w14:ligatures w14:val="none"/>
              </w:rPr>
              <w:t>. Gross enrollment ratio is the ratio of total enrollment</w:t>
            </w:r>
            <w:r w:rsidR="001F3D58" w:rsidRPr="0039649C">
              <w:rPr>
                <w:rFonts w:ascii="Times New Roman" w:eastAsia="Times New Roman" w:hAnsi="Times New Roman" w:cs="Times New Roman"/>
                <w:color w:val="000000"/>
                <w:kern w:val="0"/>
                <w:sz w:val="24"/>
                <w:szCs w:val="24"/>
                <w14:ligatures w14:val="none"/>
              </w:rPr>
              <w:t xml:space="preserve"> in primary education</w:t>
            </w:r>
            <w:r w:rsidR="003E1928" w:rsidRPr="0039649C">
              <w:rPr>
                <w:rFonts w:ascii="Times New Roman" w:eastAsia="Times New Roman" w:hAnsi="Times New Roman" w:cs="Times New Roman"/>
                <w:color w:val="000000"/>
                <w:kern w:val="0"/>
                <w:sz w:val="24"/>
                <w:szCs w:val="24"/>
                <w14:ligatures w14:val="none"/>
              </w:rPr>
              <w:t>, regardless of age, to the population of the age group that officially corresponds to</w:t>
            </w:r>
            <w:r w:rsidR="00C56922" w:rsidRPr="0039649C">
              <w:rPr>
                <w:rFonts w:ascii="Times New Roman" w:eastAsia="Times New Roman" w:hAnsi="Times New Roman" w:cs="Times New Roman"/>
                <w:color w:val="000000"/>
                <w:kern w:val="0"/>
                <w:sz w:val="24"/>
                <w:szCs w:val="24"/>
                <w14:ligatures w14:val="none"/>
              </w:rPr>
              <w:t xml:space="preserve"> primary education level</w:t>
            </w:r>
            <w:r w:rsidR="003E1928" w:rsidRPr="0039649C">
              <w:rPr>
                <w:rFonts w:ascii="Times New Roman" w:eastAsia="Times New Roman" w:hAnsi="Times New Roman" w:cs="Times New Roman"/>
                <w:color w:val="000000"/>
                <w:kern w:val="0"/>
                <w:sz w:val="24"/>
                <w:szCs w:val="24"/>
                <w14:ligatures w14:val="none"/>
              </w:rPr>
              <w:t>.</w:t>
            </w:r>
            <w:r w:rsidR="00C56922" w:rsidRPr="0039649C">
              <w:rPr>
                <w:rFonts w:ascii="Times New Roman" w:eastAsia="Times New Roman" w:hAnsi="Times New Roman" w:cs="Times New Roman"/>
                <w:color w:val="000000"/>
                <w:kern w:val="0"/>
                <w:sz w:val="24"/>
                <w:szCs w:val="24"/>
                <w14:ligatures w14:val="none"/>
              </w:rPr>
              <w:t xml:space="preserve"> We used values of the variable averaged over 1</w:t>
            </w:r>
            <w:r w:rsidR="0085063E" w:rsidRPr="0039649C">
              <w:rPr>
                <w:rFonts w:ascii="Times New Roman" w:eastAsia="Times New Roman" w:hAnsi="Times New Roman" w:cs="Times New Roman"/>
                <w:color w:val="000000"/>
                <w:kern w:val="0"/>
                <w:sz w:val="24"/>
                <w:szCs w:val="24"/>
                <w14:ligatures w14:val="none"/>
              </w:rPr>
              <w:t>1-15 years (lagged).</w:t>
            </w:r>
          </w:p>
          <w:p w14:paraId="493C4BCD" w14:textId="65B6D3F1" w:rsidR="007B1F72" w:rsidRPr="0039649C" w:rsidRDefault="0085063E"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Development Indicators (WDI), World Bank.</w:t>
            </w:r>
            <w:r w:rsidR="003E1928" w:rsidRPr="0039649C">
              <w:rPr>
                <w:rFonts w:ascii="Times New Roman" w:eastAsia="Times New Roman" w:hAnsi="Times New Roman" w:cs="Times New Roman"/>
                <w:color w:val="000000"/>
                <w:kern w:val="0"/>
                <w:sz w:val="24"/>
                <w:szCs w:val="24"/>
                <w14:ligatures w14:val="none"/>
              </w:rPr>
              <w:t xml:space="preserve"> </w:t>
            </w:r>
          </w:p>
        </w:tc>
      </w:tr>
      <w:tr w:rsidR="0039649C" w:rsidRPr="0039649C" w14:paraId="28BF4A0E"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69DBC0E8"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Total population (logs)</w:t>
            </w:r>
          </w:p>
        </w:tc>
        <w:tc>
          <w:tcPr>
            <w:tcW w:w="6765" w:type="dxa"/>
            <w:tcBorders>
              <w:top w:val="nil"/>
              <w:left w:val="nil"/>
              <w:bottom w:val="single" w:sz="4" w:space="0" w:color="auto"/>
              <w:right w:val="single" w:sz="4" w:space="0" w:color="auto"/>
            </w:tcBorders>
            <w:hideMark/>
          </w:tcPr>
          <w:p w14:paraId="12F24CEC" w14:textId="47A39CC9" w:rsidR="00BB5507" w:rsidRPr="0039649C" w:rsidRDefault="00B90939"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Log of total population of the country</w:t>
            </w:r>
            <w:r w:rsidR="003E5DDA" w:rsidRPr="0039649C">
              <w:rPr>
                <w:rFonts w:ascii="Times New Roman" w:eastAsia="Times New Roman" w:hAnsi="Times New Roman" w:cs="Times New Roman"/>
                <w:color w:val="000000"/>
                <w:kern w:val="0"/>
                <w:sz w:val="24"/>
                <w:szCs w:val="24"/>
                <w14:ligatures w14:val="none"/>
              </w:rPr>
              <w:t>. The variable is defined at the country-year level.</w:t>
            </w:r>
          </w:p>
          <w:p w14:paraId="2E846910" w14:textId="7B57A84B" w:rsidR="003E5DDA" w:rsidRPr="0039649C" w:rsidRDefault="003E5DDA"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Development Indicators (WDI), World Bank.</w:t>
            </w:r>
          </w:p>
        </w:tc>
      </w:tr>
      <w:tr w:rsidR="0039649C" w:rsidRPr="0039649C" w14:paraId="5F5E72E1"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4D88BA40"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Multi establishment firm Y:1 N:0</w:t>
            </w:r>
          </w:p>
        </w:tc>
        <w:tc>
          <w:tcPr>
            <w:tcW w:w="6765" w:type="dxa"/>
            <w:tcBorders>
              <w:top w:val="nil"/>
              <w:left w:val="nil"/>
              <w:bottom w:val="single" w:sz="4" w:space="0" w:color="auto"/>
              <w:right w:val="single" w:sz="4" w:space="0" w:color="auto"/>
            </w:tcBorders>
            <w:hideMark/>
          </w:tcPr>
          <w:p w14:paraId="1382D98D" w14:textId="6CDD481A" w:rsidR="0079402F" w:rsidRPr="0039649C" w:rsidRDefault="0079402F"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 xml:space="preserve">Dummy variable equal to 1 if the firm </w:t>
            </w:r>
            <w:r w:rsidR="00B94606" w:rsidRPr="0039649C">
              <w:rPr>
                <w:rFonts w:ascii="Times New Roman" w:eastAsia="Times New Roman" w:hAnsi="Times New Roman" w:cs="Times New Roman"/>
                <w:color w:val="000000"/>
                <w:kern w:val="0"/>
                <w:sz w:val="24"/>
                <w:szCs w:val="24"/>
                <w14:ligatures w14:val="none"/>
              </w:rPr>
              <w:t>was</w:t>
            </w:r>
            <w:r w:rsidRPr="0039649C">
              <w:rPr>
                <w:rFonts w:ascii="Times New Roman" w:eastAsia="Times New Roman" w:hAnsi="Times New Roman" w:cs="Times New Roman"/>
                <w:color w:val="000000"/>
                <w:kern w:val="0"/>
                <w:sz w:val="24"/>
                <w:szCs w:val="24"/>
                <w14:ligatures w14:val="none"/>
              </w:rPr>
              <w:t xml:space="preserve"> part of a larger establishment </w:t>
            </w:r>
            <w:r w:rsidR="00B94606" w:rsidRPr="0039649C">
              <w:rPr>
                <w:rFonts w:ascii="Times New Roman" w:eastAsia="Times New Roman" w:hAnsi="Times New Roman" w:cs="Times New Roman"/>
                <w:color w:val="000000"/>
                <w:kern w:val="0"/>
                <w:sz w:val="24"/>
                <w:szCs w:val="24"/>
                <w14:ligatures w14:val="none"/>
              </w:rPr>
              <w:t xml:space="preserve">at the time of the survey </w:t>
            </w:r>
            <w:r w:rsidRPr="0039649C">
              <w:rPr>
                <w:rFonts w:ascii="Times New Roman" w:eastAsia="Times New Roman" w:hAnsi="Times New Roman" w:cs="Times New Roman"/>
                <w:color w:val="000000"/>
                <w:kern w:val="0"/>
                <w:sz w:val="24"/>
                <w:szCs w:val="24"/>
                <w14:ligatures w14:val="none"/>
              </w:rPr>
              <w:t>and 0 otherwise.</w:t>
            </w:r>
          </w:p>
          <w:p w14:paraId="23168840" w14:textId="75BDF592" w:rsidR="00EB79DD"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115E07D0" w14:textId="3275B38D" w:rsidR="00BB5507"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54"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594815B8"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456A040B"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lastRenderedPageBreak/>
              <w:t>Quality Certificate Y:1 N:0</w:t>
            </w:r>
          </w:p>
        </w:tc>
        <w:tc>
          <w:tcPr>
            <w:tcW w:w="6765" w:type="dxa"/>
            <w:tcBorders>
              <w:top w:val="nil"/>
              <w:left w:val="nil"/>
              <w:bottom w:val="single" w:sz="4" w:space="0" w:color="auto"/>
              <w:right w:val="single" w:sz="4" w:space="0" w:color="auto"/>
            </w:tcBorders>
            <w:hideMark/>
          </w:tcPr>
          <w:p w14:paraId="021D538D" w14:textId="5F2FF04B" w:rsidR="00B94606" w:rsidRPr="0039649C" w:rsidRDefault="00B94606"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Dummy variable equal to 1 if the firm had an internationally recognized quality certificate at the time of the survey and 0 otherwise.</w:t>
            </w:r>
          </w:p>
          <w:p w14:paraId="799AF861" w14:textId="6955229A" w:rsidR="00EB79DD"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0F29FFD4" w14:textId="49379574" w:rsidR="00BB5507" w:rsidRPr="00CE2715"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55"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7CF61572"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3D762C67"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 xml:space="preserve">Corruption obstacle </w:t>
            </w:r>
            <w:proofErr w:type="gramStart"/>
            <w:r w:rsidRPr="0039649C">
              <w:rPr>
                <w:rFonts w:ascii="Times New Roman" w:eastAsia="Times New Roman" w:hAnsi="Times New Roman" w:cs="Times New Roman"/>
                <w:kern w:val="0"/>
                <w:sz w:val="24"/>
                <w:szCs w:val="24"/>
                <w14:ligatures w14:val="none"/>
              </w:rPr>
              <w:t>severity</w:t>
            </w:r>
            <w:proofErr w:type="gramEnd"/>
            <w:r w:rsidRPr="0039649C">
              <w:rPr>
                <w:rFonts w:ascii="Times New Roman" w:eastAsia="Times New Roman" w:hAnsi="Times New Roman" w:cs="Times New Roman"/>
                <w:kern w:val="0"/>
                <w:sz w:val="24"/>
                <w:szCs w:val="24"/>
                <w14:ligatures w14:val="none"/>
              </w:rPr>
              <w:t xml:space="preserve"> (0-4 scale)</w:t>
            </w:r>
          </w:p>
        </w:tc>
        <w:tc>
          <w:tcPr>
            <w:tcW w:w="6765" w:type="dxa"/>
            <w:tcBorders>
              <w:top w:val="nil"/>
              <w:left w:val="nil"/>
              <w:bottom w:val="single" w:sz="4" w:space="0" w:color="auto"/>
              <w:right w:val="single" w:sz="4" w:space="0" w:color="auto"/>
            </w:tcBorders>
            <w:hideMark/>
          </w:tcPr>
          <w:p w14:paraId="52D6260B" w14:textId="40A2BD48" w:rsidR="00504A34" w:rsidRPr="0039649C" w:rsidRDefault="00504A34"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 xml:space="preserve">The severity level reported by the firms for corruption </w:t>
            </w:r>
            <w:proofErr w:type="gramStart"/>
            <w:r w:rsidRPr="0039649C">
              <w:rPr>
                <w:rFonts w:ascii="Times New Roman" w:eastAsia="Times New Roman" w:hAnsi="Times New Roman" w:cs="Times New Roman"/>
                <w:color w:val="000000"/>
                <w:kern w:val="0"/>
                <w:sz w:val="24"/>
                <w:szCs w:val="24"/>
                <w14:ligatures w14:val="none"/>
              </w:rPr>
              <w:t>as</w:t>
            </w:r>
            <w:proofErr w:type="gramEnd"/>
            <w:r w:rsidRPr="0039649C">
              <w:rPr>
                <w:rFonts w:ascii="Times New Roman" w:eastAsia="Times New Roman" w:hAnsi="Times New Roman" w:cs="Times New Roman"/>
                <w:color w:val="000000"/>
                <w:kern w:val="0"/>
                <w:sz w:val="24"/>
                <w:szCs w:val="24"/>
                <w14:ligatures w14:val="none"/>
              </w:rPr>
              <w:t xml:space="preserve"> obstacles to the current operations of the firm. The responses are reported as no obstacle (0), minor obstacle (1), moderate obstacle (2), major obstacle (3), and very severe obstacle (4).</w:t>
            </w:r>
            <w:r w:rsidR="00BB5507" w:rsidRPr="00CE2715">
              <w:rPr>
                <w:rFonts w:ascii="Times New Roman" w:eastAsia="Times New Roman" w:hAnsi="Times New Roman" w:cs="Times New Roman"/>
                <w:color w:val="000000"/>
                <w:kern w:val="0"/>
                <w:sz w:val="24"/>
                <w:szCs w:val="24"/>
                <w14:ligatures w14:val="none"/>
              </w:rPr>
              <w:t> </w:t>
            </w:r>
          </w:p>
          <w:p w14:paraId="0FBB9E53" w14:textId="0137C03A" w:rsidR="00EB79DD"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79924F38" w14:textId="2BB59B3D" w:rsidR="00BB5507" w:rsidRPr="00CE2715"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56"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13B5956C"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07A1AB3B"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Incidence of petty corruption (%, CY avg.)</w:t>
            </w:r>
          </w:p>
        </w:tc>
        <w:tc>
          <w:tcPr>
            <w:tcW w:w="6765" w:type="dxa"/>
            <w:tcBorders>
              <w:top w:val="nil"/>
              <w:left w:val="nil"/>
              <w:bottom w:val="single" w:sz="4" w:space="0" w:color="auto"/>
              <w:right w:val="single" w:sz="4" w:space="0" w:color="auto"/>
            </w:tcBorders>
            <w:hideMark/>
          </w:tcPr>
          <w:p w14:paraId="50AF096C" w14:textId="618B705E" w:rsidR="00B94606" w:rsidRPr="0039649C" w:rsidRDefault="00D72BF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 xml:space="preserve">Proportion of manufacturing SMEs in a country-year that report </w:t>
            </w:r>
            <w:r w:rsidR="005647BC" w:rsidRPr="0039649C">
              <w:rPr>
                <w:rFonts w:ascii="Times New Roman" w:eastAsia="Times New Roman" w:hAnsi="Times New Roman" w:cs="Times New Roman"/>
                <w:color w:val="000000"/>
                <w:kern w:val="0"/>
                <w:sz w:val="24"/>
                <w:szCs w:val="24"/>
                <w14:ligatures w14:val="none"/>
              </w:rPr>
              <w:t xml:space="preserve">paying a bribe or being asked for one </w:t>
            </w:r>
            <w:r w:rsidR="001B7137" w:rsidRPr="0039649C">
              <w:rPr>
                <w:rFonts w:ascii="Times New Roman" w:eastAsia="Times New Roman" w:hAnsi="Times New Roman" w:cs="Times New Roman"/>
                <w:color w:val="000000"/>
                <w:kern w:val="0"/>
                <w:sz w:val="24"/>
                <w:szCs w:val="24"/>
                <w14:ligatures w14:val="none"/>
              </w:rPr>
              <w:t xml:space="preserve">in </w:t>
            </w:r>
            <w:r w:rsidR="00DF3299" w:rsidRPr="0039649C">
              <w:rPr>
                <w:rFonts w:ascii="Times New Roman" w:eastAsia="Times New Roman" w:hAnsi="Times New Roman" w:cs="Times New Roman"/>
                <w:color w:val="000000"/>
                <w:kern w:val="0"/>
                <w:sz w:val="24"/>
                <w:szCs w:val="24"/>
                <w14:ligatures w14:val="none"/>
              </w:rPr>
              <w:t xml:space="preserve">one or more of the following transactions conducted by the firm: </w:t>
            </w:r>
            <w:r w:rsidR="00360264" w:rsidRPr="0039649C">
              <w:rPr>
                <w:rFonts w:ascii="Times New Roman" w:eastAsia="Times New Roman" w:hAnsi="Times New Roman" w:cs="Times New Roman"/>
                <w:color w:val="000000"/>
                <w:kern w:val="0"/>
                <w:sz w:val="24"/>
                <w:szCs w:val="24"/>
                <w14:ligatures w14:val="none"/>
              </w:rPr>
              <w:t xml:space="preserve">obtaining electricity connection, obtaining water connection, obtaining construction permit, obtaining import license, obtaining operating license, and inspections or meetings with tax officials. </w:t>
            </w:r>
            <w:r w:rsidR="00BB2B6A" w:rsidRPr="00CE2715">
              <w:rPr>
                <w:rFonts w:ascii="Times New Roman" w:hAnsi="Times New Roman" w:cs="Times New Roman"/>
                <w:sz w:val="24"/>
                <w:szCs w:val="24"/>
              </w:rPr>
              <w:t>Sampling weights provided in the survey are used to weigh firm responses.</w:t>
            </w:r>
          </w:p>
          <w:p w14:paraId="1969105C" w14:textId="77FA1971" w:rsidR="00EB79DD"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6032B0CD" w14:textId="6EA56360" w:rsidR="00BB5507" w:rsidRPr="00CE2715"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57"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777B2ADD"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383207C2"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Fully financially unconstrained Y:1 N:0</w:t>
            </w:r>
          </w:p>
        </w:tc>
        <w:tc>
          <w:tcPr>
            <w:tcW w:w="6765" w:type="dxa"/>
            <w:tcBorders>
              <w:top w:val="nil"/>
              <w:left w:val="nil"/>
              <w:bottom w:val="single" w:sz="4" w:space="0" w:color="auto"/>
              <w:right w:val="single" w:sz="4" w:space="0" w:color="auto"/>
            </w:tcBorders>
            <w:hideMark/>
          </w:tcPr>
          <w:p w14:paraId="6132ACF2" w14:textId="63B1C888" w:rsidR="00261300" w:rsidRPr="00CE2715" w:rsidRDefault="00261300" w:rsidP="00CE2715">
            <w:pPr>
              <w:spacing w:after="0" w:line="240" w:lineRule="auto"/>
              <w:jc w:val="both"/>
              <w:rPr>
                <w:rFonts w:ascii="Times New Roman" w:hAnsi="Times New Roman" w:cs="Times New Roman"/>
                <w:sz w:val="24"/>
                <w:szCs w:val="24"/>
              </w:rPr>
            </w:pPr>
            <w:r w:rsidRPr="00CE2715">
              <w:rPr>
                <w:rFonts w:ascii="Times New Roman" w:hAnsi="Times New Roman" w:cs="Times New Roman"/>
                <w:sz w:val="24"/>
                <w:szCs w:val="24"/>
              </w:rPr>
              <w:t xml:space="preserve">Dummy variable equal to 1 if the firm is financially constrained and 0 otherwise. It is financially constrained if one or more of the following scenarios </w:t>
            </w:r>
            <w:proofErr w:type="gramStart"/>
            <w:r w:rsidRPr="00CE2715">
              <w:rPr>
                <w:rFonts w:ascii="Times New Roman" w:hAnsi="Times New Roman" w:cs="Times New Roman"/>
                <w:sz w:val="24"/>
                <w:szCs w:val="24"/>
              </w:rPr>
              <w:t>hold</w:t>
            </w:r>
            <w:proofErr w:type="gramEnd"/>
            <w:r w:rsidRPr="00CE2715">
              <w:rPr>
                <w:rFonts w:ascii="Times New Roman" w:hAnsi="Times New Roman" w:cs="Times New Roman"/>
                <w:sz w:val="24"/>
                <w:szCs w:val="24"/>
              </w:rPr>
              <w:t>:</w:t>
            </w:r>
          </w:p>
          <w:p w14:paraId="7021A849" w14:textId="507D2DD1" w:rsidR="00261300" w:rsidRPr="00CE2715" w:rsidRDefault="00261300" w:rsidP="00CE2715">
            <w:pPr>
              <w:spacing w:after="0" w:line="240" w:lineRule="auto"/>
              <w:jc w:val="both"/>
              <w:rPr>
                <w:rFonts w:ascii="Times New Roman" w:hAnsi="Times New Roman" w:cs="Times New Roman"/>
                <w:sz w:val="24"/>
                <w:szCs w:val="24"/>
              </w:rPr>
            </w:pPr>
            <w:r w:rsidRPr="00CE2715">
              <w:rPr>
                <w:rFonts w:ascii="Times New Roman" w:hAnsi="Times New Roman" w:cs="Times New Roman"/>
                <w:sz w:val="24"/>
                <w:szCs w:val="24"/>
              </w:rPr>
              <w:t>(a) Firm did not apply for a bank loan last year for reasons other than “no need for a loan”. The reasons for not applying include high interest rate, inadequate collateral, complex application procedure, did not think the loan application would be approved, and the residual category for other (excluding “no need for a loan”) reasons.</w:t>
            </w:r>
          </w:p>
          <w:p w14:paraId="5641F9B2" w14:textId="7117E35C" w:rsidR="00261300" w:rsidRPr="00CE2715" w:rsidRDefault="00261300" w:rsidP="00CE2715">
            <w:pPr>
              <w:spacing w:after="0" w:line="240" w:lineRule="auto"/>
              <w:jc w:val="both"/>
              <w:rPr>
                <w:rFonts w:ascii="Times New Roman" w:hAnsi="Times New Roman" w:cs="Times New Roman"/>
                <w:sz w:val="24"/>
                <w:szCs w:val="24"/>
              </w:rPr>
            </w:pPr>
            <w:r w:rsidRPr="00CE2715">
              <w:rPr>
                <w:rFonts w:ascii="Times New Roman" w:hAnsi="Times New Roman" w:cs="Times New Roman"/>
                <w:sz w:val="24"/>
                <w:szCs w:val="24"/>
              </w:rPr>
              <w:t>(b) Firm applied for a bank loan last year, but the bank loan was rejected.</w:t>
            </w:r>
          </w:p>
          <w:p w14:paraId="0CDBCBB6" w14:textId="24654626" w:rsidR="00261300" w:rsidRPr="00CE2715" w:rsidRDefault="005936C6" w:rsidP="00CE2715">
            <w:pPr>
              <w:spacing w:after="0" w:line="240" w:lineRule="auto"/>
              <w:jc w:val="both"/>
              <w:rPr>
                <w:rFonts w:ascii="Times New Roman" w:hAnsi="Times New Roman" w:cs="Times New Roman"/>
                <w:sz w:val="24"/>
                <w:szCs w:val="24"/>
              </w:rPr>
            </w:pPr>
            <w:r w:rsidRPr="00CE2715">
              <w:rPr>
                <w:rFonts w:ascii="Times New Roman" w:hAnsi="Times New Roman" w:cs="Times New Roman"/>
                <w:sz w:val="24"/>
                <w:szCs w:val="24"/>
              </w:rPr>
              <w:t>S</w:t>
            </w:r>
            <w:r w:rsidR="00261300" w:rsidRPr="00CE2715">
              <w:rPr>
                <w:rFonts w:ascii="Times New Roman" w:hAnsi="Times New Roman" w:cs="Times New Roman"/>
                <w:sz w:val="24"/>
                <w:szCs w:val="24"/>
              </w:rPr>
              <w:t>ource: World Bank Enterprise Surveys (WBES), World Bank.</w:t>
            </w:r>
          </w:p>
          <w:p w14:paraId="3BEDE364" w14:textId="6722B1D9" w:rsidR="006A40B1" w:rsidRPr="0039649C" w:rsidRDefault="00261300"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58" w:history="1">
              <w:r w:rsidRPr="00CE2715">
                <w:rPr>
                  <w:rStyle w:val="Hyperlink"/>
                  <w:rFonts w:ascii="Times New Roman" w:hAnsi="Times New Roman" w:cs="Times New Roman"/>
                  <w:sz w:val="24"/>
                  <w:szCs w:val="24"/>
                </w:rPr>
                <w:t>www.enterprisesurveys.org</w:t>
              </w:r>
            </w:hyperlink>
          </w:p>
          <w:p w14:paraId="7F9653C5" w14:textId="777418F2" w:rsidR="00EB79DD"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726067CD" w14:textId="4518B563" w:rsidR="00BB5507" w:rsidRPr="00CE2715"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59"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0DF27336"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4B28692E"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Partially financially constrained Y:1 N:0</w:t>
            </w:r>
          </w:p>
        </w:tc>
        <w:tc>
          <w:tcPr>
            <w:tcW w:w="6765" w:type="dxa"/>
            <w:tcBorders>
              <w:top w:val="nil"/>
              <w:left w:val="nil"/>
              <w:bottom w:val="single" w:sz="4" w:space="0" w:color="auto"/>
              <w:right w:val="single" w:sz="4" w:space="0" w:color="auto"/>
            </w:tcBorders>
            <w:hideMark/>
          </w:tcPr>
          <w:p w14:paraId="407D05BB" w14:textId="11BF4D65" w:rsidR="005936C6" w:rsidRPr="0039649C" w:rsidRDefault="005936C6" w:rsidP="00CE2715">
            <w:pPr>
              <w:spacing w:after="0" w:line="240" w:lineRule="auto"/>
              <w:jc w:val="both"/>
              <w:rPr>
                <w:rFonts w:ascii="Times New Roman" w:eastAsia="Times New Roman" w:hAnsi="Times New Roman" w:cs="Times New Roman"/>
                <w:color w:val="000000"/>
                <w:kern w:val="0"/>
                <w:sz w:val="24"/>
                <w:szCs w:val="24"/>
                <w14:ligatures w14:val="none"/>
              </w:rPr>
            </w:pPr>
            <w:r w:rsidRPr="00CE2715">
              <w:rPr>
                <w:rFonts w:ascii="Times New Roman" w:hAnsi="Times New Roman" w:cs="Times New Roman"/>
                <w:sz w:val="24"/>
                <w:szCs w:val="24"/>
              </w:rPr>
              <w:t xml:space="preserve">Firm applied for a bank loan last </w:t>
            </w:r>
            <w:proofErr w:type="gramStart"/>
            <w:r w:rsidRPr="00CE2715">
              <w:rPr>
                <w:rFonts w:ascii="Times New Roman" w:hAnsi="Times New Roman" w:cs="Times New Roman"/>
                <w:sz w:val="24"/>
                <w:szCs w:val="24"/>
              </w:rPr>
              <w:t>year, but</w:t>
            </w:r>
            <w:proofErr w:type="gramEnd"/>
            <w:r w:rsidRPr="00CE2715">
              <w:rPr>
                <w:rFonts w:ascii="Times New Roman" w:hAnsi="Times New Roman" w:cs="Times New Roman"/>
                <w:sz w:val="24"/>
                <w:szCs w:val="24"/>
              </w:rPr>
              <w:t xml:space="preserve"> </w:t>
            </w:r>
            <w:r w:rsidR="003241F5" w:rsidRPr="00CE2715">
              <w:rPr>
                <w:rFonts w:ascii="Times New Roman" w:hAnsi="Times New Roman" w:cs="Times New Roman"/>
                <w:sz w:val="24"/>
                <w:szCs w:val="24"/>
              </w:rPr>
              <w:t>obtained only a part of the loan amount requested.</w:t>
            </w:r>
          </w:p>
          <w:p w14:paraId="09F773C3" w14:textId="5C40E423" w:rsidR="00EB79DD"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6857DE27" w14:textId="7520BDBA" w:rsidR="00BB5507" w:rsidRPr="00CE2715"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60"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3F863D3E"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293A8774"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Industry fixed effects</w:t>
            </w:r>
          </w:p>
        </w:tc>
        <w:tc>
          <w:tcPr>
            <w:tcW w:w="6765" w:type="dxa"/>
            <w:tcBorders>
              <w:top w:val="nil"/>
              <w:left w:val="nil"/>
              <w:bottom w:val="single" w:sz="4" w:space="0" w:color="auto"/>
              <w:right w:val="single" w:sz="4" w:space="0" w:color="auto"/>
            </w:tcBorders>
            <w:hideMark/>
          </w:tcPr>
          <w:p w14:paraId="65244DE6" w14:textId="0E5061C6" w:rsidR="006E7A4B" w:rsidRPr="0039649C" w:rsidRDefault="006E7A4B"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A set of dummy variables indicating the 2</w:t>
            </w:r>
            <w:r w:rsidR="00B90939" w:rsidRPr="0039649C">
              <w:rPr>
                <w:rFonts w:ascii="Times New Roman" w:eastAsia="Times New Roman" w:hAnsi="Times New Roman" w:cs="Times New Roman"/>
                <w:color w:val="000000"/>
                <w:kern w:val="0"/>
                <w:sz w:val="24"/>
                <w:szCs w:val="24"/>
                <w14:ligatures w14:val="none"/>
              </w:rPr>
              <w:t>-</w:t>
            </w:r>
            <w:r w:rsidRPr="0039649C">
              <w:rPr>
                <w:rFonts w:ascii="Times New Roman" w:eastAsia="Times New Roman" w:hAnsi="Times New Roman" w:cs="Times New Roman"/>
                <w:color w:val="000000"/>
                <w:kern w:val="0"/>
                <w:sz w:val="24"/>
                <w:szCs w:val="24"/>
                <w14:ligatures w14:val="none"/>
              </w:rPr>
              <w:t>digit ISIC Rev. 4</w:t>
            </w:r>
            <w:r w:rsidR="00B90939" w:rsidRPr="0039649C">
              <w:rPr>
                <w:rFonts w:ascii="Times New Roman" w:eastAsia="Times New Roman" w:hAnsi="Times New Roman" w:cs="Times New Roman"/>
                <w:color w:val="000000"/>
                <w:kern w:val="0"/>
                <w:sz w:val="24"/>
                <w:szCs w:val="24"/>
                <w14:ligatures w14:val="none"/>
              </w:rPr>
              <w:t xml:space="preserve"> industry to which the firm belongs.</w:t>
            </w:r>
            <w:r w:rsidRPr="0039649C">
              <w:rPr>
                <w:rFonts w:ascii="Times New Roman" w:eastAsia="Times New Roman" w:hAnsi="Times New Roman" w:cs="Times New Roman"/>
                <w:color w:val="000000"/>
                <w:kern w:val="0"/>
                <w:sz w:val="24"/>
                <w:szCs w:val="24"/>
                <w14:ligatures w14:val="none"/>
              </w:rPr>
              <w:t xml:space="preserve"> </w:t>
            </w:r>
          </w:p>
          <w:p w14:paraId="5281687C" w14:textId="0AAEF661" w:rsidR="00EB79DD"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456B46C1" w14:textId="4992481F" w:rsidR="00BB5507" w:rsidRPr="00CE2715"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61"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4775B882"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1BE85947"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t>Year fixed effects</w:t>
            </w:r>
          </w:p>
        </w:tc>
        <w:tc>
          <w:tcPr>
            <w:tcW w:w="6765" w:type="dxa"/>
            <w:tcBorders>
              <w:top w:val="nil"/>
              <w:left w:val="nil"/>
              <w:bottom w:val="single" w:sz="4" w:space="0" w:color="auto"/>
              <w:right w:val="single" w:sz="4" w:space="0" w:color="auto"/>
            </w:tcBorders>
            <w:hideMark/>
          </w:tcPr>
          <w:p w14:paraId="4D209B26" w14:textId="05240084" w:rsidR="006E7A4B" w:rsidRPr="0039649C" w:rsidRDefault="006E7A4B"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A set of dummy variables indicating the year the WBES was administered in the country.</w:t>
            </w:r>
          </w:p>
          <w:p w14:paraId="6EFB75A6" w14:textId="4FAA237F" w:rsidR="00EB79DD"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3BB5C5E5" w14:textId="3FDD542C" w:rsidR="00BB5507" w:rsidRPr="00CE2715"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62"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75F56E39"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0A3436A9" w14:textId="77777777" w:rsidR="00BB5507" w:rsidRPr="0039649C" w:rsidRDefault="00BB5507" w:rsidP="00BB5507">
            <w:pPr>
              <w:spacing w:after="0" w:line="240" w:lineRule="auto"/>
              <w:rPr>
                <w:rFonts w:ascii="Times New Roman" w:eastAsia="Times New Roman" w:hAnsi="Times New Roman" w:cs="Times New Roman"/>
                <w:kern w:val="0"/>
                <w:sz w:val="24"/>
                <w:szCs w:val="24"/>
                <w14:ligatures w14:val="none"/>
              </w:rPr>
            </w:pPr>
            <w:r w:rsidRPr="0039649C">
              <w:rPr>
                <w:rFonts w:ascii="Times New Roman" w:eastAsia="Times New Roman" w:hAnsi="Times New Roman" w:cs="Times New Roman"/>
                <w:kern w:val="0"/>
                <w:sz w:val="24"/>
                <w:szCs w:val="24"/>
                <w14:ligatures w14:val="none"/>
              </w:rPr>
              <w:lastRenderedPageBreak/>
              <w:t>Country fixed effects</w:t>
            </w:r>
          </w:p>
        </w:tc>
        <w:tc>
          <w:tcPr>
            <w:tcW w:w="6765" w:type="dxa"/>
            <w:tcBorders>
              <w:top w:val="nil"/>
              <w:left w:val="nil"/>
              <w:bottom w:val="single" w:sz="4" w:space="0" w:color="auto"/>
              <w:right w:val="single" w:sz="4" w:space="0" w:color="auto"/>
            </w:tcBorders>
            <w:hideMark/>
          </w:tcPr>
          <w:p w14:paraId="7C6AE2DA" w14:textId="5EB3A6CE" w:rsidR="00B90939" w:rsidRPr="0039649C" w:rsidRDefault="00B90939"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A set of dummy variables indicating the country where the firm operates.</w:t>
            </w:r>
          </w:p>
          <w:p w14:paraId="46F92FAC" w14:textId="2776320D" w:rsidR="00EB79DD"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1021A64C" w14:textId="60A6B0ED" w:rsidR="00BB5507" w:rsidRPr="00CE2715"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63"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473D5A3D"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0FBE52AE" w14:textId="77777777" w:rsidR="00BB5507" w:rsidRPr="0039649C" w:rsidRDefault="00BB5507" w:rsidP="00BB5507">
            <w:pPr>
              <w:spacing w:after="0" w:line="240" w:lineRule="auto"/>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Visits (number, CY. average)</w:t>
            </w:r>
          </w:p>
        </w:tc>
        <w:tc>
          <w:tcPr>
            <w:tcW w:w="6765" w:type="dxa"/>
            <w:tcBorders>
              <w:top w:val="nil"/>
              <w:left w:val="nil"/>
              <w:bottom w:val="single" w:sz="4" w:space="0" w:color="auto"/>
              <w:right w:val="single" w:sz="4" w:space="0" w:color="auto"/>
            </w:tcBorders>
            <w:hideMark/>
          </w:tcPr>
          <w:p w14:paraId="00ACEC8B" w14:textId="2FE4C55C" w:rsidR="00BB2B6A" w:rsidRPr="0039649C" w:rsidRDefault="00A254D0" w:rsidP="00CE2715">
            <w:pPr>
              <w:pStyle w:val="Default"/>
              <w:jc w:val="both"/>
            </w:pPr>
            <w:r>
              <w:t>Country-year cell average of the n</w:t>
            </w:r>
            <w:r w:rsidR="002221D0">
              <w:t xml:space="preserve">umber of times </w:t>
            </w:r>
            <w:r w:rsidR="00AB76C5">
              <w:t>firm was visited or inspected by tax officials or required to meet with them in the last year</w:t>
            </w:r>
            <w:r w:rsidR="00BB2B6A" w:rsidRPr="0039649C">
              <w:t xml:space="preserve">. Sampling weights provided in the survey are used </w:t>
            </w:r>
            <w:r w:rsidR="00F148A7">
              <w:t>in computing the cell average.</w:t>
            </w:r>
          </w:p>
          <w:p w14:paraId="2F29301A" w14:textId="0A5F6CCA" w:rsidR="00EB79DD"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137694F6" w14:textId="5A2716C8" w:rsidR="00BB5507" w:rsidRPr="00CE2715"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64"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2027326C"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17BBAAD5" w14:textId="77777777" w:rsidR="00BB5507" w:rsidRPr="0039649C" w:rsidRDefault="00BB5507" w:rsidP="00BB5507">
            <w:pPr>
              <w:spacing w:after="0" w:line="240" w:lineRule="auto"/>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Courts: Major obstacle (CY avg.)</w:t>
            </w:r>
          </w:p>
        </w:tc>
        <w:tc>
          <w:tcPr>
            <w:tcW w:w="6765" w:type="dxa"/>
            <w:tcBorders>
              <w:top w:val="nil"/>
              <w:left w:val="nil"/>
              <w:bottom w:val="single" w:sz="4" w:space="0" w:color="auto"/>
              <w:right w:val="single" w:sz="4" w:space="0" w:color="auto"/>
            </w:tcBorders>
            <w:hideMark/>
          </w:tcPr>
          <w:p w14:paraId="511B138A" w14:textId="562B98A2" w:rsidR="000A2321" w:rsidRPr="0039649C" w:rsidRDefault="00625EF4"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 xml:space="preserve">Proportion of manufacturing SMEs in the country-year that report the functioning of courts as a major or very severe obstacle </w:t>
            </w:r>
            <w:r w:rsidR="00C9573A" w:rsidRPr="0039649C">
              <w:rPr>
                <w:rFonts w:ascii="Times New Roman" w:eastAsia="Times New Roman" w:hAnsi="Times New Roman" w:cs="Times New Roman"/>
                <w:color w:val="000000"/>
                <w:kern w:val="0"/>
                <w:sz w:val="24"/>
                <w:szCs w:val="24"/>
                <w14:ligatures w14:val="none"/>
              </w:rPr>
              <w:t>as opposed to a lesser obstacle.</w:t>
            </w:r>
            <w:r w:rsidR="00BB2B6A" w:rsidRPr="0039649C">
              <w:rPr>
                <w:rFonts w:ascii="Times New Roman" w:eastAsia="Times New Roman" w:hAnsi="Times New Roman" w:cs="Times New Roman"/>
                <w:color w:val="000000"/>
                <w:kern w:val="0"/>
                <w:sz w:val="24"/>
                <w:szCs w:val="24"/>
                <w14:ligatures w14:val="none"/>
              </w:rPr>
              <w:t xml:space="preserve"> </w:t>
            </w:r>
            <w:r w:rsidR="00BB2B6A" w:rsidRPr="00CE2715">
              <w:rPr>
                <w:rFonts w:ascii="Times New Roman" w:hAnsi="Times New Roman" w:cs="Times New Roman"/>
                <w:sz w:val="24"/>
                <w:szCs w:val="24"/>
              </w:rPr>
              <w:t>Sampling weights provided in the survey are used to weigh firm responses.</w:t>
            </w:r>
          </w:p>
          <w:p w14:paraId="09D5C7B7" w14:textId="54EADC87" w:rsidR="00EB79DD" w:rsidRPr="0039649C"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Source: World Bank Enterprise Surveys, World Bank</w:t>
            </w:r>
          </w:p>
          <w:p w14:paraId="15956A99" w14:textId="695B73A5" w:rsidR="00BB5507" w:rsidRPr="00CE2715" w:rsidRDefault="00EB79DD"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65" w:history="1">
              <w:r w:rsidRPr="0039649C">
                <w:rPr>
                  <w:rStyle w:val="Hyperlink"/>
                  <w:rFonts w:ascii="Times New Roman" w:eastAsia="Times New Roman" w:hAnsi="Times New Roman" w:cs="Times New Roman"/>
                  <w:kern w:val="0"/>
                  <w:sz w:val="24"/>
                  <w:szCs w:val="24"/>
                  <w14:ligatures w14:val="none"/>
                </w:rPr>
                <w:t>www.enterprisesurveys.org</w:t>
              </w:r>
            </w:hyperlink>
          </w:p>
        </w:tc>
      </w:tr>
      <w:tr w:rsidR="0039649C" w:rsidRPr="0039649C" w14:paraId="47CDDC76" w14:textId="77777777" w:rsidTr="0039649C">
        <w:trPr>
          <w:trHeight w:val="315"/>
        </w:trPr>
        <w:tc>
          <w:tcPr>
            <w:tcW w:w="3235" w:type="dxa"/>
            <w:tcBorders>
              <w:top w:val="nil"/>
              <w:left w:val="single" w:sz="4" w:space="0" w:color="auto"/>
              <w:bottom w:val="single" w:sz="4" w:space="0" w:color="auto"/>
              <w:right w:val="single" w:sz="4" w:space="0" w:color="auto"/>
            </w:tcBorders>
            <w:hideMark/>
          </w:tcPr>
          <w:p w14:paraId="1AC60D9D" w14:textId="77777777" w:rsidR="00BB5507" w:rsidRPr="0039649C" w:rsidRDefault="00BB5507" w:rsidP="00BB5507">
            <w:pPr>
              <w:spacing w:after="0" w:line="240" w:lineRule="auto"/>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Legal and Property rights (EFW)</w:t>
            </w:r>
          </w:p>
        </w:tc>
        <w:tc>
          <w:tcPr>
            <w:tcW w:w="6765" w:type="dxa"/>
            <w:tcBorders>
              <w:top w:val="nil"/>
              <w:left w:val="nil"/>
              <w:bottom w:val="single" w:sz="4" w:space="0" w:color="auto"/>
              <w:right w:val="single" w:sz="4" w:space="0" w:color="auto"/>
            </w:tcBorders>
            <w:hideMark/>
          </w:tcPr>
          <w:p w14:paraId="1772F609" w14:textId="26887103" w:rsidR="00BB5507" w:rsidRPr="0039649C" w:rsidRDefault="00BB5507" w:rsidP="00CE2715">
            <w:pPr>
              <w:spacing w:after="0" w:line="240" w:lineRule="auto"/>
              <w:jc w:val="both"/>
              <w:rPr>
                <w:rFonts w:ascii="Times New Roman" w:eastAsia="Times New Roman" w:hAnsi="Times New Roman" w:cs="Times New Roman"/>
                <w:color w:val="000000"/>
                <w:kern w:val="0"/>
                <w:sz w:val="24"/>
                <w:szCs w:val="24"/>
                <w14:ligatures w14:val="none"/>
              </w:rPr>
            </w:pPr>
            <w:r w:rsidRPr="00CE2715">
              <w:rPr>
                <w:rFonts w:ascii="Times New Roman" w:eastAsia="Times New Roman" w:hAnsi="Times New Roman" w:cs="Times New Roman"/>
                <w:color w:val="000000"/>
                <w:kern w:val="0"/>
                <w:sz w:val="24"/>
                <w:szCs w:val="24"/>
                <w14:ligatures w14:val="none"/>
              </w:rPr>
              <w:t> </w:t>
            </w:r>
            <w:r w:rsidR="00AB1C79" w:rsidRPr="0039649C">
              <w:rPr>
                <w:rFonts w:ascii="Times New Roman" w:eastAsia="Times New Roman" w:hAnsi="Times New Roman" w:cs="Times New Roman"/>
                <w:color w:val="000000"/>
                <w:kern w:val="0"/>
                <w:sz w:val="24"/>
                <w:szCs w:val="24"/>
                <w14:ligatures w14:val="none"/>
              </w:rPr>
              <w:t xml:space="preserve">A measure of the </w:t>
            </w:r>
            <w:r w:rsidR="00BF7132" w:rsidRPr="0039649C">
              <w:rPr>
                <w:rFonts w:ascii="Times New Roman" w:eastAsia="Times New Roman" w:hAnsi="Times New Roman" w:cs="Times New Roman"/>
                <w:color w:val="000000"/>
                <w:kern w:val="0"/>
                <w:sz w:val="24"/>
                <w:szCs w:val="24"/>
                <w14:ligatures w14:val="none"/>
              </w:rPr>
              <w:t>legal and property rights protection in the country-year. It equals the Legal System &amp; Property Rights (without gender adjustment) sub-index due to Fraser Institutes Economic Freedom of the World.</w:t>
            </w:r>
            <w:r w:rsidR="002868B2">
              <w:rPr>
                <w:rFonts w:ascii="Times New Roman" w:eastAsia="Times New Roman" w:hAnsi="Times New Roman" w:cs="Times New Roman"/>
                <w:color w:val="000000"/>
                <w:kern w:val="0"/>
                <w:sz w:val="24"/>
                <w:szCs w:val="24"/>
                <w14:ligatures w14:val="none"/>
              </w:rPr>
              <w:t xml:space="preserve"> Higher values of the index </w:t>
            </w:r>
            <w:r w:rsidR="006A41B5">
              <w:rPr>
                <w:rFonts w:ascii="Times New Roman" w:eastAsia="Times New Roman" w:hAnsi="Times New Roman" w:cs="Times New Roman"/>
                <w:color w:val="000000"/>
                <w:kern w:val="0"/>
                <w:sz w:val="24"/>
                <w:szCs w:val="24"/>
                <w14:ligatures w14:val="none"/>
              </w:rPr>
              <w:t>imply stronger protection of legal and property rights.</w:t>
            </w:r>
          </w:p>
          <w:p w14:paraId="14F1A72A" w14:textId="5145814B" w:rsidR="00BF7132" w:rsidRPr="0039649C" w:rsidRDefault="00BF7132" w:rsidP="00CE2715">
            <w:pPr>
              <w:spacing w:after="0" w:line="240" w:lineRule="auto"/>
              <w:jc w:val="both"/>
              <w:rPr>
                <w:rFonts w:ascii="Times New Roman" w:eastAsia="Times New Roman" w:hAnsi="Times New Roman" w:cs="Times New Roman"/>
                <w:color w:val="000000"/>
                <w:kern w:val="0"/>
                <w:sz w:val="24"/>
                <w:szCs w:val="24"/>
                <w14:ligatures w14:val="none"/>
              </w:rPr>
            </w:pPr>
            <w:r w:rsidRPr="0039649C">
              <w:rPr>
                <w:rFonts w:ascii="Times New Roman" w:eastAsia="Times New Roman" w:hAnsi="Times New Roman" w:cs="Times New Roman"/>
                <w:color w:val="000000"/>
                <w:kern w:val="0"/>
                <w:sz w:val="24"/>
                <w:szCs w:val="24"/>
                <w14:ligatures w14:val="none"/>
              </w:rPr>
              <w:t xml:space="preserve">Source: </w:t>
            </w:r>
            <w:r w:rsidR="00F37A73" w:rsidRPr="0039649C">
              <w:rPr>
                <w:rFonts w:ascii="Times New Roman" w:eastAsia="Times New Roman" w:hAnsi="Times New Roman" w:cs="Times New Roman"/>
                <w:color w:val="000000"/>
                <w:kern w:val="0"/>
                <w:sz w:val="24"/>
                <w:szCs w:val="24"/>
                <w14:ligatures w14:val="none"/>
              </w:rPr>
              <w:t>Fraser Institute.</w:t>
            </w:r>
          </w:p>
          <w:p w14:paraId="3B04F23D" w14:textId="419516A8" w:rsidR="00F37A73" w:rsidRPr="00CE2715" w:rsidRDefault="00F37A73" w:rsidP="00CE2715">
            <w:pPr>
              <w:spacing w:after="0" w:line="240" w:lineRule="auto"/>
              <w:jc w:val="both"/>
              <w:rPr>
                <w:rFonts w:ascii="Times New Roman" w:eastAsia="Times New Roman" w:hAnsi="Times New Roman" w:cs="Times New Roman"/>
                <w:color w:val="000000"/>
                <w:kern w:val="0"/>
                <w:sz w:val="24"/>
                <w:szCs w:val="24"/>
                <w14:ligatures w14:val="none"/>
              </w:rPr>
            </w:pPr>
            <w:hyperlink r:id="rId66" w:history="1">
              <w:r w:rsidRPr="0039649C">
                <w:rPr>
                  <w:rStyle w:val="Hyperlink"/>
                  <w:rFonts w:ascii="Times New Roman" w:eastAsia="Times New Roman" w:hAnsi="Times New Roman" w:cs="Times New Roman"/>
                  <w:kern w:val="0"/>
                  <w:sz w:val="24"/>
                  <w:szCs w:val="24"/>
                  <w14:ligatures w14:val="none"/>
                </w:rPr>
                <w:t>https://www.fraserinstitute.org/studies/economic-freedom-world-2025-annual-report</w:t>
              </w:r>
            </w:hyperlink>
            <w:r w:rsidRPr="0039649C">
              <w:rPr>
                <w:rFonts w:ascii="Times New Roman" w:eastAsia="Times New Roman" w:hAnsi="Times New Roman" w:cs="Times New Roman"/>
                <w:color w:val="000000"/>
                <w:kern w:val="0"/>
                <w:sz w:val="24"/>
                <w:szCs w:val="24"/>
                <w14:ligatures w14:val="none"/>
              </w:rPr>
              <w:t xml:space="preserve"> </w:t>
            </w:r>
          </w:p>
        </w:tc>
      </w:tr>
    </w:tbl>
    <w:p w14:paraId="4069E148" w14:textId="77777777" w:rsidR="00BB5507" w:rsidRDefault="00BB5507">
      <w:pPr>
        <w:rPr>
          <w:rFonts w:ascii="Times New Roman" w:hAnsi="Times New Roman" w:cs="Times New Roman"/>
          <w:sz w:val="24"/>
          <w:szCs w:val="24"/>
        </w:rPr>
      </w:pPr>
    </w:p>
    <w:p w14:paraId="2B79EF65" w14:textId="77777777" w:rsidR="00BB5507" w:rsidRDefault="00BB5507">
      <w:pPr>
        <w:rPr>
          <w:rFonts w:ascii="Times New Roman" w:hAnsi="Times New Roman" w:cs="Times New Roman"/>
          <w:sz w:val="24"/>
          <w:szCs w:val="24"/>
        </w:rPr>
      </w:pPr>
    </w:p>
    <w:p w14:paraId="76F0C095" w14:textId="66B6F04A" w:rsidR="009A3C7F" w:rsidRDefault="009A3C7F" w:rsidP="006B06AE">
      <w:pPr>
        <w:jc w:val="center"/>
        <w:rPr>
          <w:rFonts w:ascii="Times New Roman" w:hAnsi="Times New Roman" w:cs="Times New Roman"/>
          <w:sz w:val="24"/>
          <w:szCs w:val="24"/>
        </w:rPr>
      </w:pPr>
      <w:r>
        <w:rPr>
          <w:rFonts w:ascii="Times New Roman" w:hAnsi="Times New Roman" w:cs="Times New Roman"/>
          <w:sz w:val="24"/>
          <w:szCs w:val="24"/>
        </w:rPr>
        <w:br w:type="page"/>
      </w:r>
    </w:p>
    <w:tbl>
      <w:tblPr>
        <w:tblW w:w="11337" w:type="dxa"/>
        <w:jc w:val="center"/>
        <w:tblLook w:val="04A0" w:firstRow="1" w:lastRow="0" w:firstColumn="1" w:lastColumn="0" w:noHBand="0" w:noVBand="1"/>
      </w:tblPr>
      <w:tblGrid>
        <w:gridCol w:w="6015"/>
        <w:gridCol w:w="876"/>
        <w:gridCol w:w="1444"/>
        <w:gridCol w:w="876"/>
        <w:gridCol w:w="876"/>
        <w:gridCol w:w="1250"/>
      </w:tblGrid>
      <w:tr w:rsidR="00C871D4" w:rsidRPr="002929DD" w14:paraId="345935E1" w14:textId="77777777" w:rsidTr="00CE2715">
        <w:trPr>
          <w:trHeight w:val="315"/>
          <w:jc w:val="center"/>
        </w:trPr>
        <w:tc>
          <w:tcPr>
            <w:tcW w:w="11337" w:type="dxa"/>
            <w:gridSpan w:val="6"/>
            <w:tcBorders>
              <w:top w:val="single" w:sz="4" w:space="0" w:color="auto"/>
              <w:left w:val="nil"/>
              <w:bottom w:val="single" w:sz="4" w:space="0" w:color="auto"/>
              <w:right w:val="nil"/>
            </w:tcBorders>
            <w:noWrap/>
            <w:hideMark/>
          </w:tcPr>
          <w:p w14:paraId="22B27C59" w14:textId="78CDC68B" w:rsidR="00C871D4" w:rsidRPr="002929DD" w:rsidRDefault="00C871D4" w:rsidP="00C871D4">
            <w:pPr>
              <w:spacing w:after="0" w:line="240" w:lineRule="auto"/>
              <w:jc w:val="center"/>
              <w:rPr>
                <w:rFonts w:ascii="Times New Roman" w:eastAsia="Times New Roman" w:hAnsi="Times New Roman" w:cs="Times New Roman"/>
                <w:b/>
                <w:bCs/>
                <w:color w:val="000000"/>
                <w:kern w:val="0"/>
                <w:sz w:val="24"/>
                <w:szCs w:val="24"/>
                <w14:ligatures w14:val="none"/>
              </w:rPr>
            </w:pPr>
            <w:r w:rsidRPr="002929DD">
              <w:rPr>
                <w:rFonts w:ascii="Times New Roman" w:eastAsia="Times New Roman" w:hAnsi="Times New Roman" w:cs="Times New Roman"/>
                <w:b/>
                <w:bCs/>
                <w:color w:val="000000"/>
                <w:kern w:val="0"/>
                <w:sz w:val="24"/>
                <w:szCs w:val="24"/>
                <w14:ligatures w14:val="none"/>
              </w:rPr>
              <w:lastRenderedPageBreak/>
              <w:t>Table A</w:t>
            </w:r>
            <w:r w:rsidR="001D2420" w:rsidRPr="002929DD">
              <w:rPr>
                <w:rFonts w:ascii="Times New Roman" w:eastAsia="Times New Roman" w:hAnsi="Times New Roman" w:cs="Times New Roman"/>
                <w:b/>
                <w:bCs/>
                <w:color w:val="000000"/>
                <w:kern w:val="0"/>
                <w:sz w:val="24"/>
                <w:szCs w:val="24"/>
                <w14:ligatures w14:val="none"/>
              </w:rPr>
              <w:t>3</w:t>
            </w:r>
            <w:r w:rsidRPr="002929DD">
              <w:rPr>
                <w:rFonts w:ascii="Times New Roman" w:eastAsia="Times New Roman" w:hAnsi="Times New Roman" w:cs="Times New Roman"/>
                <w:b/>
                <w:bCs/>
                <w:color w:val="000000"/>
                <w:kern w:val="0"/>
                <w:sz w:val="24"/>
                <w:szCs w:val="24"/>
                <w14:ligatures w14:val="none"/>
              </w:rPr>
              <w:t>: Summary statistics</w:t>
            </w:r>
          </w:p>
        </w:tc>
      </w:tr>
      <w:tr w:rsidR="00C871D4" w:rsidRPr="002929DD" w14:paraId="2FAEF37A" w14:textId="77777777" w:rsidTr="00CE2715">
        <w:trPr>
          <w:trHeight w:val="315"/>
          <w:jc w:val="center"/>
        </w:trPr>
        <w:tc>
          <w:tcPr>
            <w:tcW w:w="6015" w:type="dxa"/>
            <w:tcBorders>
              <w:top w:val="single" w:sz="4" w:space="0" w:color="auto"/>
              <w:left w:val="nil"/>
              <w:bottom w:val="single" w:sz="4" w:space="0" w:color="auto"/>
              <w:right w:val="nil"/>
            </w:tcBorders>
            <w:noWrap/>
            <w:hideMark/>
          </w:tcPr>
          <w:p w14:paraId="5D74C085" w14:textId="77777777" w:rsidR="00C871D4" w:rsidRPr="002929DD" w:rsidRDefault="00C871D4" w:rsidP="00777DA6">
            <w:pPr>
              <w:spacing w:after="0" w:line="240" w:lineRule="auto"/>
              <w:rPr>
                <w:rFonts w:ascii="Times New Roman" w:eastAsia="Times New Roman" w:hAnsi="Times New Roman" w:cs="Times New Roman"/>
                <w:b/>
                <w:bCs/>
                <w:color w:val="000000"/>
                <w:kern w:val="0"/>
                <w:sz w:val="24"/>
                <w:szCs w:val="24"/>
                <w14:ligatures w14:val="none"/>
              </w:rPr>
            </w:pPr>
            <w:r w:rsidRPr="002929DD">
              <w:rPr>
                <w:rFonts w:ascii="Times New Roman" w:eastAsia="Times New Roman" w:hAnsi="Times New Roman" w:cs="Times New Roman"/>
                <w:b/>
                <w:bCs/>
                <w:color w:val="000000"/>
                <w:kern w:val="0"/>
                <w:sz w:val="24"/>
                <w:szCs w:val="24"/>
                <w14:ligatures w14:val="none"/>
              </w:rPr>
              <w:t>Variable</w:t>
            </w:r>
          </w:p>
        </w:tc>
        <w:tc>
          <w:tcPr>
            <w:tcW w:w="876" w:type="dxa"/>
            <w:tcBorders>
              <w:top w:val="single" w:sz="4" w:space="0" w:color="auto"/>
              <w:left w:val="nil"/>
              <w:bottom w:val="single" w:sz="4" w:space="0" w:color="auto"/>
              <w:right w:val="nil"/>
            </w:tcBorders>
            <w:noWrap/>
            <w:hideMark/>
          </w:tcPr>
          <w:p w14:paraId="630A889A" w14:textId="77777777" w:rsidR="00C871D4" w:rsidRPr="002929DD" w:rsidRDefault="00C871D4" w:rsidP="00C871D4">
            <w:pPr>
              <w:spacing w:after="0" w:line="240" w:lineRule="auto"/>
              <w:jc w:val="center"/>
              <w:rPr>
                <w:rFonts w:ascii="Times New Roman" w:eastAsia="Times New Roman" w:hAnsi="Times New Roman" w:cs="Times New Roman"/>
                <w:b/>
                <w:bCs/>
                <w:color w:val="000000"/>
                <w:kern w:val="0"/>
                <w:sz w:val="24"/>
                <w:szCs w:val="24"/>
                <w14:ligatures w14:val="none"/>
              </w:rPr>
            </w:pPr>
            <w:r w:rsidRPr="002929DD">
              <w:rPr>
                <w:rFonts w:ascii="Times New Roman" w:eastAsia="Times New Roman" w:hAnsi="Times New Roman" w:cs="Times New Roman"/>
                <w:b/>
                <w:bCs/>
                <w:color w:val="000000"/>
                <w:kern w:val="0"/>
                <w:sz w:val="24"/>
                <w:szCs w:val="24"/>
                <w14:ligatures w14:val="none"/>
              </w:rPr>
              <w:t>Mean</w:t>
            </w:r>
          </w:p>
        </w:tc>
        <w:tc>
          <w:tcPr>
            <w:tcW w:w="1444" w:type="dxa"/>
            <w:tcBorders>
              <w:top w:val="single" w:sz="4" w:space="0" w:color="auto"/>
              <w:left w:val="nil"/>
              <w:bottom w:val="single" w:sz="4" w:space="0" w:color="auto"/>
              <w:right w:val="nil"/>
            </w:tcBorders>
            <w:noWrap/>
            <w:hideMark/>
          </w:tcPr>
          <w:p w14:paraId="2627776E" w14:textId="77777777" w:rsidR="00C871D4" w:rsidRPr="002929DD" w:rsidRDefault="00C871D4" w:rsidP="00C871D4">
            <w:pPr>
              <w:spacing w:after="0" w:line="240" w:lineRule="auto"/>
              <w:jc w:val="center"/>
              <w:rPr>
                <w:rFonts w:ascii="Times New Roman" w:eastAsia="Times New Roman" w:hAnsi="Times New Roman" w:cs="Times New Roman"/>
                <w:b/>
                <w:bCs/>
                <w:color w:val="000000"/>
                <w:kern w:val="0"/>
                <w:sz w:val="24"/>
                <w:szCs w:val="24"/>
                <w14:ligatures w14:val="none"/>
              </w:rPr>
            </w:pPr>
            <w:r w:rsidRPr="002929DD">
              <w:rPr>
                <w:rFonts w:ascii="Times New Roman" w:eastAsia="Times New Roman" w:hAnsi="Times New Roman" w:cs="Times New Roman"/>
                <w:b/>
                <w:bCs/>
                <w:color w:val="000000"/>
                <w:kern w:val="0"/>
                <w:sz w:val="24"/>
                <w:szCs w:val="24"/>
                <w14:ligatures w14:val="none"/>
              </w:rPr>
              <w:t>Std. deviation</w:t>
            </w:r>
          </w:p>
        </w:tc>
        <w:tc>
          <w:tcPr>
            <w:tcW w:w="876" w:type="dxa"/>
            <w:tcBorders>
              <w:top w:val="single" w:sz="4" w:space="0" w:color="auto"/>
              <w:left w:val="nil"/>
              <w:bottom w:val="single" w:sz="4" w:space="0" w:color="auto"/>
              <w:right w:val="nil"/>
            </w:tcBorders>
            <w:noWrap/>
            <w:hideMark/>
          </w:tcPr>
          <w:p w14:paraId="531D77A0" w14:textId="77777777" w:rsidR="00C871D4" w:rsidRPr="002929DD" w:rsidRDefault="00C871D4" w:rsidP="00C871D4">
            <w:pPr>
              <w:spacing w:after="0" w:line="240" w:lineRule="auto"/>
              <w:jc w:val="center"/>
              <w:rPr>
                <w:rFonts w:ascii="Times New Roman" w:eastAsia="Times New Roman" w:hAnsi="Times New Roman" w:cs="Times New Roman"/>
                <w:b/>
                <w:bCs/>
                <w:color w:val="000000"/>
                <w:kern w:val="0"/>
                <w:sz w:val="24"/>
                <w:szCs w:val="24"/>
                <w14:ligatures w14:val="none"/>
              </w:rPr>
            </w:pPr>
            <w:r w:rsidRPr="002929DD">
              <w:rPr>
                <w:rFonts w:ascii="Times New Roman" w:eastAsia="Times New Roman" w:hAnsi="Times New Roman" w:cs="Times New Roman"/>
                <w:b/>
                <w:bCs/>
                <w:color w:val="000000"/>
                <w:kern w:val="0"/>
                <w:sz w:val="24"/>
                <w:szCs w:val="24"/>
                <w14:ligatures w14:val="none"/>
              </w:rPr>
              <w:t>Min</w:t>
            </w:r>
          </w:p>
        </w:tc>
        <w:tc>
          <w:tcPr>
            <w:tcW w:w="876" w:type="dxa"/>
            <w:tcBorders>
              <w:top w:val="single" w:sz="4" w:space="0" w:color="auto"/>
              <w:left w:val="nil"/>
              <w:bottom w:val="single" w:sz="4" w:space="0" w:color="auto"/>
              <w:right w:val="nil"/>
            </w:tcBorders>
            <w:noWrap/>
            <w:hideMark/>
          </w:tcPr>
          <w:p w14:paraId="2C830599" w14:textId="77777777" w:rsidR="00C871D4" w:rsidRPr="002929DD" w:rsidRDefault="00C871D4" w:rsidP="00C871D4">
            <w:pPr>
              <w:spacing w:after="0" w:line="240" w:lineRule="auto"/>
              <w:jc w:val="center"/>
              <w:rPr>
                <w:rFonts w:ascii="Times New Roman" w:eastAsia="Times New Roman" w:hAnsi="Times New Roman" w:cs="Times New Roman"/>
                <w:b/>
                <w:bCs/>
                <w:color w:val="000000"/>
                <w:kern w:val="0"/>
                <w:sz w:val="24"/>
                <w:szCs w:val="24"/>
                <w14:ligatures w14:val="none"/>
              </w:rPr>
            </w:pPr>
            <w:r w:rsidRPr="002929DD">
              <w:rPr>
                <w:rFonts w:ascii="Times New Roman" w:eastAsia="Times New Roman" w:hAnsi="Times New Roman" w:cs="Times New Roman"/>
                <w:b/>
                <w:bCs/>
                <w:color w:val="000000"/>
                <w:kern w:val="0"/>
                <w:sz w:val="24"/>
                <w:szCs w:val="24"/>
                <w14:ligatures w14:val="none"/>
              </w:rPr>
              <w:t>Max</w:t>
            </w:r>
          </w:p>
        </w:tc>
        <w:tc>
          <w:tcPr>
            <w:tcW w:w="1250" w:type="dxa"/>
            <w:tcBorders>
              <w:top w:val="single" w:sz="4" w:space="0" w:color="auto"/>
              <w:left w:val="nil"/>
              <w:bottom w:val="single" w:sz="4" w:space="0" w:color="auto"/>
              <w:right w:val="nil"/>
            </w:tcBorders>
            <w:noWrap/>
            <w:hideMark/>
          </w:tcPr>
          <w:p w14:paraId="397A9B92" w14:textId="77777777" w:rsidR="00C871D4" w:rsidRPr="002929DD" w:rsidRDefault="00C871D4" w:rsidP="00C871D4">
            <w:pPr>
              <w:spacing w:after="0" w:line="240" w:lineRule="auto"/>
              <w:jc w:val="center"/>
              <w:rPr>
                <w:rFonts w:ascii="Times New Roman" w:eastAsia="Times New Roman" w:hAnsi="Times New Roman" w:cs="Times New Roman"/>
                <w:b/>
                <w:bCs/>
                <w:color w:val="000000"/>
                <w:kern w:val="0"/>
                <w:sz w:val="24"/>
                <w:szCs w:val="24"/>
                <w14:ligatures w14:val="none"/>
              </w:rPr>
            </w:pPr>
            <w:r w:rsidRPr="002929DD">
              <w:rPr>
                <w:rFonts w:ascii="Times New Roman" w:eastAsia="Times New Roman" w:hAnsi="Times New Roman" w:cs="Times New Roman"/>
                <w:b/>
                <w:bCs/>
                <w:color w:val="000000"/>
                <w:kern w:val="0"/>
                <w:sz w:val="24"/>
                <w:szCs w:val="24"/>
                <w14:ligatures w14:val="none"/>
              </w:rPr>
              <w:t>No. of firms</w:t>
            </w:r>
          </w:p>
        </w:tc>
      </w:tr>
      <w:tr w:rsidR="00C871D4" w:rsidRPr="002929DD" w14:paraId="18D5DB10" w14:textId="77777777" w:rsidTr="00CE2715">
        <w:trPr>
          <w:trHeight w:val="315"/>
          <w:jc w:val="center"/>
        </w:trPr>
        <w:tc>
          <w:tcPr>
            <w:tcW w:w="6015" w:type="dxa"/>
            <w:tcBorders>
              <w:top w:val="single" w:sz="4" w:space="0" w:color="auto"/>
              <w:left w:val="nil"/>
              <w:bottom w:val="nil"/>
              <w:right w:val="nil"/>
            </w:tcBorders>
            <w:noWrap/>
            <w:hideMark/>
          </w:tcPr>
          <w:p w14:paraId="65BF5514"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Training Y:1 N:0</w:t>
            </w:r>
          </w:p>
        </w:tc>
        <w:tc>
          <w:tcPr>
            <w:tcW w:w="876" w:type="dxa"/>
            <w:tcBorders>
              <w:top w:val="single" w:sz="4" w:space="0" w:color="auto"/>
              <w:left w:val="nil"/>
              <w:bottom w:val="nil"/>
              <w:right w:val="nil"/>
            </w:tcBorders>
            <w:noWrap/>
            <w:hideMark/>
          </w:tcPr>
          <w:p w14:paraId="782FBE39"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0.252</w:t>
            </w:r>
          </w:p>
        </w:tc>
        <w:tc>
          <w:tcPr>
            <w:tcW w:w="1444" w:type="dxa"/>
            <w:tcBorders>
              <w:top w:val="single" w:sz="4" w:space="0" w:color="auto"/>
              <w:left w:val="nil"/>
              <w:bottom w:val="nil"/>
              <w:right w:val="nil"/>
            </w:tcBorders>
            <w:noWrap/>
            <w:hideMark/>
          </w:tcPr>
          <w:p w14:paraId="5AA1885E"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0.434</w:t>
            </w:r>
          </w:p>
        </w:tc>
        <w:tc>
          <w:tcPr>
            <w:tcW w:w="876" w:type="dxa"/>
            <w:tcBorders>
              <w:top w:val="single" w:sz="4" w:space="0" w:color="auto"/>
              <w:left w:val="nil"/>
              <w:bottom w:val="nil"/>
              <w:right w:val="nil"/>
            </w:tcBorders>
            <w:noWrap/>
            <w:hideMark/>
          </w:tcPr>
          <w:p w14:paraId="01F95B23"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w:t>
            </w:r>
          </w:p>
        </w:tc>
        <w:tc>
          <w:tcPr>
            <w:tcW w:w="876" w:type="dxa"/>
            <w:tcBorders>
              <w:top w:val="single" w:sz="4" w:space="0" w:color="auto"/>
              <w:left w:val="nil"/>
              <w:bottom w:val="nil"/>
              <w:right w:val="nil"/>
            </w:tcBorders>
            <w:noWrap/>
            <w:hideMark/>
          </w:tcPr>
          <w:p w14:paraId="562A1126"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1</w:t>
            </w:r>
          </w:p>
        </w:tc>
        <w:tc>
          <w:tcPr>
            <w:tcW w:w="1250" w:type="dxa"/>
            <w:tcBorders>
              <w:top w:val="single" w:sz="4" w:space="0" w:color="auto"/>
              <w:left w:val="nil"/>
              <w:bottom w:val="nil"/>
              <w:right w:val="nil"/>
            </w:tcBorders>
            <w:noWrap/>
            <w:hideMark/>
          </w:tcPr>
          <w:p w14:paraId="26E0CAEE"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5ABD8C8D" w14:textId="77777777" w:rsidTr="00CE2715">
        <w:trPr>
          <w:trHeight w:val="315"/>
          <w:jc w:val="center"/>
        </w:trPr>
        <w:tc>
          <w:tcPr>
            <w:tcW w:w="6015" w:type="dxa"/>
            <w:tcBorders>
              <w:top w:val="nil"/>
              <w:left w:val="nil"/>
              <w:bottom w:val="nil"/>
              <w:right w:val="nil"/>
            </w:tcBorders>
            <w:noWrap/>
            <w:hideMark/>
          </w:tcPr>
          <w:p w14:paraId="5F41BD0B" w14:textId="58C1C754"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 xml:space="preserve">Proportion of workers </w:t>
            </w:r>
            <w:r w:rsidR="006B0771">
              <w:rPr>
                <w:rFonts w:ascii="Times New Roman" w:eastAsia="Times New Roman" w:hAnsi="Times New Roman" w:cs="Times New Roman"/>
                <w:color w:val="000000"/>
                <w:kern w:val="0"/>
                <w:sz w:val="24"/>
                <w:szCs w:val="24"/>
                <w14:ligatures w14:val="none"/>
              </w:rPr>
              <w:t>offered</w:t>
            </w:r>
            <w:r w:rsidR="001C1A46" w:rsidRPr="00CE2715">
              <w:rPr>
                <w:rFonts w:ascii="Times New Roman" w:eastAsia="Times New Roman" w:hAnsi="Times New Roman" w:cs="Times New Roman"/>
                <w:color w:val="000000"/>
                <w:kern w:val="0"/>
                <w:sz w:val="24"/>
                <w:szCs w:val="24"/>
                <w14:ligatures w14:val="none"/>
              </w:rPr>
              <w:t xml:space="preserve"> </w:t>
            </w:r>
            <w:r w:rsidRPr="002929DD">
              <w:rPr>
                <w:rFonts w:ascii="Times New Roman" w:eastAsia="Times New Roman" w:hAnsi="Times New Roman" w:cs="Times New Roman"/>
                <w:color w:val="000000"/>
                <w:kern w:val="0"/>
                <w:sz w:val="24"/>
                <w:szCs w:val="24"/>
                <w14:ligatures w14:val="none"/>
              </w:rPr>
              <w:t>training</w:t>
            </w:r>
          </w:p>
        </w:tc>
        <w:tc>
          <w:tcPr>
            <w:tcW w:w="876" w:type="dxa"/>
            <w:tcBorders>
              <w:top w:val="nil"/>
              <w:left w:val="nil"/>
              <w:bottom w:val="nil"/>
              <w:right w:val="nil"/>
            </w:tcBorders>
            <w:noWrap/>
            <w:hideMark/>
          </w:tcPr>
          <w:p w14:paraId="77FE2CBA"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0.115</w:t>
            </w:r>
          </w:p>
        </w:tc>
        <w:tc>
          <w:tcPr>
            <w:tcW w:w="1444" w:type="dxa"/>
            <w:tcBorders>
              <w:top w:val="nil"/>
              <w:left w:val="nil"/>
              <w:bottom w:val="nil"/>
              <w:right w:val="nil"/>
            </w:tcBorders>
            <w:noWrap/>
            <w:hideMark/>
          </w:tcPr>
          <w:p w14:paraId="6D06E4B0"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0.261</w:t>
            </w:r>
          </w:p>
        </w:tc>
        <w:tc>
          <w:tcPr>
            <w:tcW w:w="876" w:type="dxa"/>
            <w:tcBorders>
              <w:top w:val="nil"/>
              <w:left w:val="nil"/>
              <w:bottom w:val="nil"/>
              <w:right w:val="nil"/>
            </w:tcBorders>
            <w:noWrap/>
            <w:hideMark/>
          </w:tcPr>
          <w:p w14:paraId="3C801D5D"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w:t>
            </w:r>
          </w:p>
        </w:tc>
        <w:tc>
          <w:tcPr>
            <w:tcW w:w="876" w:type="dxa"/>
            <w:tcBorders>
              <w:top w:val="nil"/>
              <w:left w:val="nil"/>
              <w:bottom w:val="nil"/>
              <w:right w:val="nil"/>
            </w:tcBorders>
            <w:noWrap/>
            <w:hideMark/>
          </w:tcPr>
          <w:p w14:paraId="19F34225"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1</w:t>
            </w:r>
          </w:p>
        </w:tc>
        <w:tc>
          <w:tcPr>
            <w:tcW w:w="1250" w:type="dxa"/>
            <w:tcBorders>
              <w:top w:val="nil"/>
              <w:left w:val="nil"/>
              <w:bottom w:val="nil"/>
              <w:right w:val="nil"/>
            </w:tcBorders>
            <w:noWrap/>
            <w:hideMark/>
          </w:tcPr>
          <w:p w14:paraId="243D3240"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6,068</w:t>
            </w:r>
          </w:p>
        </w:tc>
      </w:tr>
      <w:tr w:rsidR="00C871D4" w:rsidRPr="002929DD" w14:paraId="26F8F44A" w14:textId="77777777" w:rsidTr="00CE2715">
        <w:trPr>
          <w:trHeight w:val="315"/>
          <w:jc w:val="center"/>
        </w:trPr>
        <w:tc>
          <w:tcPr>
            <w:tcW w:w="6015" w:type="dxa"/>
            <w:tcBorders>
              <w:top w:val="nil"/>
              <w:left w:val="nil"/>
              <w:bottom w:val="nil"/>
              <w:right w:val="nil"/>
            </w:tcBorders>
            <w:noWrap/>
            <w:hideMark/>
          </w:tcPr>
          <w:p w14:paraId="34C5EC1E"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Informal Competition (CY avg.)</w:t>
            </w:r>
          </w:p>
        </w:tc>
        <w:tc>
          <w:tcPr>
            <w:tcW w:w="876" w:type="dxa"/>
            <w:tcBorders>
              <w:top w:val="nil"/>
              <w:left w:val="nil"/>
              <w:bottom w:val="nil"/>
              <w:right w:val="nil"/>
            </w:tcBorders>
            <w:noWrap/>
            <w:hideMark/>
          </w:tcPr>
          <w:p w14:paraId="28000E25"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0.636</w:t>
            </w:r>
          </w:p>
        </w:tc>
        <w:tc>
          <w:tcPr>
            <w:tcW w:w="1444" w:type="dxa"/>
            <w:tcBorders>
              <w:top w:val="nil"/>
              <w:left w:val="nil"/>
              <w:bottom w:val="nil"/>
              <w:right w:val="nil"/>
            </w:tcBorders>
            <w:noWrap/>
            <w:hideMark/>
          </w:tcPr>
          <w:p w14:paraId="252B73B7"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0.163</w:t>
            </w:r>
          </w:p>
        </w:tc>
        <w:tc>
          <w:tcPr>
            <w:tcW w:w="876" w:type="dxa"/>
            <w:tcBorders>
              <w:top w:val="nil"/>
              <w:left w:val="nil"/>
              <w:bottom w:val="nil"/>
              <w:right w:val="nil"/>
            </w:tcBorders>
            <w:noWrap/>
            <w:hideMark/>
          </w:tcPr>
          <w:p w14:paraId="0F02F7E5"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0.118</w:t>
            </w:r>
          </w:p>
        </w:tc>
        <w:tc>
          <w:tcPr>
            <w:tcW w:w="876" w:type="dxa"/>
            <w:tcBorders>
              <w:top w:val="nil"/>
              <w:left w:val="nil"/>
              <w:bottom w:val="nil"/>
              <w:right w:val="nil"/>
            </w:tcBorders>
            <w:noWrap/>
            <w:hideMark/>
          </w:tcPr>
          <w:p w14:paraId="7FECB972"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0.924</w:t>
            </w:r>
          </w:p>
        </w:tc>
        <w:tc>
          <w:tcPr>
            <w:tcW w:w="1250" w:type="dxa"/>
            <w:tcBorders>
              <w:top w:val="nil"/>
              <w:left w:val="nil"/>
              <w:bottom w:val="nil"/>
              <w:right w:val="nil"/>
            </w:tcBorders>
            <w:noWrap/>
            <w:hideMark/>
          </w:tcPr>
          <w:p w14:paraId="37933F87"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70F09460" w14:textId="77777777" w:rsidTr="00CE2715">
        <w:trPr>
          <w:trHeight w:val="315"/>
          <w:jc w:val="center"/>
        </w:trPr>
        <w:tc>
          <w:tcPr>
            <w:tcW w:w="6015" w:type="dxa"/>
            <w:tcBorders>
              <w:top w:val="nil"/>
              <w:left w:val="nil"/>
              <w:bottom w:val="nil"/>
              <w:right w:val="nil"/>
            </w:tcBorders>
            <w:noWrap/>
            <w:hideMark/>
          </w:tcPr>
          <w:p w14:paraId="37C070FB" w14:textId="3A96044B"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 xml:space="preserve">Informal Competition (non-SSA countries, </w:t>
            </w:r>
            <w:r w:rsidR="00113249" w:rsidRPr="00CE2715">
              <w:rPr>
                <w:rFonts w:ascii="Times New Roman" w:eastAsia="Times New Roman" w:hAnsi="Times New Roman" w:cs="Times New Roman"/>
                <w:color w:val="000000"/>
                <w:kern w:val="0"/>
                <w:sz w:val="24"/>
                <w:szCs w:val="24"/>
                <w14:ligatures w14:val="none"/>
              </w:rPr>
              <w:t>industry</w:t>
            </w:r>
            <w:r w:rsidRPr="002929DD">
              <w:rPr>
                <w:rFonts w:ascii="Times New Roman" w:eastAsia="Times New Roman" w:hAnsi="Times New Roman" w:cs="Times New Roman"/>
                <w:color w:val="000000"/>
                <w:kern w:val="0"/>
                <w:sz w:val="24"/>
                <w:szCs w:val="24"/>
                <w14:ligatures w14:val="none"/>
              </w:rPr>
              <w:t xml:space="preserve"> level average)</w:t>
            </w:r>
          </w:p>
        </w:tc>
        <w:tc>
          <w:tcPr>
            <w:tcW w:w="876" w:type="dxa"/>
            <w:tcBorders>
              <w:top w:val="nil"/>
              <w:left w:val="nil"/>
              <w:bottom w:val="nil"/>
              <w:right w:val="nil"/>
            </w:tcBorders>
            <w:noWrap/>
            <w:hideMark/>
          </w:tcPr>
          <w:p w14:paraId="6CBB2C91"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0.482</w:t>
            </w:r>
          </w:p>
        </w:tc>
        <w:tc>
          <w:tcPr>
            <w:tcW w:w="1444" w:type="dxa"/>
            <w:tcBorders>
              <w:top w:val="nil"/>
              <w:left w:val="nil"/>
              <w:bottom w:val="nil"/>
              <w:right w:val="nil"/>
            </w:tcBorders>
            <w:noWrap/>
            <w:hideMark/>
          </w:tcPr>
          <w:p w14:paraId="63A99948"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0.072</w:t>
            </w:r>
          </w:p>
        </w:tc>
        <w:tc>
          <w:tcPr>
            <w:tcW w:w="876" w:type="dxa"/>
            <w:tcBorders>
              <w:top w:val="nil"/>
              <w:left w:val="nil"/>
              <w:bottom w:val="nil"/>
              <w:right w:val="nil"/>
            </w:tcBorders>
            <w:noWrap/>
            <w:hideMark/>
          </w:tcPr>
          <w:p w14:paraId="7C6A3A7E"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w:t>
            </w:r>
          </w:p>
        </w:tc>
        <w:tc>
          <w:tcPr>
            <w:tcW w:w="876" w:type="dxa"/>
            <w:tcBorders>
              <w:top w:val="nil"/>
              <w:left w:val="nil"/>
              <w:bottom w:val="nil"/>
              <w:right w:val="nil"/>
            </w:tcBorders>
            <w:noWrap/>
            <w:hideMark/>
          </w:tcPr>
          <w:p w14:paraId="1252DDBA"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0.59</w:t>
            </w:r>
          </w:p>
        </w:tc>
        <w:tc>
          <w:tcPr>
            <w:tcW w:w="1250" w:type="dxa"/>
            <w:tcBorders>
              <w:top w:val="nil"/>
              <w:left w:val="nil"/>
              <w:bottom w:val="nil"/>
              <w:right w:val="nil"/>
            </w:tcBorders>
            <w:noWrap/>
            <w:hideMark/>
          </w:tcPr>
          <w:p w14:paraId="1010D60E"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61D9BB0D" w14:textId="77777777" w:rsidTr="00CE2715">
        <w:trPr>
          <w:trHeight w:val="315"/>
          <w:jc w:val="center"/>
        </w:trPr>
        <w:tc>
          <w:tcPr>
            <w:tcW w:w="6015" w:type="dxa"/>
            <w:tcBorders>
              <w:top w:val="nil"/>
              <w:left w:val="nil"/>
              <w:bottom w:val="nil"/>
              <w:right w:val="nil"/>
            </w:tcBorders>
            <w:noWrap/>
            <w:hideMark/>
          </w:tcPr>
          <w:p w14:paraId="5879170B"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Informal Competition (service sectors, CY avg.)</w:t>
            </w:r>
          </w:p>
        </w:tc>
        <w:tc>
          <w:tcPr>
            <w:tcW w:w="876" w:type="dxa"/>
            <w:tcBorders>
              <w:top w:val="nil"/>
              <w:left w:val="nil"/>
              <w:bottom w:val="nil"/>
              <w:right w:val="nil"/>
            </w:tcBorders>
            <w:noWrap/>
            <w:hideMark/>
          </w:tcPr>
          <w:p w14:paraId="3875D7B0"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0.641</w:t>
            </w:r>
          </w:p>
        </w:tc>
        <w:tc>
          <w:tcPr>
            <w:tcW w:w="1444" w:type="dxa"/>
            <w:tcBorders>
              <w:top w:val="nil"/>
              <w:left w:val="nil"/>
              <w:bottom w:val="nil"/>
              <w:right w:val="nil"/>
            </w:tcBorders>
            <w:noWrap/>
            <w:hideMark/>
          </w:tcPr>
          <w:p w14:paraId="1BE05AD9"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0.181</w:t>
            </w:r>
          </w:p>
        </w:tc>
        <w:tc>
          <w:tcPr>
            <w:tcW w:w="876" w:type="dxa"/>
            <w:tcBorders>
              <w:top w:val="nil"/>
              <w:left w:val="nil"/>
              <w:bottom w:val="nil"/>
              <w:right w:val="nil"/>
            </w:tcBorders>
            <w:noWrap/>
            <w:hideMark/>
          </w:tcPr>
          <w:p w14:paraId="0909FD7E"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0.209</w:t>
            </w:r>
          </w:p>
        </w:tc>
        <w:tc>
          <w:tcPr>
            <w:tcW w:w="876" w:type="dxa"/>
            <w:tcBorders>
              <w:top w:val="nil"/>
              <w:left w:val="nil"/>
              <w:bottom w:val="nil"/>
              <w:right w:val="nil"/>
            </w:tcBorders>
            <w:noWrap/>
            <w:hideMark/>
          </w:tcPr>
          <w:p w14:paraId="5F4E8943"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0.92</w:t>
            </w:r>
          </w:p>
        </w:tc>
        <w:tc>
          <w:tcPr>
            <w:tcW w:w="1250" w:type="dxa"/>
            <w:tcBorders>
              <w:top w:val="nil"/>
              <w:left w:val="nil"/>
              <w:bottom w:val="nil"/>
              <w:right w:val="nil"/>
            </w:tcBorders>
            <w:noWrap/>
            <w:hideMark/>
          </w:tcPr>
          <w:p w14:paraId="62F4BBE9"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53A0128C" w14:textId="77777777" w:rsidTr="00CE2715">
        <w:trPr>
          <w:trHeight w:val="315"/>
          <w:jc w:val="center"/>
        </w:trPr>
        <w:tc>
          <w:tcPr>
            <w:tcW w:w="6015" w:type="dxa"/>
            <w:tcBorders>
              <w:top w:val="nil"/>
              <w:left w:val="nil"/>
              <w:bottom w:val="nil"/>
              <w:right w:val="nil"/>
            </w:tcBorders>
            <w:noWrap/>
            <w:hideMark/>
          </w:tcPr>
          <w:p w14:paraId="78E9C0A7"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GDP per capita ('000 USD)</w:t>
            </w:r>
          </w:p>
        </w:tc>
        <w:tc>
          <w:tcPr>
            <w:tcW w:w="876" w:type="dxa"/>
            <w:tcBorders>
              <w:top w:val="nil"/>
              <w:left w:val="nil"/>
              <w:bottom w:val="nil"/>
              <w:right w:val="nil"/>
            </w:tcBorders>
            <w:noWrap/>
            <w:hideMark/>
          </w:tcPr>
          <w:p w14:paraId="3A90CC31" w14:textId="451D14AE" w:rsidR="00C871D4" w:rsidRPr="002929DD" w:rsidRDefault="002F458E" w:rsidP="00C871D4">
            <w:pPr>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4.574</w:t>
            </w:r>
          </w:p>
        </w:tc>
        <w:tc>
          <w:tcPr>
            <w:tcW w:w="1444" w:type="dxa"/>
            <w:tcBorders>
              <w:top w:val="nil"/>
              <w:left w:val="nil"/>
              <w:bottom w:val="nil"/>
              <w:right w:val="nil"/>
            </w:tcBorders>
            <w:noWrap/>
            <w:hideMark/>
          </w:tcPr>
          <w:p w14:paraId="5FF641A6" w14:textId="7163E9EA" w:rsidR="00C871D4" w:rsidRPr="002929DD" w:rsidRDefault="00F417B0" w:rsidP="00C871D4">
            <w:pPr>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4</w:t>
            </w:r>
            <w:r w:rsidR="00C871D4" w:rsidRPr="002929DD">
              <w:rPr>
                <w:rFonts w:ascii="Times New Roman" w:eastAsia="Times New Roman" w:hAnsi="Times New Roman" w:cs="Times New Roman"/>
                <w:color w:val="000000"/>
                <w:kern w:val="0"/>
                <w:sz w:val="24"/>
                <w:szCs w:val="24"/>
                <w14:ligatures w14:val="none"/>
              </w:rPr>
              <w:t>.</w:t>
            </w:r>
            <w:r>
              <w:rPr>
                <w:rFonts w:ascii="Times New Roman" w:eastAsia="Times New Roman" w:hAnsi="Times New Roman" w:cs="Times New Roman"/>
                <w:color w:val="000000"/>
                <w:kern w:val="0"/>
                <w:sz w:val="24"/>
                <w:szCs w:val="24"/>
                <w14:ligatures w14:val="none"/>
              </w:rPr>
              <w:t>1</w:t>
            </w:r>
            <w:r w:rsidR="00C871D4" w:rsidRPr="002929DD">
              <w:rPr>
                <w:rFonts w:ascii="Times New Roman" w:eastAsia="Times New Roman" w:hAnsi="Times New Roman" w:cs="Times New Roman"/>
                <w:color w:val="000000"/>
                <w:kern w:val="0"/>
                <w:sz w:val="24"/>
                <w:szCs w:val="24"/>
                <w14:ligatures w14:val="none"/>
              </w:rPr>
              <w:t>9</w:t>
            </w:r>
            <w:r>
              <w:rPr>
                <w:rFonts w:ascii="Times New Roman" w:eastAsia="Times New Roman" w:hAnsi="Times New Roman" w:cs="Times New Roman"/>
                <w:color w:val="000000"/>
                <w:kern w:val="0"/>
                <w:sz w:val="24"/>
                <w:szCs w:val="24"/>
                <w14:ligatures w14:val="none"/>
              </w:rPr>
              <w:t>4</w:t>
            </w:r>
          </w:p>
        </w:tc>
        <w:tc>
          <w:tcPr>
            <w:tcW w:w="876" w:type="dxa"/>
            <w:tcBorders>
              <w:top w:val="nil"/>
              <w:left w:val="nil"/>
              <w:bottom w:val="nil"/>
              <w:right w:val="nil"/>
            </w:tcBorders>
            <w:noWrap/>
            <w:hideMark/>
          </w:tcPr>
          <w:p w14:paraId="054172F2" w14:textId="554FB303"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w:t>
            </w:r>
            <w:r w:rsidR="00F417B0">
              <w:rPr>
                <w:rFonts w:ascii="Times New Roman" w:eastAsia="Times New Roman" w:hAnsi="Times New Roman" w:cs="Times New Roman"/>
                <w:color w:val="000000"/>
                <w:kern w:val="0"/>
                <w:sz w:val="24"/>
                <w:szCs w:val="24"/>
                <w14:ligatures w14:val="none"/>
              </w:rPr>
              <w:t>970</w:t>
            </w:r>
          </w:p>
        </w:tc>
        <w:tc>
          <w:tcPr>
            <w:tcW w:w="876" w:type="dxa"/>
            <w:tcBorders>
              <w:top w:val="nil"/>
              <w:left w:val="nil"/>
              <w:bottom w:val="nil"/>
              <w:right w:val="nil"/>
            </w:tcBorders>
            <w:noWrap/>
            <w:hideMark/>
          </w:tcPr>
          <w:p w14:paraId="3AE36822" w14:textId="6B7A999F"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1</w:t>
            </w:r>
            <w:r w:rsidR="00F417B0">
              <w:rPr>
                <w:rFonts w:ascii="Times New Roman" w:eastAsia="Times New Roman" w:hAnsi="Times New Roman" w:cs="Times New Roman"/>
                <w:color w:val="000000"/>
                <w:kern w:val="0"/>
                <w:sz w:val="24"/>
                <w:szCs w:val="24"/>
                <w14:ligatures w14:val="none"/>
              </w:rPr>
              <w:t>7</w:t>
            </w:r>
            <w:r w:rsidRPr="002929DD">
              <w:rPr>
                <w:rFonts w:ascii="Times New Roman" w:eastAsia="Times New Roman" w:hAnsi="Times New Roman" w:cs="Times New Roman"/>
                <w:color w:val="000000"/>
                <w:kern w:val="0"/>
                <w:sz w:val="24"/>
                <w:szCs w:val="24"/>
                <w14:ligatures w14:val="none"/>
              </w:rPr>
              <w:t>.9</w:t>
            </w:r>
            <w:r w:rsidR="00F417B0">
              <w:rPr>
                <w:rFonts w:ascii="Times New Roman" w:eastAsia="Times New Roman" w:hAnsi="Times New Roman" w:cs="Times New Roman"/>
                <w:color w:val="000000"/>
                <w:kern w:val="0"/>
                <w:sz w:val="24"/>
                <w:szCs w:val="24"/>
                <w14:ligatures w14:val="none"/>
              </w:rPr>
              <w:t>6</w:t>
            </w:r>
            <w:r w:rsidRPr="002929DD">
              <w:rPr>
                <w:rFonts w:ascii="Times New Roman" w:eastAsia="Times New Roman" w:hAnsi="Times New Roman" w:cs="Times New Roman"/>
                <w:color w:val="000000"/>
                <w:kern w:val="0"/>
                <w:sz w:val="24"/>
                <w:szCs w:val="24"/>
                <w14:ligatures w14:val="none"/>
              </w:rPr>
              <w:t>1</w:t>
            </w:r>
          </w:p>
        </w:tc>
        <w:tc>
          <w:tcPr>
            <w:tcW w:w="1250" w:type="dxa"/>
            <w:tcBorders>
              <w:top w:val="nil"/>
              <w:left w:val="nil"/>
              <w:bottom w:val="nil"/>
              <w:right w:val="nil"/>
            </w:tcBorders>
            <w:noWrap/>
            <w:hideMark/>
          </w:tcPr>
          <w:p w14:paraId="411EBF5C"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0A8A255F" w14:textId="77777777" w:rsidTr="00CE2715">
        <w:trPr>
          <w:trHeight w:val="315"/>
          <w:jc w:val="center"/>
        </w:trPr>
        <w:tc>
          <w:tcPr>
            <w:tcW w:w="6015" w:type="dxa"/>
            <w:tcBorders>
              <w:top w:val="nil"/>
              <w:left w:val="nil"/>
              <w:bottom w:val="nil"/>
              <w:right w:val="nil"/>
            </w:tcBorders>
            <w:noWrap/>
            <w:hideMark/>
          </w:tcPr>
          <w:p w14:paraId="3EF474CD" w14:textId="57E48585"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Children in 0-</w:t>
            </w:r>
            <w:r w:rsidR="00F95719">
              <w:rPr>
                <w:rFonts w:ascii="Times New Roman" w:eastAsia="Times New Roman" w:hAnsi="Times New Roman" w:cs="Times New Roman"/>
                <w:color w:val="000000"/>
                <w:kern w:val="0"/>
                <w:sz w:val="24"/>
                <w:szCs w:val="24"/>
                <w14:ligatures w14:val="none"/>
              </w:rPr>
              <w:t>4</w:t>
            </w:r>
            <w:r w:rsidRPr="002929DD">
              <w:rPr>
                <w:rFonts w:ascii="Times New Roman" w:eastAsia="Times New Roman" w:hAnsi="Times New Roman" w:cs="Times New Roman"/>
                <w:color w:val="000000"/>
                <w:kern w:val="0"/>
                <w:sz w:val="24"/>
                <w:szCs w:val="24"/>
                <w14:ligatures w14:val="none"/>
              </w:rPr>
              <w:t xml:space="preserve"> age group per working-age</w:t>
            </w:r>
            <w:r w:rsidR="00757DCE" w:rsidRPr="002929DD">
              <w:rPr>
                <w:rFonts w:ascii="Times New Roman" w:eastAsia="Times New Roman" w:hAnsi="Times New Roman" w:cs="Times New Roman"/>
                <w:color w:val="000000"/>
                <w:kern w:val="0"/>
                <w:sz w:val="24"/>
                <w:szCs w:val="24"/>
                <w14:ligatures w14:val="none"/>
              </w:rPr>
              <w:t>d</w:t>
            </w:r>
            <w:r w:rsidRPr="002929DD">
              <w:rPr>
                <w:rFonts w:ascii="Times New Roman" w:eastAsia="Times New Roman" w:hAnsi="Times New Roman" w:cs="Times New Roman"/>
                <w:color w:val="000000"/>
                <w:kern w:val="0"/>
                <w:sz w:val="24"/>
                <w:szCs w:val="24"/>
                <w14:ligatures w14:val="none"/>
              </w:rPr>
              <w:t xml:space="preserve"> woman</w:t>
            </w:r>
          </w:p>
        </w:tc>
        <w:tc>
          <w:tcPr>
            <w:tcW w:w="876" w:type="dxa"/>
            <w:tcBorders>
              <w:top w:val="nil"/>
              <w:left w:val="nil"/>
              <w:bottom w:val="nil"/>
              <w:right w:val="nil"/>
            </w:tcBorders>
            <w:noWrap/>
            <w:hideMark/>
          </w:tcPr>
          <w:p w14:paraId="4331C48C"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0.561</w:t>
            </w:r>
          </w:p>
        </w:tc>
        <w:tc>
          <w:tcPr>
            <w:tcW w:w="1444" w:type="dxa"/>
            <w:tcBorders>
              <w:top w:val="nil"/>
              <w:left w:val="nil"/>
              <w:bottom w:val="nil"/>
              <w:right w:val="nil"/>
            </w:tcBorders>
            <w:noWrap/>
            <w:hideMark/>
          </w:tcPr>
          <w:p w14:paraId="674E1429"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0.125</w:t>
            </w:r>
          </w:p>
        </w:tc>
        <w:tc>
          <w:tcPr>
            <w:tcW w:w="876" w:type="dxa"/>
            <w:tcBorders>
              <w:top w:val="nil"/>
              <w:left w:val="nil"/>
              <w:bottom w:val="nil"/>
              <w:right w:val="nil"/>
            </w:tcBorders>
            <w:noWrap/>
            <w:hideMark/>
          </w:tcPr>
          <w:p w14:paraId="396858EA"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0.271</w:t>
            </w:r>
          </w:p>
        </w:tc>
        <w:tc>
          <w:tcPr>
            <w:tcW w:w="876" w:type="dxa"/>
            <w:tcBorders>
              <w:top w:val="nil"/>
              <w:left w:val="nil"/>
              <w:bottom w:val="nil"/>
              <w:right w:val="nil"/>
            </w:tcBorders>
            <w:noWrap/>
            <w:hideMark/>
          </w:tcPr>
          <w:p w14:paraId="7327D1AF"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0.78</w:t>
            </w:r>
          </w:p>
        </w:tc>
        <w:tc>
          <w:tcPr>
            <w:tcW w:w="1250" w:type="dxa"/>
            <w:tcBorders>
              <w:top w:val="nil"/>
              <w:left w:val="nil"/>
              <w:bottom w:val="nil"/>
              <w:right w:val="nil"/>
            </w:tcBorders>
            <w:noWrap/>
            <w:hideMark/>
          </w:tcPr>
          <w:p w14:paraId="59A42E1E"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086E8C0F" w14:textId="77777777" w:rsidTr="00CE2715">
        <w:trPr>
          <w:trHeight w:val="315"/>
          <w:jc w:val="center"/>
        </w:trPr>
        <w:tc>
          <w:tcPr>
            <w:tcW w:w="6015" w:type="dxa"/>
            <w:tcBorders>
              <w:top w:val="nil"/>
              <w:left w:val="nil"/>
              <w:bottom w:val="nil"/>
              <w:right w:val="nil"/>
            </w:tcBorders>
            <w:noWrap/>
            <w:hideMark/>
          </w:tcPr>
          <w:p w14:paraId="70C85346" w14:textId="7F8CF44B"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Children in 5-9 age group per working-age</w:t>
            </w:r>
            <w:r w:rsidR="00757DCE" w:rsidRPr="002929DD">
              <w:rPr>
                <w:rFonts w:ascii="Times New Roman" w:eastAsia="Times New Roman" w:hAnsi="Times New Roman" w:cs="Times New Roman"/>
                <w:color w:val="000000"/>
                <w:kern w:val="0"/>
                <w:sz w:val="24"/>
                <w:szCs w:val="24"/>
                <w14:ligatures w14:val="none"/>
              </w:rPr>
              <w:t>d</w:t>
            </w:r>
            <w:r w:rsidRPr="002929DD">
              <w:rPr>
                <w:rFonts w:ascii="Times New Roman" w:eastAsia="Times New Roman" w:hAnsi="Times New Roman" w:cs="Times New Roman"/>
                <w:color w:val="000000"/>
                <w:kern w:val="0"/>
                <w:sz w:val="24"/>
                <w:szCs w:val="24"/>
                <w14:ligatures w14:val="none"/>
              </w:rPr>
              <w:t xml:space="preserve"> woman</w:t>
            </w:r>
          </w:p>
        </w:tc>
        <w:tc>
          <w:tcPr>
            <w:tcW w:w="876" w:type="dxa"/>
            <w:tcBorders>
              <w:top w:val="nil"/>
              <w:left w:val="nil"/>
              <w:bottom w:val="nil"/>
              <w:right w:val="nil"/>
            </w:tcBorders>
            <w:noWrap/>
            <w:hideMark/>
          </w:tcPr>
          <w:p w14:paraId="502F933F"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0.494</w:t>
            </w:r>
          </w:p>
        </w:tc>
        <w:tc>
          <w:tcPr>
            <w:tcW w:w="1444" w:type="dxa"/>
            <w:tcBorders>
              <w:top w:val="nil"/>
              <w:left w:val="nil"/>
              <w:bottom w:val="nil"/>
              <w:right w:val="nil"/>
            </w:tcBorders>
            <w:noWrap/>
            <w:hideMark/>
          </w:tcPr>
          <w:p w14:paraId="4C30CA9A"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0.089</w:t>
            </w:r>
          </w:p>
        </w:tc>
        <w:tc>
          <w:tcPr>
            <w:tcW w:w="876" w:type="dxa"/>
            <w:tcBorders>
              <w:top w:val="nil"/>
              <w:left w:val="nil"/>
              <w:bottom w:val="nil"/>
              <w:right w:val="nil"/>
            </w:tcBorders>
            <w:noWrap/>
            <w:hideMark/>
          </w:tcPr>
          <w:p w14:paraId="06D9534F"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0.267</w:t>
            </w:r>
          </w:p>
        </w:tc>
        <w:tc>
          <w:tcPr>
            <w:tcW w:w="876" w:type="dxa"/>
            <w:tcBorders>
              <w:top w:val="nil"/>
              <w:left w:val="nil"/>
              <w:bottom w:val="nil"/>
              <w:right w:val="nil"/>
            </w:tcBorders>
            <w:noWrap/>
            <w:hideMark/>
          </w:tcPr>
          <w:p w14:paraId="5A5DBD9D"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0.65</w:t>
            </w:r>
          </w:p>
        </w:tc>
        <w:tc>
          <w:tcPr>
            <w:tcW w:w="1250" w:type="dxa"/>
            <w:tcBorders>
              <w:top w:val="nil"/>
              <w:left w:val="nil"/>
              <w:bottom w:val="nil"/>
              <w:right w:val="nil"/>
            </w:tcBorders>
            <w:noWrap/>
            <w:hideMark/>
          </w:tcPr>
          <w:p w14:paraId="5940078D"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33462691" w14:textId="77777777" w:rsidTr="00CE2715">
        <w:trPr>
          <w:trHeight w:val="315"/>
          <w:jc w:val="center"/>
        </w:trPr>
        <w:tc>
          <w:tcPr>
            <w:tcW w:w="6015" w:type="dxa"/>
            <w:tcBorders>
              <w:top w:val="nil"/>
              <w:left w:val="nil"/>
              <w:bottom w:val="nil"/>
              <w:right w:val="nil"/>
            </w:tcBorders>
            <w:noWrap/>
            <w:hideMark/>
          </w:tcPr>
          <w:p w14:paraId="13FFDB24"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Female children in 5-9 age group per working-age woman</w:t>
            </w:r>
          </w:p>
        </w:tc>
        <w:tc>
          <w:tcPr>
            <w:tcW w:w="876" w:type="dxa"/>
            <w:tcBorders>
              <w:top w:val="nil"/>
              <w:left w:val="nil"/>
              <w:bottom w:val="nil"/>
              <w:right w:val="nil"/>
            </w:tcBorders>
            <w:noWrap/>
            <w:hideMark/>
          </w:tcPr>
          <w:p w14:paraId="5986B6B0"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0.245</w:t>
            </w:r>
          </w:p>
        </w:tc>
        <w:tc>
          <w:tcPr>
            <w:tcW w:w="1444" w:type="dxa"/>
            <w:tcBorders>
              <w:top w:val="nil"/>
              <w:left w:val="nil"/>
              <w:bottom w:val="nil"/>
              <w:right w:val="nil"/>
            </w:tcBorders>
            <w:noWrap/>
            <w:hideMark/>
          </w:tcPr>
          <w:p w14:paraId="201B6A23"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0.045</w:t>
            </w:r>
          </w:p>
        </w:tc>
        <w:tc>
          <w:tcPr>
            <w:tcW w:w="876" w:type="dxa"/>
            <w:tcBorders>
              <w:top w:val="nil"/>
              <w:left w:val="nil"/>
              <w:bottom w:val="nil"/>
              <w:right w:val="nil"/>
            </w:tcBorders>
            <w:noWrap/>
            <w:hideMark/>
          </w:tcPr>
          <w:p w14:paraId="56C37F47"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0.132</w:t>
            </w:r>
          </w:p>
        </w:tc>
        <w:tc>
          <w:tcPr>
            <w:tcW w:w="876" w:type="dxa"/>
            <w:tcBorders>
              <w:top w:val="nil"/>
              <w:left w:val="nil"/>
              <w:bottom w:val="nil"/>
              <w:right w:val="nil"/>
            </w:tcBorders>
            <w:noWrap/>
            <w:hideMark/>
          </w:tcPr>
          <w:p w14:paraId="24F6BA56"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0.32</w:t>
            </w:r>
          </w:p>
        </w:tc>
        <w:tc>
          <w:tcPr>
            <w:tcW w:w="1250" w:type="dxa"/>
            <w:tcBorders>
              <w:top w:val="nil"/>
              <w:left w:val="nil"/>
              <w:bottom w:val="nil"/>
              <w:right w:val="nil"/>
            </w:tcBorders>
            <w:noWrap/>
            <w:hideMark/>
          </w:tcPr>
          <w:p w14:paraId="28572C2B"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2B2C3B0C" w14:textId="77777777" w:rsidTr="00CE2715">
        <w:trPr>
          <w:trHeight w:val="315"/>
          <w:jc w:val="center"/>
        </w:trPr>
        <w:tc>
          <w:tcPr>
            <w:tcW w:w="6015" w:type="dxa"/>
            <w:tcBorders>
              <w:top w:val="nil"/>
              <w:left w:val="nil"/>
              <w:bottom w:val="nil"/>
              <w:right w:val="nil"/>
            </w:tcBorders>
            <w:noWrap/>
            <w:hideMark/>
          </w:tcPr>
          <w:p w14:paraId="25426451" w14:textId="282F74C2"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Number of workers (logs)</w:t>
            </w:r>
          </w:p>
        </w:tc>
        <w:tc>
          <w:tcPr>
            <w:tcW w:w="876" w:type="dxa"/>
            <w:tcBorders>
              <w:top w:val="nil"/>
              <w:left w:val="nil"/>
              <w:bottom w:val="nil"/>
              <w:right w:val="nil"/>
            </w:tcBorders>
            <w:noWrap/>
            <w:hideMark/>
          </w:tcPr>
          <w:p w14:paraId="7F0F3085"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2.675</w:t>
            </w:r>
          </w:p>
        </w:tc>
        <w:tc>
          <w:tcPr>
            <w:tcW w:w="1444" w:type="dxa"/>
            <w:tcBorders>
              <w:top w:val="nil"/>
              <w:left w:val="nil"/>
              <w:bottom w:val="nil"/>
              <w:right w:val="nil"/>
            </w:tcBorders>
            <w:noWrap/>
            <w:hideMark/>
          </w:tcPr>
          <w:p w14:paraId="04C547E5"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0.845</w:t>
            </w:r>
          </w:p>
        </w:tc>
        <w:tc>
          <w:tcPr>
            <w:tcW w:w="876" w:type="dxa"/>
            <w:tcBorders>
              <w:top w:val="nil"/>
              <w:left w:val="nil"/>
              <w:bottom w:val="nil"/>
              <w:right w:val="nil"/>
            </w:tcBorders>
            <w:noWrap/>
            <w:hideMark/>
          </w:tcPr>
          <w:p w14:paraId="1F63CD1F"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w:t>
            </w:r>
          </w:p>
        </w:tc>
        <w:tc>
          <w:tcPr>
            <w:tcW w:w="876" w:type="dxa"/>
            <w:tcBorders>
              <w:top w:val="nil"/>
              <w:left w:val="nil"/>
              <w:bottom w:val="nil"/>
              <w:right w:val="nil"/>
            </w:tcBorders>
            <w:noWrap/>
            <w:hideMark/>
          </w:tcPr>
          <w:p w14:paraId="52C0E930"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5.91</w:t>
            </w:r>
          </w:p>
        </w:tc>
        <w:tc>
          <w:tcPr>
            <w:tcW w:w="1250" w:type="dxa"/>
            <w:tcBorders>
              <w:top w:val="nil"/>
              <w:left w:val="nil"/>
              <w:bottom w:val="nil"/>
              <w:right w:val="nil"/>
            </w:tcBorders>
            <w:noWrap/>
            <w:hideMark/>
          </w:tcPr>
          <w:p w14:paraId="4DBEC8DA"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506BD6A2" w14:textId="77777777" w:rsidTr="00CE2715">
        <w:trPr>
          <w:trHeight w:val="315"/>
          <w:jc w:val="center"/>
        </w:trPr>
        <w:tc>
          <w:tcPr>
            <w:tcW w:w="6015" w:type="dxa"/>
            <w:tcBorders>
              <w:top w:val="nil"/>
              <w:left w:val="nil"/>
              <w:bottom w:val="nil"/>
              <w:right w:val="nil"/>
            </w:tcBorders>
            <w:noWrap/>
            <w:hideMark/>
          </w:tcPr>
          <w:p w14:paraId="5AE20BC2"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Labor Productivity (logs)</w:t>
            </w:r>
          </w:p>
        </w:tc>
        <w:tc>
          <w:tcPr>
            <w:tcW w:w="876" w:type="dxa"/>
            <w:tcBorders>
              <w:top w:val="nil"/>
              <w:left w:val="nil"/>
              <w:bottom w:val="nil"/>
              <w:right w:val="nil"/>
            </w:tcBorders>
            <w:noWrap/>
            <w:hideMark/>
          </w:tcPr>
          <w:p w14:paraId="2CE9E77F"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12.766</w:t>
            </w:r>
          </w:p>
        </w:tc>
        <w:tc>
          <w:tcPr>
            <w:tcW w:w="1444" w:type="dxa"/>
            <w:tcBorders>
              <w:top w:val="nil"/>
              <w:left w:val="nil"/>
              <w:bottom w:val="nil"/>
              <w:right w:val="nil"/>
            </w:tcBorders>
            <w:noWrap/>
            <w:hideMark/>
          </w:tcPr>
          <w:p w14:paraId="2462BAB2"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2.753</w:t>
            </w:r>
          </w:p>
        </w:tc>
        <w:tc>
          <w:tcPr>
            <w:tcW w:w="876" w:type="dxa"/>
            <w:tcBorders>
              <w:top w:val="nil"/>
              <w:left w:val="nil"/>
              <w:bottom w:val="nil"/>
              <w:right w:val="nil"/>
            </w:tcBorders>
            <w:noWrap/>
            <w:hideMark/>
          </w:tcPr>
          <w:p w14:paraId="7AA1040B"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2.628</w:t>
            </w:r>
          </w:p>
        </w:tc>
        <w:tc>
          <w:tcPr>
            <w:tcW w:w="876" w:type="dxa"/>
            <w:tcBorders>
              <w:top w:val="nil"/>
              <w:left w:val="nil"/>
              <w:bottom w:val="nil"/>
              <w:right w:val="nil"/>
            </w:tcBorders>
            <w:noWrap/>
            <w:hideMark/>
          </w:tcPr>
          <w:p w14:paraId="0E2521D8"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25.859</w:t>
            </w:r>
          </w:p>
        </w:tc>
        <w:tc>
          <w:tcPr>
            <w:tcW w:w="1250" w:type="dxa"/>
            <w:tcBorders>
              <w:top w:val="nil"/>
              <w:left w:val="nil"/>
              <w:bottom w:val="nil"/>
              <w:right w:val="nil"/>
            </w:tcBorders>
            <w:noWrap/>
            <w:hideMark/>
          </w:tcPr>
          <w:p w14:paraId="41901B15"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212BC5DF" w14:textId="77777777" w:rsidTr="00CE2715">
        <w:trPr>
          <w:trHeight w:val="315"/>
          <w:jc w:val="center"/>
        </w:trPr>
        <w:tc>
          <w:tcPr>
            <w:tcW w:w="6015" w:type="dxa"/>
            <w:tcBorders>
              <w:top w:val="nil"/>
              <w:left w:val="nil"/>
              <w:bottom w:val="nil"/>
              <w:right w:val="nil"/>
            </w:tcBorders>
            <w:noWrap/>
            <w:hideMark/>
          </w:tcPr>
          <w:p w14:paraId="5415F52B"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Age of firm (logs)</w:t>
            </w:r>
          </w:p>
        </w:tc>
        <w:tc>
          <w:tcPr>
            <w:tcW w:w="876" w:type="dxa"/>
            <w:tcBorders>
              <w:top w:val="nil"/>
              <w:left w:val="nil"/>
              <w:bottom w:val="nil"/>
              <w:right w:val="nil"/>
            </w:tcBorders>
            <w:noWrap/>
            <w:hideMark/>
          </w:tcPr>
          <w:p w14:paraId="696B572C"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2.623</w:t>
            </w:r>
          </w:p>
        </w:tc>
        <w:tc>
          <w:tcPr>
            <w:tcW w:w="1444" w:type="dxa"/>
            <w:tcBorders>
              <w:top w:val="nil"/>
              <w:left w:val="nil"/>
              <w:bottom w:val="nil"/>
              <w:right w:val="nil"/>
            </w:tcBorders>
            <w:noWrap/>
            <w:hideMark/>
          </w:tcPr>
          <w:p w14:paraId="55FC2A0B"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0.677</w:t>
            </w:r>
          </w:p>
        </w:tc>
        <w:tc>
          <w:tcPr>
            <w:tcW w:w="876" w:type="dxa"/>
            <w:tcBorders>
              <w:top w:val="nil"/>
              <w:left w:val="nil"/>
              <w:bottom w:val="nil"/>
              <w:right w:val="nil"/>
            </w:tcBorders>
            <w:noWrap/>
            <w:hideMark/>
          </w:tcPr>
          <w:p w14:paraId="45E5D9E3"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w:t>
            </w:r>
          </w:p>
        </w:tc>
        <w:tc>
          <w:tcPr>
            <w:tcW w:w="876" w:type="dxa"/>
            <w:tcBorders>
              <w:top w:val="nil"/>
              <w:left w:val="nil"/>
              <w:bottom w:val="nil"/>
              <w:right w:val="nil"/>
            </w:tcBorders>
            <w:noWrap/>
            <w:hideMark/>
          </w:tcPr>
          <w:p w14:paraId="1DE4B6E7"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4.8</w:t>
            </w:r>
          </w:p>
        </w:tc>
        <w:tc>
          <w:tcPr>
            <w:tcW w:w="1250" w:type="dxa"/>
            <w:tcBorders>
              <w:top w:val="nil"/>
              <w:left w:val="nil"/>
              <w:bottom w:val="nil"/>
              <w:right w:val="nil"/>
            </w:tcBorders>
            <w:noWrap/>
            <w:hideMark/>
          </w:tcPr>
          <w:p w14:paraId="6A4982CC"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57508895" w14:textId="77777777" w:rsidTr="00CE2715">
        <w:trPr>
          <w:trHeight w:val="315"/>
          <w:jc w:val="center"/>
        </w:trPr>
        <w:tc>
          <w:tcPr>
            <w:tcW w:w="6015" w:type="dxa"/>
            <w:tcBorders>
              <w:top w:val="nil"/>
              <w:left w:val="nil"/>
              <w:bottom w:val="nil"/>
              <w:right w:val="nil"/>
            </w:tcBorders>
            <w:noWrap/>
            <w:hideMark/>
          </w:tcPr>
          <w:p w14:paraId="2752B5DC"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Herfindahl index</w:t>
            </w:r>
          </w:p>
        </w:tc>
        <w:tc>
          <w:tcPr>
            <w:tcW w:w="876" w:type="dxa"/>
            <w:tcBorders>
              <w:top w:val="nil"/>
              <w:left w:val="nil"/>
              <w:bottom w:val="nil"/>
              <w:right w:val="nil"/>
            </w:tcBorders>
            <w:noWrap/>
            <w:hideMark/>
          </w:tcPr>
          <w:p w14:paraId="2B177517"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0.146</w:t>
            </w:r>
          </w:p>
        </w:tc>
        <w:tc>
          <w:tcPr>
            <w:tcW w:w="1444" w:type="dxa"/>
            <w:tcBorders>
              <w:top w:val="nil"/>
              <w:left w:val="nil"/>
              <w:bottom w:val="nil"/>
              <w:right w:val="nil"/>
            </w:tcBorders>
            <w:noWrap/>
            <w:hideMark/>
          </w:tcPr>
          <w:p w14:paraId="3DF3C7BA"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0.168</w:t>
            </w:r>
          </w:p>
        </w:tc>
        <w:tc>
          <w:tcPr>
            <w:tcW w:w="876" w:type="dxa"/>
            <w:tcBorders>
              <w:top w:val="nil"/>
              <w:left w:val="nil"/>
              <w:bottom w:val="nil"/>
              <w:right w:val="nil"/>
            </w:tcBorders>
            <w:noWrap/>
            <w:hideMark/>
          </w:tcPr>
          <w:p w14:paraId="4C41F247"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0.0004</w:t>
            </w:r>
          </w:p>
        </w:tc>
        <w:tc>
          <w:tcPr>
            <w:tcW w:w="876" w:type="dxa"/>
            <w:tcBorders>
              <w:top w:val="nil"/>
              <w:left w:val="nil"/>
              <w:bottom w:val="nil"/>
              <w:right w:val="nil"/>
            </w:tcBorders>
            <w:noWrap/>
            <w:hideMark/>
          </w:tcPr>
          <w:p w14:paraId="18F8611E"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1</w:t>
            </w:r>
          </w:p>
        </w:tc>
        <w:tc>
          <w:tcPr>
            <w:tcW w:w="1250" w:type="dxa"/>
            <w:tcBorders>
              <w:top w:val="nil"/>
              <w:left w:val="nil"/>
              <w:bottom w:val="nil"/>
              <w:right w:val="nil"/>
            </w:tcBorders>
            <w:noWrap/>
            <w:hideMark/>
          </w:tcPr>
          <w:p w14:paraId="0BB26EC7"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6CB4A16A" w14:textId="77777777" w:rsidTr="00CE2715">
        <w:trPr>
          <w:trHeight w:val="315"/>
          <w:jc w:val="center"/>
        </w:trPr>
        <w:tc>
          <w:tcPr>
            <w:tcW w:w="6015" w:type="dxa"/>
            <w:tcBorders>
              <w:top w:val="nil"/>
              <w:left w:val="nil"/>
              <w:bottom w:val="nil"/>
              <w:right w:val="nil"/>
            </w:tcBorders>
            <w:noWrap/>
            <w:hideMark/>
          </w:tcPr>
          <w:p w14:paraId="47949020"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Exports (proportion of sales)</w:t>
            </w:r>
          </w:p>
        </w:tc>
        <w:tc>
          <w:tcPr>
            <w:tcW w:w="876" w:type="dxa"/>
            <w:tcBorders>
              <w:top w:val="nil"/>
              <w:left w:val="nil"/>
              <w:bottom w:val="nil"/>
              <w:right w:val="nil"/>
            </w:tcBorders>
            <w:noWrap/>
            <w:hideMark/>
          </w:tcPr>
          <w:p w14:paraId="2969E6DB"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0.031</w:t>
            </w:r>
          </w:p>
        </w:tc>
        <w:tc>
          <w:tcPr>
            <w:tcW w:w="1444" w:type="dxa"/>
            <w:tcBorders>
              <w:top w:val="nil"/>
              <w:left w:val="nil"/>
              <w:bottom w:val="nil"/>
              <w:right w:val="nil"/>
            </w:tcBorders>
            <w:noWrap/>
            <w:hideMark/>
          </w:tcPr>
          <w:p w14:paraId="5ECA211F"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0.134</w:t>
            </w:r>
          </w:p>
        </w:tc>
        <w:tc>
          <w:tcPr>
            <w:tcW w:w="876" w:type="dxa"/>
            <w:tcBorders>
              <w:top w:val="nil"/>
              <w:left w:val="nil"/>
              <w:bottom w:val="nil"/>
              <w:right w:val="nil"/>
            </w:tcBorders>
            <w:noWrap/>
            <w:hideMark/>
          </w:tcPr>
          <w:p w14:paraId="0B6579A2"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w:t>
            </w:r>
          </w:p>
        </w:tc>
        <w:tc>
          <w:tcPr>
            <w:tcW w:w="876" w:type="dxa"/>
            <w:tcBorders>
              <w:top w:val="nil"/>
              <w:left w:val="nil"/>
              <w:bottom w:val="nil"/>
              <w:right w:val="nil"/>
            </w:tcBorders>
            <w:noWrap/>
            <w:hideMark/>
          </w:tcPr>
          <w:p w14:paraId="4EF7E762"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1</w:t>
            </w:r>
          </w:p>
        </w:tc>
        <w:tc>
          <w:tcPr>
            <w:tcW w:w="1250" w:type="dxa"/>
            <w:tcBorders>
              <w:top w:val="nil"/>
              <w:left w:val="nil"/>
              <w:bottom w:val="nil"/>
              <w:right w:val="nil"/>
            </w:tcBorders>
            <w:noWrap/>
            <w:hideMark/>
          </w:tcPr>
          <w:p w14:paraId="177488E6"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26ADF794" w14:textId="77777777" w:rsidTr="00CE2715">
        <w:trPr>
          <w:trHeight w:val="315"/>
          <w:jc w:val="center"/>
        </w:trPr>
        <w:tc>
          <w:tcPr>
            <w:tcW w:w="6015" w:type="dxa"/>
            <w:tcBorders>
              <w:top w:val="nil"/>
              <w:left w:val="nil"/>
              <w:bottom w:val="nil"/>
              <w:right w:val="nil"/>
            </w:tcBorders>
            <w:noWrap/>
            <w:hideMark/>
          </w:tcPr>
          <w:p w14:paraId="68A152BF"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Foreign ownership (proportion)</w:t>
            </w:r>
          </w:p>
        </w:tc>
        <w:tc>
          <w:tcPr>
            <w:tcW w:w="876" w:type="dxa"/>
            <w:tcBorders>
              <w:top w:val="nil"/>
              <w:left w:val="nil"/>
              <w:bottom w:val="nil"/>
              <w:right w:val="nil"/>
            </w:tcBorders>
            <w:noWrap/>
            <w:hideMark/>
          </w:tcPr>
          <w:p w14:paraId="0FF05151"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0.083</w:t>
            </w:r>
          </w:p>
        </w:tc>
        <w:tc>
          <w:tcPr>
            <w:tcW w:w="1444" w:type="dxa"/>
            <w:tcBorders>
              <w:top w:val="nil"/>
              <w:left w:val="nil"/>
              <w:bottom w:val="nil"/>
              <w:right w:val="nil"/>
            </w:tcBorders>
            <w:noWrap/>
            <w:hideMark/>
          </w:tcPr>
          <w:p w14:paraId="116C416F"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0.256</w:t>
            </w:r>
          </w:p>
        </w:tc>
        <w:tc>
          <w:tcPr>
            <w:tcW w:w="876" w:type="dxa"/>
            <w:tcBorders>
              <w:top w:val="nil"/>
              <w:left w:val="nil"/>
              <w:bottom w:val="nil"/>
              <w:right w:val="nil"/>
            </w:tcBorders>
            <w:noWrap/>
            <w:hideMark/>
          </w:tcPr>
          <w:p w14:paraId="0116EADD"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w:t>
            </w:r>
          </w:p>
        </w:tc>
        <w:tc>
          <w:tcPr>
            <w:tcW w:w="876" w:type="dxa"/>
            <w:tcBorders>
              <w:top w:val="nil"/>
              <w:left w:val="nil"/>
              <w:bottom w:val="nil"/>
              <w:right w:val="nil"/>
            </w:tcBorders>
            <w:noWrap/>
            <w:hideMark/>
          </w:tcPr>
          <w:p w14:paraId="673CC1DA"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1</w:t>
            </w:r>
          </w:p>
        </w:tc>
        <w:tc>
          <w:tcPr>
            <w:tcW w:w="1250" w:type="dxa"/>
            <w:tcBorders>
              <w:top w:val="nil"/>
              <w:left w:val="nil"/>
              <w:bottom w:val="nil"/>
              <w:right w:val="nil"/>
            </w:tcBorders>
            <w:noWrap/>
            <w:hideMark/>
          </w:tcPr>
          <w:p w14:paraId="20E5B06D"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73F9CDDE" w14:textId="77777777" w:rsidTr="00CE2715">
        <w:trPr>
          <w:trHeight w:val="315"/>
          <w:jc w:val="center"/>
        </w:trPr>
        <w:tc>
          <w:tcPr>
            <w:tcW w:w="6015" w:type="dxa"/>
            <w:tcBorders>
              <w:top w:val="nil"/>
              <w:left w:val="nil"/>
              <w:bottom w:val="nil"/>
              <w:right w:val="nil"/>
            </w:tcBorders>
            <w:noWrap/>
            <w:hideMark/>
          </w:tcPr>
          <w:p w14:paraId="7AFFA228"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Manager experience (logs)</w:t>
            </w:r>
          </w:p>
        </w:tc>
        <w:tc>
          <w:tcPr>
            <w:tcW w:w="876" w:type="dxa"/>
            <w:tcBorders>
              <w:top w:val="nil"/>
              <w:left w:val="nil"/>
              <w:bottom w:val="nil"/>
              <w:right w:val="nil"/>
            </w:tcBorders>
            <w:noWrap/>
            <w:hideMark/>
          </w:tcPr>
          <w:p w14:paraId="3BFCDDFB"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2.654</w:t>
            </w:r>
          </w:p>
        </w:tc>
        <w:tc>
          <w:tcPr>
            <w:tcW w:w="1444" w:type="dxa"/>
            <w:tcBorders>
              <w:top w:val="nil"/>
              <w:left w:val="nil"/>
              <w:bottom w:val="nil"/>
              <w:right w:val="nil"/>
            </w:tcBorders>
            <w:noWrap/>
            <w:hideMark/>
          </w:tcPr>
          <w:p w14:paraId="6EDCACFD"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0.690</w:t>
            </w:r>
          </w:p>
        </w:tc>
        <w:tc>
          <w:tcPr>
            <w:tcW w:w="876" w:type="dxa"/>
            <w:tcBorders>
              <w:top w:val="nil"/>
              <w:left w:val="nil"/>
              <w:bottom w:val="nil"/>
              <w:right w:val="nil"/>
            </w:tcBorders>
            <w:noWrap/>
            <w:hideMark/>
          </w:tcPr>
          <w:p w14:paraId="22E558B4"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w:t>
            </w:r>
          </w:p>
        </w:tc>
        <w:tc>
          <w:tcPr>
            <w:tcW w:w="876" w:type="dxa"/>
            <w:tcBorders>
              <w:top w:val="nil"/>
              <w:left w:val="nil"/>
              <w:bottom w:val="nil"/>
              <w:right w:val="nil"/>
            </w:tcBorders>
            <w:noWrap/>
            <w:hideMark/>
          </w:tcPr>
          <w:p w14:paraId="5388AF5B"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4.094</w:t>
            </w:r>
          </w:p>
        </w:tc>
        <w:tc>
          <w:tcPr>
            <w:tcW w:w="1250" w:type="dxa"/>
            <w:tcBorders>
              <w:top w:val="nil"/>
              <w:left w:val="nil"/>
              <w:bottom w:val="nil"/>
              <w:right w:val="nil"/>
            </w:tcBorders>
            <w:noWrap/>
            <w:hideMark/>
          </w:tcPr>
          <w:p w14:paraId="3DBC1837"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5FF877A1" w14:textId="77777777" w:rsidTr="00CE2715">
        <w:trPr>
          <w:trHeight w:val="315"/>
          <w:jc w:val="center"/>
        </w:trPr>
        <w:tc>
          <w:tcPr>
            <w:tcW w:w="6015" w:type="dxa"/>
            <w:tcBorders>
              <w:top w:val="nil"/>
              <w:left w:val="nil"/>
              <w:bottom w:val="nil"/>
              <w:right w:val="nil"/>
            </w:tcBorders>
            <w:noWrap/>
            <w:hideMark/>
          </w:tcPr>
          <w:p w14:paraId="515BC053"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Annual employment growth (%)</w:t>
            </w:r>
          </w:p>
        </w:tc>
        <w:tc>
          <w:tcPr>
            <w:tcW w:w="876" w:type="dxa"/>
            <w:tcBorders>
              <w:top w:val="nil"/>
              <w:left w:val="nil"/>
              <w:bottom w:val="nil"/>
              <w:right w:val="nil"/>
            </w:tcBorders>
            <w:noWrap/>
            <w:hideMark/>
          </w:tcPr>
          <w:p w14:paraId="47EE0199"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4.711</w:t>
            </w:r>
          </w:p>
        </w:tc>
        <w:tc>
          <w:tcPr>
            <w:tcW w:w="1444" w:type="dxa"/>
            <w:tcBorders>
              <w:top w:val="nil"/>
              <w:left w:val="nil"/>
              <w:bottom w:val="nil"/>
              <w:right w:val="nil"/>
            </w:tcBorders>
            <w:noWrap/>
            <w:hideMark/>
          </w:tcPr>
          <w:p w14:paraId="10C0356F"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19.093</w:t>
            </w:r>
          </w:p>
        </w:tc>
        <w:tc>
          <w:tcPr>
            <w:tcW w:w="876" w:type="dxa"/>
            <w:tcBorders>
              <w:top w:val="nil"/>
              <w:left w:val="nil"/>
              <w:bottom w:val="nil"/>
              <w:right w:val="nil"/>
            </w:tcBorders>
            <w:noWrap/>
            <w:hideMark/>
          </w:tcPr>
          <w:p w14:paraId="38CE978D" w14:textId="69AC95ED"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-91.45</w:t>
            </w:r>
          </w:p>
        </w:tc>
        <w:tc>
          <w:tcPr>
            <w:tcW w:w="876" w:type="dxa"/>
            <w:tcBorders>
              <w:top w:val="nil"/>
              <w:left w:val="nil"/>
              <w:bottom w:val="nil"/>
              <w:right w:val="nil"/>
            </w:tcBorders>
            <w:noWrap/>
            <w:hideMark/>
          </w:tcPr>
          <w:p w14:paraId="6898C6D9"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100</w:t>
            </w:r>
          </w:p>
        </w:tc>
        <w:tc>
          <w:tcPr>
            <w:tcW w:w="1250" w:type="dxa"/>
            <w:tcBorders>
              <w:top w:val="nil"/>
              <w:left w:val="nil"/>
              <w:bottom w:val="nil"/>
              <w:right w:val="nil"/>
            </w:tcBorders>
            <w:noWrap/>
            <w:hideMark/>
          </w:tcPr>
          <w:p w14:paraId="48116FBD"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5F4015D9" w14:textId="77777777" w:rsidTr="00CE2715">
        <w:trPr>
          <w:trHeight w:val="315"/>
          <w:jc w:val="center"/>
        </w:trPr>
        <w:tc>
          <w:tcPr>
            <w:tcW w:w="6015" w:type="dxa"/>
            <w:tcBorders>
              <w:top w:val="nil"/>
              <w:left w:val="nil"/>
              <w:bottom w:val="nil"/>
              <w:right w:val="nil"/>
            </w:tcBorders>
            <w:noWrap/>
            <w:hideMark/>
          </w:tcPr>
          <w:p w14:paraId="5A1250C0"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Line of Credit Y:1 N:0</w:t>
            </w:r>
          </w:p>
        </w:tc>
        <w:tc>
          <w:tcPr>
            <w:tcW w:w="876" w:type="dxa"/>
            <w:tcBorders>
              <w:top w:val="nil"/>
              <w:left w:val="nil"/>
              <w:bottom w:val="nil"/>
              <w:right w:val="nil"/>
            </w:tcBorders>
            <w:noWrap/>
            <w:hideMark/>
          </w:tcPr>
          <w:p w14:paraId="0BB0B9DC"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0.193</w:t>
            </w:r>
          </w:p>
        </w:tc>
        <w:tc>
          <w:tcPr>
            <w:tcW w:w="1444" w:type="dxa"/>
            <w:tcBorders>
              <w:top w:val="nil"/>
              <w:left w:val="nil"/>
              <w:bottom w:val="nil"/>
              <w:right w:val="nil"/>
            </w:tcBorders>
            <w:noWrap/>
            <w:hideMark/>
          </w:tcPr>
          <w:p w14:paraId="15D6D3D0"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0.394</w:t>
            </w:r>
          </w:p>
        </w:tc>
        <w:tc>
          <w:tcPr>
            <w:tcW w:w="876" w:type="dxa"/>
            <w:tcBorders>
              <w:top w:val="nil"/>
              <w:left w:val="nil"/>
              <w:bottom w:val="nil"/>
              <w:right w:val="nil"/>
            </w:tcBorders>
            <w:noWrap/>
            <w:hideMark/>
          </w:tcPr>
          <w:p w14:paraId="6D889073"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w:t>
            </w:r>
          </w:p>
        </w:tc>
        <w:tc>
          <w:tcPr>
            <w:tcW w:w="876" w:type="dxa"/>
            <w:tcBorders>
              <w:top w:val="nil"/>
              <w:left w:val="nil"/>
              <w:bottom w:val="nil"/>
              <w:right w:val="nil"/>
            </w:tcBorders>
            <w:noWrap/>
            <w:hideMark/>
          </w:tcPr>
          <w:p w14:paraId="2B1A8D54"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1</w:t>
            </w:r>
          </w:p>
        </w:tc>
        <w:tc>
          <w:tcPr>
            <w:tcW w:w="1250" w:type="dxa"/>
            <w:tcBorders>
              <w:top w:val="nil"/>
              <w:left w:val="nil"/>
              <w:bottom w:val="nil"/>
              <w:right w:val="nil"/>
            </w:tcBorders>
            <w:noWrap/>
            <w:hideMark/>
          </w:tcPr>
          <w:p w14:paraId="34ACAB9A"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01584CCC" w14:textId="77777777" w:rsidTr="00CE2715">
        <w:trPr>
          <w:trHeight w:val="315"/>
          <w:jc w:val="center"/>
        </w:trPr>
        <w:tc>
          <w:tcPr>
            <w:tcW w:w="6015" w:type="dxa"/>
            <w:tcBorders>
              <w:top w:val="nil"/>
              <w:left w:val="nil"/>
              <w:bottom w:val="nil"/>
              <w:right w:val="nil"/>
            </w:tcBorders>
            <w:noWrap/>
            <w:hideMark/>
          </w:tcPr>
          <w:p w14:paraId="38931D0B"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Duration of power outage (hours)</w:t>
            </w:r>
          </w:p>
        </w:tc>
        <w:tc>
          <w:tcPr>
            <w:tcW w:w="876" w:type="dxa"/>
            <w:tcBorders>
              <w:top w:val="nil"/>
              <w:left w:val="nil"/>
              <w:bottom w:val="nil"/>
              <w:right w:val="nil"/>
            </w:tcBorders>
            <w:noWrap/>
            <w:hideMark/>
          </w:tcPr>
          <w:p w14:paraId="7ECE0875"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4.589</w:t>
            </w:r>
          </w:p>
        </w:tc>
        <w:tc>
          <w:tcPr>
            <w:tcW w:w="1444" w:type="dxa"/>
            <w:tcBorders>
              <w:top w:val="nil"/>
              <w:left w:val="nil"/>
              <w:bottom w:val="nil"/>
              <w:right w:val="nil"/>
            </w:tcBorders>
            <w:noWrap/>
            <w:hideMark/>
          </w:tcPr>
          <w:p w14:paraId="41276C10"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11.435</w:t>
            </w:r>
          </w:p>
        </w:tc>
        <w:tc>
          <w:tcPr>
            <w:tcW w:w="876" w:type="dxa"/>
            <w:tcBorders>
              <w:top w:val="nil"/>
              <w:left w:val="nil"/>
              <w:bottom w:val="nil"/>
              <w:right w:val="nil"/>
            </w:tcBorders>
            <w:noWrap/>
            <w:hideMark/>
          </w:tcPr>
          <w:p w14:paraId="20696985"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w:t>
            </w:r>
          </w:p>
        </w:tc>
        <w:tc>
          <w:tcPr>
            <w:tcW w:w="876" w:type="dxa"/>
            <w:tcBorders>
              <w:top w:val="nil"/>
              <w:left w:val="nil"/>
              <w:bottom w:val="nil"/>
              <w:right w:val="nil"/>
            </w:tcBorders>
            <w:noWrap/>
            <w:hideMark/>
          </w:tcPr>
          <w:p w14:paraId="0701E6A4"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2501</w:t>
            </w:r>
          </w:p>
        </w:tc>
        <w:tc>
          <w:tcPr>
            <w:tcW w:w="1250" w:type="dxa"/>
            <w:tcBorders>
              <w:top w:val="nil"/>
              <w:left w:val="nil"/>
              <w:bottom w:val="nil"/>
              <w:right w:val="nil"/>
            </w:tcBorders>
            <w:noWrap/>
            <w:hideMark/>
          </w:tcPr>
          <w:p w14:paraId="6EF9D474"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37252F66" w14:textId="77777777" w:rsidTr="00CE2715">
        <w:trPr>
          <w:trHeight w:val="315"/>
          <w:jc w:val="center"/>
        </w:trPr>
        <w:tc>
          <w:tcPr>
            <w:tcW w:w="6015" w:type="dxa"/>
            <w:tcBorders>
              <w:top w:val="nil"/>
              <w:left w:val="nil"/>
              <w:bottom w:val="nil"/>
              <w:right w:val="nil"/>
            </w:tcBorders>
            <w:noWrap/>
            <w:hideMark/>
          </w:tcPr>
          <w:p w14:paraId="3386DBE4"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Losses from power outages (proportion of annual sales)</w:t>
            </w:r>
          </w:p>
        </w:tc>
        <w:tc>
          <w:tcPr>
            <w:tcW w:w="876" w:type="dxa"/>
            <w:tcBorders>
              <w:top w:val="nil"/>
              <w:left w:val="nil"/>
              <w:bottom w:val="nil"/>
              <w:right w:val="nil"/>
            </w:tcBorders>
            <w:noWrap/>
            <w:hideMark/>
          </w:tcPr>
          <w:p w14:paraId="57AE92FE"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0.077</w:t>
            </w:r>
          </w:p>
        </w:tc>
        <w:tc>
          <w:tcPr>
            <w:tcW w:w="1444" w:type="dxa"/>
            <w:tcBorders>
              <w:top w:val="nil"/>
              <w:left w:val="nil"/>
              <w:bottom w:val="nil"/>
              <w:right w:val="nil"/>
            </w:tcBorders>
            <w:noWrap/>
            <w:hideMark/>
          </w:tcPr>
          <w:p w14:paraId="5F4A0575"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0.126</w:t>
            </w:r>
          </w:p>
        </w:tc>
        <w:tc>
          <w:tcPr>
            <w:tcW w:w="876" w:type="dxa"/>
            <w:tcBorders>
              <w:top w:val="nil"/>
              <w:left w:val="nil"/>
              <w:bottom w:val="nil"/>
              <w:right w:val="nil"/>
            </w:tcBorders>
            <w:noWrap/>
            <w:hideMark/>
          </w:tcPr>
          <w:p w14:paraId="35C0404E"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w:t>
            </w:r>
          </w:p>
        </w:tc>
        <w:tc>
          <w:tcPr>
            <w:tcW w:w="876" w:type="dxa"/>
            <w:tcBorders>
              <w:top w:val="nil"/>
              <w:left w:val="nil"/>
              <w:bottom w:val="nil"/>
              <w:right w:val="nil"/>
            </w:tcBorders>
            <w:noWrap/>
            <w:hideMark/>
          </w:tcPr>
          <w:p w14:paraId="2B6FD245"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1</w:t>
            </w:r>
          </w:p>
        </w:tc>
        <w:tc>
          <w:tcPr>
            <w:tcW w:w="1250" w:type="dxa"/>
            <w:tcBorders>
              <w:top w:val="nil"/>
              <w:left w:val="nil"/>
              <w:bottom w:val="nil"/>
              <w:right w:val="nil"/>
            </w:tcBorders>
            <w:noWrap/>
            <w:hideMark/>
          </w:tcPr>
          <w:p w14:paraId="7BE2640D"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27CF823E" w14:textId="77777777" w:rsidTr="00CE2715">
        <w:trPr>
          <w:trHeight w:val="315"/>
          <w:jc w:val="center"/>
        </w:trPr>
        <w:tc>
          <w:tcPr>
            <w:tcW w:w="6015" w:type="dxa"/>
            <w:tcBorders>
              <w:top w:val="nil"/>
              <w:left w:val="nil"/>
              <w:bottom w:val="nil"/>
              <w:right w:val="nil"/>
            </w:tcBorders>
            <w:noWrap/>
            <w:hideMark/>
          </w:tcPr>
          <w:p w14:paraId="28982C74"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Foreign Technology Y:1 N:0</w:t>
            </w:r>
          </w:p>
        </w:tc>
        <w:tc>
          <w:tcPr>
            <w:tcW w:w="876" w:type="dxa"/>
            <w:tcBorders>
              <w:top w:val="nil"/>
              <w:left w:val="nil"/>
              <w:bottom w:val="nil"/>
              <w:right w:val="nil"/>
            </w:tcBorders>
            <w:noWrap/>
            <w:hideMark/>
          </w:tcPr>
          <w:p w14:paraId="70EE3428"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0.107</w:t>
            </w:r>
          </w:p>
        </w:tc>
        <w:tc>
          <w:tcPr>
            <w:tcW w:w="1444" w:type="dxa"/>
            <w:tcBorders>
              <w:top w:val="nil"/>
              <w:left w:val="nil"/>
              <w:bottom w:val="nil"/>
              <w:right w:val="nil"/>
            </w:tcBorders>
            <w:noWrap/>
            <w:hideMark/>
          </w:tcPr>
          <w:p w14:paraId="7D53D073"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0.309</w:t>
            </w:r>
          </w:p>
        </w:tc>
        <w:tc>
          <w:tcPr>
            <w:tcW w:w="876" w:type="dxa"/>
            <w:tcBorders>
              <w:top w:val="nil"/>
              <w:left w:val="nil"/>
              <w:bottom w:val="nil"/>
              <w:right w:val="nil"/>
            </w:tcBorders>
            <w:noWrap/>
            <w:hideMark/>
          </w:tcPr>
          <w:p w14:paraId="1370B79A"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w:t>
            </w:r>
          </w:p>
        </w:tc>
        <w:tc>
          <w:tcPr>
            <w:tcW w:w="876" w:type="dxa"/>
            <w:tcBorders>
              <w:top w:val="nil"/>
              <w:left w:val="nil"/>
              <w:bottom w:val="nil"/>
              <w:right w:val="nil"/>
            </w:tcBorders>
            <w:noWrap/>
            <w:hideMark/>
          </w:tcPr>
          <w:p w14:paraId="6640511B"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1</w:t>
            </w:r>
          </w:p>
        </w:tc>
        <w:tc>
          <w:tcPr>
            <w:tcW w:w="1250" w:type="dxa"/>
            <w:tcBorders>
              <w:top w:val="nil"/>
              <w:left w:val="nil"/>
              <w:bottom w:val="nil"/>
              <w:right w:val="nil"/>
            </w:tcBorders>
            <w:noWrap/>
            <w:hideMark/>
          </w:tcPr>
          <w:p w14:paraId="4C74618F"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6EDB7097" w14:textId="77777777" w:rsidTr="00CE2715">
        <w:trPr>
          <w:trHeight w:val="315"/>
          <w:jc w:val="center"/>
        </w:trPr>
        <w:tc>
          <w:tcPr>
            <w:tcW w:w="6015" w:type="dxa"/>
            <w:tcBorders>
              <w:top w:val="nil"/>
              <w:left w:val="nil"/>
              <w:bottom w:val="nil"/>
              <w:right w:val="nil"/>
            </w:tcBorders>
            <w:noWrap/>
            <w:hideMark/>
          </w:tcPr>
          <w:p w14:paraId="5EC44F73"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Website Y:1 N:0</w:t>
            </w:r>
          </w:p>
        </w:tc>
        <w:tc>
          <w:tcPr>
            <w:tcW w:w="876" w:type="dxa"/>
            <w:tcBorders>
              <w:top w:val="nil"/>
              <w:left w:val="nil"/>
              <w:bottom w:val="nil"/>
              <w:right w:val="nil"/>
            </w:tcBorders>
            <w:noWrap/>
            <w:hideMark/>
          </w:tcPr>
          <w:p w14:paraId="2C28E132"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0.271</w:t>
            </w:r>
          </w:p>
        </w:tc>
        <w:tc>
          <w:tcPr>
            <w:tcW w:w="1444" w:type="dxa"/>
            <w:tcBorders>
              <w:top w:val="nil"/>
              <w:left w:val="nil"/>
              <w:bottom w:val="nil"/>
              <w:right w:val="nil"/>
            </w:tcBorders>
            <w:noWrap/>
            <w:hideMark/>
          </w:tcPr>
          <w:p w14:paraId="3753FCA7"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0.444</w:t>
            </w:r>
          </w:p>
        </w:tc>
        <w:tc>
          <w:tcPr>
            <w:tcW w:w="876" w:type="dxa"/>
            <w:tcBorders>
              <w:top w:val="nil"/>
              <w:left w:val="nil"/>
              <w:bottom w:val="nil"/>
              <w:right w:val="nil"/>
            </w:tcBorders>
            <w:noWrap/>
            <w:hideMark/>
          </w:tcPr>
          <w:p w14:paraId="2C106311"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w:t>
            </w:r>
          </w:p>
        </w:tc>
        <w:tc>
          <w:tcPr>
            <w:tcW w:w="876" w:type="dxa"/>
            <w:tcBorders>
              <w:top w:val="nil"/>
              <w:left w:val="nil"/>
              <w:bottom w:val="nil"/>
              <w:right w:val="nil"/>
            </w:tcBorders>
            <w:noWrap/>
            <w:hideMark/>
          </w:tcPr>
          <w:p w14:paraId="0BB55932"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1</w:t>
            </w:r>
          </w:p>
        </w:tc>
        <w:tc>
          <w:tcPr>
            <w:tcW w:w="1250" w:type="dxa"/>
            <w:tcBorders>
              <w:top w:val="nil"/>
              <w:left w:val="nil"/>
              <w:bottom w:val="nil"/>
              <w:right w:val="nil"/>
            </w:tcBorders>
            <w:noWrap/>
            <w:hideMark/>
          </w:tcPr>
          <w:p w14:paraId="472B9AB8"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65507DCE" w14:textId="77777777" w:rsidTr="00CE2715">
        <w:trPr>
          <w:trHeight w:val="315"/>
          <w:jc w:val="center"/>
        </w:trPr>
        <w:tc>
          <w:tcPr>
            <w:tcW w:w="6015" w:type="dxa"/>
            <w:tcBorders>
              <w:top w:val="nil"/>
              <w:left w:val="nil"/>
              <w:bottom w:val="nil"/>
              <w:right w:val="nil"/>
            </w:tcBorders>
            <w:noWrap/>
            <w:hideMark/>
          </w:tcPr>
          <w:p w14:paraId="737B3256"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Labor regulations obstacle severity (0-4 scale)</w:t>
            </w:r>
          </w:p>
        </w:tc>
        <w:tc>
          <w:tcPr>
            <w:tcW w:w="876" w:type="dxa"/>
            <w:tcBorders>
              <w:top w:val="nil"/>
              <w:left w:val="nil"/>
              <w:bottom w:val="nil"/>
              <w:right w:val="nil"/>
            </w:tcBorders>
            <w:noWrap/>
            <w:hideMark/>
          </w:tcPr>
          <w:p w14:paraId="5846F338"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0.947</w:t>
            </w:r>
          </w:p>
        </w:tc>
        <w:tc>
          <w:tcPr>
            <w:tcW w:w="1444" w:type="dxa"/>
            <w:tcBorders>
              <w:top w:val="nil"/>
              <w:left w:val="nil"/>
              <w:bottom w:val="nil"/>
              <w:right w:val="nil"/>
            </w:tcBorders>
            <w:noWrap/>
            <w:hideMark/>
          </w:tcPr>
          <w:p w14:paraId="34ED8D6D"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1.037</w:t>
            </w:r>
          </w:p>
        </w:tc>
        <w:tc>
          <w:tcPr>
            <w:tcW w:w="876" w:type="dxa"/>
            <w:tcBorders>
              <w:top w:val="nil"/>
              <w:left w:val="nil"/>
              <w:bottom w:val="nil"/>
              <w:right w:val="nil"/>
            </w:tcBorders>
            <w:noWrap/>
            <w:hideMark/>
          </w:tcPr>
          <w:p w14:paraId="18575F86"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w:t>
            </w:r>
          </w:p>
        </w:tc>
        <w:tc>
          <w:tcPr>
            <w:tcW w:w="876" w:type="dxa"/>
            <w:tcBorders>
              <w:top w:val="nil"/>
              <w:left w:val="nil"/>
              <w:bottom w:val="nil"/>
              <w:right w:val="nil"/>
            </w:tcBorders>
            <w:noWrap/>
            <w:hideMark/>
          </w:tcPr>
          <w:p w14:paraId="6AF851BF"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4</w:t>
            </w:r>
          </w:p>
        </w:tc>
        <w:tc>
          <w:tcPr>
            <w:tcW w:w="1250" w:type="dxa"/>
            <w:tcBorders>
              <w:top w:val="nil"/>
              <w:left w:val="nil"/>
              <w:bottom w:val="nil"/>
              <w:right w:val="nil"/>
            </w:tcBorders>
            <w:noWrap/>
            <w:hideMark/>
          </w:tcPr>
          <w:p w14:paraId="536503D2"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40606AE4" w14:textId="77777777" w:rsidTr="00CE2715">
        <w:trPr>
          <w:trHeight w:val="315"/>
          <w:jc w:val="center"/>
        </w:trPr>
        <w:tc>
          <w:tcPr>
            <w:tcW w:w="6015" w:type="dxa"/>
            <w:tcBorders>
              <w:top w:val="nil"/>
              <w:left w:val="nil"/>
              <w:bottom w:val="nil"/>
              <w:right w:val="nil"/>
            </w:tcBorders>
            <w:noWrap/>
            <w:hideMark/>
          </w:tcPr>
          <w:p w14:paraId="5BF744F7"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Rule of Law</w:t>
            </w:r>
          </w:p>
        </w:tc>
        <w:tc>
          <w:tcPr>
            <w:tcW w:w="876" w:type="dxa"/>
            <w:tcBorders>
              <w:top w:val="nil"/>
              <w:left w:val="nil"/>
              <w:bottom w:val="nil"/>
              <w:right w:val="nil"/>
            </w:tcBorders>
            <w:noWrap/>
            <w:hideMark/>
          </w:tcPr>
          <w:p w14:paraId="381D9E9C" w14:textId="3CFBFC03" w:rsidR="00C871D4" w:rsidRPr="00616F00"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616F00">
              <w:rPr>
                <w:rFonts w:ascii="Times New Roman" w:eastAsia="Times New Roman" w:hAnsi="Times New Roman" w:cs="Times New Roman"/>
                <w:color w:val="000000"/>
                <w:kern w:val="0"/>
                <w:sz w:val="24"/>
                <w:szCs w:val="24"/>
                <w14:ligatures w14:val="none"/>
              </w:rPr>
              <w:t>1.26</w:t>
            </w:r>
            <w:r w:rsidR="005510F2" w:rsidRPr="00616F00">
              <w:rPr>
                <w:rFonts w:ascii="Times New Roman" w:eastAsia="Times New Roman" w:hAnsi="Times New Roman" w:cs="Times New Roman"/>
                <w:color w:val="000000"/>
                <w:kern w:val="0"/>
                <w:sz w:val="24"/>
                <w:szCs w:val="24"/>
                <w14:ligatures w14:val="none"/>
              </w:rPr>
              <w:t>6</w:t>
            </w:r>
          </w:p>
        </w:tc>
        <w:tc>
          <w:tcPr>
            <w:tcW w:w="1444" w:type="dxa"/>
            <w:tcBorders>
              <w:top w:val="nil"/>
              <w:left w:val="nil"/>
              <w:bottom w:val="nil"/>
              <w:right w:val="nil"/>
            </w:tcBorders>
            <w:noWrap/>
            <w:hideMark/>
          </w:tcPr>
          <w:p w14:paraId="635A8935" w14:textId="76A3675A" w:rsidR="00C871D4" w:rsidRPr="00616F00"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616F00">
              <w:rPr>
                <w:rFonts w:ascii="Times New Roman" w:eastAsia="Times New Roman" w:hAnsi="Times New Roman" w:cs="Times New Roman"/>
                <w:color w:val="000000"/>
                <w:kern w:val="0"/>
                <w:sz w:val="24"/>
                <w:szCs w:val="24"/>
                <w14:ligatures w14:val="none"/>
              </w:rPr>
              <w:t>0.5</w:t>
            </w:r>
            <w:r w:rsidR="00616F00" w:rsidRPr="00616F00">
              <w:rPr>
                <w:rFonts w:ascii="Times New Roman" w:eastAsia="Times New Roman" w:hAnsi="Times New Roman" w:cs="Times New Roman"/>
                <w:color w:val="000000"/>
                <w:kern w:val="0"/>
                <w:sz w:val="24"/>
                <w:szCs w:val="24"/>
                <w14:ligatures w14:val="none"/>
              </w:rPr>
              <w:t>8</w:t>
            </w:r>
            <w:r w:rsidRPr="00616F00">
              <w:rPr>
                <w:rFonts w:ascii="Times New Roman" w:eastAsia="Times New Roman" w:hAnsi="Times New Roman" w:cs="Times New Roman"/>
                <w:color w:val="000000"/>
                <w:kern w:val="0"/>
                <w:sz w:val="24"/>
                <w:szCs w:val="24"/>
                <w14:ligatures w14:val="none"/>
              </w:rPr>
              <w:t>8</w:t>
            </w:r>
          </w:p>
        </w:tc>
        <w:tc>
          <w:tcPr>
            <w:tcW w:w="876" w:type="dxa"/>
            <w:tcBorders>
              <w:top w:val="nil"/>
              <w:left w:val="nil"/>
              <w:bottom w:val="nil"/>
              <w:right w:val="nil"/>
            </w:tcBorders>
            <w:noWrap/>
            <w:hideMark/>
          </w:tcPr>
          <w:p w14:paraId="234E9B7C"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w:t>
            </w:r>
          </w:p>
        </w:tc>
        <w:tc>
          <w:tcPr>
            <w:tcW w:w="876" w:type="dxa"/>
            <w:tcBorders>
              <w:top w:val="nil"/>
              <w:left w:val="nil"/>
              <w:bottom w:val="nil"/>
              <w:right w:val="nil"/>
            </w:tcBorders>
            <w:noWrap/>
            <w:hideMark/>
          </w:tcPr>
          <w:p w14:paraId="19AFA6BC" w14:textId="595F6C14"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2.</w:t>
            </w:r>
            <w:r w:rsidR="00616F00">
              <w:rPr>
                <w:rFonts w:ascii="Times New Roman" w:eastAsia="Times New Roman" w:hAnsi="Times New Roman" w:cs="Times New Roman"/>
                <w:color w:val="000000"/>
                <w:kern w:val="0"/>
                <w:sz w:val="24"/>
                <w:szCs w:val="24"/>
                <w14:ligatures w14:val="none"/>
              </w:rPr>
              <w:t>631</w:t>
            </w:r>
          </w:p>
        </w:tc>
        <w:tc>
          <w:tcPr>
            <w:tcW w:w="1250" w:type="dxa"/>
            <w:tcBorders>
              <w:top w:val="nil"/>
              <w:left w:val="nil"/>
              <w:bottom w:val="nil"/>
              <w:right w:val="nil"/>
            </w:tcBorders>
            <w:noWrap/>
            <w:hideMark/>
          </w:tcPr>
          <w:p w14:paraId="029C471A"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3A0241E4" w14:textId="77777777" w:rsidTr="00CE2715">
        <w:trPr>
          <w:trHeight w:val="315"/>
          <w:jc w:val="center"/>
        </w:trPr>
        <w:tc>
          <w:tcPr>
            <w:tcW w:w="6015" w:type="dxa"/>
            <w:tcBorders>
              <w:top w:val="nil"/>
              <w:left w:val="nil"/>
              <w:bottom w:val="nil"/>
              <w:right w:val="nil"/>
            </w:tcBorders>
            <w:noWrap/>
            <w:hideMark/>
          </w:tcPr>
          <w:p w14:paraId="4DF17A61"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Growth rate of GDP per capita (%, annual)</w:t>
            </w:r>
          </w:p>
        </w:tc>
        <w:tc>
          <w:tcPr>
            <w:tcW w:w="876" w:type="dxa"/>
            <w:tcBorders>
              <w:top w:val="nil"/>
              <w:left w:val="nil"/>
              <w:bottom w:val="nil"/>
              <w:right w:val="nil"/>
            </w:tcBorders>
            <w:noWrap/>
            <w:hideMark/>
          </w:tcPr>
          <w:p w14:paraId="43F0CC01" w14:textId="788A167A"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2.</w:t>
            </w:r>
            <w:r w:rsidR="005C2688">
              <w:rPr>
                <w:rFonts w:ascii="Times New Roman" w:eastAsia="Times New Roman" w:hAnsi="Times New Roman" w:cs="Times New Roman"/>
                <w:color w:val="000000"/>
                <w:kern w:val="0"/>
                <w:sz w:val="24"/>
                <w:szCs w:val="24"/>
                <w14:ligatures w14:val="none"/>
              </w:rPr>
              <w:t>291</w:t>
            </w:r>
          </w:p>
        </w:tc>
        <w:tc>
          <w:tcPr>
            <w:tcW w:w="1444" w:type="dxa"/>
            <w:tcBorders>
              <w:top w:val="nil"/>
              <w:left w:val="nil"/>
              <w:bottom w:val="nil"/>
              <w:right w:val="nil"/>
            </w:tcBorders>
            <w:noWrap/>
            <w:hideMark/>
          </w:tcPr>
          <w:p w14:paraId="07CF2A5E" w14:textId="33A9A73C"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4.</w:t>
            </w:r>
            <w:r w:rsidR="005C2688">
              <w:rPr>
                <w:rFonts w:ascii="Times New Roman" w:eastAsia="Times New Roman" w:hAnsi="Times New Roman" w:cs="Times New Roman"/>
                <w:color w:val="000000"/>
                <w:kern w:val="0"/>
                <w:sz w:val="24"/>
                <w:szCs w:val="24"/>
                <w14:ligatures w14:val="none"/>
              </w:rPr>
              <w:t>683</w:t>
            </w:r>
          </w:p>
        </w:tc>
        <w:tc>
          <w:tcPr>
            <w:tcW w:w="876" w:type="dxa"/>
            <w:tcBorders>
              <w:top w:val="nil"/>
              <w:left w:val="nil"/>
              <w:bottom w:val="nil"/>
              <w:right w:val="nil"/>
            </w:tcBorders>
            <w:noWrap/>
            <w:hideMark/>
          </w:tcPr>
          <w:p w14:paraId="3199101F" w14:textId="4AD47D11"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-1</w:t>
            </w:r>
            <w:r w:rsidR="001B3CF5">
              <w:rPr>
                <w:rFonts w:ascii="Times New Roman" w:eastAsia="Times New Roman" w:hAnsi="Times New Roman" w:cs="Times New Roman"/>
                <w:color w:val="000000"/>
                <w:kern w:val="0"/>
                <w:sz w:val="24"/>
                <w:szCs w:val="24"/>
                <w14:ligatures w14:val="none"/>
              </w:rPr>
              <w:t>5.9</w:t>
            </w:r>
          </w:p>
        </w:tc>
        <w:tc>
          <w:tcPr>
            <w:tcW w:w="876" w:type="dxa"/>
            <w:tcBorders>
              <w:top w:val="nil"/>
              <w:left w:val="nil"/>
              <w:bottom w:val="nil"/>
              <w:right w:val="nil"/>
            </w:tcBorders>
            <w:noWrap/>
            <w:hideMark/>
          </w:tcPr>
          <w:p w14:paraId="580C4309"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17.76</w:t>
            </w:r>
          </w:p>
        </w:tc>
        <w:tc>
          <w:tcPr>
            <w:tcW w:w="1250" w:type="dxa"/>
            <w:tcBorders>
              <w:top w:val="nil"/>
              <w:left w:val="nil"/>
              <w:bottom w:val="nil"/>
              <w:right w:val="nil"/>
            </w:tcBorders>
            <w:noWrap/>
            <w:hideMark/>
          </w:tcPr>
          <w:p w14:paraId="69749EF0"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717ACBD4" w14:textId="77777777" w:rsidTr="00CE2715">
        <w:trPr>
          <w:trHeight w:val="315"/>
          <w:jc w:val="center"/>
        </w:trPr>
        <w:tc>
          <w:tcPr>
            <w:tcW w:w="6015" w:type="dxa"/>
            <w:tcBorders>
              <w:top w:val="nil"/>
              <w:left w:val="nil"/>
              <w:bottom w:val="nil"/>
              <w:right w:val="nil"/>
            </w:tcBorders>
            <w:noWrap/>
            <w:hideMark/>
          </w:tcPr>
          <w:p w14:paraId="03A6A677"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Temporary workers (logs)</w:t>
            </w:r>
          </w:p>
        </w:tc>
        <w:tc>
          <w:tcPr>
            <w:tcW w:w="876" w:type="dxa"/>
            <w:tcBorders>
              <w:top w:val="nil"/>
              <w:left w:val="nil"/>
              <w:bottom w:val="nil"/>
              <w:right w:val="nil"/>
            </w:tcBorders>
            <w:noWrap/>
            <w:hideMark/>
          </w:tcPr>
          <w:p w14:paraId="2B4CE685"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0.819</w:t>
            </w:r>
          </w:p>
        </w:tc>
        <w:tc>
          <w:tcPr>
            <w:tcW w:w="1444" w:type="dxa"/>
            <w:tcBorders>
              <w:top w:val="nil"/>
              <w:left w:val="nil"/>
              <w:bottom w:val="nil"/>
              <w:right w:val="nil"/>
            </w:tcBorders>
            <w:noWrap/>
            <w:hideMark/>
          </w:tcPr>
          <w:p w14:paraId="40343423"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1.206</w:t>
            </w:r>
          </w:p>
        </w:tc>
        <w:tc>
          <w:tcPr>
            <w:tcW w:w="876" w:type="dxa"/>
            <w:tcBorders>
              <w:top w:val="nil"/>
              <w:left w:val="nil"/>
              <w:bottom w:val="nil"/>
              <w:right w:val="nil"/>
            </w:tcBorders>
            <w:noWrap/>
            <w:hideMark/>
          </w:tcPr>
          <w:p w14:paraId="2DC108EB"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w:t>
            </w:r>
          </w:p>
        </w:tc>
        <w:tc>
          <w:tcPr>
            <w:tcW w:w="876" w:type="dxa"/>
            <w:tcBorders>
              <w:top w:val="nil"/>
              <w:left w:val="nil"/>
              <w:bottom w:val="nil"/>
              <w:right w:val="nil"/>
            </w:tcBorders>
            <w:noWrap/>
            <w:hideMark/>
          </w:tcPr>
          <w:p w14:paraId="617FEFEB"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6.804</w:t>
            </w:r>
          </w:p>
        </w:tc>
        <w:tc>
          <w:tcPr>
            <w:tcW w:w="1250" w:type="dxa"/>
            <w:tcBorders>
              <w:top w:val="nil"/>
              <w:left w:val="nil"/>
              <w:bottom w:val="nil"/>
              <w:right w:val="nil"/>
            </w:tcBorders>
            <w:noWrap/>
            <w:hideMark/>
          </w:tcPr>
          <w:p w14:paraId="0423EE54"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0AEE0918" w14:textId="77777777" w:rsidTr="00CE2715">
        <w:trPr>
          <w:trHeight w:val="315"/>
          <w:jc w:val="center"/>
        </w:trPr>
        <w:tc>
          <w:tcPr>
            <w:tcW w:w="6015" w:type="dxa"/>
            <w:tcBorders>
              <w:top w:val="nil"/>
              <w:left w:val="nil"/>
              <w:bottom w:val="nil"/>
              <w:right w:val="nil"/>
            </w:tcBorders>
            <w:noWrap/>
            <w:hideMark/>
          </w:tcPr>
          <w:p w14:paraId="0EEA7084" w14:textId="2935A563"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Women workers (proportion of all workers)</w:t>
            </w:r>
          </w:p>
        </w:tc>
        <w:tc>
          <w:tcPr>
            <w:tcW w:w="876" w:type="dxa"/>
            <w:tcBorders>
              <w:top w:val="nil"/>
              <w:left w:val="nil"/>
              <w:bottom w:val="nil"/>
              <w:right w:val="nil"/>
            </w:tcBorders>
            <w:noWrap/>
            <w:hideMark/>
          </w:tcPr>
          <w:p w14:paraId="52EB2C07"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0.264</w:t>
            </w:r>
          </w:p>
        </w:tc>
        <w:tc>
          <w:tcPr>
            <w:tcW w:w="1444" w:type="dxa"/>
            <w:tcBorders>
              <w:top w:val="nil"/>
              <w:left w:val="nil"/>
              <w:bottom w:val="nil"/>
              <w:right w:val="nil"/>
            </w:tcBorders>
            <w:noWrap/>
            <w:hideMark/>
          </w:tcPr>
          <w:p w14:paraId="2304EB9A"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0.299</w:t>
            </w:r>
          </w:p>
        </w:tc>
        <w:tc>
          <w:tcPr>
            <w:tcW w:w="876" w:type="dxa"/>
            <w:tcBorders>
              <w:top w:val="nil"/>
              <w:left w:val="nil"/>
              <w:bottom w:val="nil"/>
              <w:right w:val="nil"/>
            </w:tcBorders>
            <w:noWrap/>
            <w:hideMark/>
          </w:tcPr>
          <w:p w14:paraId="0ECF2B5F"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w:t>
            </w:r>
          </w:p>
        </w:tc>
        <w:tc>
          <w:tcPr>
            <w:tcW w:w="876" w:type="dxa"/>
            <w:tcBorders>
              <w:top w:val="nil"/>
              <w:left w:val="nil"/>
              <w:bottom w:val="nil"/>
              <w:right w:val="nil"/>
            </w:tcBorders>
            <w:noWrap/>
            <w:hideMark/>
          </w:tcPr>
          <w:p w14:paraId="3CBF865F"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1</w:t>
            </w:r>
          </w:p>
        </w:tc>
        <w:tc>
          <w:tcPr>
            <w:tcW w:w="1250" w:type="dxa"/>
            <w:tcBorders>
              <w:top w:val="nil"/>
              <w:left w:val="nil"/>
              <w:bottom w:val="nil"/>
              <w:right w:val="nil"/>
            </w:tcBorders>
            <w:noWrap/>
            <w:hideMark/>
          </w:tcPr>
          <w:p w14:paraId="1A92C075"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306F838A" w14:textId="77777777" w:rsidTr="00CE2715">
        <w:trPr>
          <w:trHeight w:val="315"/>
          <w:jc w:val="center"/>
        </w:trPr>
        <w:tc>
          <w:tcPr>
            <w:tcW w:w="6015" w:type="dxa"/>
            <w:tcBorders>
              <w:top w:val="nil"/>
              <w:left w:val="nil"/>
              <w:bottom w:val="nil"/>
              <w:right w:val="nil"/>
            </w:tcBorders>
            <w:noWrap/>
            <w:hideMark/>
          </w:tcPr>
          <w:p w14:paraId="68DFA739"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Bought assets Y:1 N:0</w:t>
            </w:r>
          </w:p>
        </w:tc>
        <w:tc>
          <w:tcPr>
            <w:tcW w:w="876" w:type="dxa"/>
            <w:tcBorders>
              <w:top w:val="nil"/>
              <w:left w:val="nil"/>
              <w:bottom w:val="nil"/>
              <w:right w:val="nil"/>
            </w:tcBorders>
            <w:noWrap/>
            <w:hideMark/>
          </w:tcPr>
          <w:p w14:paraId="671F16D0"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0.412</w:t>
            </w:r>
          </w:p>
        </w:tc>
        <w:tc>
          <w:tcPr>
            <w:tcW w:w="1444" w:type="dxa"/>
            <w:tcBorders>
              <w:top w:val="nil"/>
              <w:left w:val="nil"/>
              <w:bottom w:val="nil"/>
              <w:right w:val="nil"/>
            </w:tcBorders>
            <w:noWrap/>
            <w:hideMark/>
          </w:tcPr>
          <w:p w14:paraId="2EBB12FD"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0.492</w:t>
            </w:r>
          </w:p>
        </w:tc>
        <w:tc>
          <w:tcPr>
            <w:tcW w:w="876" w:type="dxa"/>
            <w:tcBorders>
              <w:top w:val="nil"/>
              <w:left w:val="nil"/>
              <w:bottom w:val="nil"/>
              <w:right w:val="nil"/>
            </w:tcBorders>
            <w:noWrap/>
            <w:hideMark/>
          </w:tcPr>
          <w:p w14:paraId="59D43D30"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w:t>
            </w:r>
          </w:p>
        </w:tc>
        <w:tc>
          <w:tcPr>
            <w:tcW w:w="876" w:type="dxa"/>
            <w:tcBorders>
              <w:top w:val="nil"/>
              <w:left w:val="nil"/>
              <w:bottom w:val="nil"/>
              <w:right w:val="nil"/>
            </w:tcBorders>
            <w:noWrap/>
            <w:hideMark/>
          </w:tcPr>
          <w:p w14:paraId="3E3C4D01"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1</w:t>
            </w:r>
          </w:p>
        </w:tc>
        <w:tc>
          <w:tcPr>
            <w:tcW w:w="1250" w:type="dxa"/>
            <w:tcBorders>
              <w:top w:val="nil"/>
              <w:left w:val="nil"/>
              <w:bottom w:val="nil"/>
              <w:right w:val="nil"/>
            </w:tcBorders>
            <w:noWrap/>
            <w:hideMark/>
          </w:tcPr>
          <w:p w14:paraId="2A62EECA"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4D30983B" w14:textId="77777777" w:rsidTr="00CE2715">
        <w:trPr>
          <w:trHeight w:val="315"/>
          <w:jc w:val="center"/>
        </w:trPr>
        <w:tc>
          <w:tcPr>
            <w:tcW w:w="6015" w:type="dxa"/>
            <w:tcBorders>
              <w:top w:val="nil"/>
              <w:left w:val="nil"/>
              <w:bottom w:val="nil"/>
              <w:right w:val="nil"/>
            </w:tcBorders>
            <w:noWrap/>
            <w:hideMark/>
          </w:tcPr>
          <w:p w14:paraId="41161BE6"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Audited Y:1 N:0</w:t>
            </w:r>
          </w:p>
        </w:tc>
        <w:tc>
          <w:tcPr>
            <w:tcW w:w="876" w:type="dxa"/>
            <w:tcBorders>
              <w:top w:val="nil"/>
              <w:left w:val="nil"/>
              <w:bottom w:val="nil"/>
              <w:right w:val="nil"/>
            </w:tcBorders>
            <w:noWrap/>
            <w:hideMark/>
          </w:tcPr>
          <w:p w14:paraId="08392D6F"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0.408</w:t>
            </w:r>
          </w:p>
        </w:tc>
        <w:tc>
          <w:tcPr>
            <w:tcW w:w="1444" w:type="dxa"/>
            <w:tcBorders>
              <w:top w:val="nil"/>
              <w:left w:val="nil"/>
              <w:bottom w:val="nil"/>
              <w:right w:val="nil"/>
            </w:tcBorders>
            <w:noWrap/>
            <w:hideMark/>
          </w:tcPr>
          <w:p w14:paraId="1490BDDD"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0.492</w:t>
            </w:r>
          </w:p>
        </w:tc>
        <w:tc>
          <w:tcPr>
            <w:tcW w:w="876" w:type="dxa"/>
            <w:tcBorders>
              <w:top w:val="nil"/>
              <w:left w:val="nil"/>
              <w:bottom w:val="nil"/>
              <w:right w:val="nil"/>
            </w:tcBorders>
            <w:noWrap/>
            <w:hideMark/>
          </w:tcPr>
          <w:p w14:paraId="0FD08627"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w:t>
            </w:r>
          </w:p>
        </w:tc>
        <w:tc>
          <w:tcPr>
            <w:tcW w:w="876" w:type="dxa"/>
            <w:tcBorders>
              <w:top w:val="nil"/>
              <w:left w:val="nil"/>
              <w:bottom w:val="nil"/>
              <w:right w:val="nil"/>
            </w:tcBorders>
            <w:noWrap/>
            <w:hideMark/>
          </w:tcPr>
          <w:p w14:paraId="4DB748DB"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1</w:t>
            </w:r>
          </w:p>
        </w:tc>
        <w:tc>
          <w:tcPr>
            <w:tcW w:w="1250" w:type="dxa"/>
            <w:tcBorders>
              <w:top w:val="nil"/>
              <w:left w:val="nil"/>
              <w:bottom w:val="nil"/>
              <w:right w:val="nil"/>
            </w:tcBorders>
            <w:noWrap/>
            <w:hideMark/>
          </w:tcPr>
          <w:p w14:paraId="0B72C65D"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4CF196C0" w14:textId="77777777" w:rsidTr="00CE2715">
        <w:trPr>
          <w:trHeight w:val="315"/>
          <w:jc w:val="center"/>
        </w:trPr>
        <w:tc>
          <w:tcPr>
            <w:tcW w:w="6015" w:type="dxa"/>
            <w:tcBorders>
              <w:top w:val="nil"/>
              <w:left w:val="nil"/>
              <w:bottom w:val="nil"/>
              <w:right w:val="nil"/>
            </w:tcBorders>
            <w:noWrap/>
            <w:hideMark/>
          </w:tcPr>
          <w:p w14:paraId="5C4CDCFC"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Visited by tax officials Y:1 N:0</w:t>
            </w:r>
          </w:p>
        </w:tc>
        <w:tc>
          <w:tcPr>
            <w:tcW w:w="876" w:type="dxa"/>
            <w:tcBorders>
              <w:top w:val="nil"/>
              <w:left w:val="nil"/>
              <w:bottom w:val="nil"/>
              <w:right w:val="nil"/>
            </w:tcBorders>
            <w:noWrap/>
            <w:hideMark/>
          </w:tcPr>
          <w:p w14:paraId="0BC68951"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0.670</w:t>
            </w:r>
          </w:p>
        </w:tc>
        <w:tc>
          <w:tcPr>
            <w:tcW w:w="1444" w:type="dxa"/>
            <w:tcBorders>
              <w:top w:val="nil"/>
              <w:left w:val="nil"/>
              <w:bottom w:val="nil"/>
              <w:right w:val="nil"/>
            </w:tcBorders>
            <w:noWrap/>
            <w:hideMark/>
          </w:tcPr>
          <w:p w14:paraId="5A8E8CC4"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0.470</w:t>
            </w:r>
          </w:p>
        </w:tc>
        <w:tc>
          <w:tcPr>
            <w:tcW w:w="876" w:type="dxa"/>
            <w:tcBorders>
              <w:top w:val="nil"/>
              <w:left w:val="nil"/>
              <w:bottom w:val="nil"/>
              <w:right w:val="nil"/>
            </w:tcBorders>
            <w:noWrap/>
            <w:hideMark/>
          </w:tcPr>
          <w:p w14:paraId="29BB18B7"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w:t>
            </w:r>
          </w:p>
        </w:tc>
        <w:tc>
          <w:tcPr>
            <w:tcW w:w="876" w:type="dxa"/>
            <w:tcBorders>
              <w:top w:val="nil"/>
              <w:left w:val="nil"/>
              <w:bottom w:val="nil"/>
              <w:right w:val="nil"/>
            </w:tcBorders>
            <w:noWrap/>
            <w:hideMark/>
          </w:tcPr>
          <w:p w14:paraId="09AFF256"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1</w:t>
            </w:r>
          </w:p>
        </w:tc>
        <w:tc>
          <w:tcPr>
            <w:tcW w:w="1250" w:type="dxa"/>
            <w:tcBorders>
              <w:top w:val="nil"/>
              <w:left w:val="nil"/>
              <w:bottom w:val="nil"/>
              <w:right w:val="nil"/>
            </w:tcBorders>
            <w:noWrap/>
            <w:hideMark/>
          </w:tcPr>
          <w:p w14:paraId="3DF07627"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75C7B650" w14:textId="77777777" w:rsidTr="00CE2715">
        <w:trPr>
          <w:trHeight w:val="315"/>
          <w:jc w:val="center"/>
        </w:trPr>
        <w:tc>
          <w:tcPr>
            <w:tcW w:w="6015" w:type="dxa"/>
            <w:tcBorders>
              <w:top w:val="nil"/>
              <w:left w:val="nil"/>
              <w:bottom w:val="nil"/>
              <w:right w:val="nil"/>
            </w:tcBorders>
            <w:noWrap/>
            <w:hideMark/>
          </w:tcPr>
          <w:p w14:paraId="6B3122C2"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Cost of starting a business (logs)</w:t>
            </w:r>
          </w:p>
        </w:tc>
        <w:tc>
          <w:tcPr>
            <w:tcW w:w="876" w:type="dxa"/>
            <w:tcBorders>
              <w:top w:val="nil"/>
              <w:left w:val="nil"/>
              <w:bottom w:val="nil"/>
              <w:right w:val="nil"/>
            </w:tcBorders>
            <w:noWrap/>
            <w:hideMark/>
          </w:tcPr>
          <w:p w14:paraId="570F529A" w14:textId="1CBBAFFE" w:rsidR="00C871D4" w:rsidRPr="002929DD" w:rsidRDefault="00A062EC" w:rsidP="00C871D4">
            <w:pPr>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3</w:t>
            </w:r>
            <w:r w:rsidR="00FC3AF6">
              <w:rPr>
                <w:rFonts w:ascii="Times New Roman" w:eastAsia="Times New Roman" w:hAnsi="Times New Roman" w:cs="Times New Roman"/>
                <w:color w:val="000000"/>
                <w:kern w:val="0"/>
                <w:sz w:val="24"/>
                <w:szCs w:val="24"/>
                <w14:ligatures w14:val="none"/>
              </w:rPr>
              <w:t>.</w:t>
            </w:r>
            <w:r w:rsidR="00CE1B52">
              <w:rPr>
                <w:rFonts w:ascii="Times New Roman" w:eastAsia="Times New Roman" w:hAnsi="Times New Roman" w:cs="Times New Roman"/>
                <w:color w:val="000000"/>
                <w:kern w:val="0"/>
                <w:sz w:val="24"/>
                <w:szCs w:val="24"/>
                <w14:ligatures w14:val="none"/>
              </w:rPr>
              <w:t>755</w:t>
            </w:r>
          </w:p>
        </w:tc>
        <w:tc>
          <w:tcPr>
            <w:tcW w:w="1444" w:type="dxa"/>
            <w:tcBorders>
              <w:top w:val="nil"/>
              <w:left w:val="nil"/>
              <w:bottom w:val="nil"/>
              <w:right w:val="nil"/>
            </w:tcBorders>
            <w:noWrap/>
            <w:hideMark/>
          </w:tcPr>
          <w:p w14:paraId="01E0CDF8" w14:textId="034C2143"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1.6</w:t>
            </w:r>
            <w:r w:rsidR="00CE1B52">
              <w:rPr>
                <w:rFonts w:ascii="Times New Roman" w:eastAsia="Times New Roman" w:hAnsi="Times New Roman" w:cs="Times New Roman"/>
                <w:color w:val="000000"/>
                <w:kern w:val="0"/>
                <w:sz w:val="24"/>
                <w:szCs w:val="24"/>
                <w14:ligatures w14:val="none"/>
              </w:rPr>
              <w:t>46</w:t>
            </w:r>
          </w:p>
        </w:tc>
        <w:tc>
          <w:tcPr>
            <w:tcW w:w="876" w:type="dxa"/>
            <w:tcBorders>
              <w:top w:val="nil"/>
              <w:left w:val="nil"/>
              <w:bottom w:val="nil"/>
              <w:right w:val="nil"/>
            </w:tcBorders>
            <w:noWrap/>
            <w:hideMark/>
          </w:tcPr>
          <w:p w14:paraId="284A456A" w14:textId="5CAD6770" w:rsidR="00C871D4" w:rsidRPr="002929DD" w:rsidRDefault="00CE1B52" w:rsidP="00C871D4">
            <w:pPr>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0</w:t>
            </w:r>
          </w:p>
        </w:tc>
        <w:tc>
          <w:tcPr>
            <w:tcW w:w="876" w:type="dxa"/>
            <w:tcBorders>
              <w:top w:val="nil"/>
              <w:left w:val="nil"/>
              <w:bottom w:val="nil"/>
              <w:right w:val="nil"/>
            </w:tcBorders>
            <w:noWrap/>
            <w:hideMark/>
          </w:tcPr>
          <w:p w14:paraId="4455AE54" w14:textId="017D138A"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6.98</w:t>
            </w:r>
            <w:r w:rsidR="00CE1B52">
              <w:rPr>
                <w:rFonts w:ascii="Times New Roman" w:eastAsia="Times New Roman" w:hAnsi="Times New Roman" w:cs="Times New Roman"/>
                <w:color w:val="000000"/>
                <w:kern w:val="0"/>
                <w:sz w:val="24"/>
                <w:szCs w:val="24"/>
                <w14:ligatures w14:val="none"/>
              </w:rPr>
              <w:t>3</w:t>
            </w:r>
          </w:p>
        </w:tc>
        <w:tc>
          <w:tcPr>
            <w:tcW w:w="1250" w:type="dxa"/>
            <w:tcBorders>
              <w:top w:val="nil"/>
              <w:left w:val="nil"/>
              <w:bottom w:val="nil"/>
              <w:right w:val="nil"/>
            </w:tcBorders>
            <w:noWrap/>
            <w:hideMark/>
          </w:tcPr>
          <w:p w14:paraId="260DAD8D" w14:textId="18CF673D" w:rsidR="00C871D4" w:rsidRPr="002929DD" w:rsidRDefault="00746C04" w:rsidP="00C871D4">
            <w:pPr>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5</w:t>
            </w:r>
            <w:r w:rsidR="00C871D4" w:rsidRPr="002929DD">
              <w:rPr>
                <w:rFonts w:ascii="Times New Roman" w:eastAsia="Times New Roman" w:hAnsi="Times New Roman" w:cs="Times New Roman"/>
                <w:color w:val="000000"/>
                <w:kern w:val="0"/>
                <w:sz w:val="24"/>
                <w:szCs w:val="24"/>
                <w14:ligatures w14:val="none"/>
              </w:rPr>
              <w:t>,</w:t>
            </w:r>
            <w:r>
              <w:rPr>
                <w:rFonts w:ascii="Times New Roman" w:eastAsia="Times New Roman" w:hAnsi="Times New Roman" w:cs="Times New Roman"/>
                <w:color w:val="000000"/>
                <w:kern w:val="0"/>
                <w:sz w:val="24"/>
                <w:szCs w:val="24"/>
                <w14:ligatures w14:val="none"/>
              </w:rPr>
              <w:t>127</w:t>
            </w:r>
          </w:p>
        </w:tc>
      </w:tr>
      <w:tr w:rsidR="00C871D4" w:rsidRPr="002929DD" w14:paraId="26DC9B28" w14:textId="77777777" w:rsidTr="00CE2715">
        <w:trPr>
          <w:trHeight w:val="315"/>
          <w:jc w:val="center"/>
        </w:trPr>
        <w:tc>
          <w:tcPr>
            <w:tcW w:w="6015" w:type="dxa"/>
            <w:tcBorders>
              <w:top w:val="nil"/>
              <w:left w:val="nil"/>
              <w:bottom w:val="nil"/>
              <w:right w:val="nil"/>
            </w:tcBorders>
            <w:noWrap/>
            <w:hideMark/>
          </w:tcPr>
          <w:p w14:paraId="09AA0ED5"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Visits (number, CY. average)</w:t>
            </w:r>
          </w:p>
        </w:tc>
        <w:tc>
          <w:tcPr>
            <w:tcW w:w="876" w:type="dxa"/>
            <w:tcBorders>
              <w:top w:val="nil"/>
              <w:left w:val="nil"/>
              <w:bottom w:val="nil"/>
              <w:right w:val="nil"/>
            </w:tcBorders>
            <w:noWrap/>
            <w:hideMark/>
          </w:tcPr>
          <w:p w14:paraId="5C07A6EB"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2.123</w:t>
            </w:r>
          </w:p>
        </w:tc>
        <w:tc>
          <w:tcPr>
            <w:tcW w:w="1444" w:type="dxa"/>
            <w:tcBorders>
              <w:top w:val="nil"/>
              <w:left w:val="nil"/>
              <w:bottom w:val="nil"/>
              <w:right w:val="nil"/>
            </w:tcBorders>
            <w:noWrap/>
            <w:hideMark/>
          </w:tcPr>
          <w:p w14:paraId="2C9B5F49"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1.821</w:t>
            </w:r>
          </w:p>
        </w:tc>
        <w:tc>
          <w:tcPr>
            <w:tcW w:w="876" w:type="dxa"/>
            <w:tcBorders>
              <w:top w:val="nil"/>
              <w:left w:val="nil"/>
              <w:bottom w:val="nil"/>
              <w:right w:val="nil"/>
            </w:tcBorders>
            <w:noWrap/>
            <w:hideMark/>
          </w:tcPr>
          <w:p w14:paraId="5FA34C28"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0.216</w:t>
            </w:r>
          </w:p>
        </w:tc>
        <w:tc>
          <w:tcPr>
            <w:tcW w:w="876" w:type="dxa"/>
            <w:tcBorders>
              <w:top w:val="nil"/>
              <w:left w:val="nil"/>
              <w:bottom w:val="nil"/>
              <w:right w:val="nil"/>
            </w:tcBorders>
            <w:noWrap/>
            <w:hideMark/>
          </w:tcPr>
          <w:p w14:paraId="16AD962A"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9.828</w:t>
            </w:r>
          </w:p>
        </w:tc>
        <w:tc>
          <w:tcPr>
            <w:tcW w:w="1250" w:type="dxa"/>
            <w:tcBorders>
              <w:top w:val="nil"/>
              <w:left w:val="nil"/>
              <w:bottom w:val="nil"/>
              <w:right w:val="nil"/>
            </w:tcBorders>
            <w:noWrap/>
            <w:hideMark/>
          </w:tcPr>
          <w:p w14:paraId="1C6697DC"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r w:rsidR="00C871D4" w:rsidRPr="002929DD" w14:paraId="6770446C" w14:textId="77777777" w:rsidTr="00CE2715">
        <w:trPr>
          <w:trHeight w:val="315"/>
          <w:jc w:val="center"/>
        </w:trPr>
        <w:tc>
          <w:tcPr>
            <w:tcW w:w="6015" w:type="dxa"/>
            <w:tcBorders>
              <w:top w:val="nil"/>
              <w:left w:val="nil"/>
              <w:bottom w:val="nil"/>
              <w:right w:val="nil"/>
            </w:tcBorders>
            <w:noWrap/>
            <w:hideMark/>
          </w:tcPr>
          <w:p w14:paraId="783904E6"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Courts: Major obstacle (CY avg.)</w:t>
            </w:r>
          </w:p>
        </w:tc>
        <w:tc>
          <w:tcPr>
            <w:tcW w:w="876" w:type="dxa"/>
            <w:tcBorders>
              <w:top w:val="nil"/>
              <w:left w:val="nil"/>
              <w:bottom w:val="nil"/>
              <w:right w:val="nil"/>
            </w:tcBorders>
            <w:noWrap/>
            <w:hideMark/>
          </w:tcPr>
          <w:p w14:paraId="3E7DF4AD"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0.123</w:t>
            </w:r>
          </w:p>
        </w:tc>
        <w:tc>
          <w:tcPr>
            <w:tcW w:w="1444" w:type="dxa"/>
            <w:tcBorders>
              <w:top w:val="nil"/>
              <w:left w:val="nil"/>
              <w:bottom w:val="nil"/>
              <w:right w:val="nil"/>
            </w:tcBorders>
            <w:noWrap/>
            <w:hideMark/>
          </w:tcPr>
          <w:p w14:paraId="012053EA"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0.113</w:t>
            </w:r>
          </w:p>
        </w:tc>
        <w:tc>
          <w:tcPr>
            <w:tcW w:w="876" w:type="dxa"/>
            <w:tcBorders>
              <w:top w:val="nil"/>
              <w:left w:val="nil"/>
              <w:bottom w:val="nil"/>
              <w:right w:val="nil"/>
            </w:tcBorders>
            <w:noWrap/>
            <w:hideMark/>
          </w:tcPr>
          <w:p w14:paraId="503FDAEC"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w:t>
            </w:r>
          </w:p>
        </w:tc>
        <w:tc>
          <w:tcPr>
            <w:tcW w:w="876" w:type="dxa"/>
            <w:tcBorders>
              <w:top w:val="nil"/>
              <w:left w:val="nil"/>
              <w:bottom w:val="nil"/>
              <w:right w:val="nil"/>
            </w:tcBorders>
            <w:noWrap/>
            <w:hideMark/>
          </w:tcPr>
          <w:p w14:paraId="3CBE824D"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0.509</w:t>
            </w:r>
          </w:p>
        </w:tc>
        <w:tc>
          <w:tcPr>
            <w:tcW w:w="1250" w:type="dxa"/>
            <w:tcBorders>
              <w:top w:val="nil"/>
              <w:left w:val="nil"/>
              <w:bottom w:val="nil"/>
              <w:right w:val="nil"/>
            </w:tcBorders>
            <w:noWrap/>
            <w:hideMark/>
          </w:tcPr>
          <w:p w14:paraId="73999EDC"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5,507</w:t>
            </w:r>
          </w:p>
        </w:tc>
      </w:tr>
      <w:tr w:rsidR="00C871D4" w:rsidRPr="002929DD" w14:paraId="21331569" w14:textId="77777777" w:rsidTr="00CE2715">
        <w:trPr>
          <w:trHeight w:val="315"/>
          <w:jc w:val="center"/>
        </w:trPr>
        <w:tc>
          <w:tcPr>
            <w:tcW w:w="6015" w:type="dxa"/>
            <w:tcBorders>
              <w:top w:val="nil"/>
              <w:left w:val="nil"/>
              <w:bottom w:val="single" w:sz="4" w:space="0" w:color="auto"/>
              <w:right w:val="nil"/>
            </w:tcBorders>
            <w:noWrap/>
            <w:hideMark/>
          </w:tcPr>
          <w:p w14:paraId="58FDCFA8" w14:textId="77777777" w:rsidR="00C871D4" w:rsidRPr="002929DD" w:rsidRDefault="00C871D4" w:rsidP="00C871D4">
            <w:pPr>
              <w:spacing w:after="0" w:line="240" w:lineRule="auto"/>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Legal and Property rights (EFW)</w:t>
            </w:r>
          </w:p>
        </w:tc>
        <w:tc>
          <w:tcPr>
            <w:tcW w:w="876" w:type="dxa"/>
            <w:tcBorders>
              <w:top w:val="nil"/>
              <w:left w:val="nil"/>
              <w:bottom w:val="single" w:sz="4" w:space="0" w:color="auto"/>
              <w:right w:val="nil"/>
            </w:tcBorders>
            <w:noWrap/>
            <w:hideMark/>
          </w:tcPr>
          <w:p w14:paraId="1C143381" w14:textId="215FF0AA"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4.</w:t>
            </w:r>
            <w:r w:rsidR="00923C1F">
              <w:rPr>
                <w:rFonts w:ascii="Times New Roman" w:eastAsia="Times New Roman" w:hAnsi="Times New Roman" w:cs="Times New Roman"/>
                <w:color w:val="000000"/>
                <w:kern w:val="0"/>
                <w:sz w:val="24"/>
                <w:szCs w:val="24"/>
                <w14:ligatures w14:val="none"/>
              </w:rPr>
              <w:t>579</w:t>
            </w:r>
          </w:p>
        </w:tc>
        <w:tc>
          <w:tcPr>
            <w:tcW w:w="1444" w:type="dxa"/>
            <w:tcBorders>
              <w:top w:val="nil"/>
              <w:left w:val="nil"/>
              <w:bottom w:val="single" w:sz="4" w:space="0" w:color="auto"/>
              <w:right w:val="nil"/>
            </w:tcBorders>
            <w:noWrap/>
            <w:hideMark/>
          </w:tcPr>
          <w:p w14:paraId="4E089CAD" w14:textId="5C520C82" w:rsidR="00C871D4" w:rsidRPr="002929DD" w:rsidRDefault="00923C1F" w:rsidP="00C871D4">
            <w:pPr>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1.112</w:t>
            </w:r>
          </w:p>
        </w:tc>
        <w:tc>
          <w:tcPr>
            <w:tcW w:w="876" w:type="dxa"/>
            <w:tcBorders>
              <w:top w:val="nil"/>
              <w:left w:val="nil"/>
              <w:bottom w:val="single" w:sz="4" w:space="0" w:color="auto"/>
              <w:right w:val="nil"/>
            </w:tcBorders>
            <w:noWrap/>
            <w:hideMark/>
          </w:tcPr>
          <w:p w14:paraId="3B6F7742" w14:textId="7E9A0044" w:rsidR="00C871D4" w:rsidRPr="002929DD" w:rsidRDefault="00923C1F" w:rsidP="00C871D4">
            <w:pPr>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1.665</w:t>
            </w:r>
          </w:p>
        </w:tc>
        <w:tc>
          <w:tcPr>
            <w:tcW w:w="876" w:type="dxa"/>
            <w:tcBorders>
              <w:top w:val="nil"/>
              <w:left w:val="nil"/>
              <w:bottom w:val="single" w:sz="4" w:space="0" w:color="auto"/>
              <w:right w:val="nil"/>
            </w:tcBorders>
            <w:noWrap/>
            <w:hideMark/>
          </w:tcPr>
          <w:p w14:paraId="3E3EF3B9" w14:textId="42FD2583"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w:t>
            </w:r>
            <w:r w:rsidR="00D06027">
              <w:rPr>
                <w:rFonts w:ascii="Times New Roman" w:eastAsia="Times New Roman" w:hAnsi="Times New Roman" w:cs="Times New Roman"/>
                <w:color w:val="000000"/>
                <w:kern w:val="0"/>
                <w:sz w:val="24"/>
                <w:szCs w:val="24"/>
                <w14:ligatures w14:val="none"/>
              </w:rPr>
              <w:t>623</w:t>
            </w:r>
          </w:p>
        </w:tc>
        <w:tc>
          <w:tcPr>
            <w:tcW w:w="1250" w:type="dxa"/>
            <w:tcBorders>
              <w:top w:val="nil"/>
              <w:left w:val="nil"/>
              <w:bottom w:val="single" w:sz="4" w:space="0" w:color="auto"/>
              <w:right w:val="nil"/>
            </w:tcBorders>
            <w:noWrap/>
            <w:hideMark/>
          </w:tcPr>
          <w:p w14:paraId="1018C465" w14:textId="77777777" w:rsidR="00C871D4" w:rsidRPr="002929DD" w:rsidRDefault="00C871D4" w:rsidP="00C871D4">
            <w:pPr>
              <w:spacing w:after="0" w:line="240" w:lineRule="auto"/>
              <w:jc w:val="center"/>
              <w:rPr>
                <w:rFonts w:ascii="Times New Roman" w:eastAsia="Times New Roman" w:hAnsi="Times New Roman" w:cs="Times New Roman"/>
                <w:color w:val="000000"/>
                <w:kern w:val="0"/>
                <w:sz w:val="24"/>
                <w:szCs w:val="24"/>
                <w14:ligatures w14:val="none"/>
              </w:rPr>
            </w:pPr>
            <w:r w:rsidRPr="002929DD">
              <w:rPr>
                <w:rFonts w:ascii="Times New Roman" w:eastAsia="Times New Roman" w:hAnsi="Times New Roman" w:cs="Times New Roman"/>
                <w:color w:val="000000"/>
                <w:kern w:val="0"/>
                <w:sz w:val="24"/>
                <w:szCs w:val="24"/>
                <w14:ligatures w14:val="none"/>
              </w:rPr>
              <w:t>6,186</w:t>
            </w:r>
          </w:p>
        </w:tc>
      </w:tr>
    </w:tbl>
    <w:p w14:paraId="63649D81" w14:textId="5C636FE4" w:rsidR="00736039" w:rsidRDefault="00736039">
      <w:pPr>
        <w:rPr>
          <w:rFonts w:ascii="Times New Roman" w:hAnsi="Times New Roman" w:cs="Times New Roman"/>
          <w:sz w:val="24"/>
          <w:szCs w:val="24"/>
        </w:rPr>
      </w:pPr>
    </w:p>
    <w:p w14:paraId="6DC86DB2" w14:textId="77777777" w:rsidR="00736039" w:rsidRDefault="00736039">
      <w:pPr>
        <w:rPr>
          <w:rFonts w:ascii="Times New Roman" w:hAnsi="Times New Roman" w:cs="Times New Roman"/>
          <w:sz w:val="24"/>
          <w:szCs w:val="24"/>
        </w:rPr>
      </w:pPr>
      <w:r>
        <w:rPr>
          <w:rFonts w:ascii="Times New Roman" w:hAnsi="Times New Roman" w:cs="Times New Roman"/>
          <w:sz w:val="24"/>
          <w:szCs w:val="24"/>
        </w:rPr>
        <w:br w:type="page"/>
      </w:r>
    </w:p>
    <w:p w14:paraId="3ADA1BA6" w14:textId="77777777" w:rsidR="009B317D" w:rsidRDefault="009B317D">
      <w:pPr>
        <w:rPr>
          <w:rFonts w:ascii="Times New Roman" w:hAnsi="Times New Roman" w:cs="Times New Roman"/>
          <w:sz w:val="24"/>
          <w:szCs w:val="24"/>
        </w:rPr>
      </w:pPr>
    </w:p>
    <w:tbl>
      <w:tblPr>
        <w:tblW w:w="10766" w:type="dxa"/>
        <w:jc w:val="center"/>
        <w:tblLook w:val="04A0" w:firstRow="1" w:lastRow="0" w:firstColumn="1" w:lastColumn="0" w:noHBand="0" w:noVBand="1"/>
      </w:tblPr>
      <w:tblGrid>
        <w:gridCol w:w="2870"/>
        <w:gridCol w:w="1316"/>
        <w:gridCol w:w="1316"/>
        <w:gridCol w:w="1316"/>
        <w:gridCol w:w="1316"/>
        <w:gridCol w:w="1316"/>
        <w:gridCol w:w="1316"/>
      </w:tblGrid>
      <w:tr w:rsidR="00AA6D70" w:rsidRPr="00947176" w14:paraId="1A30056B" w14:textId="77777777" w:rsidTr="00034FE9">
        <w:trPr>
          <w:trHeight w:val="315"/>
          <w:jc w:val="center"/>
        </w:trPr>
        <w:tc>
          <w:tcPr>
            <w:tcW w:w="10766" w:type="dxa"/>
            <w:gridSpan w:val="7"/>
            <w:tcBorders>
              <w:top w:val="single" w:sz="4" w:space="0" w:color="auto"/>
              <w:left w:val="nil"/>
              <w:bottom w:val="single" w:sz="4" w:space="0" w:color="auto"/>
              <w:right w:val="nil"/>
            </w:tcBorders>
            <w:hideMark/>
          </w:tcPr>
          <w:p w14:paraId="1D63D6B1" w14:textId="4CA72699" w:rsidR="00AA6D70" w:rsidRPr="00947176" w:rsidRDefault="00AA6D70" w:rsidP="00AA6D70">
            <w:pPr>
              <w:spacing w:after="0" w:line="240" w:lineRule="auto"/>
              <w:jc w:val="center"/>
              <w:rPr>
                <w:rFonts w:ascii="Times New Roman" w:eastAsia="Times New Roman" w:hAnsi="Times New Roman" w:cs="Times New Roman"/>
                <w:b/>
                <w:bCs/>
                <w:kern w:val="0"/>
                <w:sz w:val="24"/>
                <w:szCs w:val="24"/>
                <w14:ligatures w14:val="none"/>
              </w:rPr>
            </w:pPr>
            <w:r w:rsidRPr="00947176">
              <w:rPr>
                <w:rFonts w:ascii="Times New Roman" w:eastAsia="Times New Roman" w:hAnsi="Times New Roman" w:cs="Times New Roman"/>
                <w:b/>
                <w:bCs/>
                <w:kern w:val="0"/>
                <w:sz w:val="24"/>
                <w:szCs w:val="24"/>
                <w14:ligatures w14:val="none"/>
              </w:rPr>
              <w:t>Table A4: Base regression results (Log odds ratios)</w:t>
            </w:r>
          </w:p>
        </w:tc>
      </w:tr>
      <w:tr w:rsidR="00AA6D70" w:rsidRPr="00947176" w14:paraId="7BC18E84" w14:textId="77777777" w:rsidTr="00034FE9">
        <w:trPr>
          <w:trHeight w:val="315"/>
          <w:jc w:val="center"/>
        </w:trPr>
        <w:tc>
          <w:tcPr>
            <w:tcW w:w="2870" w:type="dxa"/>
            <w:tcBorders>
              <w:top w:val="nil"/>
              <w:left w:val="nil"/>
              <w:bottom w:val="single" w:sz="4" w:space="0" w:color="auto"/>
              <w:right w:val="nil"/>
            </w:tcBorders>
            <w:hideMark/>
          </w:tcPr>
          <w:p w14:paraId="3F4C876E" w14:textId="77777777" w:rsidR="00AA6D70" w:rsidRPr="00947176" w:rsidRDefault="00AA6D70" w:rsidP="00AA6D70">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Dependent variable: Training Y:1 N:0</w:t>
            </w:r>
          </w:p>
        </w:tc>
        <w:tc>
          <w:tcPr>
            <w:tcW w:w="1316" w:type="dxa"/>
            <w:tcBorders>
              <w:top w:val="nil"/>
              <w:left w:val="nil"/>
              <w:bottom w:val="single" w:sz="4" w:space="0" w:color="auto"/>
              <w:right w:val="nil"/>
            </w:tcBorders>
            <w:hideMark/>
          </w:tcPr>
          <w:p w14:paraId="75F44B38" w14:textId="77777777" w:rsidR="00AA6D70" w:rsidRPr="00947176" w:rsidRDefault="00AA6D70" w:rsidP="00AA6D70">
            <w:pPr>
              <w:spacing w:after="0" w:line="240" w:lineRule="auto"/>
              <w:jc w:val="center"/>
              <w:rPr>
                <w:rFonts w:ascii="Times New Roman" w:eastAsia="Times New Roman" w:hAnsi="Times New Roman" w:cs="Times New Roman"/>
                <w:b/>
                <w:bCs/>
                <w:kern w:val="0"/>
                <w:sz w:val="24"/>
                <w:szCs w:val="24"/>
                <w14:ligatures w14:val="none"/>
              </w:rPr>
            </w:pPr>
            <w:r w:rsidRPr="00947176">
              <w:rPr>
                <w:rFonts w:ascii="Times New Roman" w:eastAsia="Times New Roman" w:hAnsi="Times New Roman" w:cs="Times New Roman"/>
                <w:b/>
                <w:bCs/>
                <w:kern w:val="0"/>
                <w:sz w:val="24"/>
                <w:szCs w:val="24"/>
                <w14:ligatures w14:val="none"/>
              </w:rPr>
              <w:t>(1)</w:t>
            </w:r>
          </w:p>
        </w:tc>
        <w:tc>
          <w:tcPr>
            <w:tcW w:w="1316" w:type="dxa"/>
            <w:tcBorders>
              <w:top w:val="nil"/>
              <w:left w:val="nil"/>
              <w:bottom w:val="single" w:sz="4" w:space="0" w:color="auto"/>
              <w:right w:val="nil"/>
            </w:tcBorders>
            <w:hideMark/>
          </w:tcPr>
          <w:p w14:paraId="37F68F64" w14:textId="77777777" w:rsidR="00AA6D70" w:rsidRPr="00947176" w:rsidRDefault="00AA6D70" w:rsidP="00AA6D70">
            <w:pPr>
              <w:spacing w:after="0" w:line="240" w:lineRule="auto"/>
              <w:jc w:val="center"/>
              <w:rPr>
                <w:rFonts w:ascii="Times New Roman" w:eastAsia="Times New Roman" w:hAnsi="Times New Roman" w:cs="Times New Roman"/>
                <w:b/>
                <w:bCs/>
                <w:kern w:val="0"/>
                <w:sz w:val="24"/>
                <w:szCs w:val="24"/>
                <w14:ligatures w14:val="none"/>
              </w:rPr>
            </w:pPr>
            <w:r w:rsidRPr="00947176">
              <w:rPr>
                <w:rFonts w:ascii="Times New Roman" w:eastAsia="Times New Roman" w:hAnsi="Times New Roman" w:cs="Times New Roman"/>
                <w:b/>
                <w:bCs/>
                <w:kern w:val="0"/>
                <w:sz w:val="24"/>
                <w:szCs w:val="24"/>
                <w14:ligatures w14:val="none"/>
              </w:rPr>
              <w:t>(2)</w:t>
            </w:r>
          </w:p>
        </w:tc>
        <w:tc>
          <w:tcPr>
            <w:tcW w:w="1316" w:type="dxa"/>
            <w:tcBorders>
              <w:top w:val="nil"/>
              <w:left w:val="nil"/>
              <w:bottom w:val="single" w:sz="4" w:space="0" w:color="auto"/>
              <w:right w:val="nil"/>
            </w:tcBorders>
            <w:hideMark/>
          </w:tcPr>
          <w:p w14:paraId="08E7C679" w14:textId="77777777" w:rsidR="00AA6D70" w:rsidRPr="00947176" w:rsidRDefault="00AA6D70" w:rsidP="00AA6D70">
            <w:pPr>
              <w:spacing w:after="0" w:line="240" w:lineRule="auto"/>
              <w:jc w:val="center"/>
              <w:rPr>
                <w:rFonts w:ascii="Times New Roman" w:eastAsia="Times New Roman" w:hAnsi="Times New Roman" w:cs="Times New Roman"/>
                <w:b/>
                <w:bCs/>
                <w:kern w:val="0"/>
                <w:sz w:val="24"/>
                <w:szCs w:val="24"/>
                <w14:ligatures w14:val="none"/>
              </w:rPr>
            </w:pPr>
            <w:r w:rsidRPr="00947176">
              <w:rPr>
                <w:rFonts w:ascii="Times New Roman" w:eastAsia="Times New Roman" w:hAnsi="Times New Roman" w:cs="Times New Roman"/>
                <w:b/>
                <w:bCs/>
                <w:kern w:val="0"/>
                <w:sz w:val="24"/>
                <w:szCs w:val="24"/>
                <w14:ligatures w14:val="none"/>
              </w:rPr>
              <w:t>(3)</w:t>
            </w:r>
          </w:p>
        </w:tc>
        <w:tc>
          <w:tcPr>
            <w:tcW w:w="1316" w:type="dxa"/>
            <w:tcBorders>
              <w:top w:val="nil"/>
              <w:left w:val="nil"/>
              <w:bottom w:val="single" w:sz="4" w:space="0" w:color="auto"/>
              <w:right w:val="nil"/>
            </w:tcBorders>
            <w:hideMark/>
          </w:tcPr>
          <w:p w14:paraId="3EB5CCF3" w14:textId="77777777" w:rsidR="00AA6D70" w:rsidRPr="00947176" w:rsidRDefault="00AA6D70" w:rsidP="00AA6D70">
            <w:pPr>
              <w:spacing w:after="0" w:line="240" w:lineRule="auto"/>
              <w:jc w:val="center"/>
              <w:rPr>
                <w:rFonts w:ascii="Times New Roman" w:eastAsia="Times New Roman" w:hAnsi="Times New Roman" w:cs="Times New Roman"/>
                <w:b/>
                <w:bCs/>
                <w:kern w:val="0"/>
                <w:sz w:val="24"/>
                <w:szCs w:val="24"/>
                <w14:ligatures w14:val="none"/>
              </w:rPr>
            </w:pPr>
            <w:r w:rsidRPr="00947176">
              <w:rPr>
                <w:rFonts w:ascii="Times New Roman" w:eastAsia="Times New Roman" w:hAnsi="Times New Roman" w:cs="Times New Roman"/>
                <w:b/>
                <w:bCs/>
                <w:kern w:val="0"/>
                <w:sz w:val="24"/>
                <w:szCs w:val="24"/>
                <w14:ligatures w14:val="none"/>
              </w:rPr>
              <w:t>(4)</w:t>
            </w:r>
          </w:p>
        </w:tc>
        <w:tc>
          <w:tcPr>
            <w:tcW w:w="1316" w:type="dxa"/>
            <w:tcBorders>
              <w:top w:val="nil"/>
              <w:left w:val="nil"/>
              <w:bottom w:val="single" w:sz="4" w:space="0" w:color="auto"/>
              <w:right w:val="nil"/>
            </w:tcBorders>
            <w:hideMark/>
          </w:tcPr>
          <w:p w14:paraId="5F845A92" w14:textId="77777777" w:rsidR="00AA6D70" w:rsidRPr="00947176" w:rsidRDefault="00AA6D70" w:rsidP="00AA6D70">
            <w:pPr>
              <w:spacing w:after="0" w:line="240" w:lineRule="auto"/>
              <w:jc w:val="center"/>
              <w:rPr>
                <w:rFonts w:ascii="Times New Roman" w:eastAsia="Times New Roman" w:hAnsi="Times New Roman" w:cs="Times New Roman"/>
                <w:b/>
                <w:bCs/>
                <w:kern w:val="0"/>
                <w:sz w:val="24"/>
                <w:szCs w:val="24"/>
                <w14:ligatures w14:val="none"/>
              </w:rPr>
            </w:pPr>
            <w:r w:rsidRPr="00947176">
              <w:rPr>
                <w:rFonts w:ascii="Times New Roman" w:eastAsia="Times New Roman" w:hAnsi="Times New Roman" w:cs="Times New Roman"/>
                <w:b/>
                <w:bCs/>
                <w:kern w:val="0"/>
                <w:sz w:val="24"/>
                <w:szCs w:val="24"/>
                <w14:ligatures w14:val="none"/>
              </w:rPr>
              <w:t>(5)</w:t>
            </w:r>
          </w:p>
        </w:tc>
        <w:tc>
          <w:tcPr>
            <w:tcW w:w="1316" w:type="dxa"/>
            <w:tcBorders>
              <w:top w:val="nil"/>
              <w:left w:val="nil"/>
              <w:bottom w:val="single" w:sz="4" w:space="0" w:color="auto"/>
              <w:right w:val="nil"/>
            </w:tcBorders>
            <w:hideMark/>
          </w:tcPr>
          <w:p w14:paraId="73937A23" w14:textId="77777777" w:rsidR="00AA6D70" w:rsidRPr="00947176" w:rsidRDefault="00AA6D70" w:rsidP="00AA6D70">
            <w:pPr>
              <w:spacing w:after="0" w:line="240" w:lineRule="auto"/>
              <w:jc w:val="center"/>
              <w:rPr>
                <w:rFonts w:ascii="Times New Roman" w:eastAsia="Times New Roman" w:hAnsi="Times New Roman" w:cs="Times New Roman"/>
                <w:b/>
                <w:bCs/>
                <w:kern w:val="0"/>
                <w:sz w:val="24"/>
                <w:szCs w:val="24"/>
                <w14:ligatures w14:val="none"/>
              </w:rPr>
            </w:pPr>
            <w:r w:rsidRPr="00947176">
              <w:rPr>
                <w:rFonts w:ascii="Times New Roman" w:eastAsia="Times New Roman" w:hAnsi="Times New Roman" w:cs="Times New Roman"/>
                <w:b/>
                <w:bCs/>
                <w:kern w:val="0"/>
                <w:sz w:val="24"/>
                <w:szCs w:val="24"/>
                <w14:ligatures w14:val="none"/>
              </w:rPr>
              <w:t>(6)</w:t>
            </w:r>
          </w:p>
        </w:tc>
      </w:tr>
      <w:tr w:rsidR="00EE477F" w:rsidRPr="00947176" w14:paraId="299433F9" w14:textId="77777777" w:rsidTr="00034FE9">
        <w:trPr>
          <w:trHeight w:val="315"/>
          <w:jc w:val="center"/>
        </w:trPr>
        <w:tc>
          <w:tcPr>
            <w:tcW w:w="2870" w:type="dxa"/>
            <w:tcBorders>
              <w:top w:val="nil"/>
              <w:left w:val="nil"/>
              <w:bottom w:val="nil"/>
              <w:right w:val="nil"/>
            </w:tcBorders>
            <w:hideMark/>
          </w:tcPr>
          <w:p w14:paraId="4B855D42" w14:textId="4B194F97" w:rsidR="00EE477F" w:rsidRPr="00947176" w:rsidRDefault="00EE477F" w:rsidP="00EE477F">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 xml:space="preserve">Informal Competition (CY </w:t>
            </w:r>
          </w:p>
        </w:tc>
        <w:tc>
          <w:tcPr>
            <w:tcW w:w="1316" w:type="dxa"/>
            <w:tcBorders>
              <w:top w:val="nil"/>
              <w:left w:val="nil"/>
              <w:bottom w:val="nil"/>
              <w:right w:val="nil"/>
            </w:tcBorders>
            <w:noWrap/>
            <w:hideMark/>
          </w:tcPr>
          <w:p w14:paraId="565777D4" w14:textId="05C76B2A" w:rsidR="00EE477F" w:rsidRPr="00947176" w:rsidRDefault="00EE477F" w:rsidP="00EE477F">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-3.017***</w:t>
            </w:r>
          </w:p>
        </w:tc>
        <w:tc>
          <w:tcPr>
            <w:tcW w:w="1316" w:type="dxa"/>
            <w:tcBorders>
              <w:top w:val="nil"/>
              <w:left w:val="nil"/>
              <w:bottom w:val="nil"/>
              <w:right w:val="nil"/>
            </w:tcBorders>
            <w:noWrap/>
            <w:hideMark/>
          </w:tcPr>
          <w:p w14:paraId="749CEB76" w14:textId="5B01F917" w:rsidR="00EE477F" w:rsidRPr="00947176" w:rsidRDefault="00EE477F" w:rsidP="00EE477F">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-3.350***</w:t>
            </w:r>
          </w:p>
        </w:tc>
        <w:tc>
          <w:tcPr>
            <w:tcW w:w="1316" w:type="dxa"/>
            <w:tcBorders>
              <w:top w:val="nil"/>
              <w:left w:val="nil"/>
              <w:bottom w:val="nil"/>
              <w:right w:val="nil"/>
            </w:tcBorders>
            <w:noWrap/>
            <w:hideMark/>
          </w:tcPr>
          <w:p w14:paraId="4301F9D7" w14:textId="0DDCD37E" w:rsidR="00EE477F" w:rsidRPr="00947176" w:rsidRDefault="00EE477F" w:rsidP="00EE477F">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-4.476***</w:t>
            </w:r>
          </w:p>
        </w:tc>
        <w:tc>
          <w:tcPr>
            <w:tcW w:w="1316" w:type="dxa"/>
            <w:tcBorders>
              <w:top w:val="nil"/>
              <w:left w:val="nil"/>
              <w:bottom w:val="nil"/>
              <w:right w:val="nil"/>
            </w:tcBorders>
            <w:noWrap/>
            <w:hideMark/>
          </w:tcPr>
          <w:p w14:paraId="3DDA7D34" w14:textId="7C7A390F" w:rsidR="00EE477F" w:rsidRPr="00947176" w:rsidRDefault="00EE477F" w:rsidP="00EE477F">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-4.380***</w:t>
            </w:r>
          </w:p>
        </w:tc>
        <w:tc>
          <w:tcPr>
            <w:tcW w:w="1316" w:type="dxa"/>
            <w:tcBorders>
              <w:top w:val="nil"/>
              <w:left w:val="nil"/>
              <w:bottom w:val="nil"/>
              <w:right w:val="nil"/>
            </w:tcBorders>
            <w:noWrap/>
            <w:hideMark/>
          </w:tcPr>
          <w:p w14:paraId="02021467" w14:textId="2ECE222E" w:rsidR="00EE477F" w:rsidRPr="00947176" w:rsidRDefault="00EE477F" w:rsidP="00EE477F">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-4.540***</w:t>
            </w:r>
          </w:p>
        </w:tc>
        <w:tc>
          <w:tcPr>
            <w:tcW w:w="1316" w:type="dxa"/>
            <w:tcBorders>
              <w:top w:val="nil"/>
              <w:left w:val="nil"/>
              <w:bottom w:val="nil"/>
              <w:right w:val="nil"/>
            </w:tcBorders>
            <w:noWrap/>
            <w:hideMark/>
          </w:tcPr>
          <w:p w14:paraId="24D56519" w14:textId="29CE496B" w:rsidR="00EE477F" w:rsidRPr="00947176" w:rsidRDefault="00EE477F" w:rsidP="00EE477F">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-5.091***</w:t>
            </w:r>
          </w:p>
        </w:tc>
      </w:tr>
      <w:tr w:rsidR="00EE477F" w:rsidRPr="00947176" w14:paraId="0CC48F93" w14:textId="77777777" w:rsidTr="00034FE9">
        <w:trPr>
          <w:trHeight w:val="315"/>
          <w:jc w:val="center"/>
        </w:trPr>
        <w:tc>
          <w:tcPr>
            <w:tcW w:w="2870" w:type="dxa"/>
            <w:tcBorders>
              <w:top w:val="nil"/>
              <w:left w:val="nil"/>
              <w:bottom w:val="nil"/>
              <w:right w:val="nil"/>
            </w:tcBorders>
            <w:hideMark/>
          </w:tcPr>
          <w:p w14:paraId="359A914D" w14:textId="250F333E" w:rsidR="00EE477F" w:rsidRPr="00947176" w:rsidRDefault="00EE477F" w:rsidP="00EE477F">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avg.)</w:t>
            </w:r>
          </w:p>
        </w:tc>
        <w:tc>
          <w:tcPr>
            <w:tcW w:w="1316" w:type="dxa"/>
            <w:tcBorders>
              <w:top w:val="nil"/>
              <w:left w:val="nil"/>
              <w:bottom w:val="nil"/>
              <w:right w:val="nil"/>
            </w:tcBorders>
            <w:noWrap/>
            <w:hideMark/>
          </w:tcPr>
          <w:p w14:paraId="05C51982" w14:textId="5042EE80" w:rsidR="00EE477F" w:rsidRPr="00947176" w:rsidRDefault="00EE477F" w:rsidP="00EE477F">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(0.685)</w:t>
            </w:r>
          </w:p>
        </w:tc>
        <w:tc>
          <w:tcPr>
            <w:tcW w:w="1316" w:type="dxa"/>
            <w:tcBorders>
              <w:top w:val="nil"/>
              <w:left w:val="nil"/>
              <w:bottom w:val="nil"/>
              <w:right w:val="nil"/>
            </w:tcBorders>
            <w:noWrap/>
            <w:hideMark/>
          </w:tcPr>
          <w:p w14:paraId="75703E3B" w14:textId="38E48D9F" w:rsidR="00EE477F" w:rsidRPr="00947176" w:rsidRDefault="00EE477F" w:rsidP="00EE477F">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(0.680)</w:t>
            </w:r>
          </w:p>
        </w:tc>
        <w:tc>
          <w:tcPr>
            <w:tcW w:w="1316" w:type="dxa"/>
            <w:tcBorders>
              <w:top w:val="nil"/>
              <w:left w:val="nil"/>
              <w:bottom w:val="nil"/>
              <w:right w:val="nil"/>
            </w:tcBorders>
            <w:noWrap/>
            <w:hideMark/>
          </w:tcPr>
          <w:p w14:paraId="6E104B80" w14:textId="01BC4A20" w:rsidR="00EE477F" w:rsidRPr="00947176" w:rsidRDefault="00EE477F" w:rsidP="00EE477F">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(0.771)</w:t>
            </w:r>
          </w:p>
        </w:tc>
        <w:tc>
          <w:tcPr>
            <w:tcW w:w="1316" w:type="dxa"/>
            <w:tcBorders>
              <w:top w:val="nil"/>
              <w:left w:val="nil"/>
              <w:bottom w:val="nil"/>
              <w:right w:val="nil"/>
            </w:tcBorders>
            <w:noWrap/>
            <w:hideMark/>
          </w:tcPr>
          <w:p w14:paraId="022D6743" w14:textId="1CE68955" w:rsidR="00EE477F" w:rsidRPr="00947176" w:rsidRDefault="00EE477F" w:rsidP="00EE477F">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(0.758)</w:t>
            </w:r>
          </w:p>
        </w:tc>
        <w:tc>
          <w:tcPr>
            <w:tcW w:w="1316" w:type="dxa"/>
            <w:tcBorders>
              <w:top w:val="nil"/>
              <w:left w:val="nil"/>
              <w:bottom w:val="nil"/>
              <w:right w:val="nil"/>
            </w:tcBorders>
            <w:noWrap/>
            <w:hideMark/>
          </w:tcPr>
          <w:p w14:paraId="22DF2F43" w14:textId="564C8826" w:rsidR="00EE477F" w:rsidRPr="00947176" w:rsidRDefault="00EE477F" w:rsidP="00EE477F">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(0.847)</w:t>
            </w:r>
          </w:p>
        </w:tc>
        <w:tc>
          <w:tcPr>
            <w:tcW w:w="1316" w:type="dxa"/>
            <w:tcBorders>
              <w:top w:val="nil"/>
              <w:left w:val="nil"/>
              <w:bottom w:val="nil"/>
              <w:right w:val="nil"/>
            </w:tcBorders>
            <w:noWrap/>
            <w:hideMark/>
          </w:tcPr>
          <w:p w14:paraId="6724E07A" w14:textId="701643AA" w:rsidR="00EE477F" w:rsidRPr="00947176" w:rsidRDefault="00EE477F" w:rsidP="00EE477F">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(0.957)</w:t>
            </w:r>
          </w:p>
        </w:tc>
      </w:tr>
      <w:tr w:rsidR="00AA6D70" w:rsidRPr="00947176" w14:paraId="66D9710A" w14:textId="77777777" w:rsidTr="00034FE9">
        <w:trPr>
          <w:trHeight w:val="315"/>
          <w:jc w:val="center"/>
        </w:trPr>
        <w:tc>
          <w:tcPr>
            <w:tcW w:w="2870" w:type="dxa"/>
            <w:tcBorders>
              <w:top w:val="nil"/>
              <w:left w:val="nil"/>
              <w:bottom w:val="nil"/>
              <w:right w:val="nil"/>
            </w:tcBorders>
            <w:hideMark/>
          </w:tcPr>
          <w:p w14:paraId="6BC4B96A"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50A0E7E" w14:textId="77777777" w:rsidR="00AA6D70" w:rsidRPr="00947176" w:rsidRDefault="00AA6D70" w:rsidP="00AA6D70">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DDAE2B3"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137A84B"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F403915"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DDAD3F0"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F017B06"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p>
        </w:tc>
      </w:tr>
      <w:tr w:rsidR="00D328A3" w:rsidRPr="00947176" w14:paraId="57FF0B1C" w14:textId="77777777" w:rsidTr="00034FE9">
        <w:trPr>
          <w:trHeight w:val="315"/>
          <w:jc w:val="center"/>
        </w:trPr>
        <w:tc>
          <w:tcPr>
            <w:tcW w:w="2870" w:type="dxa"/>
            <w:tcBorders>
              <w:top w:val="nil"/>
              <w:left w:val="nil"/>
              <w:bottom w:val="nil"/>
              <w:right w:val="nil"/>
            </w:tcBorders>
            <w:hideMark/>
          </w:tcPr>
          <w:p w14:paraId="3ED280FF" w14:textId="77777777" w:rsidR="00D328A3" w:rsidRPr="00947176" w:rsidRDefault="00D328A3" w:rsidP="00D328A3">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GDP per capita ('000 USD)</w:t>
            </w:r>
          </w:p>
        </w:tc>
        <w:tc>
          <w:tcPr>
            <w:tcW w:w="1316" w:type="dxa"/>
            <w:tcBorders>
              <w:top w:val="nil"/>
              <w:left w:val="nil"/>
              <w:bottom w:val="nil"/>
              <w:right w:val="nil"/>
            </w:tcBorders>
            <w:noWrap/>
            <w:hideMark/>
          </w:tcPr>
          <w:p w14:paraId="2CAB93D9" w14:textId="77777777" w:rsidR="00D328A3" w:rsidRPr="00947176" w:rsidRDefault="00D328A3" w:rsidP="00D328A3">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D53C42C" w14:textId="5D404B70"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-0.004</w:t>
            </w:r>
          </w:p>
        </w:tc>
        <w:tc>
          <w:tcPr>
            <w:tcW w:w="1316" w:type="dxa"/>
            <w:tcBorders>
              <w:top w:val="nil"/>
              <w:left w:val="nil"/>
              <w:bottom w:val="nil"/>
              <w:right w:val="nil"/>
            </w:tcBorders>
            <w:noWrap/>
            <w:hideMark/>
          </w:tcPr>
          <w:p w14:paraId="2199ABBF" w14:textId="02E11AA5"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-0.081</w:t>
            </w:r>
          </w:p>
        </w:tc>
        <w:tc>
          <w:tcPr>
            <w:tcW w:w="1316" w:type="dxa"/>
            <w:tcBorders>
              <w:top w:val="nil"/>
              <w:left w:val="nil"/>
              <w:bottom w:val="nil"/>
              <w:right w:val="nil"/>
            </w:tcBorders>
            <w:noWrap/>
            <w:hideMark/>
          </w:tcPr>
          <w:p w14:paraId="1F5E771C" w14:textId="5E2C250B"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0.015</w:t>
            </w:r>
          </w:p>
        </w:tc>
        <w:tc>
          <w:tcPr>
            <w:tcW w:w="1316" w:type="dxa"/>
            <w:tcBorders>
              <w:top w:val="nil"/>
              <w:left w:val="nil"/>
              <w:bottom w:val="nil"/>
              <w:right w:val="nil"/>
            </w:tcBorders>
            <w:noWrap/>
            <w:hideMark/>
          </w:tcPr>
          <w:p w14:paraId="060C33E8" w14:textId="3DF97D3A"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-0.036</w:t>
            </w:r>
          </w:p>
        </w:tc>
        <w:tc>
          <w:tcPr>
            <w:tcW w:w="1316" w:type="dxa"/>
            <w:tcBorders>
              <w:top w:val="nil"/>
              <w:left w:val="nil"/>
              <w:bottom w:val="nil"/>
              <w:right w:val="nil"/>
            </w:tcBorders>
            <w:noWrap/>
            <w:hideMark/>
          </w:tcPr>
          <w:p w14:paraId="1D3010BE" w14:textId="418B64BD"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-0.065</w:t>
            </w:r>
          </w:p>
        </w:tc>
      </w:tr>
      <w:tr w:rsidR="00D328A3" w:rsidRPr="00947176" w14:paraId="2FFD0565" w14:textId="77777777" w:rsidTr="00034FE9">
        <w:trPr>
          <w:trHeight w:val="315"/>
          <w:jc w:val="center"/>
        </w:trPr>
        <w:tc>
          <w:tcPr>
            <w:tcW w:w="2870" w:type="dxa"/>
            <w:tcBorders>
              <w:top w:val="nil"/>
              <w:left w:val="nil"/>
              <w:bottom w:val="nil"/>
              <w:right w:val="nil"/>
            </w:tcBorders>
            <w:hideMark/>
          </w:tcPr>
          <w:p w14:paraId="6E5A12F3" w14:textId="77777777"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095F60E" w14:textId="77777777" w:rsidR="00D328A3" w:rsidRPr="00947176" w:rsidRDefault="00D328A3" w:rsidP="00D328A3">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40D41A3" w14:textId="11DC94EC"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(0.173)</w:t>
            </w:r>
          </w:p>
        </w:tc>
        <w:tc>
          <w:tcPr>
            <w:tcW w:w="1316" w:type="dxa"/>
            <w:tcBorders>
              <w:top w:val="nil"/>
              <w:left w:val="nil"/>
              <w:bottom w:val="nil"/>
              <w:right w:val="nil"/>
            </w:tcBorders>
            <w:noWrap/>
            <w:hideMark/>
          </w:tcPr>
          <w:p w14:paraId="6B9C0026" w14:textId="6D36FFBD"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(0.175)</w:t>
            </w:r>
          </w:p>
        </w:tc>
        <w:tc>
          <w:tcPr>
            <w:tcW w:w="1316" w:type="dxa"/>
            <w:tcBorders>
              <w:top w:val="nil"/>
              <w:left w:val="nil"/>
              <w:bottom w:val="nil"/>
              <w:right w:val="nil"/>
            </w:tcBorders>
            <w:noWrap/>
            <w:hideMark/>
          </w:tcPr>
          <w:p w14:paraId="5ABEAE42" w14:textId="34C5A884"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(0.170)</w:t>
            </w:r>
          </w:p>
        </w:tc>
        <w:tc>
          <w:tcPr>
            <w:tcW w:w="1316" w:type="dxa"/>
            <w:tcBorders>
              <w:top w:val="nil"/>
              <w:left w:val="nil"/>
              <w:bottom w:val="nil"/>
              <w:right w:val="nil"/>
            </w:tcBorders>
            <w:noWrap/>
            <w:hideMark/>
          </w:tcPr>
          <w:p w14:paraId="60300EF0" w14:textId="00F9AFDF"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(0.190)</w:t>
            </w:r>
          </w:p>
        </w:tc>
        <w:tc>
          <w:tcPr>
            <w:tcW w:w="1316" w:type="dxa"/>
            <w:tcBorders>
              <w:top w:val="nil"/>
              <w:left w:val="nil"/>
              <w:bottom w:val="nil"/>
              <w:right w:val="nil"/>
            </w:tcBorders>
            <w:noWrap/>
            <w:hideMark/>
          </w:tcPr>
          <w:p w14:paraId="2EB9FBC8" w14:textId="7F7D8F7A"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(0.213)</w:t>
            </w:r>
          </w:p>
        </w:tc>
      </w:tr>
      <w:tr w:rsidR="00D328A3" w:rsidRPr="00947176" w14:paraId="6E718AC8" w14:textId="77777777" w:rsidTr="00034FE9">
        <w:trPr>
          <w:trHeight w:val="315"/>
          <w:jc w:val="center"/>
        </w:trPr>
        <w:tc>
          <w:tcPr>
            <w:tcW w:w="2870" w:type="dxa"/>
            <w:tcBorders>
              <w:top w:val="nil"/>
              <w:left w:val="nil"/>
              <w:bottom w:val="nil"/>
              <w:right w:val="nil"/>
            </w:tcBorders>
            <w:hideMark/>
          </w:tcPr>
          <w:p w14:paraId="18C4B016" w14:textId="524ABBBB" w:rsidR="00D328A3" w:rsidRPr="00947176" w:rsidRDefault="00D328A3" w:rsidP="00D328A3">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Number of workers (logs)</w:t>
            </w:r>
          </w:p>
        </w:tc>
        <w:tc>
          <w:tcPr>
            <w:tcW w:w="1316" w:type="dxa"/>
            <w:tcBorders>
              <w:top w:val="nil"/>
              <w:left w:val="nil"/>
              <w:bottom w:val="nil"/>
              <w:right w:val="nil"/>
            </w:tcBorders>
            <w:noWrap/>
            <w:hideMark/>
          </w:tcPr>
          <w:p w14:paraId="4CA3FEE7" w14:textId="77777777" w:rsidR="00D328A3" w:rsidRPr="00947176" w:rsidRDefault="00D328A3" w:rsidP="00D328A3">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A76C5A0" w14:textId="145819ED"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0.547***</w:t>
            </w:r>
          </w:p>
        </w:tc>
        <w:tc>
          <w:tcPr>
            <w:tcW w:w="1316" w:type="dxa"/>
            <w:tcBorders>
              <w:top w:val="nil"/>
              <w:left w:val="nil"/>
              <w:bottom w:val="nil"/>
              <w:right w:val="nil"/>
            </w:tcBorders>
            <w:noWrap/>
            <w:hideMark/>
          </w:tcPr>
          <w:p w14:paraId="49885F92" w14:textId="50853D26"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0.474***</w:t>
            </w:r>
          </w:p>
        </w:tc>
        <w:tc>
          <w:tcPr>
            <w:tcW w:w="1316" w:type="dxa"/>
            <w:tcBorders>
              <w:top w:val="nil"/>
              <w:left w:val="nil"/>
              <w:bottom w:val="nil"/>
              <w:right w:val="nil"/>
            </w:tcBorders>
            <w:noWrap/>
            <w:hideMark/>
          </w:tcPr>
          <w:p w14:paraId="0FC732B8" w14:textId="4BD387FC"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0.424***</w:t>
            </w:r>
          </w:p>
        </w:tc>
        <w:tc>
          <w:tcPr>
            <w:tcW w:w="1316" w:type="dxa"/>
            <w:tcBorders>
              <w:top w:val="nil"/>
              <w:left w:val="nil"/>
              <w:bottom w:val="nil"/>
              <w:right w:val="nil"/>
            </w:tcBorders>
            <w:noWrap/>
            <w:hideMark/>
          </w:tcPr>
          <w:p w14:paraId="67F165AD" w14:textId="6A8A26C9"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0.347***</w:t>
            </w:r>
          </w:p>
        </w:tc>
        <w:tc>
          <w:tcPr>
            <w:tcW w:w="1316" w:type="dxa"/>
            <w:tcBorders>
              <w:top w:val="nil"/>
              <w:left w:val="nil"/>
              <w:bottom w:val="nil"/>
              <w:right w:val="nil"/>
            </w:tcBorders>
            <w:noWrap/>
            <w:hideMark/>
          </w:tcPr>
          <w:p w14:paraId="32D69DD4" w14:textId="5A5EC93D"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0.227***</w:t>
            </w:r>
          </w:p>
        </w:tc>
      </w:tr>
      <w:tr w:rsidR="00D328A3" w:rsidRPr="00947176" w14:paraId="32A653E8" w14:textId="77777777" w:rsidTr="00034FE9">
        <w:trPr>
          <w:trHeight w:val="315"/>
          <w:jc w:val="center"/>
        </w:trPr>
        <w:tc>
          <w:tcPr>
            <w:tcW w:w="2870" w:type="dxa"/>
            <w:tcBorders>
              <w:top w:val="nil"/>
              <w:left w:val="nil"/>
              <w:bottom w:val="nil"/>
              <w:right w:val="nil"/>
            </w:tcBorders>
            <w:hideMark/>
          </w:tcPr>
          <w:p w14:paraId="14E60069" w14:textId="77777777"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6AA8965" w14:textId="77777777" w:rsidR="00D328A3" w:rsidRPr="00947176" w:rsidRDefault="00D328A3" w:rsidP="00D328A3">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765CBF2" w14:textId="1BEDC468"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(0.075)</w:t>
            </w:r>
          </w:p>
        </w:tc>
        <w:tc>
          <w:tcPr>
            <w:tcW w:w="1316" w:type="dxa"/>
            <w:tcBorders>
              <w:top w:val="nil"/>
              <w:left w:val="nil"/>
              <w:bottom w:val="nil"/>
              <w:right w:val="nil"/>
            </w:tcBorders>
            <w:noWrap/>
            <w:hideMark/>
          </w:tcPr>
          <w:p w14:paraId="474DDE1A" w14:textId="5D22ACCB"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(0.081)</w:t>
            </w:r>
          </w:p>
        </w:tc>
        <w:tc>
          <w:tcPr>
            <w:tcW w:w="1316" w:type="dxa"/>
            <w:tcBorders>
              <w:top w:val="nil"/>
              <w:left w:val="nil"/>
              <w:bottom w:val="nil"/>
              <w:right w:val="nil"/>
            </w:tcBorders>
            <w:noWrap/>
            <w:hideMark/>
          </w:tcPr>
          <w:p w14:paraId="114E6776" w14:textId="7338DA18"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(0.074)</w:t>
            </w:r>
          </w:p>
        </w:tc>
        <w:tc>
          <w:tcPr>
            <w:tcW w:w="1316" w:type="dxa"/>
            <w:tcBorders>
              <w:top w:val="nil"/>
              <w:left w:val="nil"/>
              <w:bottom w:val="nil"/>
              <w:right w:val="nil"/>
            </w:tcBorders>
            <w:noWrap/>
            <w:hideMark/>
          </w:tcPr>
          <w:p w14:paraId="07E3CF72" w14:textId="7BA7A523"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(0.077)</w:t>
            </w:r>
          </w:p>
        </w:tc>
        <w:tc>
          <w:tcPr>
            <w:tcW w:w="1316" w:type="dxa"/>
            <w:tcBorders>
              <w:top w:val="nil"/>
              <w:left w:val="nil"/>
              <w:bottom w:val="nil"/>
              <w:right w:val="nil"/>
            </w:tcBorders>
            <w:noWrap/>
            <w:hideMark/>
          </w:tcPr>
          <w:p w14:paraId="4999F705" w14:textId="19935D6F"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(0.082)</w:t>
            </w:r>
          </w:p>
        </w:tc>
      </w:tr>
      <w:tr w:rsidR="00D328A3" w:rsidRPr="00947176" w14:paraId="72DAC819" w14:textId="77777777" w:rsidTr="00034FE9">
        <w:trPr>
          <w:trHeight w:val="315"/>
          <w:jc w:val="center"/>
        </w:trPr>
        <w:tc>
          <w:tcPr>
            <w:tcW w:w="2870" w:type="dxa"/>
            <w:tcBorders>
              <w:top w:val="nil"/>
              <w:left w:val="nil"/>
              <w:bottom w:val="nil"/>
              <w:right w:val="nil"/>
            </w:tcBorders>
            <w:hideMark/>
          </w:tcPr>
          <w:p w14:paraId="31EDC3FF" w14:textId="77777777" w:rsidR="00D328A3" w:rsidRPr="00947176" w:rsidRDefault="00D328A3" w:rsidP="00D328A3">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Labor Productivity (logs)</w:t>
            </w:r>
          </w:p>
        </w:tc>
        <w:tc>
          <w:tcPr>
            <w:tcW w:w="1316" w:type="dxa"/>
            <w:tcBorders>
              <w:top w:val="nil"/>
              <w:left w:val="nil"/>
              <w:bottom w:val="nil"/>
              <w:right w:val="nil"/>
            </w:tcBorders>
            <w:noWrap/>
            <w:hideMark/>
          </w:tcPr>
          <w:p w14:paraId="0984E9E1" w14:textId="77777777" w:rsidR="00D328A3" w:rsidRPr="00947176" w:rsidRDefault="00D328A3" w:rsidP="00D328A3">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B0D00DA" w14:textId="77777777"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CE69A2A" w14:textId="129212DD"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0.093***</w:t>
            </w:r>
          </w:p>
        </w:tc>
        <w:tc>
          <w:tcPr>
            <w:tcW w:w="1316" w:type="dxa"/>
            <w:tcBorders>
              <w:top w:val="nil"/>
              <w:left w:val="nil"/>
              <w:bottom w:val="nil"/>
              <w:right w:val="nil"/>
            </w:tcBorders>
            <w:noWrap/>
            <w:hideMark/>
          </w:tcPr>
          <w:p w14:paraId="45B51779" w14:textId="23366959"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0.086***</w:t>
            </w:r>
          </w:p>
        </w:tc>
        <w:tc>
          <w:tcPr>
            <w:tcW w:w="1316" w:type="dxa"/>
            <w:tcBorders>
              <w:top w:val="nil"/>
              <w:left w:val="nil"/>
              <w:bottom w:val="nil"/>
              <w:right w:val="nil"/>
            </w:tcBorders>
            <w:noWrap/>
            <w:hideMark/>
          </w:tcPr>
          <w:p w14:paraId="4F524B1B" w14:textId="7C6D87C0"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0.068***</w:t>
            </w:r>
          </w:p>
        </w:tc>
        <w:tc>
          <w:tcPr>
            <w:tcW w:w="1316" w:type="dxa"/>
            <w:tcBorders>
              <w:top w:val="nil"/>
              <w:left w:val="nil"/>
              <w:bottom w:val="nil"/>
              <w:right w:val="nil"/>
            </w:tcBorders>
            <w:noWrap/>
            <w:hideMark/>
          </w:tcPr>
          <w:p w14:paraId="231835F5" w14:textId="7531A7C8"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0.060**</w:t>
            </w:r>
          </w:p>
        </w:tc>
      </w:tr>
      <w:tr w:rsidR="00D328A3" w:rsidRPr="00947176" w14:paraId="793505A4" w14:textId="77777777" w:rsidTr="00034FE9">
        <w:trPr>
          <w:trHeight w:val="315"/>
          <w:jc w:val="center"/>
        </w:trPr>
        <w:tc>
          <w:tcPr>
            <w:tcW w:w="2870" w:type="dxa"/>
            <w:tcBorders>
              <w:top w:val="nil"/>
              <w:left w:val="nil"/>
              <w:bottom w:val="nil"/>
              <w:right w:val="nil"/>
            </w:tcBorders>
            <w:hideMark/>
          </w:tcPr>
          <w:p w14:paraId="4E3B6DF4" w14:textId="77777777"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8F601AE" w14:textId="77777777" w:rsidR="00D328A3" w:rsidRPr="00947176" w:rsidRDefault="00D328A3" w:rsidP="00D328A3">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0AB5A75" w14:textId="77777777"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8BA2A12" w14:textId="1C350AE3"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(0.025)</w:t>
            </w:r>
          </w:p>
        </w:tc>
        <w:tc>
          <w:tcPr>
            <w:tcW w:w="1316" w:type="dxa"/>
            <w:tcBorders>
              <w:top w:val="nil"/>
              <w:left w:val="nil"/>
              <w:bottom w:val="nil"/>
              <w:right w:val="nil"/>
            </w:tcBorders>
            <w:noWrap/>
            <w:hideMark/>
          </w:tcPr>
          <w:p w14:paraId="18ECE037" w14:textId="2F03DC98"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(0.025)</w:t>
            </w:r>
          </w:p>
        </w:tc>
        <w:tc>
          <w:tcPr>
            <w:tcW w:w="1316" w:type="dxa"/>
            <w:tcBorders>
              <w:top w:val="nil"/>
              <w:left w:val="nil"/>
              <w:bottom w:val="nil"/>
              <w:right w:val="nil"/>
            </w:tcBorders>
            <w:noWrap/>
            <w:hideMark/>
          </w:tcPr>
          <w:p w14:paraId="52625234" w14:textId="2657C146"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(0.026)</w:t>
            </w:r>
          </w:p>
        </w:tc>
        <w:tc>
          <w:tcPr>
            <w:tcW w:w="1316" w:type="dxa"/>
            <w:tcBorders>
              <w:top w:val="nil"/>
              <w:left w:val="nil"/>
              <w:bottom w:val="nil"/>
              <w:right w:val="nil"/>
            </w:tcBorders>
            <w:noWrap/>
            <w:hideMark/>
          </w:tcPr>
          <w:p w14:paraId="20F885E2" w14:textId="485EA099"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(0.031)</w:t>
            </w:r>
          </w:p>
        </w:tc>
      </w:tr>
      <w:tr w:rsidR="00D328A3" w:rsidRPr="00947176" w14:paraId="6BCE038D" w14:textId="77777777" w:rsidTr="00034FE9">
        <w:trPr>
          <w:trHeight w:val="315"/>
          <w:jc w:val="center"/>
        </w:trPr>
        <w:tc>
          <w:tcPr>
            <w:tcW w:w="2870" w:type="dxa"/>
            <w:tcBorders>
              <w:top w:val="nil"/>
              <w:left w:val="nil"/>
              <w:bottom w:val="nil"/>
              <w:right w:val="nil"/>
            </w:tcBorders>
            <w:hideMark/>
          </w:tcPr>
          <w:p w14:paraId="02265CEB" w14:textId="77777777" w:rsidR="00D328A3" w:rsidRPr="00947176" w:rsidRDefault="00D328A3" w:rsidP="00D328A3">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Age of firm (logs)</w:t>
            </w:r>
          </w:p>
        </w:tc>
        <w:tc>
          <w:tcPr>
            <w:tcW w:w="1316" w:type="dxa"/>
            <w:tcBorders>
              <w:top w:val="nil"/>
              <w:left w:val="nil"/>
              <w:bottom w:val="nil"/>
              <w:right w:val="nil"/>
            </w:tcBorders>
            <w:noWrap/>
            <w:hideMark/>
          </w:tcPr>
          <w:p w14:paraId="14C74C0F" w14:textId="77777777" w:rsidR="00D328A3" w:rsidRPr="00947176" w:rsidRDefault="00D328A3" w:rsidP="00D328A3">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CBDA721" w14:textId="77777777"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2C17900" w14:textId="5570C7A3"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0.120*</w:t>
            </w:r>
          </w:p>
        </w:tc>
        <w:tc>
          <w:tcPr>
            <w:tcW w:w="1316" w:type="dxa"/>
            <w:tcBorders>
              <w:top w:val="nil"/>
              <w:left w:val="nil"/>
              <w:bottom w:val="nil"/>
              <w:right w:val="nil"/>
            </w:tcBorders>
            <w:noWrap/>
            <w:hideMark/>
          </w:tcPr>
          <w:p w14:paraId="634BD0EF" w14:textId="542A5745"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0.034</w:t>
            </w:r>
          </w:p>
        </w:tc>
        <w:tc>
          <w:tcPr>
            <w:tcW w:w="1316" w:type="dxa"/>
            <w:tcBorders>
              <w:top w:val="nil"/>
              <w:left w:val="nil"/>
              <w:bottom w:val="nil"/>
              <w:right w:val="nil"/>
            </w:tcBorders>
            <w:noWrap/>
            <w:hideMark/>
          </w:tcPr>
          <w:p w14:paraId="6E9B5C27" w14:textId="270F741B"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0.029</w:t>
            </w:r>
          </w:p>
        </w:tc>
        <w:tc>
          <w:tcPr>
            <w:tcW w:w="1316" w:type="dxa"/>
            <w:tcBorders>
              <w:top w:val="nil"/>
              <w:left w:val="nil"/>
              <w:bottom w:val="nil"/>
              <w:right w:val="nil"/>
            </w:tcBorders>
            <w:noWrap/>
            <w:hideMark/>
          </w:tcPr>
          <w:p w14:paraId="592B439F" w14:textId="10580AA3"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0.059</w:t>
            </w:r>
          </w:p>
        </w:tc>
      </w:tr>
      <w:tr w:rsidR="00D328A3" w:rsidRPr="00947176" w14:paraId="62C18AA0" w14:textId="77777777" w:rsidTr="00034FE9">
        <w:trPr>
          <w:trHeight w:val="315"/>
          <w:jc w:val="center"/>
        </w:trPr>
        <w:tc>
          <w:tcPr>
            <w:tcW w:w="2870" w:type="dxa"/>
            <w:tcBorders>
              <w:top w:val="nil"/>
              <w:left w:val="nil"/>
              <w:bottom w:val="nil"/>
              <w:right w:val="nil"/>
            </w:tcBorders>
            <w:hideMark/>
          </w:tcPr>
          <w:p w14:paraId="596B1B6D" w14:textId="77777777"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D081151" w14:textId="77777777" w:rsidR="00D328A3" w:rsidRPr="00947176" w:rsidRDefault="00D328A3" w:rsidP="00D328A3">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98D3FC5" w14:textId="77777777"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AD43F68" w14:textId="46B77D06"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(0.072)</w:t>
            </w:r>
          </w:p>
        </w:tc>
        <w:tc>
          <w:tcPr>
            <w:tcW w:w="1316" w:type="dxa"/>
            <w:tcBorders>
              <w:top w:val="nil"/>
              <w:left w:val="nil"/>
              <w:bottom w:val="nil"/>
              <w:right w:val="nil"/>
            </w:tcBorders>
            <w:noWrap/>
            <w:hideMark/>
          </w:tcPr>
          <w:p w14:paraId="3B9166A0" w14:textId="378511E8"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(0.085)</w:t>
            </w:r>
          </w:p>
        </w:tc>
        <w:tc>
          <w:tcPr>
            <w:tcW w:w="1316" w:type="dxa"/>
            <w:tcBorders>
              <w:top w:val="nil"/>
              <w:left w:val="nil"/>
              <w:bottom w:val="nil"/>
              <w:right w:val="nil"/>
            </w:tcBorders>
            <w:noWrap/>
            <w:hideMark/>
          </w:tcPr>
          <w:p w14:paraId="541AED0D" w14:textId="0F7A85B7"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(0.084)</w:t>
            </w:r>
          </w:p>
        </w:tc>
        <w:tc>
          <w:tcPr>
            <w:tcW w:w="1316" w:type="dxa"/>
            <w:tcBorders>
              <w:top w:val="nil"/>
              <w:left w:val="nil"/>
              <w:bottom w:val="nil"/>
              <w:right w:val="nil"/>
            </w:tcBorders>
            <w:noWrap/>
            <w:hideMark/>
          </w:tcPr>
          <w:p w14:paraId="2804FF44" w14:textId="444C3278"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(0.082)</w:t>
            </w:r>
          </w:p>
        </w:tc>
      </w:tr>
      <w:tr w:rsidR="00D328A3" w:rsidRPr="00947176" w14:paraId="4581C2ED" w14:textId="77777777" w:rsidTr="00034FE9">
        <w:trPr>
          <w:trHeight w:val="315"/>
          <w:jc w:val="center"/>
        </w:trPr>
        <w:tc>
          <w:tcPr>
            <w:tcW w:w="2870" w:type="dxa"/>
            <w:tcBorders>
              <w:top w:val="nil"/>
              <w:left w:val="nil"/>
              <w:bottom w:val="nil"/>
              <w:right w:val="nil"/>
            </w:tcBorders>
            <w:hideMark/>
          </w:tcPr>
          <w:p w14:paraId="35EFFB6F" w14:textId="77777777" w:rsidR="00D328A3" w:rsidRPr="00947176" w:rsidRDefault="00D328A3" w:rsidP="00D328A3">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Line of Credit Y:1 N:0</w:t>
            </w:r>
          </w:p>
        </w:tc>
        <w:tc>
          <w:tcPr>
            <w:tcW w:w="1316" w:type="dxa"/>
            <w:tcBorders>
              <w:top w:val="nil"/>
              <w:left w:val="nil"/>
              <w:bottom w:val="nil"/>
              <w:right w:val="nil"/>
            </w:tcBorders>
            <w:noWrap/>
            <w:hideMark/>
          </w:tcPr>
          <w:p w14:paraId="528DACF6" w14:textId="77777777" w:rsidR="00D328A3" w:rsidRPr="00947176" w:rsidRDefault="00D328A3" w:rsidP="00D328A3">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03138D4" w14:textId="77777777"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B5DE03B" w14:textId="36B4E21E"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0.455***</w:t>
            </w:r>
          </w:p>
        </w:tc>
        <w:tc>
          <w:tcPr>
            <w:tcW w:w="1316" w:type="dxa"/>
            <w:tcBorders>
              <w:top w:val="nil"/>
              <w:left w:val="nil"/>
              <w:bottom w:val="nil"/>
              <w:right w:val="nil"/>
            </w:tcBorders>
            <w:noWrap/>
            <w:hideMark/>
          </w:tcPr>
          <w:p w14:paraId="7B6FE849" w14:textId="21B2FF55"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0.464***</w:t>
            </w:r>
          </w:p>
        </w:tc>
        <w:tc>
          <w:tcPr>
            <w:tcW w:w="1316" w:type="dxa"/>
            <w:tcBorders>
              <w:top w:val="nil"/>
              <w:left w:val="nil"/>
              <w:bottom w:val="nil"/>
              <w:right w:val="nil"/>
            </w:tcBorders>
            <w:noWrap/>
            <w:hideMark/>
          </w:tcPr>
          <w:p w14:paraId="0F2F22D9" w14:textId="19CD78D1"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0.419***</w:t>
            </w:r>
          </w:p>
        </w:tc>
        <w:tc>
          <w:tcPr>
            <w:tcW w:w="1316" w:type="dxa"/>
            <w:tcBorders>
              <w:top w:val="nil"/>
              <w:left w:val="nil"/>
              <w:bottom w:val="nil"/>
              <w:right w:val="nil"/>
            </w:tcBorders>
            <w:noWrap/>
            <w:hideMark/>
          </w:tcPr>
          <w:p w14:paraId="1E5888B8" w14:textId="7EAC4B1F"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0.291**</w:t>
            </w:r>
          </w:p>
        </w:tc>
      </w:tr>
      <w:tr w:rsidR="00D328A3" w:rsidRPr="00947176" w14:paraId="43FB7079" w14:textId="77777777" w:rsidTr="00034FE9">
        <w:trPr>
          <w:trHeight w:val="315"/>
          <w:jc w:val="center"/>
        </w:trPr>
        <w:tc>
          <w:tcPr>
            <w:tcW w:w="2870" w:type="dxa"/>
            <w:tcBorders>
              <w:top w:val="nil"/>
              <w:left w:val="nil"/>
              <w:bottom w:val="nil"/>
              <w:right w:val="nil"/>
            </w:tcBorders>
            <w:hideMark/>
          </w:tcPr>
          <w:p w14:paraId="1E1FCDE6" w14:textId="77777777"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52AB530" w14:textId="77777777" w:rsidR="00D328A3" w:rsidRPr="00947176" w:rsidRDefault="00D328A3" w:rsidP="00D328A3">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275DAF7" w14:textId="77777777"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E5DF81E" w14:textId="2BD104CF"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(0.131)</w:t>
            </w:r>
          </w:p>
        </w:tc>
        <w:tc>
          <w:tcPr>
            <w:tcW w:w="1316" w:type="dxa"/>
            <w:tcBorders>
              <w:top w:val="nil"/>
              <w:left w:val="nil"/>
              <w:bottom w:val="nil"/>
              <w:right w:val="nil"/>
            </w:tcBorders>
            <w:noWrap/>
            <w:hideMark/>
          </w:tcPr>
          <w:p w14:paraId="06046E32" w14:textId="2C544468"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(0.126)</w:t>
            </w:r>
          </w:p>
        </w:tc>
        <w:tc>
          <w:tcPr>
            <w:tcW w:w="1316" w:type="dxa"/>
            <w:tcBorders>
              <w:top w:val="nil"/>
              <w:left w:val="nil"/>
              <w:bottom w:val="nil"/>
              <w:right w:val="nil"/>
            </w:tcBorders>
            <w:noWrap/>
            <w:hideMark/>
          </w:tcPr>
          <w:p w14:paraId="730418BA" w14:textId="6B1FD5A6"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(0.130)</w:t>
            </w:r>
          </w:p>
        </w:tc>
        <w:tc>
          <w:tcPr>
            <w:tcW w:w="1316" w:type="dxa"/>
            <w:tcBorders>
              <w:top w:val="nil"/>
              <w:left w:val="nil"/>
              <w:bottom w:val="nil"/>
              <w:right w:val="nil"/>
            </w:tcBorders>
            <w:noWrap/>
            <w:hideMark/>
          </w:tcPr>
          <w:p w14:paraId="7F3589FB" w14:textId="1E030E52"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(0.143)</w:t>
            </w:r>
          </w:p>
        </w:tc>
      </w:tr>
      <w:tr w:rsidR="00D328A3" w:rsidRPr="00947176" w14:paraId="1921057F" w14:textId="77777777" w:rsidTr="00034FE9">
        <w:trPr>
          <w:trHeight w:val="225"/>
          <w:jc w:val="center"/>
        </w:trPr>
        <w:tc>
          <w:tcPr>
            <w:tcW w:w="2870" w:type="dxa"/>
            <w:tcBorders>
              <w:top w:val="nil"/>
              <w:left w:val="nil"/>
              <w:bottom w:val="nil"/>
              <w:right w:val="nil"/>
            </w:tcBorders>
            <w:hideMark/>
          </w:tcPr>
          <w:p w14:paraId="2016A967" w14:textId="5ECFC614" w:rsidR="00D328A3" w:rsidRPr="00947176" w:rsidRDefault="00D328A3" w:rsidP="00D328A3">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 xml:space="preserve">Losses from power outages </w:t>
            </w:r>
          </w:p>
        </w:tc>
        <w:tc>
          <w:tcPr>
            <w:tcW w:w="1316" w:type="dxa"/>
            <w:tcBorders>
              <w:top w:val="nil"/>
              <w:left w:val="nil"/>
              <w:bottom w:val="nil"/>
              <w:right w:val="nil"/>
            </w:tcBorders>
            <w:noWrap/>
            <w:hideMark/>
          </w:tcPr>
          <w:p w14:paraId="206D86EC" w14:textId="77777777" w:rsidR="00D328A3" w:rsidRPr="00947176" w:rsidRDefault="00D328A3" w:rsidP="00D328A3">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4DDCF8C" w14:textId="77777777"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C6FF018" w14:textId="6BDC903A"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0.845</w:t>
            </w:r>
          </w:p>
        </w:tc>
        <w:tc>
          <w:tcPr>
            <w:tcW w:w="1316" w:type="dxa"/>
            <w:tcBorders>
              <w:top w:val="nil"/>
              <w:left w:val="nil"/>
              <w:bottom w:val="nil"/>
              <w:right w:val="nil"/>
            </w:tcBorders>
            <w:noWrap/>
            <w:hideMark/>
          </w:tcPr>
          <w:p w14:paraId="1D5AB870" w14:textId="1EEA0121"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0.900*</w:t>
            </w:r>
          </w:p>
        </w:tc>
        <w:tc>
          <w:tcPr>
            <w:tcW w:w="1316" w:type="dxa"/>
            <w:tcBorders>
              <w:top w:val="nil"/>
              <w:left w:val="nil"/>
              <w:bottom w:val="nil"/>
              <w:right w:val="nil"/>
            </w:tcBorders>
            <w:noWrap/>
            <w:hideMark/>
          </w:tcPr>
          <w:p w14:paraId="3C6273EF" w14:textId="59C79B02"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0.893*</w:t>
            </w:r>
          </w:p>
        </w:tc>
        <w:tc>
          <w:tcPr>
            <w:tcW w:w="1316" w:type="dxa"/>
            <w:tcBorders>
              <w:top w:val="nil"/>
              <w:left w:val="nil"/>
              <w:bottom w:val="nil"/>
              <w:right w:val="nil"/>
            </w:tcBorders>
            <w:noWrap/>
            <w:hideMark/>
          </w:tcPr>
          <w:p w14:paraId="28066A19" w14:textId="65A90B55"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0.727</w:t>
            </w:r>
          </w:p>
        </w:tc>
      </w:tr>
      <w:tr w:rsidR="00D328A3" w:rsidRPr="00947176" w14:paraId="5EE57FFC" w14:textId="77777777" w:rsidTr="00034FE9">
        <w:trPr>
          <w:trHeight w:val="315"/>
          <w:jc w:val="center"/>
        </w:trPr>
        <w:tc>
          <w:tcPr>
            <w:tcW w:w="2870" w:type="dxa"/>
            <w:tcBorders>
              <w:top w:val="nil"/>
              <w:left w:val="nil"/>
              <w:bottom w:val="nil"/>
              <w:right w:val="nil"/>
            </w:tcBorders>
            <w:hideMark/>
          </w:tcPr>
          <w:p w14:paraId="22DC8665" w14:textId="63EEC681" w:rsidR="00D328A3" w:rsidRPr="00947176" w:rsidRDefault="00D328A3" w:rsidP="00D328A3">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(proportion of annual sales)</w:t>
            </w:r>
          </w:p>
        </w:tc>
        <w:tc>
          <w:tcPr>
            <w:tcW w:w="1316" w:type="dxa"/>
            <w:tcBorders>
              <w:top w:val="nil"/>
              <w:left w:val="nil"/>
              <w:bottom w:val="nil"/>
              <w:right w:val="nil"/>
            </w:tcBorders>
            <w:noWrap/>
            <w:hideMark/>
          </w:tcPr>
          <w:p w14:paraId="011C9F72" w14:textId="77777777" w:rsidR="00D328A3" w:rsidRPr="00947176" w:rsidRDefault="00D328A3" w:rsidP="00D328A3">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21D8838" w14:textId="77777777"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1FFA1D8" w14:textId="17CC34C3"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(0.514)</w:t>
            </w:r>
          </w:p>
        </w:tc>
        <w:tc>
          <w:tcPr>
            <w:tcW w:w="1316" w:type="dxa"/>
            <w:tcBorders>
              <w:top w:val="nil"/>
              <w:left w:val="nil"/>
              <w:bottom w:val="nil"/>
              <w:right w:val="nil"/>
            </w:tcBorders>
            <w:noWrap/>
            <w:hideMark/>
          </w:tcPr>
          <w:p w14:paraId="46F07DB6" w14:textId="72E604A2"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(0.516)</w:t>
            </w:r>
          </w:p>
        </w:tc>
        <w:tc>
          <w:tcPr>
            <w:tcW w:w="1316" w:type="dxa"/>
            <w:tcBorders>
              <w:top w:val="nil"/>
              <w:left w:val="nil"/>
              <w:bottom w:val="nil"/>
              <w:right w:val="nil"/>
            </w:tcBorders>
            <w:noWrap/>
            <w:hideMark/>
          </w:tcPr>
          <w:p w14:paraId="13138956" w14:textId="03D63815"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(0.539)</w:t>
            </w:r>
          </w:p>
        </w:tc>
        <w:tc>
          <w:tcPr>
            <w:tcW w:w="1316" w:type="dxa"/>
            <w:tcBorders>
              <w:top w:val="nil"/>
              <w:left w:val="nil"/>
              <w:bottom w:val="nil"/>
              <w:right w:val="nil"/>
            </w:tcBorders>
            <w:noWrap/>
            <w:hideMark/>
          </w:tcPr>
          <w:p w14:paraId="6F886708" w14:textId="3A3CC562" w:rsidR="00D328A3" w:rsidRPr="00947176" w:rsidRDefault="00D328A3" w:rsidP="00D328A3">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(0.537)</w:t>
            </w:r>
          </w:p>
        </w:tc>
      </w:tr>
      <w:tr w:rsidR="00682C6D" w:rsidRPr="00947176" w14:paraId="455E46B6" w14:textId="77777777" w:rsidTr="00034FE9">
        <w:trPr>
          <w:trHeight w:val="315"/>
          <w:jc w:val="center"/>
        </w:trPr>
        <w:tc>
          <w:tcPr>
            <w:tcW w:w="2870" w:type="dxa"/>
            <w:tcBorders>
              <w:top w:val="nil"/>
              <w:left w:val="nil"/>
              <w:bottom w:val="nil"/>
              <w:right w:val="nil"/>
            </w:tcBorders>
            <w:hideMark/>
          </w:tcPr>
          <w:p w14:paraId="256BDDE9" w14:textId="77777777"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Herfindahl index</w:t>
            </w:r>
          </w:p>
        </w:tc>
        <w:tc>
          <w:tcPr>
            <w:tcW w:w="1316" w:type="dxa"/>
            <w:tcBorders>
              <w:top w:val="nil"/>
              <w:left w:val="nil"/>
              <w:bottom w:val="nil"/>
              <w:right w:val="nil"/>
            </w:tcBorders>
            <w:noWrap/>
            <w:hideMark/>
          </w:tcPr>
          <w:p w14:paraId="362CF4AF" w14:textId="77777777"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5B3AA86"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8A1C56D"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11FAC0E" w14:textId="6DCB1D1F"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-0.709</w:t>
            </w:r>
          </w:p>
        </w:tc>
        <w:tc>
          <w:tcPr>
            <w:tcW w:w="1316" w:type="dxa"/>
            <w:tcBorders>
              <w:top w:val="nil"/>
              <w:left w:val="nil"/>
              <w:bottom w:val="nil"/>
              <w:right w:val="nil"/>
            </w:tcBorders>
            <w:noWrap/>
            <w:hideMark/>
          </w:tcPr>
          <w:p w14:paraId="77187D88" w14:textId="5AB49F4E"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-0.794</w:t>
            </w:r>
          </w:p>
        </w:tc>
        <w:tc>
          <w:tcPr>
            <w:tcW w:w="1316" w:type="dxa"/>
            <w:tcBorders>
              <w:top w:val="nil"/>
              <w:left w:val="nil"/>
              <w:bottom w:val="nil"/>
              <w:right w:val="nil"/>
            </w:tcBorders>
            <w:noWrap/>
            <w:hideMark/>
          </w:tcPr>
          <w:p w14:paraId="0194D28E" w14:textId="4A45E22A"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-0.944*</w:t>
            </w:r>
          </w:p>
        </w:tc>
      </w:tr>
      <w:tr w:rsidR="00682C6D" w:rsidRPr="00947176" w14:paraId="328C61AD" w14:textId="77777777" w:rsidTr="00034FE9">
        <w:trPr>
          <w:trHeight w:val="315"/>
          <w:jc w:val="center"/>
        </w:trPr>
        <w:tc>
          <w:tcPr>
            <w:tcW w:w="2870" w:type="dxa"/>
            <w:tcBorders>
              <w:top w:val="nil"/>
              <w:left w:val="nil"/>
              <w:bottom w:val="nil"/>
              <w:right w:val="nil"/>
            </w:tcBorders>
            <w:hideMark/>
          </w:tcPr>
          <w:p w14:paraId="4CCB85A4"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6D2BB7F" w14:textId="77777777"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D6FC596"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3FBEC26"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29F53C9" w14:textId="50ED803A"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(0.482)</w:t>
            </w:r>
          </w:p>
        </w:tc>
        <w:tc>
          <w:tcPr>
            <w:tcW w:w="1316" w:type="dxa"/>
            <w:tcBorders>
              <w:top w:val="nil"/>
              <w:left w:val="nil"/>
              <w:bottom w:val="nil"/>
              <w:right w:val="nil"/>
            </w:tcBorders>
            <w:noWrap/>
            <w:hideMark/>
          </w:tcPr>
          <w:p w14:paraId="355E01AA" w14:textId="05252D95"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(0.487)</w:t>
            </w:r>
          </w:p>
        </w:tc>
        <w:tc>
          <w:tcPr>
            <w:tcW w:w="1316" w:type="dxa"/>
            <w:tcBorders>
              <w:top w:val="nil"/>
              <w:left w:val="nil"/>
              <w:bottom w:val="nil"/>
              <w:right w:val="nil"/>
            </w:tcBorders>
            <w:noWrap/>
            <w:hideMark/>
          </w:tcPr>
          <w:p w14:paraId="7272A0B6" w14:textId="3762823A"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(0.491)</w:t>
            </w:r>
          </w:p>
        </w:tc>
      </w:tr>
      <w:tr w:rsidR="00682C6D" w:rsidRPr="00947176" w14:paraId="0204BD59" w14:textId="77777777" w:rsidTr="00034FE9">
        <w:trPr>
          <w:trHeight w:val="315"/>
          <w:jc w:val="center"/>
        </w:trPr>
        <w:tc>
          <w:tcPr>
            <w:tcW w:w="2870" w:type="dxa"/>
            <w:tcBorders>
              <w:top w:val="nil"/>
              <w:left w:val="nil"/>
              <w:bottom w:val="nil"/>
              <w:right w:val="nil"/>
            </w:tcBorders>
            <w:hideMark/>
          </w:tcPr>
          <w:p w14:paraId="4E8BF18E" w14:textId="1BCA2C62"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 xml:space="preserve">Exports (proportion of </w:t>
            </w:r>
          </w:p>
        </w:tc>
        <w:tc>
          <w:tcPr>
            <w:tcW w:w="1316" w:type="dxa"/>
            <w:tcBorders>
              <w:top w:val="nil"/>
              <w:left w:val="nil"/>
              <w:bottom w:val="nil"/>
              <w:right w:val="nil"/>
            </w:tcBorders>
            <w:noWrap/>
            <w:hideMark/>
          </w:tcPr>
          <w:p w14:paraId="69BEA7E7" w14:textId="77777777"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23C4885"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DB6FCF7"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0138A17" w14:textId="55C3137E"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0.880**</w:t>
            </w:r>
          </w:p>
        </w:tc>
        <w:tc>
          <w:tcPr>
            <w:tcW w:w="1316" w:type="dxa"/>
            <w:tcBorders>
              <w:top w:val="nil"/>
              <w:left w:val="nil"/>
              <w:bottom w:val="nil"/>
              <w:right w:val="nil"/>
            </w:tcBorders>
            <w:noWrap/>
            <w:hideMark/>
          </w:tcPr>
          <w:p w14:paraId="28A55FA9" w14:textId="34CEE500"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0.711*</w:t>
            </w:r>
          </w:p>
        </w:tc>
        <w:tc>
          <w:tcPr>
            <w:tcW w:w="1316" w:type="dxa"/>
            <w:tcBorders>
              <w:top w:val="nil"/>
              <w:left w:val="nil"/>
              <w:bottom w:val="nil"/>
              <w:right w:val="nil"/>
            </w:tcBorders>
            <w:noWrap/>
            <w:hideMark/>
          </w:tcPr>
          <w:p w14:paraId="6B539EEC" w14:textId="65464628"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0.598</w:t>
            </w:r>
          </w:p>
        </w:tc>
      </w:tr>
      <w:tr w:rsidR="00682C6D" w:rsidRPr="00947176" w14:paraId="5906503A" w14:textId="77777777" w:rsidTr="00034FE9">
        <w:trPr>
          <w:trHeight w:val="315"/>
          <w:jc w:val="center"/>
        </w:trPr>
        <w:tc>
          <w:tcPr>
            <w:tcW w:w="2870" w:type="dxa"/>
            <w:tcBorders>
              <w:top w:val="nil"/>
              <w:left w:val="nil"/>
              <w:bottom w:val="nil"/>
              <w:right w:val="nil"/>
            </w:tcBorders>
            <w:hideMark/>
          </w:tcPr>
          <w:p w14:paraId="0AE0AB52" w14:textId="36157C56"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sales)</w:t>
            </w:r>
          </w:p>
        </w:tc>
        <w:tc>
          <w:tcPr>
            <w:tcW w:w="1316" w:type="dxa"/>
            <w:tcBorders>
              <w:top w:val="nil"/>
              <w:left w:val="nil"/>
              <w:bottom w:val="nil"/>
              <w:right w:val="nil"/>
            </w:tcBorders>
            <w:noWrap/>
            <w:hideMark/>
          </w:tcPr>
          <w:p w14:paraId="68190DCE" w14:textId="77777777"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4337E55"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68239A6"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CEA8D0B" w14:textId="620E8ED2"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(0.433)</w:t>
            </w:r>
          </w:p>
        </w:tc>
        <w:tc>
          <w:tcPr>
            <w:tcW w:w="1316" w:type="dxa"/>
            <w:tcBorders>
              <w:top w:val="nil"/>
              <w:left w:val="nil"/>
              <w:bottom w:val="nil"/>
              <w:right w:val="nil"/>
            </w:tcBorders>
            <w:noWrap/>
            <w:hideMark/>
          </w:tcPr>
          <w:p w14:paraId="3D319C83" w14:textId="3DF3FC24"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(0.397)</w:t>
            </w:r>
          </w:p>
        </w:tc>
        <w:tc>
          <w:tcPr>
            <w:tcW w:w="1316" w:type="dxa"/>
            <w:tcBorders>
              <w:top w:val="nil"/>
              <w:left w:val="nil"/>
              <w:bottom w:val="nil"/>
              <w:right w:val="nil"/>
            </w:tcBorders>
            <w:noWrap/>
            <w:hideMark/>
          </w:tcPr>
          <w:p w14:paraId="334E2C4D" w14:textId="70312493"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(0.432)</w:t>
            </w:r>
          </w:p>
        </w:tc>
      </w:tr>
      <w:tr w:rsidR="00682C6D" w:rsidRPr="00947176" w14:paraId="7FB9D049" w14:textId="77777777" w:rsidTr="00034FE9">
        <w:trPr>
          <w:trHeight w:val="315"/>
          <w:jc w:val="center"/>
        </w:trPr>
        <w:tc>
          <w:tcPr>
            <w:tcW w:w="2870" w:type="dxa"/>
            <w:tcBorders>
              <w:top w:val="nil"/>
              <w:left w:val="nil"/>
              <w:bottom w:val="nil"/>
              <w:right w:val="nil"/>
            </w:tcBorders>
            <w:hideMark/>
          </w:tcPr>
          <w:p w14:paraId="62409B22" w14:textId="0B7D49F3"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 xml:space="preserve">Foreign ownership </w:t>
            </w:r>
          </w:p>
        </w:tc>
        <w:tc>
          <w:tcPr>
            <w:tcW w:w="1316" w:type="dxa"/>
            <w:tcBorders>
              <w:top w:val="nil"/>
              <w:left w:val="nil"/>
              <w:bottom w:val="nil"/>
              <w:right w:val="nil"/>
            </w:tcBorders>
            <w:noWrap/>
            <w:hideMark/>
          </w:tcPr>
          <w:p w14:paraId="638C4DED" w14:textId="77777777"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896707D"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E663AC2"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2E90C08" w14:textId="61DD746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0.255</w:t>
            </w:r>
          </w:p>
        </w:tc>
        <w:tc>
          <w:tcPr>
            <w:tcW w:w="1316" w:type="dxa"/>
            <w:tcBorders>
              <w:top w:val="nil"/>
              <w:left w:val="nil"/>
              <w:bottom w:val="nil"/>
              <w:right w:val="nil"/>
            </w:tcBorders>
            <w:noWrap/>
            <w:hideMark/>
          </w:tcPr>
          <w:p w14:paraId="117F436F" w14:textId="0A01DFC8"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0.103</w:t>
            </w:r>
          </w:p>
        </w:tc>
        <w:tc>
          <w:tcPr>
            <w:tcW w:w="1316" w:type="dxa"/>
            <w:tcBorders>
              <w:top w:val="nil"/>
              <w:left w:val="nil"/>
              <w:bottom w:val="nil"/>
              <w:right w:val="nil"/>
            </w:tcBorders>
            <w:noWrap/>
            <w:hideMark/>
          </w:tcPr>
          <w:p w14:paraId="5A4AB976" w14:textId="6B1BF534"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0.028</w:t>
            </w:r>
          </w:p>
        </w:tc>
      </w:tr>
      <w:tr w:rsidR="00682C6D" w:rsidRPr="00947176" w14:paraId="5A93A385" w14:textId="77777777" w:rsidTr="00034FE9">
        <w:trPr>
          <w:trHeight w:val="315"/>
          <w:jc w:val="center"/>
        </w:trPr>
        <w:tc>
          <w:tcPr>
            <w:tcW w:w="2870" w:type="dxa"/>
            <w:tcBorders>
              <w:top w:val="nil"/>
              <w:left w:val="nil"/>
              <w:bottom w:val="nil"/>
              <w:right w:val="nil"/>
            </w:tcBorders>
            <w:hideMark/>
          </w:tcPr>
          <w:p w14:paraId="16787A5B" w14:textId="608A94BD"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(proportion)</w:t>
            </w:r>
          </w:p>
        </w:tc>
        <w:tc>
          <w:tcPr>
            <w:tcW w:w="1316" w:type="dxa"/>
            <w:tcBorders>
              <w:top w:val="nil"/>
              <w:left w:val="nil"/>
              <w:bottom w:val="nil"/>
              <w:right w:val="nil"/>
            </w:tcBorders>
            <w:noWrap/>
            <w:hideMark/>
          </w:tcPr>
          <w:p w14:paraId="26FAB606" w14:textId="77777777"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B25CA29"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3C979C2"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350F2DA" w14:textId="1004A180"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(0.206)</w:t>
            </w:r>
          </w:p>
        </w:tc>
        <w:tc>
          <w:tcPr>
            <w:tcW w:w="1316" w:type="dxa"/>
            <w:tcBorders>
              <w:top w:val="nil"/>
              <w:left w:val="nil"/>
              <w:bottom w:val="nil"/>
              <w:right w:val="nil"/>
            </w:tcBorders>
            <w:noWrap/>
            <w:hideMark/>
          </w:tcPr>
          <w:p w14:paraId="238153EA" w14:textId="4F9B03C2"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(0.215)</w:t>
            </w:r>
          </w:p>
        </w:tc>
        <w:tc>
          <w:tcPr>
            <w:tcW w:w="1316" w:type="dxa"/>
            <w:tcBorders>
              <w:top w:val="nil"/>
              <w:left w:val="nil"/>
              <w:bottom w:val="nil"/>
              <w:right w:val="nil"/>
            </w:tcBorders>
            <w:noWrap/>
            <w:hideMark/>
          </w:tcPr>
          <w:p w14:paraId="337CECC2" w14:textId="61B26750"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(0.209)</w:t>
            </w:r>
          </w:p>
        </w:tc>
      </w:tr>
      <w:tr w:rsidR="00682C6D" w:rsidRPr="00947176" w14:paraId="7F4786F3" w14:textId="77777777" w:rsidTr="00034FE9">
        <w:trPr>
          <w:trHeight w:val="315"/>
          <w:jc w:val="center"/>
        </w:trPr>
        <w:tc>
          <w:tcPr>
            <w:tcW w:w="2870" w:type="dxa"/>
            <w:tcBorders>
              <w:top w:val="nil"/>
              <w:left w:val="nil"/>
              <w:bottom w:val="nil"/>
              <w:right w:val="nil"/>
            </w:tcBorders>
            <w:hideMark/>
          </w:tcPr>
          <w:p w14:paraId="6CF5055F" w14:textId="77777777"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Manager experience (logs)</w:t>
            </w:r>
          </w:p>
        </w:tc>
        <w:tc>
          <w:tcPr>
            <w:tcW w:w="1316" w:type="dxa"/>
            <w:tcBorders>
              <w:top w:val="nil"/>
              <w:left w:val="nil"/>
              <w:bottom w:val="nil"/>
              <w:right w:val="nil"/>
            </w:tcBorders>
            <w:noWrap/>
            <w:hideMark/>
          </w:tcPr>
          <w:p w14:paraId="0EDC0879" w14:textId="77777777"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A3DC048"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E065816"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46DF3DE" w14:textId="672B2BAF"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0.205*</w:t>
            </w:r>
          </w:p>
        </w:tc>
        <w:tc>
          <w:tcPr>
            <w:tcW w:w="1316" w:type="dxa"/>
            <w:tcBorders>
              <w:top w:val="nil"/>
              <w:left w:val="nil"/>
              <w:bottom w:val="nil"/>
              <w:right w:val="nil"/>
            </w:tcBorders>
            <w:noWrap/>
            <w:hideMark/>
          </w:tcPr>
          <w:p w14:paraId="39318E79" w14:textId="3B202E88"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0.236**</w:t>
            </w:r>
          </w:p>
        </w:tc>
        <w:tc>
          <w:tcPr>
            <w:tcW w:w="1316" w:type="dxa"/>
            <w:tcBorders>
              <w:top w:val="nil"/>
              <w:left w:val="nil"/>
              <w:bottom w:val="nil"/>
              <w:right w:val="nil"/>
            </w:tcBorders>
            <w:noWrap/>
            <w:hideMark/>
          </w:tcPr>
          <w:p w14:paraId="3D33977E" w14:textId="65195013"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0.222*</w:t>
            </w:r>
          </w:p>
        </w:tc>
      </w:tr>
      <w:tr w:rsidR="00682C6D" w:rsidRPr="00947176" w14:paraId="205D5C7B" w14:textId="77777777" w:rsidTr="00034FE9">
        <w:trPr>
          <w:trHeight w:val="315"/>
          <w:jc w:val="center"/>
        </w:trPr>
        <w:tc>
          <w:tcPr>
            <w:tcW w:w="2870" w:type="dxa"/>
            <w:tcBorders>
              <w:top w:val="nil"/>
              <w:left w:val="nil"/>
              <w:bottom w:val="nil"/>
              <w:right w:val="nil"/>
            </w:tcBorders>
            <w:hideMark/>
          </w:tcPr>
          <w:p w14:paraId="761111BC"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7E24413" w14:textId="77777777"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E5A3A3D"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678E584"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709CB00" w14:textId="079FE906"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(0.122)</w:t>
            </w:r>
          </w:p>
        </w:tc>
        <w:tc>
          <w:tcPr>
            <w:tcW w:w="1316" w:type="dxa"/>
            <w:tcBorders>
              <w:top w:val="nil"/>
              <w:left w:val="nil"/>
              <w:bottom w:val="nil"/>
              <w:right w:val="nil"/>
            </w:tcBorders>
            <w:noWrap/>
            <w:hideMark/>
          </w:tcPr>
          <w:p w14:paraId="2DBD94DF" w14:textId="565F84B4"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(0.117)</w:t>
            </w:r>
          </w:p>
        </w:tc>
        <w:tc>
          <w:tcPr>
            <w:tcW w:w="1316" w:type="dxa"/>
            <w:tcBorders>
              <w:top w:val="nil"/>
              <w:left w:val="nil"/>
              <w:bottom w:val="nil"/>
              <w:right w:val="nil"/>
            </w:tcBorders>
            <w:noWrap/>
            <w:hideMark/>
          </w:tcPr>
          <w:p w14:paraId="5D04E8A1" w14:textId="3340B4E2"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(0.120)</w:t>
            </w:r>
          </w:p>
        </w:tc>
      </w:tr>
      <w:tr w:rsidR="00682C6D" w:rsidRPr="00947176" w14:paraId="58CAEC74" w14:textId="77777777" w:rsidTr="00034FE9">
        <w:trPr>
          <w:trHeight w:val="315"/>
          <w:jc w:val="center"/>
        </w:trPr>
        <w:tc>
          <w:tcPr>
            <w:tcW w:w="2870" w:type="dxa"/>
            <w:tcBorders>
              <w:top w:val="nil"/>
              <w:left w:val="nil"/>
              <w:bottom w:val="nil"/>
              <w:right w:val="nil"/>
            </w:tcBorders>
            <w:hideMark/>
          </w:tcPr>
          <w:p w14:paraId="38B1950E" w14:textId="306DB258"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 xml:space="preserve">Annual employment </w:t>
            </w:r>
          </w:p>
        </w:tc>
        <w:tc>
          <w:tcPr>
            <w:tcW w:w="1316" w:type="dxa"/>
            <w:tcBorders>
              <w:top w:val="nil"/>
              <w:left w:val="nil"/>
              <w:bottom w:val="nil"/>
              <w:right w:val="nil"/>
            </w:tcBorders>
            <w:noWrap/>
            <w:hideMark/>
          </w:tcPr>
          <w:p w14:paraId="0FB000AC" w14:textId="77777777"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E167E01"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FECDD0E"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CE9431E" w14:textId="36E85689"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0.003</w:t>
            </w:r>
          </w:p>
        </w:tc>
        <w:tc>
          <w:tcPr>
            <w:tcW w:w="1316" w:type="dxa"/>
            <w:tcBorders>
              <w:top w:val="nil"/>
              <w:left w:val="nil"/>
              <w:bottom w:val="nil"/>
              <w:right w:val="nil"/>
            </w:tcBorders>
            <w:noWrap/>
            <w:hideMark/>
          </w:tcPr>
          <w:p w14:paraId="4BC0B86E" w14:textId="39A22930"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0.002</w:t>
            </w:r>
          </w:p>
        </w:tc>
        <w:tc>
          <w:tcPr>
            <w:tcW w:w="1316" w:type="dxa"/>
            <w:tcBorders>
              <w:top w:val="nil"/>
              <w:left w:val="nil"/>
              <w:bottom w:val="nil"/>
              <w:right w:val="nil"/>
            </w:tcBorders>
            <w:noWrap/>
            <w:hideMark/>
          </w:tcPr>
          <w:p w14:paraId="3B702868" w14:textId="79F7ACB4"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0.003</w:t>
            </w:r>
          </w:p>
        </w:tc>
      </w:tr>
      <w:tr w:rsidR="00682C6D" w:rsidRPr="00947176" w14:paraId="2FD3E79F" w14:textId="77777777" w:rsidTr="00034FE9">
        <w:trPr>
          <w:trHeight w:val="315"/>
          <w:jc w:val="center"/>
        </w:trPr>
        <w:tc>
          <w:tcPr>
            <w:tcW w:w="2870" w:type="dxa"/>
            <w:tcBorders>
              <w:top w:val="nil"/>
              <w:left w:val="nil"/>
              <w:bottom w:val="nil"/>
              <w:right w:val="nil"/>
            </w:tcBorders>
            <w:hideMark/>
          </w:tcPr>
          <w:p w14:paraId="7BDE13B3" w14:textId="7B5FAB0A"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growth (%)</w:t>
            </w:r>
          </w:p>
        </w:tc>
        <w:tc>
          <w:tcPr>
            <w:tcW w:w="1316" w:type="dxa"/>
            <w:tcBorders>
              <w:top w:val="nil"/>
              <w:left w:val="nil"/>
              <w:bottom w:val="nil"/>
              <w:right w:val="nil"/>
            </w:tcBorders>
            <w:noWrap/>
            <w:hideMark/>
          </w:tcPr>
          <w:p w14:paraId="11A6BA02" w14:textId="77777777"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43A9B7E"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76C1687"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8A90625" w14:textId="5916D9B5"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(0.003)</w:t>
            </w:r>
          </w:p>
        </w:tc>
        <w:tc>
          <w:tcPr>
            <w:tcW w:w="1316" w:type="dxa"/>
            <w:tcBorders>
              <w:top w:val="nil"/>
              <w:left w:val="nil"/>
              <w:bottom w:val="nil"/>
              <w:right w:val="nil"/>
            </w:tcBorders>
            <w:noWrap/>
            <w:hideMark/>
          </w:tcPr>
          <w:p w14:paraId="775D8FC1" w14:textId="1F8251DE"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(0.004)</w:t>
            </w:r>
          </w:p>
        </w:tc>
        <w:tc>
          <w:tcPr>
            <w:tcW w:w="1316" w:type="dxa"/>
            <w:tcBorders>
              <w:top w:val="nil"/>
              <w:left w:val="nil"/>
              <w:bottom w:val="nil"/>
              <w:right w:val="nil"/>
            </w:tcBorders>
            <w:noWrap/>
            <w:hideMark/>
          </w:tcPr>
          <w:p w14:paraId="5B60E8E8" w14:textId="3256CFE8"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(0.004)</w:t>
            </w:r>
          </w:p>
        </w:tc>
      </w:tr>
      <w:tr w:rsidR="00682C6D" w:rsidRPr="00947176" w14:paraId="3DE7DCC9" w14:textId="77777777" w:rsidTr="00034FE9">
        <w:trPr>
          <w:trHeight w:val="315"/>
          <w:jc w:val="center"/>
        </w:trPr>
        <w:tc>
          <w:tcPr>
            <w:tcW w:w="2870" w:type="dxa"/>
            <w:tcBorders>
              <w:top w:val="nil"/>
              <w:left w:val="nil"/>
              <w:bottom w:val="nil"/>
              <w:right w:val="nil"/>
            </w:tcBorders>
            <w:hideMark/>
          </w:tcPr>
          <w:p w14:paraId="6F698258" w14:textId="6334E633"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 xml:space="preserve">Duration of power outage </w:t>
            </w:r>
          </w:p>
        </w:tc>
        <w:tc>
          <w:tcPr>
            <w:tcW w:w="1316" w:type="dxa"/>
            <w:tcBorders>
              <w:top w:val="nil"/>
              <w:left w:val="nil"/>
              <w:bottom w:val="nil"/>
              <w:right w:val="nil"/>
            </w:tcBorders>
            <w:noWrap/>
            <w:hideMark/>
          </w:tcPr>
          <w:p w14:paraId="3DBA6407" w14:textId="77777777"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29C3656"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DDD5A42"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FDC67BA"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5840490" w14:textId="1954D4E1"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0.008</w:t>
            </w:r>
          </w:p>
        </w:tc>
        <w:tc>
          <w:tcPr>
            <w:tcW w:w="1316" w:type="dxa"/>
            <w:tcBorders>
              <w:top w:val="nil"/>
              <w:left w:val="nil"/>
              <w:bottom w:val="nil"/>
              <w:right w:val="nil"/>
            </w:tcBorders>
            <w:noWrap/>
            <w:hideMark/>
          </w:tcPr>
          <w:p w14:paraId="14AFF8C8" w14:textId="0F4B7EA6"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0.006</w:t>
            </w:r>
          </w:p>
        </w:tc>
      </w:tr>
      <w:tr w:rsidR="00682C6D" w:rsidRPr="00947176" w14:paraId="7A616792" w14:textId="77777777" w:rsidTr="00034FE9">
        <w:trPr>
          <w:trHeight w:val="315"/>
          <w:jc w:val="center"/>
        </w:trPr>
        <w:tc>
          <w:tcPr>
            <w:tcW w:w="2870" w:type="dxa"/>
            <w:tcBorders>
              <w:top w:val="nil"/>
              <w:left w:val="nil"/>
              <w:bottom w:val="nil"/>
              <w:right w:val="nil"/>
            </w:tcBorders>
            <w:hideMark/>
          </w:tcPr>
          <w:p w14:paraId="030DD37B" w14:textId="7F702158"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(hours)</w:t>
            </w:r>
          </w:p>
        </w:tc>
        <w:tc>
          <w:tcPr>
            <w:tcW w:w="1316" w:type="dxa"/>
            <w:tcBorders>
              <w:top w:val="nil"/>
              <w:left w:val="nil"/>
              <w:bottom w:val="nil"/>
              <w:right w:val="nil"/>
            </w:tcBorders>
            <w:noWrap/>
            <w:hideMark/>
          </w:tcPr>
          <w:p w14:paraId="4476BB99" w14:textId="77777777"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A07B2FB"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469FBDC"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0EFF4FF"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096BED0" w14:textId="49F815F6"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(0.008)</w:t>
            </w:r>
          </w:p>
        </w:tc>
        <w:tc>
          <w:tcPr>
            <w:tcW w:w="1316" w:type="dxa"/>
            <w:tcBorders>
              <w:top w:val="nil"/>
              <w:left w:val="nil"/>
              <w:bottom w:val="nil"/>
              <w:right w:val="nil"/>
            </w:tcBorders>
            <w:noWrap/>
            <w:hideMark/>
          </w:tcPr>
          <w:p w14:paraId="62232C25" w14:textId="425E6906"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(0.009)</w:t>
            </w:r>
          </w:p>
        </w:tc>
      </w:tr>
      <w:tr w:rsidR="00682C6D" w:rsidRPr="00947176" w14:paraId="1E98990D" w14:textId="77777777" w:rsidTr="00034FE9">
        <w:trPr>
          <w:trHeight w:val="315"/>
          <w:jc w:val="center"/>
        </w:trPr>
        <w:tc>
          <w:tcPr>
            <w:tcW w:w="2870" w:type="dxa"/>
            <w:tcBorders>
              <w:top w:val="nil"/>
              <w:left w:val="nil"/>
              <w:bottom w:val="nil"/>
              <w:right w:val="nil"/>
            </w:tcBorders>
            <w:hideMark/>
          </w:tcPr>
          <w:p w14:paraId="05CF4DF8" w14:textId="1BAF98DE"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 xml:space="preserve">Foreign Technology Y:1 </w:t>
            </w:r>
          </w:p>
        </w:tc>
        <w:tc>
          <w:tcPr>
            <w:tcW w:w="1316" w:type="dxa"/>
            <w:tcBorders>
              <w:top w:val="nil"/>
              <w:left w:val="nil"/>
              <w:bottom w:val="nil"/>
              <w:right w:val="nil"/>
            </w:tcBorders>
            <w:noWrap/>
            <w:hideMark/>
          </w:tcPr>
          <w:p w14:paraId="7CEED55E" w14:textId="77777777"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17C72C7"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E4C3168"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C103906"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56877A3" w14:textId="1E743689"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0.698***</w:t>
            </w:r>
          </w:p>
        </w:tc>
        <w:tc>
          <w:tcPr>
            <w:tcW w:w="1316" w:type="dxa"/>
            <w:tcBorders>
              <w:top w:val="nil"/>
              <w:left w:val="nil"/>
              <w:bottom w:val="nil"/>
              <w:right w:val="nil"/>
            </w:tcBorders>
            <w:noWrap/>
            <w:hideMark/>
          </w:tcPr>
          <w:p w14:paraId="43C2ADF6" w14:textId="67B30D44"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0.699***</w:t>
            </w:r>
          </w:p>
        </w:tc>
      </w:tr>
      <w:tr w:rsidR="00682C6D" w:rsidRPr="00947176" w14:paraId="3E7718D7" w14:textId="77777777" w:rsidTr="00034FE9">
        <w:trPr>
          <w:trHeight w:val="315"/>
          <w:jc w:val="center"/>
        </w:trPr>
        <w:tc>
          <w:tcPr>
            <w:tcW w:w="2870" w:type="dxa"/>
            <w:tcBorders>
              <w:top w:val="nil"/>
              <w:left w:val="nil"/>
              <w:bottom w:val="nil"/>
              <w:right w:val="nil"/>
            </w:tcBorders>
            <w:hideMark/>
          </w:tcPr>
          <w:p w14:paraId="5F3443AA" w14:textId="3A8848A0"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N:0</w:t>
            </w:r>
          </w:p>
        </w:tc>
        <w:tc>
          <w:tcPr>
            <w:tcW w:w="1316" w:type="dxa"/>
            <w:tcBorders>
              <w:top w:val="nil"/>
              <w:left w:val="nil"/>
              <w:bottom w:val="nil"/>
              <w:right w:val="nil"/>
            </w:tcBorders>
            <w:noWrap/>
            <w:hideMark/>
          </w:tcPr>
          <w:p w14:paraId="7314B695" w14:textId="77777777"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CAD6C8F"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42AA2A9"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2AEF8DA"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D8D734C" w14:textId="32210402"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(0.203)</w:t>
            </w:r>
          </w:p>
        </w:tc>
        <w:tc>
          <w:tcPr>
            <w:tcW w:w="1316" w:type="dxa"/>
            <w:tcBorders>
              <w:top w:val="nil"/>
              <w:left w:val="nil"/>
              <w:bottom w:val="nil"/>
              <w:right w:val="nil"/>
            </w:tcBorders>
            <w:noWrap/>
            <w:hideMark/>
          </w:tcPr>
          <w:p w14:paraId="168D1BFB" w14:textId="17991EF1"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(0.198)</w:t>
            </w:r>
          </w:p>
        </w:tc>
      </w:tr>
      <w:tr w:rsidR="00682C6D" w:rsidRPr="00947176" w14:paraId="20CCBC67" w14:textId="77777777" w:rsidTr="00034FE9">
        <w:trPr>
          <w:trHeight w:val="315"/>
          <w:jc w:val="center"/>
        </w:trPr>
        <w:tc>
          <w:tcPr>
            <w:tcW w:w="2870" w:type="dxa"/>
            <w:tcBorders>
              <w:top w:val="nil"/>
              <w:left w:val="nil"/>
              <w:bottom w:val="nil"/>
              <w:right w:val="nil"/>
            </w:tcBorders>
            <w:hideMark/>
          </w:tcPr>
          <w:p w14:paraId="7A00D3D5" w14:textId="77777777"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Website Y:1 N:0</w:t>
            </w:r>
          </w:p>
        </w:tc>
        <w:tc>
          <w:tcPr>
            <w:tcW w:w="1316" w:type="dxa"/>
            <w:tcBorders>
              <w:top w:val="nil"/>
              <w:left w:val="nil"/>
              <w:bottom w:val="nil"/>
              <w:right w:val="nil"/>
            </w:tcBorders>
            <w:noWrap/>
            <w:hideMark/>
          </w:tcPr>
          <w:p w14:paraId="0CCB8985" w14:textId="77777777"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7675F99"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3CB57D5"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AF56BE8"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43981D7" w14:textId="2F849556"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0.411**</w:t>
            </w:r>
          </w:p>
        </w:tc>
        <w:tc>
          <w:tcPr>
            <w:tcW w:w="1316" w:type="dxa"/>
            <w:tcBorders>
              <w:top w:val="nil"/>
              <w:left w:val="nil"/>
              <w:bottom w:val="nil"/>
              <w:right w:val="nil"/>
            </w:tcBorders>
            <w:noWrap/>
            <w:hideMark/>
          </w:tcPr>
          <w:p w14:paraId="5D36F7C9" w14:textId="2038ACD2"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0.355**</w:t>
            </w:r>
          </w:p>
        </w:tc>
      </w:tr>
      <w:tr w:rsidR="00682C6D" w:rsidRPr="00947176" w14:paraId="4EB026F0" w14:textId="77777777" w:rsidTr="00034FE9">
        <w:trPr>
          <w:trHeight w:val="315"/>
          <w:jc w:val="center"/>
        </w:trPr>
        <w:tc>
          <w:tcPr>
            <w:tcW w:w="2870" w:type="dxa"/>
            <w:tcBorders>
              <w:top w:val="nil"/>
              <w:left w:val="nil"/>
              <w:bottom w:val="nil"/>
              <w:right w:val="nil"/>
            </w:tcBorders>
            <w:hideMark/>
          </w:tcPr>
          <w:p w14:paraId="696481D9"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FD65825" w14:textId="77777777"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D005603"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0F0915F"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805D315"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27FCA35" w14:textId="052061AF"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(0.170)</w:t>
            </w:r>
          </w:p>
        </w:tc>
        <w:tc>
          <w:tcPr>
            <w:tcW w:w="1316" w:type="dxa"/>
            <w:tcBorders>
              <w:top w:val="nil"/>
              <w:left w:val="nil"/>
              <w:bottom w:val="nil"/>
              <w:right w:val="nil"/>
            </w:tcBorders>
            <w:noWrap/>
            <w:hideMark/>
          </w:tcPr>
          <w:p w14:paraId="3B7D3D94" w14:textId="0A649DAD"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(0.166)</w:t>
            </w:r>
          </w:p>
        </w:tc>
      </w:tr>
      <w:tr w:rsidR="00682C6D" w:rsidRPr="00947176" w14:paraId="7E90405A" w14:textId="77777777" w:rsidTr="00034FE9">
        <w:trPr>
          <w:trHeight w:val="306"/>
          <w:jc w:val="center"/>
        </w:trPr>
        <w:tc>
          <w:tcPr>
            <w:tcW w:w="2870" w:type="dxa"/>
            <w:tcBorders>
              <w:top w:val="nil"/>
              <w:left w:val="nil"/>
              <w:bottom w:val="nil"/>
              <w:right w:val="nil"/>
            </w:tcBorders>
            <w:hideMark/>
          </w:tcPr>
          <w:p w14:paraId="56D2ACAA" w14:textId="1A28E09F"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 xml:space="preserve">Labor regulations obstacle </w:t>
            </w:r>
          </w:p>
        </w:tc>
        <w:tc>
          <w:tcPr>
            <w:tcW w:w="1316" w:type="dxa"/>
            <w:tcBorders>
              <w:top w:val="nil"/>
              <w:left w:val="nil"/>
              <w:bottom w:val="nil"/>
              <w:right w:val="nil"/>
            </w:tcBorders>
            <w:noWrap/>
            <w:hideMark/>
          </w:tcPr>
          <w:p w14:paraId="6B36C9AD" w14:textId="77777777"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FE3DC79"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38DD3B7"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2FFF172"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FDE4D59" w14:textId="49A6D15B"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-0.034</w:t>
            </w:r>
          </w:p>
        </w:tc>
        <w:tc>
          <w:tcPr>
            <w:tcW w:w="1316" w:type="dxa"/>
            <w:tcBorders>
              <w:top w:val="nil"/>
              <w:left w:val="nil"/>
              <w:bottom w:val="nil"/>
              <w:right w:val="nil"/>
            </w:tcBorders>
            <w:noWrap/>
            <w:hideMark/>
          </w:tcPr>
          <w:p w14:paraId="7E4A2C3E" w14:textId="4E6363E1"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-0.035</w:t>
            </w:r>
          </w:p>
        </w:tc>
      </w:tr>
      <w:tr w:rsidR="00682C6D" w:rsidRPr="00947176" w14:paraId="16646DE5" w14:textId="77777777" w:rsidTr="00034FE9">
        <w:trPr>
          <w:trHeight w:val="261"/>
          <w:jc w:val="center"/>
        </w:trPr>
        <w:tc>
          <w:tcPr>
            <w:tcW w:w="2870" w:type="dxa"/>
            <w:tcBorders>
              <w:top w:val="nil"/>
              <w:left w:val="nil"/>
              <w:bottom w:val="nil"/>
              <w:right w:val="nil"/>
            </w:tcBorders>
            <w:hideMark/>
          </w:tcPr>
          <w:p w14:paraId="7F01CA62" w14:textId="2D3E04D6"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severity (0-4 scale)</w:t>
            </w:r>
          </w:p>
        </w:tc>
        <w:tc>
          <w:tcPr>
            <w:tcW w:w="1316" w:type="dxa"/>
            <w:tcBorders>
              <w:top w:val="nil"/>
              <w:left w:val="nil"/>
              <w:bottom w:val="nil"/>
              <w:right w:val="nil"/>
            </w:tcBorders>
            <w:noWrap/>
            <w:hideMark/>
          </w:tcPr>
          <w:p w14:paraId="02BDFE07" w14:textId="77777777" w:rsidR="00682C6D" w:rsidRPr="00947176" w:rsidRDefault="00682C6D" w:rsidP="00682C6D">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DC6FFB9"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64D4A5A"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E2A4FFD" w14:textId="77777777"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84B68F6" w14:textId="2FF80D51"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(0.056)</w:t>
            </w:r>
          </w:p>
        </w:tc>
        <w:tc>
          <w:tcPr>
            <w:tcW w:w="1316" w:type="dxa"/>
            <w:tcBorders>
              <w:top w:val="nil"/>
              <w:left w:val="nil"/>
              <w:bottom w:val="nil"/>
              <w:right w:val="nil"/>
            </w:tcBorders>
            <w:noWrap/>
            <w:hideMark/>
          </w:tcPr>
          <w:p w14:paraId="00068D39" w14:textId="22FDCF74" w:rsidR="00682C6D" w:rsidRPr="00947176" w:rsidRDefault="00682C6D" w:rsidP="00682C6D">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(0.054)</w:t>
            </w:r>
          </w:p>
        </w:tc>
      </w:tr>
      <w:tr w:rsidR="00A37A38" w:rsidRPr="00947176" w14:paraId="688D4D79" w14:textId="77777777" w:rsidTr="00034FE9">
        <w:trPr>
          <w:trHeight w:val="315"/>
          <w:jc w:val="center"/>
        </w:trPr>
        <w:tc>
          <w:tcPr>
            <w:tcW w:w="2870" w:type="dxa"/>
            <w:tcBorders>
              <w:top w:val="nil"/>
              <w:left w:val="nil"/>
              <w:bottom w:val="nil"/>
              <w:right w:val="nil"/>
            </w:tcBorders>
            <w:hideMark/>
          </w:tcPr>
          <w:p w14:paraId="25D8A7C9" w14:textId="77777777" w:rsidR="00A37A38" w:rsidRPr="00947176" w:rsidRDefault="00A37A38" w:rsidP="00A37A38">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Rule of Law</w:t>
            </w:r>
          </w:p>
        </w:tc>
        <w:tc>
          <w:tcPr>
            <w:tcW w:w="1316" w:type="dxa"/>
            <w:tcBorders>
              <w:top w:val="nil"/>
              <w:left w:val="nil"/>
              <w:bottom w:val="nil"/>
              <w:right w:val="nil"/>
            </w:tcBorders>
            <w:noWrap/>
            <w:hideMark/>
          </w:tcPr>
          <w:p w14:paraId="03A996FE" w14:textId="77777777" w:rsidR="00A37A38" w:rsidRPr="00947176" w:rsidRDefault="00A37A38" w:rsidP="00A37A38">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C124ECA" w14:textId="77777777" w:rsidR="00A37A38" w:rsidRPr="00947176" w:rsidRDefault="00A37A38" w:rsidP="00A37A38">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5655DEC" w14:textId="77777777" w:rsidR="00A37A38" w:rsidRPr="00947176" w:rsidRDefault="00A37A38" w:rsidP="00A37A38">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CD0E59A" w14:textId="77777777" w:rsidR="00A37A38" w:rsidRPr="00947176" w:rsidRDefault="00A37A38" w:rsidP="00A37A38">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50507A2" w14:textId="01E09115" w:rsidR="00A37A38" w:rsidRPr="00947176" w:rsidRDefault="00A37A38" w:rsidP="00A37A38">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0.639*</w:t>
            </w:r>
          </w:p>
        </w:tc>
        <w:tc>
          <w:tcPr>
            <w:tcW w:w="1316" w:type="dxa"/>
            <w:tcBorders>
              <w:top w:val="nil"/>
              <w:left w:val="nil"/>
              <w:bottom w:val="nil"/>
              <w:right w:val="nil"/>
            </w:tcBorders>
            <w:noWrap/>
            <w:hideMark/>
          </w:tcPr>
          <w:p w14:paraId="7D029EA6" w14:textId="3AAD0AE9" w:rsidR="00A37A38" w:rsidRPr="00947176" w:rsidRDefault="00A37A38" w:rsidP="00A37A38">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0.669**</w:t>
            </w:r>
          </w:p>
        </w:tc>
      </w:tr>
      <w:tr w:rsidR="00A37A38" w:rsidRPr="00947176" w14:paraId="03F41EC1" w14:textId="77777777" w:rsidTr="00034FE9">
        <w:trPr>
          <w:trHeight w:val="315"/>
          <w:jc w:val="center"/>
        </w:trPr>
        <w:tc>
          <w:tcPr>
            <w:tcW w:w="2870" w:type="dxa"/>
            <w:tcBorders>
              <w:top w:val="nil"/>
              <w:left w:val="nil"/>
              <w:bottom w:val="nil"/>
              <w:right w:val="nil"/>
            </w:tcBorders>
            <w:hideMark/>
          </w:tcPr>
          <w:p w14:paraId="0FE20EE0" w14:textId="77777777" w:rsidR="00A37A38" w:rsidRPr="00947176" w:rsidRDefault="00A37A38" w:rsidP="00A37A38">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E615AC6" w14:textId="77777777" w:rsidR="00A37A38" w:rsidRPr="00947176" w:rsidRDefault="00A37A38" w:rsidP="00A37A38">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7E44F00" w14:textId="77777777" w:rsidR="00A37A38" w:rsidRPr="00947176" w:rsidRDefault="00A37A38" w:rsidP="00A37A38">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CB76A38" w14:textId="77777777" w:rsidR="00A37A38" w:rsidRPr="00947176" w:rsidRDefault="00A37A38" w:rsidP="00A37A38">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372E187" w14:textId="77777777" w:rsidR="00A37A38" w:rsidRPr="00947176" w:rsidRDefault="00A37A38" w:rsidP="00A37A38">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942C333" w14:textId="590A4927" w:rsidR="00A37A38" w:rsidRPr="00947176" w:rsidRDefault="00A37A38" w:rsidP="00A37A38">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(0.386)</w:t>
            </w:r>
          </w:p>
        </w:tc>
        <w:tc>
          <w:tcPr>
            <w:tcW w:w="1316" w:type="dxa"/>
            <w:tcBorders>
              <w:top w:val="nil"/>
              <w:left w:val="nil"/>
              <w:bottom w:val="nil"/>
              <w:right w:val="nil"/>
            </w:tcBorders>
            <w:noWrap/>
            <w:hideMark/>
          </w:tcPr>
          <w:p w14:paraId="6147361F" w14:textId="2F029BFC" w:rsidR="00A37A38" w:rsidRPr="00947176" w:rsidRDefault="00A37A38" w:rsidP="00A37A38">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(0.331)</w:t>
            </w:r>
          </w:p>
        </w:tc>
      </w:tr>
      <w:tr w:rsidR="00A37A38" w:rsidRPr="00947176" w14:paraId="3F24C154" w14:textId="77777777" w:rsidTr="00034FE9">
        <w:trPr>
          <w:trHeight w:val="315"/>
          <w:jc w:val="center"/>
        </w:trPr>
        <w:tc>
          <w:tcPr>
            <w:tcW w:w="2870" w:type="dxa"/>
            <w:tcBorders>
              <w:top w:val="nil"/>
              <w:left w:val="nil"/>
              <w:bottom w:val="nil"/>
              <w:right w:val="nil"/>
            </w:tcBorders>
            <w:hideMark/>
          </w:tcPr>
          <w:p w14:paraId="474C7D46" w14:textId="44C08B66" w:rsidR="00A37A38" w:rsidRPr="00947176" w:rsidRDefault="00A37A38" w:rsidP="00A37A38">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 xml:space="preserve">Growth rate of GDP per </w:t>
            </w:r>
          </w:p>
        </w:tc>
        <w:tc>
          <w:tcPr>
            <w:tcW w:w="1316" w:type="dxa"/>
            <w:tcBorders>
              <w:top w:val="nil"/>
              <w:left w:val="nil"/>
              <w:bottom w:val="nil"/>
              <w:right w:val="nil"/>
            </w:tcBorders>
            <w:noWrap/>
            <w:hideMark/>
          </w:tcPr>
          <w:p w14:paraId="5C6EB1E2" w14:textId="77777777" w:rsidR="00A37A38" w:rsidRPr="00947176" w:rsidRDefault="00A37A38" w:rsidP="00A37A38">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DAB0192" w14:textId="77777777" w:rsidR="00A37A38" w:rsidRPr="00947176" w:rsidRDefault="00A37A38" w:rsidP="00A37A38">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468090B" w14:textId="77777777" w:rsidR="00A37A38" w:rsidRPr="00947176" w:rsidRDefault="00A37A38" w:rsidP="00A37A38">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62FBE04" w14:textId="77777777" w:rsidR="00A37A38" w:rsidRPr="00947176" w:rsidRDefault="00A37A38" w:rsidP="00A37A38">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099832F" w14:textId="77777777" w:rsidR="00A37A38" w:rsidRPr="00947176" w:rsidRDefault="00A37A38" w:rsidP="00A37A38">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C4A72D9" w14:textId="7B165A52" w:rsidR="00A37A38" w:rsidRPr="00947176" w:rsidRDefault="00A37A38" w:rsidP="00A37A38">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-0.012</w:t>
            </w:r>
          </w:p>
        </w:tc>
      </w:tr>
      <w:tr w:rsidR="00AA6D70" w:rsidRPr="00947176" w14:paraId="0BB09F78" w14:textId="77777777" w:rsidTr="00034FE9">
        <w:trPr>
          <w:trHeight w:val="315"/>
          <w:jc w:val="center"/>
        </w:trPr>
        <w:tc>
          <w:tcPr>
            <w:tcW w:w="2870" w:type="dxa"/>
            <w:tcBorders>
              <w:top w:val="nil"/>
              <w:left w:val="nil"/>
              <w:bottom w:val="nil"/>
              <w:right w:val="nil"/>
            </w:tcBorders>
            <w:hideMark/>
          </w:tcPr>
          <w:p w14:paraId="00198CD6" w14:textId="29B09E73" w:rsidR="00AA6D70" w:rsidRPr="00947176" w:rsidRDefault="00034FE9" w:rsidP="00034FE9">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lastRenderedPageBreak/>
              <w:t>capita (%, annual)</w:t>
            </w:r>
          </w:p>
        </w:tc>
        <w:tc>
          <w:tcPr>
            <w:tcW w:w="1316" w:type="dxa"/>
            <w:tcBorders>
              <w:top w:val="nil"/>
              <w:left w:val="nil"/>
              <w:bottom w:val="nil"/>
              <w:right w:val="nil"/>
            </w:tcBorders>
            <w:noWrap/>
            <w:hideMark/>
          </w:tcPr>
          <w:p w14:paraId="6F3C8EA2" w14:textId="77777777" w:rsidR="00AA6D70" w:rsidRPr="00947176" w:rsidRDefault="00AA6D70" w:rsidP="00AA6D70">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138D318"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C06F2BE"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19B579D"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F7CF954"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875D671" w14:textId="3F247A69"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(0.0</w:t>
            </w:r>
            <w:r w:rsidR="007F64F6" w:rsidRPr="00947176">
              <w:rPr>
                <w:rFonts w:ascii="Times New Roman" w:eastAsia="Times New Roman" w:hAnsi="Times New Roman" w:cs="Times New Roman"/>
                <w:kern w:val="0"/>
                <w:sz w:val="24"/>
                <w:szCs w:val="24"/>
                <w14:ligatures w14:val="none"/>
              </w:rPr>
              <w:t>26</w:t>
            </w:r>
            <w:r w:rsidRPr="00947176">
              <w:rPr>
                <w:rFonts w:ascii="Times New Roman" w:eastAsia="Times New Roman" w:hAnsi="Times New Roman" w:cs="Times New Roman"/>
                <w:kern w:val="0"/>
                <w:sz w:val="24"/>
                <w:szCs w:val="24"/>
                <w14:ligatures w14:val="none"/>
              </w:rPr>
              <w:t>)</w:t>
            </w:r>
          </w:p>
        </w:tc>
      </w:tr>
      <w:tr w:rsidR="007F64F6" w:rsidRPr="00947176" w14:paraId="722A6780" w14:textId="77777777" w:rsidTr="00034FE9">
        <w:trPr>
          <w:trHeight w:val="315"/>
          <w:jc w:val="center"/>
        </w:trPr>
        <w:tc>
          <w:tcPr>
            <w:tcW w:w="2870" w:type="dxa"/>
            <w:tcBorders>
              <w:top w:val="nil"/>
              <w:left w:val="nil"/>
              <w:bottom w:val="nil"/>
              <w:right w:val="nil"/>
            </w:tcBorders>
            <w:hideMark/>
          </w:tcPr>
          <w:p w14:paraId="11E28016" w14:textId="77777777" w:rsidR="007F64F6" w:rsidRPr="00947176" w:rsidRDefault="007F64F6" w:rsidP="007F64F6">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Temporary workers (logs)</w:t>
            </w:r>
          </w:p>
        </w:tc>
        <w:tc>
          <w:tcPr>
            <w:tcW w:w="1316" w:type="dxa"/>
            <w:tcBorders>
              <w:top w:val="nil"/>
              <w:left w:val="nil"/>
              <w:bottom w:val="nil"/>
              <w:right w:val="nil"/>
            </w:tcBorders>
            <w:noWrap/>
            <w:hideMark/>
          </w:tcPr>
          <w:p w14:paraId="39587607" w14:textId="77777777" w:rsidR="007F64F6" w:rsidRPr="00947176" w:rsidRDefault="007F64F6" w:rsidP="007F64F6">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1B4C090" w14:textId="77777777" w:rsidR="007F64F6" w:rsidRPr="00947176" w:rsidRDefault="007F64F6" w:rsidP="007F64F6">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E4C1BDE" w14:textId="77777777" w:rsidR="007F64F6" w:rsidRPr="00947176" w:rsidRDefault="007F64F6" w:rsidP="007F64F6">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8D5FF66" w14:textId="77777777" w:rsidR="007F64F6" w:rsidRPr="00947176" w:rsidRDefault="007F64F6" w:rsidP="007F64F6">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4B3A72D" w14:textId="77777777" w:rsidR="007F64F6" w:rsidRPr="00947176" w:rsidRDefault="007F64F6" w:rsidP="007F64F6">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B2128E2" w14:textId="442774C5" w:rsidR="007F64F6" w:rsidRPr="00947176" w:rsidRDefault="007F64F6" w:rsidP="007F64F6">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0.134**</w:t>
            </w:r>
          </w:p>
        </w:tc>
      </w:tr>
      <w:tr w:rsidR="007F64F6" w:rsidRPr="00947176" w14:paraId="51D0F178" w14:textId="77777777" w:rsidTr="00034FE9">
        <w:trPr>
          <w:trHeight w:val="315"/>
          <w:jc w:val="center"/>
        </w:trPr>
        <w:tc>
          <w:tcPr>
            <w:tcW w:w="2870" w:type="dxa"/>
            <w:tcBorders>
              <w:top w:val="nil"/>
              <w:left w:val="nil"/>
              <w:bottom w:val="nil"/>
              <w:right w:val="nil"/>
            </w:tcBorders>
            <w:hideMark/>
          </w:tcPr>
          <w:p w14:paraId="5FD18E03" w14:textId="77777777" w:rsidR="007F64F6" w:rsidRPr="00947176" w:rsidRDefault="007F64F6" w:rsidP="007F64F6">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541F451" w14:textId="77777777" w:rsidR="007F64F6" w:rsidRPr="00947176" w:rsidRDefault="007F64F6" w:rsidP="007F64F6">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E467821" w14:textId="77777777" w:rsidR="007F64F6" w:rsidRPr="00947176" w:rsidRDefault="007F64F6" w:rsidP="007F64F6">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07B6661" w14:textId="77777777" w:rsidR="007F64F6" w:rsidRPr="00947176" w:rsidRDefault="007F64F6" w:rsidP="007F64F6">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913494B" w14:textId="77777777" w:rsidR="007F64F6" w:rsidRPr="00947176" w:rsidRDefault="007F64F6" w:rsidP="007F64F6">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3EF829D" w14:textId="77777777" w:rsidR="007F64F6" w:rsidRPr="00947176" w:rsidRDefault="007F64F6" w:rsidP="007F64F6">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6728122" w14:textId="75584602" w:rsidR="007F64F6" w:rsidRPr="00947176" w:rsidRDefault="007F64F6" w:rsidP="007F64F6">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(0.053)</w:t>
            </w:r>
          </w:p>
        </w:tc>
      </w:tr>
      <w:tr w:rsidR="007F64F6" w:rsidRPr="00947176" w14:paraId="7B103D69" w14:textId="77777777" w:rsidTr="00034FE9">
        <w:trPr>
          <w:trHeight w:val="315"/>
          <w:jc w:val="center"/>
        </w:trPr>
        <w:tc>
          <w:tcPr>
            <w:tcW w:w="2870" w:type="dxa"/>
            <w:tcBorders>
              <w:top w:val="nil"/>
              <w:left w:val="nil"/>
              <w:bottom w:val="nil"/>
              <w:right w:val="nil"/>
            </w:tcBorders>
            <w:hideMark/>
          </w:tcPr>
          <w:p w14:paraId="57CC7158" w14:textId="242D656D" w:rsidR="007F64F6" w:rsidRPr="00947176" w:rsidRDefault="007F64F6" w:rsidP="007F64F6">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 xml:space="preserve">Women workers </w:t>
            </w:r>
          </w:p>
        </w:tc>
        <w:tc>
          <w:tcPr>
            <w:tcW w:w="1316" w:type="dxa"/>
            <w:tcBorders>
              <w:top w:val="nil"/>
              <w:left w:val="nil"/>
              <w:bottom w:val="nil"/>
              <w:right w:val="nil"/>
            </w:tcBorders>
            <w:noWrap/>
            <w:hideMark/>
          </w:tcPr>
          <w:p w14:paraId="59251442" w14:textId="77777777" w:rsidR="007F64F6" w:rsidRPr="00947176" w:rsidRDefault="007F64F6" w:rsidP="007F64F6">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E871944" w14:textId="77777777" w:rsidR="007F64F6" w:rsidRPr="00947176" w:rsidRDefault="007F64F6" w:rsidP="007F64F6">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FE1381F" w14:textId="77777777" w:rsidR="007F64F6" w:rsidRPr="00947176" w:rsidRDefault="007F64F6" w:rsidP="007F64F6">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E32BED4" w14:textId="77777777" w:rsidR="007F64F6" w:rsidRPr="00947176" w:rsidRDefault="007F64F6" w:rsidP="007F64F6">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BCF7C05" w14:textId="77777777" w:rsidR="007F64F6" w:rsidRPr="00947176" w:rsidRDefault="007F64F6" w:rsidP="007F64F6">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1D59DB8" w14:textId="6E7B431A" w:rsidR="007F64F6" w:rsidRPr="00947176" w:rsidRDefault="007F64F6" w:rsidP="007F64F6">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0.589***</w:t>
            </w:r>
          </w:p>
        </w:tc>
      </w:tr>
      <w:tr w:rsidR="007F64F6" w:rsidRPr="00947176" w14:paraId="4F709083" w14:textId="77777777" w:rsidTr="00034FE9">
        <w:trPr>
          <w:trHeight w:val="315"/>
          <w:jc w:val="center"/>
        </w:trPr>
        <w:tc>
          <w:tcPr>
            <w:tcW w:w="2870" w:type="dxa"/>
            <w:tcBorders>
              <w:top w:val="nil"/>
              <w:left w:val="nil"/>
              <w:bottom w:val="nil"/>
              <w:right w:val="nil"/>
            </w:tcBorders>
            <w:hideMark/>
          </w:tcPr>
          <w:p w14:paraId="3910CD5F" w14:textId="56DD786C" w:rsidR="007F64F6" w:rsidRPr="00947176" w:rsidRDefault="007F64F6" w:rsidP="007F64F6">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(proportion of all workers)</w:t>
            </w:r>
          </w:p>
        </w:tc>
        <w:tc>
          <w:tcPr>
            <w:tcW w:w="1316" w:type="dxa"/>
            <w:tcBorders>
              <w:top w:val="nil"/>
              <w:left w:val="nil"/>
              <w:bottom w:val="nil"/>
              <w:right w:val="nil"/>
            </w:tcBorders>
            <w:noWrap/>
            <w:hideMark/>
          </w:tcPr>
          <w:p w14:paraId="54A39964" w14:textId="77777777" w:rsidR="007F64F6" w:rsidRPr="00947176" w:rsidRDefault="007F64F6" w:rsidP="007F64F6">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340700A" w14:textId="77777777" w:rsidR="007F64F6" w:rsidRPr="00947176" w:rsidRDefault="007F64F6" w:rsidP="007F64F6">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A16F9E2" w14:textId="77777777" w:rsidR="007F64F6" w:rsidRPr="00947176" w:rsidRDefault="007F64F6" w:rsidP="007F64F6">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E7D5387" w14:textId="77777777" w:rsidR="007F64F6" w:rsidRPr="00947176" w:rsidRDefault="007F64F6" w:rsidP="007F64F6">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8FA48C6" w14:textId="77777777" w:rsidR="007F64F6" w:rsidRPr="00947176" w:rsidRDefault="007F64F6" w:rsidP="007F64F6">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4C68889" w14:textId="2C7D3589" w:rsidR="007F64F6" w:rsidRPr="00947176" w:rsidRDefault="007F64F6" w:rsidP="007F64F6">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(0.209)</w:t>
            </w:r>
          </w:p>
        </w:tc>
      </w:tr>
      <w:tr w:rsidR="00884349" w:rsidRPr="00947176" w14:paraId="04CD2D98" w14:textId="77777777" w:rsidTr="00034FE9">
        <w:trPr>
          <w:trHeight w:val="315"/>
          <w:jc w:val="center"/>
        </w:trPr>
        <w:tc>
          <w:tcPr>
            <w:tcW w:w="2870" w:type="dxa"/>
            <w:tcBorders>
              <w:top w:val="nil"/>
              <w:left w:val="nil"/>
              <w:bottom w:val="nil"/>
              <w:right w:val="nil"/>
            </w:tcBorders>
            <w:hideMark/>
          </w:tcPr>
          <w:p w14:paraId="2C64D9E4" w14:textId="77777777" w:rsidR="00884349" w:rsidRPr="00947176" w:rsidRDefault="00884349" w:rsidP="00884349">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Bought assets Y:1 N:0</w:t>
            </w:r>
          </w:p>
        </w:tc>
        <w:tc>
          <w:tcPr>
            <w:tcW w:w="1316" w:type="dxa"/>
            <w:tcBorders>
              <w:top w:val="nil"/>
              <w:left w:val="nil"/>
              <w:bottom w:val="nil"/>
              <w:right w:val="nil"/>
            </w:tcBorders>
            <w:noWrap/>
            <w:hideMark/>
          </w:tcPr>
          <w:p w14:paraId="3407D3AD" w14:textId="77777777" w:rsidR="00884349" w:rsidRPr="00947176" w:rsidRDefault="00884349" w:rsidP="00884349">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B505124"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3459BE2"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07A03B8"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3ED82C9"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9BF23CD" w14:textId="72B094C3"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0.500***</w:t>
            </w:r>
          </w:p>
        </w:tc>
      </w:tr>
      <w:tr w:rsidR="00884349" w:rsidRPr="00947176" w14:paraId="1F8D3E8B" w14:textId="77777777" w:rsidTr="00034FE9">
        <w:trPr>
          <w:trHeight w:val="315"/>
          <w:jc w:val="center"/>
        </w:trPr>
        <w:tc>
          <w:tcPr>
            <w:tcW w:w="2870" w:type="dxa"/>
            <w:tcBorders>
              <w:top w:val="nil"/>
              <w:left w:val="nil"/>
              <w:bottom w:val="nil"/>
              <w:right w:val="nil"/>
            </w:tcBorders>
            <w:hideMark/>
          </w:tcPr>
          <w:p w14:paraId="4E5AC396"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B0E2125" w14:textId="77777777" w:rsidR="00884349" w:rsidRPr="00947176" w:rsidRDefault="00884349" w:rsidP="00884349">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81A3F24"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1F5127B"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1D2E0B0"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20277E8"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3BEF36C" w14:textId="12399DED"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(0.131)</w:t>
            </w:r>
          </w:p>
        </w:tc>
      </w:tr>
      <w:tr w:rsidR="00884349" w:rsidRPr="00947176" w14:paraId="639D93FA" w14:textId="77777777" w:rsidTr="00034FE9">
        <w:trPr>
          <w:trHeight w:val="315"/>
          <w:jc w:val="center"/>
        </w:trPr>
        <w:tc>
          <w:tcPr>
            <w:tcW w:w="2870" w:type="dxa"/>
            <w:tcBorders>
              <w:top w:val="nil"/>
              <w:left w:val="nil"/>
              <w:bottom w:val="nil"/>
              <w:right w:val="nil"/>
            </w:tcBorders>
            <w:hideMark/>
          </w:tcPr>
          <w:p w14:paraId="08A518D7" w14:textId="77777777" w:rsidR="00884349" w:rsidRPr="00947176" w:rsidRDefault="00884349" w:rsidP="00884349">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Audited Y:1 N:0</w:t>
            </w:r>
          </w:p>
        </w:tc>
        <w:tc>
          <w:tcPr>
            <w:tcW w:w="1316" w:type="dxa"/>
            <w:tcBorders>
              <w:top w:val="nil"/>
              <w:left w:val="nil"/>
              <w:bottom w:val="nil"/>
              <w:right w:val="nil"/>
            </w:tcBorders>
            <w:noWrap/>
            <w:hideMark/>
          </w:tcPr>
          <w:p w14:paraId="40B6A860" w14:textId="77777777" w:rsidR="00884349" w:rsidRPr="00947176" w:rsidRDefault="00884349" w:rsidP="00884349">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A665486"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2C576DE"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C6DE27C"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E96A5F6"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469A2F7" w14:textId="22DE6C12"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0.306**</w:t>
            </w:r>
          </w:p>
        </w:tc>
      </w:tr>
      <w:tr w:rsidR="00884349" w:rsidRPr="00947176" w14:paraId="72820546" w14:textId="77777777" w:rsidTr="00034FE9">
        <w:trPr>
          <w:trHeight w:val="315"/>
          <w:jc w:val="center"/>
        </w:trPr>
        <w:tc>
          <w:tcPr>
            <w:tcW w:w="2870" w:type="dxa"/>
            <w:tcBorders>
              <w:top w:val="nil"/>
              <w:left w:val="nil"/>
              <w:bottom w:val="nil"/>
              <w:right w:val="nil"/>
            </w:tcBorders>
            <w:hideMark/>
          </w:tcPr>
          <w:p w14:paraId="2F42CB24"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077FE71" w14:textId="77777777" w:rsidR="00884349" w:rsidRPr="00947176" w:rsidRDefault="00884349" w:rsidP="00884349">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6691124"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7C34EA0"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AABFA9B"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2BA0C22"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6706FE9" w14:textId="66A35D08"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(0.138)</w:t>
            </w:r>
          </w:p>
        </w:tc>
      </w:tr>
      <w:tr w:rsidR="00884349" w:rsidRPr="00947176" w14:paraId="79C613EE" w14:textId="77777777" w:rsidTr="00034FE9">
        <w:trPr>
          <w:trHeight w:val="315"/>
          <w:jc w:val="center"/>
        </w:trPr>
        <w:tc>
          <w:tcPr>
            <w:tcW w:w="2870" w:type="dxa"/>
            <w:tcBorders>
              <w:top w:val="nil"/>
              <w:left w:val="nil"/>
              <w:bottom w:val="nil"/>
              <w:right w:val="nil"/>
            </w:tcBorders>
            <w:hideMark/>
          </w:tcPr>
          <w:p w14:paraId="01114126" w14:textId="3120458E" w:rsidR="00884349" w:rsidRPr="00947176" w:rsidRDefault="00884349" w:rsidP="00884349">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 xml:space="preserve">Visited by tax officials Y:1 </w:t>
            </w:r>
          </w:p>
        </w:tc>
        <w:tc>
          <w:tcPr>
            <w:tcW w:w="1316" w:type="dxa"/>
            <w:tcBorders>
              <w:top w:val="nil"/>
              <w:left w:val="nil"/>
              <w:bottom w:val="nil"/>
              <w:right w:val="nil"/>
            </w:tcBorders>
            <w:noWrap/>
            <w:hideMark/>
          </w:tcPr>
          <w:p w14:paraId="0DFD05E1" w14:textId="77777777" w:rsidR="00884349" w:rsidRPr="00947176" w:rsidRDefault="00884349" w:rsidP="00884349">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ED74F9F"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51665A8"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746CCED"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2307357"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7C5C93D" w14:textId="1DECA48A"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0.042</w:t>
            </w:r>
          </w:p>
        </w:tc>
      </w:tr>
      <w:tr w:rsidR="00884349" w:rsidRPr="00947176" w14:paraId="694209E3" w14:textId="77777777" w:rsidTr="00034FE9">
        <w:trPr>
          <w:trHeight w:val="315"/>
          <w:jc w:val="center"/>
        </w:trPr>
        <w:tc>
          <w:tcPr>
            <w:tcW w:w="2870" w:type="dxa"/>
            <w:tcBorders>
              <w:top w:val="nil"/>
              <w:left w:val="nil"/>
              <w:bottom w:val="nil"/>
              <w:right w:val="nil"/>
            </w:tcBorders>
            <w:hideMark/>
          </w:tcPr>
          <w:p w14:paraId="3EF78B85" w14:textId="3E1927B6" w:rsidR="00884349" w:rsidRPr="00947176" w:rsidRDefault="00884349" w:rsidP="00884349">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N:0</w:t>
            </w:r>
          </w:p>
        </w:tc>
        <w:tc>
          <w:tcPr>
            <w:tcW w:w="1316" w:type="dxa"/>
            <w:tcBorders>
              <w:top w:val="nil"/>
              <w:left w:val="nil"/>
              <w:bottom w:val="nil"/>
              <w:right w:val="nil"/>
            </w:tcBorders>
            <w:noWrap/>
            <w:hideMark/>
          </w:tcPr>
          <w:p w14:paraId="39B0431C" w14:textId="77777777" w:rsidR="00884349" w:rsidRPr="00947176" w:rsidRDefault="00884349" w:rsidP="00884349">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A0B6230"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1C29D2F"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214F470"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8F2106D" w14:textId="77777777"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96D1816" w14:textId="7B8DE7B3" w:rsidR="00884349" w:rsidRPr="00947176" w:rsidRDefault="00884349" w:rsidP="00884349">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(0.152)</w:t>
            </w:r>
          </w:p>
        </w:tc>
      </w:tr>
      <w:tr w:rsidR="00AA6D70" w:rsidRPr="00947176" w14:paraId="5E1F7D80" w14:textId="77777777" w:rsidTr="00034FE9">
        <w:trPr>
          <w:trHeight w:val="315"/>
          <w:jc w:val="center"/>
        </w:trPr>
        <w:tc>
          <w:tcPr>
            <w:tcW w:w="2870" w:type="dxa"/>
            <w:tcBorders>
              <w:top w:val="nil"/>
              <w:left w:val="nil"/>
              <w:bottom w:val="nil"/>
              <w:right w:val="nil"/>
            </w:tcBorders>
            <w:hideMark/>
          </w:tcPr>
          <w:p w14:paraId="25823A16" w14:textId="77777777" w:rsidR="00AA6D70" w:rsidRPr="00947176" w:rsidRDefault="00AA6D70" w:rsidP="00AA6D70">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Industry fixed effects</w:t>
            </w:r>
          </w:p>
        </w:tc>
        <w:tc>
          <w:tcPr>
            <w:tcW w:w="1316" w:type="dxa"/>
            <w:tcBorders>
              <w:top w:val="nil"/>
              <w:left w:val="nil"/>
              <w:bottom w:val="nil"/>
              <w:right w:val="nil"/>
            </w:tcBorders>
            <w:noWrap/>
            <w:hideMark/>
          </w:tcPr>
          <w:p w14:paraId="0FFB11B2" w14:textId="77777777" w:rsidR="00AA6D70" w:rsidRPr="00947176" w:rsidRDefault="00AA6D70" w:rsidP="00AA6D70">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DE299E1"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693619C3"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5B87438D"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6F375FC5"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3A6209D2"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Yes</w:t>
            </w:r>
          </w:p>
        </w:tc>
      </w:tr>
      <w:tr w:rsidR="00AA6D70" w:rsidRPr="00947176" w14:paraId="0D31033C" w14:textId="77777777" w:rsidTr="00034FE9">
        <w:trPr>
          <w:trHeight w:val="315"/>
          <w:jc w:val="center"/>
        </w:trPr>
        <w:tc>
          <w:tcPr>
            <w:tcW w:w="2870" w:type="dxa"/>
            <w:tcBorders>
              <w:top w:val="nil"/>
              <w:left w:val="nil"/>
              <w:bottom w:val="nil"/>
              <w:right w:val="nil"/>
            </w:tcBorders>
            <w:hideMark/>
          </w:tcPr>
          <w:p w14:paraId="791E8AE3" w14:textId="77777777" w:rsidR="00AA6D70" w:rsidRPr="00947176" w:rsidRDefault="00AA6D70" w:rsidP="00AA6D70">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Year fixed effects</w:t>
            </w:r>
          </w:p>
        </w:tc>
        <w:tc>
          <w:tcPr>
            <w:tcW w:w="1316" w:type="dxa"/>
            <w:tcBorders>
              <w:top w:val="nil"/>
              <w:left w:val="nil"/>
              <w:bottom w:val="nil"/>
              <w:right w:val="nil"/>
            </w:tcBorders>
            <w:noWrap/>
            <w:hideMark/>
          </w:tcPr>
          <w:p w14:paraId="23C31C2E"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0F1CD1FA"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5FB01F50"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02AE2273"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6D6C35D8"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6B5A95C8"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Yes</w:t>
            </w:r>
          </w:p>
        </w:tc>
      </w:tr>
      <w:tr w:rsidR="00AA6D70" w:rsidRPr="00947176" w14:paraId="5D531521" w14:textId="77777777" w:rsidTr="00034FE9">
        <w:trPr>
          <w:trHeight w:val="315"/>
          <w:jc w:val="center"/>
        </w:trPr>
        <w:tc>
          <w:tcPr>
            <w:tcW w:w="2870" w:type="dxa"/>
            <w:tcBorders>
              <w:top w:val="nil"/>
              <w:left w:val="nil"/>
              <w:bottom w:val="nil"/>
              <w:right w:val="nil"/>
            </w:tcBorders>
            <w:hideMark/>
          </w:tcPr>
          <w:p w14:paraId="2C55C5BA" w14:textId="77777777" w:rsidR="00AA6D70" w:rsidRPr="00947176" w:rsidRDefault="00AA6D70" w:rsidP="00AA6D70">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Country fixed effects</w:t>
            </w:r>
          </w:p>
        </w:tc>
        <w:tc>
          <w:tcPr>
            <w:tcW w:w="1316" w:type="dxa"/>
            <w:tcBorders>
              <w:top w:val="nil"/>
              <w:left w:val="nil"/>
              <w:bottom w:val="nil"/>
              <w:right w:val="nil"/>
            </w:tcBorders>
            <w:noWrap/>
            <w:hideMark/>
          </w:tcPr>
          <w:p w14:paraId="718F3B7F"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1EEA698E"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21E02E26"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30573F2C"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1E1F4CE2"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31D54209"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Yes</w:t>
            </w:r>
          </w:p>
        </w:tc>
      </w:tr>
      <w:tr w:rsidR="00947176" w:rsidRPr="00947176" w14:paraId="2A77802A" w14:textId="77777777" w:rsidTr="00034FE9">
        <w:trPr>
          <w:trHeight w:val="315"/>
          <w:jc w:val="center"/>
        </w:trPr>
        <w:tc>
          <w:tcPr>
            <w:tcW w:w="2870" w:type="dxa"/>
            <w:tcBorders>
              <w:top w:val="nil"/>
              <w:left w:val="nil"/>
              <w:bottom w:val="nil"/>
              <w:right w:val="nil"/>
            </w:tcBorders>
            <w:hideMark/>
          </w:tcPr>
          <w:p w14:paraId="575E863A" w14:textId="77777777" w:rsidR="00947176" w:rsidRPr="00947176" w:rsidRDefault="00947176" w:rsidP="00947176">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Constant</w:t>
            </w:r>
          </w:p>
        </w:tc>
        <w:tc>
          <w:tcPr>
            <w:tcW w:w="1316" w:type="dxa"/>
            <w:tcBorders>
              <w:top w:val="nil"/>
              <w:left w:val="nil"/>
              <w:bottom w:val="nil"/>
              <w:right w:val="nil"/>
            </w:tcBorders>
            <w:noWrap/>
            <w:hideMark/>
          </w:tcPr>
          <w:p w14:paraId="605046D8" w14:textId="5749B88A" w:rsidR="00947176" w:rsidRPr="00947176" w:rsidRDefault="00947176" w:rsidP="00947176">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1.663***</w:t>
            </w:r>
          </w:p>
        </w:tc>
        <w:tc>
          <w:tcPr>
            <w:tcW w:w="1316" w:type="dxa"/>
            <w:tcBorders>
              <w:top w:val="nil"/>
              <w:left w:val="nil"/>
              <w:bottom w:val="nil"/>
              <w:right w:val="nil"/>
            </w:tcBorders>
            <w:noWrap/>
            <w:hideMark/>
          </w:tcPr>
          <w:p w14:paraId="02BABC44" w14:textId="30908932" w:rsidR="00947176" w:rsidRPr="00947176" w:rsidRDefault="00947176" w:rsidP="00947176">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-0.708</w:t>
            </w:r>
          </w:p>
        </w:tc>
        <w:tc>
          <w:tcPr>
            <w:tcW w:w="1316" w:type="dxa"/>
            <w:tcBorders>
              <w:top w:val="nil"/>
              <w:left w:val="nil"/>
              <w:bottom w:val="nil"/>
              <w:right w:val="nil"/>
            </w:tcBorders>
            <w:noWrap/>
            <w:hideMark/>
          </w:tcPr>
          <w:p w14:paraId="50D5307A" w14:textId="02E54F44" w:rsidR="00947176" w:rsidRPr="00947176" w:rsidRDefault="00947176" w:rsidP="00947176">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-0.629</w:t>
            </w:r>
          </w:p>
        </w:tc>
        <w:tc>
          <w:tcPr>
            <w:tcW w:w="1316" w:type="dxa"/>
            <w:tcBorders>
              <w:top w:val="nil"/>
              <w:left w:val="nil"/>
              <w:bottom w:val="nil"/>
              <w:right w:val="nil"/>
            </w:tcBorders>
            <w:noWrap/>
            <w:hideMark/>
          </w:tcPr>
          <w:p w14:paraId="1DB1A5DF" w14:textId="597B1E51" w:rsidR="00947176" w:rsidRPr="00947176" w:rsidRDefault="00947176" w:rsidP="00947176">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-1.419</w:t>
            </w:r>
          </w:p>
        </w:tc>
        <w:tc>
          <w:tcPr>
            <w:tcW w:w="1316" w:type="dxa"/>
            <w:tcBorders>
              <w:top w:val="nil"/>
              <w:left w:val="nil"/>
              <w:bottom w:val="nil"/>
              <w:right w:val="nil"/>
            </w:tcBorders>
            <w:noWrap/>
            <w:hideMark/>
          </w:tcPr>
          <w:p w14:paraId="4335158F" w14:textId="336F4385" w:rsidR="00947176" w:rsidRPr="00947176" w:rsidRDefault="00947176" w:rsidP="00947176">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-1.285</w:t>
            </w:r>
          </w:p>
        </w:tc>
        <w:tc>
          <w:tcPr>
            <w:tcW w:w="1316" w:type="dxa"/>
            <w:tcBorders>
              <w:top w:val="nil"/>
              <w:left w:val="nil"/>
              <w:bottom w:val="nil"/>
              <w:right w:val="nil"/>
            </w:tcBorders>
            <w:noWrap/>
            <w:hideMark/>
          </w:tcPr>
          <w:p w14:paraId="6688D59B" w14:textId="5689BE32" w:rsidR="00947176" w:rsidRPr="00947176" w:rsidRDefault="00947176" w:rsidP="00947176">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-0.584</w:t>
            </w:r>
          </w:p>
        </w:tc>
      </w:tr>
      <w:tr w:rsidR="00947176" w:rsidRPr="00947176" w14:paraId="2DD7DF7F" w14:textId="77777777" w:rsidTr="00034FE9">
        <w:trPr>
          <w:trHeight w:val="315"/>
          <w:jc w:val="center"/>
        </w:trPr>
        <w:tc>
          <w:tcPr>
            <w:tcW w:w="2870" w:type="dxa"/>
            <w:tcBorders>
              <w:top w:val="nil"/>
              <w:left w:val="nil"/>
              <w:bottom w:val="nil"/>
              <w:right w:val="nil"/>
            </w:tcBorders>
            <w:hideMark/>
          </w:tcPr>
          <w:p w14:paraId="457C9177" w14:textId="77777777" w:rsidR="00947176" w:rsidRPr="00947176" w:rsidRDefault="00947176" w:rsidP="00947176">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6E563A3" w14:textId="5C9C7625" w:rsidR="00947176" w:rsidRPr="00947176" w:rsidRDefault="00947176" w:rsidP="00947176">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(0.570)</w:t>
            </w:r>
          </w:p>
        </w:tc>
        <w:tc>
          <w:tcPr>
            <w:tcW w:w="1316" w:type="dxa"/>
            <w:tcBorders>
              <w:top w:val="nil"/>
              <w:left w:val="nil"/>
              <w:bottom w:val="nil"/>
              <w:right w:val="nil"/>
            </w:tcBorders>
            <w:noWrap/>
            <w:hideMark/>
          </w:tcPr>
          <w:p w14:paraId="392C4326" w14:textId="723ED5DB" w:rsidR="00947176" w:rsidRPr="00947176" w:rsidRDefault="00947176" w:rsidP="00947176">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(2.147)</w:t>
            </w:r>
          </w:p>
        </w:tc>
        <w:tc>
          <w:tcPr>
            <w:tcW w:w="1316" w:type="dxa"/>
            <w:tcBorders>
              <w:top w:val="nil"/>
              <w:left w:val="nil"/>
              <w:bottom w:val="nil"/>
              <w:right w:val="nil"/>
            </w:tcBorders>
            <w:noWrap/>
            <w:hideMark/>
          </w:tcPr>
          <w:p w14:paraId="7218E7F6" w14:textId="4903B93E" w:rsidR="00947176" w:rsidRPr="00947176" w:rsidRDefault="00947176" w:rsidP="00947176">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(2.223)</w:t>
            </w:r>
          </w:p>
        </w:tc>
        <w:tc>
          <w:tcPr>
            <w:tcW w:w="1316" w:type="dxa"/>
            <w:tcBorders>
              <w:top w:val="nil"/>
              <w:left w:val="nil"/>
              <w:bottom w:val="nil"/>
              <w:right w:val="nil"/>
            </w:tcBorders>
            <w:noWrap/>
            <w:hideMark/>
          </w:tcPr>
          <w:p w14:paraId="4087BC6E" w14:textId="563893DF" w:rsidR="00947176" w:rsidRPr="00947176" w:rsidRDefault="00947176" w:rsidP="00947176">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(2.337)</w:t>
            </w:r>
          </w:p>
        </w:tc>
        <w:tc>
          <w:tcPr>
            <w:tcW w:w="1316" w:type="dxa"/>
            <w:tcBorders>
              <w:top w:val="nil"/>
              <w:left w:val="nil"/>
              <w:bottom w:val="nil"/>
              <w:right w:val="nil"/>
            </w:tcBorders>
            <w:noWrap/>
            <w:hideMark/>
          </w:tcPr>
          <w:p w14:paraId="3254AFBD" w14:textId="7C1AE678" w:rsidR="00947176" w:rsidRPr="00947176" w:rsidRDefault="00947176" w:rsidP="00947176">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(2.386)</w:t>
            </w:r>
          </w:p>
        </w:tc>
        <w:tc>
          <w:tcPr>
            <w:tcW w:w="1316" w:type="dxa"/>
            <w:tcBorders>
              <w:top w:val="nil"/>
              <w:left w:val="nil"/>
              <w:bottom w:val="nil"/>
              <w:right w:val="nil"/>
            </w:tcBorders>
            <w:noWrap/>
            <w:hideMark/>
          </w:tcPr>
          <w:p w14:paraId="75E6AF16" w14:textId="7470364E" w:rsidR="00947176" w:rsidRPr="00947176" w:rsidRDefault="00947176" w:rsidP="00947176">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hAnsi="Times New Roman" w:cs="Times New Roman"/>
                <w:sz w:val="24"/>
                <w:szCs w:val="24"/>
              </w:rPr>
              <w:t>(2.358)</w:t>
            </w:r>
          </w:p>
        </w:tc>
      </w:tr>
      <w:tr w:rsidR="00AA6D70" w:rsidRPr="00947176" w14:paraId="40A66E81" w14:textId="77777777" w:rsidTr="00034FE9">
        <w:trPr>
          <w:trHeight w:val="315"/>
          <w:jc w:val="center"/>
        </w:trPr>
        <w:tc>
          <w:tcPr>
            <w:tcW w:w="2870" w:type="dxa"/>
            <w:tcBorders>
              <w:top w:val="nil"/>
              <w:left w:val="nil"/>
              <w:bottom w:val="single" w:sz="4" w:space="0" w:color="000000"/>
              <w:right w:val="nil"/>
            </w:tcBorders>
            <w:hideMark/>
          </w:tcPr>
          <w:p w14:paraId="4DA5D265" w14:textId="77777777" w:rsidR="00AA6D70" w:rsidRPr="00947176" w:rsidRDefault="00AA6D70" w:rsidP="00AA6D70">
            <w:pPr>
              <w:spacing w:after="0" w:line="240" w:lineRule="auto"/>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Number of observations</w:t>
            </w:r>
          </w:p>
        </w:tc>
        <w:tc>
          <w:tcPr>
            <w:tcW w:w="1316" w:type="dxa"/>
            <w:tcBorders>
              <w:top w:val="nil"/>
              <w:left w:val="nil"/>
              <w:bottom w:val="single" w:sz="4" w:space="0" w:color="000000"/>
              <w:right w:val="nil"/>
            </w:tcBorders>
            <w:noWrap/>
            <w:hideMark/>
          </w:tcPr>
          <w:p w14:paraId="6D853C90"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6,186</w:t>
            </w:r>
          </w:p>
        </w:tc>
        <w:tc>
          <w:tcPr>
            <w:tcW w:w="1316" w:type="dxa"/>
            <w:tcBorders>
              <w:top w:val="nil"/>
              <w:left w:val="nil"/>
              <w:bottom w:val="single" w:sz="4" w:space="0" w:color="000000"/>
              <w:right w:val="nil"/>
            </w:tcBorders>
            <w:noWrap/>
            <w:hideMark/>
          </w:tcPr>
          <w:p w14:paraId="2B715248"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6,186</w:t>
            </w:r>
          </w:p>
        </w:tc>
        <w:tc>
          <w:tcPr>
            <w:tcW w:w="1316" w:type="dxa"/>
            <w:tcBorders>
              <w:top w:val="nil"/>
              <w:left w:val="nil"/>
              <w:bottom w:val="single" w:sz="4" w:space="0" w:color="000000"/>
              <w:right w:val="nil"/>
            </w:tcBorders>
            <w:noWrap/>
            <w:hideMark/>
          </w:tcPr>
          <w:p w14:paraId="356E5246"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6,186</w:t>
            </w:r>
          </w:p>
        </w:tc>
        <w:tc>
          <w:tcPr>
            <w:tcW w:w="1316" w:type="dxa"/>
            <w:tcBorders>
              <w:top w:val="nil"/>
              <w:left w:val="nil"/>
              <w:bottom w:val="single" w:sz="4" w:space="0" w:color="000000"/>
              <w:right w:val="nil"/>
            </w:tcBorders>
            <w:noWrap/>
            <w:hideMark/>
          </w:tcPr>
          <w:p w14:paraId="64571128"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6,186</w:t>
            </w:r>
          </w:p>
        </w:tc>
        <w:tc>
          <w:tcPr>
            <w:tcW w:w="1316" w:type="dxa"/>
            <w:tcBorders>
              <w:top w:val="nil"/>
              <w:left w:val="nil"/>
              <w:bottom w:val="single" w:sz="4" w:space="0" w:color="000000"/>
              <w:right w:val="nil"/>
            </w:tcBorders>
            <w:noWrap/>
            <w:hideMark/>
          </w:tcPr>
          <w:p w14:paraId="7B3A218A"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6,186</w:t>
            </w:r>
          </w:p>
        </w:tc>
        <w:tc>
          <w:tcPr>
            <w:tcW w:w="1316" w:type="dxa"/>
            <w:tcBorders>
              <w:top w:val="nil"/>
              <w:left w:val="nil"/>
              <w:bottom w:val="single" w:sz="4" w:space="0" w:color="000000"/>
              <w:right w:val="nil"/>
            </w:tcBorders>
            <w:noWrap/>
            <w:hideMark/>
          </w:tcPr>
          <w:p w14:paraId="0025AE90" w14:textId="77777777" w:rsidR="00AA6D70" w:rsidRPr="00947176" w:rsidRDefault="00AA6D70" w:rsidP="00AA6D70">
            <w:pPr>
              <w:spacing w:after="0" w:line="240" w:lineRule="auto"/>
              <w:jc w:val="center"/>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6,186</w:t>
            </w:r>
          </w:p>
        </w:tc>
      </w:tr>
      <w:tr w:rsidR="00AA6D70" w:rsidRPr="00947176" w14:paraId="6F051F2A" w14:textId="77777777" w:rsidTr="00034FE9">
        <w:trPr>
          <w:trHeight w:val="315"/>
          <w:jc w:val="center"/>
        </w:trPr>
        <w:tc>
          <w:tcPr>
            <w:tcW w:w="10766" w:type="dxa"/>
            <w:gridSpan w:val="7"/>
            <w:tcBorders>
              <w:top w:val="single" w:sz="4" w:space="0" w:color="auto"/>
              <w:left w:val="nil"/>
              <w:bottom w:val="nil"/>
              <w:right w:val="nil"/>
            </w:tcBorders>
            <w:hideMark/>
          </w:tcPr>
          <w:p w14:paraId="4BEA1A70" w14:textId="56A001B2" w:rsidR="00AA6D70" w:rsidRPr="00947176" w:rsidRDefault="00AA6D70" w:rsidP="00034FE9">
            <w:pPr>
              <w:spacing w:after="0" w:line="240" w:lineRule="auto"/>
              <w:jc w:val="both"/>
              <w:rPr>
                <w:rFonts w:ascii="Times New Roman" w:eastAsia="Times New Roman" w:hAnsi="Times New Roman" w:cs="Times New Roman"/>
                <w:kern w:val="0"/>
                <w:sz w:val="24"/>
                <w:szCs w:val="24"/>
                <w14:ligatures w14:val="none"/>
              </w:rPr>
            </w:pPr>
            <w:r w:rsidRPr="00947176">
              <w:rPr>
                <w:rFonts w:ascii="Times New Roman" w:eastAsia="Times New Roman" w:hAnsi="Times New Roman" w:cs="Times New Roman"/>
                <w:kern w:val="0"/>
                <w:sz w:val="24"/>
                <w:szCs w:val="24"/>
                <w14:ligatures w14:val="none"/>
              </w:rPr>
              <w:t xml:space="preserve">Standard errors clustered </w:t>
            </w:r>
            <w:r w:rsidR="00757DCE" w:rsidRPr="00947176">
              <w:rPr>
                <w:rFonts w:ascii="Times New Roman" w:eastAsia="Times New Roman" w:hAnsi="Times New Roman" w:cs="Times New Roman"/>
                <w:kern w:val="0"/>
                <w:sz w:val="24"/>
                <w:szCs w:val="24"/>
                <w14:ligatures w14:val="none"/>
              </w:rPr>
              <w:t>by</w:t>
            </w:r>
            <w:r w:rsidRPr="00947176">
              <w:rPr>
                <w:rFonts w:ascii="Times New Roman" w:eastAsia="Times New Roman" w:hAnsi="Times New Roman" w:cs="Times New Roman"/>
                <w:kern w:val="0"/>
                <w:sz w:val="24"/>
                <w:szCs w:val="24"/>
                <w14:ligatures w14:val="none"/>
              </w:rPr>
              <w:t xml:space="preserve"> country-year in brackets. Significance is denoted by *** (1%), ** (5%), * (10%). Coefficient values shown are </w:t>
            </w:r>
            <w:r w:rsidR="00757DCE" w:rsidRPr="00947176">
              <w:rPr>
                <w:rFonts w:ascii="Times New Roman" w:eastAsia="Times New Roman" w:hAnsi="Times New Roman" w:cs="Times New Roman"/>
                <w:kern w:val="0"/>
                <w:sz w:val="24"/>
                <w:szCs w:val="24"/>
                <w14:ligatures w14:val="none"/>
              </w:rPr>
              <w:t xml:space="preserve">the </w:t>
            </w:r>
            <w:r w:rsidRPr="00947176">
              <w:rPr>
                <w:rFonts w:ascii="Times New Roman" w:eastAsia="Times New Roman" w:hAnsi="Times New Roman" w:cs="Times New Roman"/>
                <w:kern w:val="0"/>
                <w:sz w:val="24"/>
                <w:szCs w:val="24"/>
                <w14:ligatures w14:val="none"/>
              </w:rPr>
              <w:t>estimated impact on the log odds of providing training to workers.</w:t>
            </w:r>
          </w:p>
        </w:tc>
      </w:tr>
    </w:tbl>
    <w:p w14:paraId="53C51B6C" w14:textId="4D5BAF53" w:rsidR="00654F66" w:rsidRDefault="00654F66" w:rsidP="009B317D">
      <w:pPr>
        <w:rPr>
          <w:rFonts w:ascii="Times New Roman" w:hAnsi="Times New Roman" w:cs="Times New Roman"/>
          <w:sz w:val="24"/>
          <w:szCs w:val="24"/>
        </w:rPr>
      </w:pPr>
      <w:r>
        <w:rPr>
          <w:rFonts w:ascii="Times New Roman" w:hAnsi="Times New Roman" w:cs="Times New Roman"/>
          <w:sz w:val="24"/>
          <w:szCs w:val="24"/>
        </w:rPr>
        <w:br w:type="page"/>
      </w:r>
    </w:p>
    <w:tbl>
      <w:tblPr>
        <w:tblW w:w="11084" w:type="dxa"/>
        <w:jc w:val="center"/>
        <w:tblLook w:val="04A0" w:firstRow="1" w:lastRow="0" w:firstColumn="1" w:lastColumn="0" w:noHBand="0" w:noVBand="1"/>
      </w:tblPr>
      <w:tblGrid>
        <w:gridCol w:w="3734"/>
        <w:gridCol w:w="1225"/>
        <w:gridCol w:w="1225"/>
        <w:gridCol w:w="1225"/>
        <w:gridCol w:w="1225"/>
        <w:gridCol w:w="1225"/>
        <w:gridCol w:w="1225"/>
      </w:tblGrid>
      <w:tr w:rsidR="00343E21" w:rsidRPr="00C97F80" w14:paraId="22B3405D" w14:textId="77777777" w:rsidTr="00343E21">
        <w:trPr>
          <w:trHeight w:val="300"/>
          <w:jc w:val="center"/>
        </w:trPr>
        <w:tc>
          <w:tcPr>
            <w:tcW w:w="11084" w:type="dxa"/>
            <w:gridSpan w:val="7"/>
            <w:tcBorders>
              <w:top w:val="single" w:sz="4" w:space="0" w:color="auto"/>
              <w:left w:val="nil"/>
              <w:bottom w:val="single" w:sz="4" w:space="0" w:color="auto"/>
              <w:right w:val="nil"/>
            </w:tcBorders>
            <w:hideMark/>
          </w:tcPr>
          <w:p w14:paraId="1ED9C04E" w14:textId="77777777" w:rsidR="00343E21" w:rsidRPr="00C97F80" w:rsidRDefault="00343E21" w:rsidP="00343E21">
            <w:pPr>
              <w:spacing w:after="0" w:line="240" w:lineRule="auto"/>
              <w:jc w:val="center"/>
              <w:rPr>
                <w:rFonts w:ascii="Times New Roman" w:eastAsia="Times New Roman" w:hAnsi="Times New Roman" w:cs="Times New Roman"/>
                <w:b/>
                <w:bCs/>
                <w:kern w:val="0"/>
                <w:sz w:val="24"/>
                <w:szCs w:val="24"/>
                <w14:ligatures w14:val="none"/>
              </w:rPr>
            </w:pPr>
            <w:r w:rsidRPr="00C97F80">
              <w:rPr>
                <w:rFonts w:ascii="Times New Roman" w:eastAsia="Times New Roman" w:hAnsi="Times New Roman" w:cs="Times New Roman"/>
                <w:b/>
                <w:bCs/>
                <w:kern w:val="0"/>
                <w:sz w:val="24"/>
                <w:szCs w:val="24"/>
                <w14:ligatures w14:val="none"/>
              </w:rPr>
              <w:lastRenderedPageBreak/>
              <w:t>Table A5: Linear Probability Model (LPM)</w:t>
            </w:r>
          </w:p>
        </w:tc>
      </w:tr>
      <w:tr w:rsidR="00343E21" w:rsidRPr="00C97F80" w14:paraId="4C838AF3" w14:textId="77777777" w:rsidTr="00343E21">
        <w:trPr>
          <w:trHeight w:val="300"/>
          <w:jc w:val="center"/>
        </w:trPr>
        <w:tc>
          <w:tcPr>
            <w:tcW w:w="3734" w:type="dxa"/>
            <w:tcBorders>
              <w:top w:val="nil"/>
              <w:left w:val="nil"/>
              <w:bottom w:val="single" w:sz="4" w:space="0" w:color="auto"/>
              <w:right w:val="nil"/>
            </w:tcBorders>
            <w:hideMark/>
          </w:tcPr>
          <w:p w14:paraId="51B8E2F6" w14:textId="77777777" w:rsidR="00343E21" w:rsidRPr="00C97F80" w:rsidRDefault="00343E21" w:rsidP="00343E21">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Dependent variable: Training Y:1 N:0</w:t>
            </w:r>
          </w:p>
        </w:tc>
        <w:tc>
          <w:tcPr>
            <w:tcW w:w="1225" w:type="dxa"/>
            <w:tcBorders>
              <w:top w:val="nil"/>
              <w:left w:val="nil"/>
              <w:bottom w:val="single" w:sz="4" w:space="0" w:color="auto"/>
              <w:right w:val="nil"/>
            </w:tcBorders>
            <w:hideMark/>
          </w:tcPr>
          <w:p w14:paraId="3CE7D388" w14:textId="77777777" w:rsidR="00343E21" w:rsidRPr="00C97F80" w:rsidRDefault="00343E21" w:rsidP="00343E21">
            <w:pPr>
              <w:spacing w:after="0" w:line="240" w:lineRule="auto"/>
              <w:jc w:val="center"/>
              <w:rPr>
                <w:rFonts w:ascii="Times New Roman" w:eastAsia="Times New Roman" w:hAnsi="Times New Roman" w:cs="Times New Roman"/>
                <w:b/>
                <w:bCs/>
                <w:kern w:val="0"/>
                <w:sz w:val="24"/>
                <w:szCs w:val="24"/>
                <w14:ligatures w14:val="none"/>
              </w:rPr>
            </w:pPr>
            <w:r w:rsidRPr="00C97F80">
              <w:rPr>
                <w:rFonts w:ascii="Times New Roman" w:eastAsia="Times New Roman" w:hAnsi="Times New Roman" w:cs="Times New Roman"/>
                <w:b/>
                <w:bCs/>
                <w:kern w:val="0"/>
                <w:sz w:val="24"/>
                <w:szCs w:val="24"/>
                <w14:ligatures w14:val="none"/>
              </w:rPr>
              <w:t>(1)</w:t>
            </w:r>
          </w:p>
        </w:tc>
        <w:tc>
          <w:tcPr>
            <w:tcW w:w="1225" w:type="dxa"/>
            <w:tcBorders>
              <w:top w:val="nil"/>
              <w:left w:val="nil"/>
              <w:bottom w:val="single" w:sz="4" w:space="0" w:color="auto"/>
              <w:right w:val="nil"/>
            </w:tcBorders>
            <w:hideMark/>
          </w:tcPr>
          <w:p w14:paraId="24AACBEB" w14:textId="77777777" w:rsidR="00343E21" w:rsidRPr="00C97F80" w:rsidRDefault="00343E21" w:rsidP="00343E21">
            <w:pPr>
              <w:spacing w:after="0" w:line="240" w:lineRule="auto"/>
              <w:jc w:val="center"/>
              <w:rPr>
                <w:rFonts w:ascii="Times New Roman" w:eastAsia="Times New Roman" w:hAnsi="Times New Roman" w:cs="Times New Roman"/>
                <w:b/>
                <w:bCs/>
                <w:kern w:val="0"/>
                <w:sz w:val="24"/>
                <w:szCs w:val="24"/>
                <w14:ligatures w14:val="none"/>
              </w:rPr>
            </w:pPr>
            <w:r w:rsidRPr="00C97F80">
              <w:rPr>
                <w:rFonts w:ascii="Times New Roman" w:eastAsia="Times New Roman" w:hAnsi="Times New Roman" w:cs="Times New Roman"/>
                <w:b/>
                <w:bCs/>
                <w:kern w:val="0"/>
                <w:sz w:val="24"/>
                <w:szCs w:val="24"/>
                <w14:ligatures w14:val="none"/>
              </w:rPr>
              <w:t>(2)</w:t>
            </w:r>
          </w:p>
        </w:tc>
        <w:tc>
          <w:tcPr>
            <w:tcW w:w="1225" w:type="dxa"/>
            <w:tcBorders>
              <w:top w:val="nil"/>
              <w:left w:val="nil"/>
              <w:bottom w:val="single" w:sz="4" w:space="0" w:color="auto"/>
              <w:right w:val="nil"/>
            </w:tcBorders>
            <w:hideMark/>
          </w:tcPr>
          <w:p w14:paraId="475DC319" w14:textId="77777777" w:rsidR="00343E21" w:rsidRPr="00C97F80" w:rsidRDefault="00343E21" w:rsidP="00343E21">
            <w:pPr>
              <w:spacing w:after="0" w:line="240" w:lineRule="auto"/>
              <w:jc w:val="center"/>
              <w:rPr>
                <w:rFonts w:ascii="Times New Roman" w:eastAsia="Times New Roman" w:hAnsi="Times New Roman" w:cs="Times New Roman"/>
                <w:b/>
                <w:bCs/>
                <w:kern w:val="0"/>
                <w:sz w:val="24"/>
                <w:szCs w:val="24"/>
                <w14:ligatures w14:val="none"/>
              </w:rPr>
            </w:pPr>
            <w:r w:rsidRPr="00C97F80">
              <w:rPr>
                <w:rFonts w:ascii="Times New Roman" w:eastAsia="Times New Roman" w:hAnsi="Times New Roman" w:cs="Times New Roman"/>
                <w:b/>
                <w:bCs/>
                <w:kern w:val="0"/>
                <w:sz w:val="24"/>
                <w:szCs w:val="24"/>
                <w14:ligatures w14:val="none"/>
              </w:rPr>
              <w:t>(3)</w:t>
            </w:r>
          </w:p>
        </w:tc>
        <w:tc>
          <w:tcPr>
            <w:tcW w:w="1225" w:type="dxa"/>
            <w:tcBorders>
              <w:top w:val="nil"/>
              <w:left w:val="nil"/>
              <w:bottom w:val="single" w:sz="4" w:space="0" w:color="auto"/>
              <w:right w:val="nil"/>
            </w:tcBorders>
            <w:hideMark/>
          </w:tcPr>
          <w:p w14:paraId="73126FEB" w14:textId="77777777" w:rsidR="00343E21" w:rsidRPr="00C97F80" w:rsidRDefault="00343E21" w:rsidP="00343E21">
            <w:pPr>
              <w:spacing w:after="0" w:line="240" w:lineRule="auto"/>
              <w:jc w:val="center"/>
              <w:rPr>
                <w:rFonts w:ascii="Times New Roman" w:eastAsia="Times New Roman" w:hAnsi="Times New Roman" w:cs="Times New Roman"/>
                <w:b/>
                <w:bCs/>
                <w:kern w:val="0"/>
                <w:sz w:val="24"/>
                <w:szCs w:val="24"/>
                <w14:ligatures w14:val="none"/>
              </w:rPr>
            </w:pPr>
            <w:r w:rsidRPr="00C97F80">
              <w:rPr>
                <w:rFonts w:ascii="Times New Roman" w:eastAsia="Times New Roman" w:hAnsi="Times New Roman" w:cs="Times New Roman"/>
                <w:b/>
                <w:bCs/>
                <w:kern w:val="0"/>
                <w:sz w:val="24"/>
                <w:szCs w:val="24"/>
                <w14:ligatures w14:val="none"/>
              </w:rPr>
              <w:t>(4)</w:t>
            </w:r>
          </w:p>
        </w:tc>
        <w:tc>
          <w:tcPr>
            <w:tcW w:w="1225" w:type="dxa"/>
            <w:tcBorders>
              <w:top w:val="nil"/>
              <w:left w:val="nil"/>
              <w:bottom w:val="single" w:sz="4" w:space="0" w:color="auto"/>
              <w:right w:val="nil"/>
            </w:tcBorders>
            <w:hideMark/>
          </w:tcPr>
          <w:p w14:paraId="255C8268" w14:textId="77777777" w:rsidR="00343E21" w:rsidRPr="00C97F80" w:rsidRDefault="00343E21" w:rsidP="00343E21">
            <w:pPr>
              <w:spacing w:after="0" w:line="240" w:lineRule="auto"/>
              <w:jc w:val="center"/>
              <w:rPr>
                <w:rFonts w:ascii="Times New Roman" w:eastAsia="Times New Roman" w:hAnsi="Times New Roman" w:cs="Times New Roman"/>
                <w:b/>
                <w:bCs/>
                <w:kern w:val="0"/>
                <w:sz w:val="24"/>
                <w:szCs w:val="24"/>
                <w14:ligatures w14:val="none"/>
              </w:rPr>
            </w:pPr>
            <w:r w:rsidRPr="00C97F80">
              <w:rPr>
                <w:rFonts w:ascii="Times New Roman" w:eastAsia="Times New Roman" w:hAnsi="Times New Roman" w:cs="Times New Roman"/>
                <w:b/>
                <w:bCs/>
                <w:kern w:val="0"/>
                <w:sz w:val="24"/>
                <w:szCs w:val="24"/>
                <w14:ligatures w14:val="none"/>
              </w:rPr>
              <w:t>(5)</w:t>
            </w:r>
          </w:p>
        </w:tc>
        <w:tc>
          <w:tcPr>
            <w:tcW w:w="1225" w:type="dxa"/>
            <w:tcBorders>
              <w:top w:val="nil"/>
              <w:left w:val="nil"/>
              <w:bottom w:val="single" w:sz="4" w:space="0" w:color="auto"/>
              <w:right w:val="nil"/>
            </w:tcBorders>
            <w:hideMark/>
          </w:tcPr>
          <w:p w14:paraId="6903A952" w14:textId="77777777" w:rsidR="00343E21" w:rsidRPr="00C97F80" w:rsidRDefault="00343E21" w:rsidP="00343E21">
            <w:pPr>
              <w:spacing w:after="0" w:line="240" w:lineRule="auto"/>
              <w:jc w:val="center"/>
              <w:rPr>
                <w:rFonts w:ascii="Times New Roman" w:eastAsia="Times New Roman" w:hAnsi="Times New Roman" w:cs="Times New Roman"/>
                <w:b/>
                <w:bCs/>
                <w:kern w:val="0"/>
                <w:sz w:val="24"/>
                <w:szCs w:val="24"/>
                <w14:ligatures w14:val="none"/>
              </w:rPr>
            </w:pPr>
            <w:r w:rsidRPr="00C97F80">
              <w:rPr>
                <w:rFonts w:ascii="Times New Roman" w:eastAsia="Times New Roman" w:hAnsi="Times New Roman" w:cs="Times New Roman"/>
                <w:b/>
                <w:bCs/>
                <w:kern w:val="0"/>
                <w:sz w:val="24"/>
                <w:szCs w:val="24"/>
                <w14:ligatures w14:val="none"/>
              </w:rPr>
              <w:t>(6)</w:t>
            </w:r>
          </w:p>
        </w:tc>
      </w:tr>
      <w:tr w:rsidR="00EB0EB7" w:rsidRPr="00C97F80" w14:paraId="00E534C9" w14:textId="77777777" w:rsidTr="00343E21">
        <w:trPr>
          <w:trHeight w:val="300"/>
          <w:jc w:val="center"/>
        </w:trPr>
        <w:tc>
          <w:tcPr>
            <w:tcW w:w="3734" w:type="dxa"/>
            <w:tcBorders>
              <w:top w:val="nil"/>
              <w:left w:val="nil"/>
              <w:bottom w:val="nil"/>
              <w:right w:val="nil"/>
            </w:tcBorders>
            <w:hideMark/>
          </w:tcPr>
          <w:p w14:paraId="6D767626" w14:textId="77777777" w:rsidR="00EB0EB7" w:rsidRPr="00C97F80" w:rsidRDefault="00EB0EB7" w:rsidP="00EB0EB7">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Informal Competition (CY avg.)</w:t>
            </w:r>
          </w:p>
        </w:tc>
        <w:tc>
          <w:tcPr>
            <w:tcW w:w="1225" w:type="dxa"/>
            <w:tcBorders>
              <w:top w:val="nil"/>
              <w:left w:val="nil"/>
              <w:bottom w:val="nil"/>
              <w:right w:val="nil"/>
            </w:tcBorders>
            <w:noWrap/>
            <w:hideMark/>
          </w:tcPr>
          <w:p w14:paraId="749F82E4" w14:textId="08241C0B" w:rsidR="00EB0EB7" w:rsidRPr="00C97F80" w:rsidRDefault="00EB0EB7" w:rsidP="00EB0EB7">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-0.432***</w:t>
            </w:r>
          </w:p>
        </w:tc>
        <w:tc>
          <w:tcPr>
            <w:tcW w:w="1225" w:type="dxa"/>
            <w:tcBorders>
              <w:top w:val="nil"/>
              <w:left w:val="nil"/>
              <w:bottom w:val="nil"/>
              <w:right w:val="nil"/>
            </w:tcBorders>
            <w:noWrap/>
            <w:hideMark/>
          </w:tcPr>
          <w:p w14:paraId="266D6508" w14:textId="00F04BE0" w:rsidR="00EB0EB7" w:rsidRPr="00C97F80" w:rsidRDefault="00EB0EB7" w:rsidP="00EB0EB7">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-0.494***</w:t>
            </w:r>
          </w:p>
        </w:tc>
        <w:tc>
          <w:tcPr>
            <w:tcW w:w="1225" w:type="dxa"/>
            <w:tcBorders>
              <w:top w:val="nil"/>
              <w:left w:val="nil"/>
              <w:bottom w:val="nil"/>
              <w:right w:val="nil"/>
            </w:tcBorders>
            <w:noWrap/>
            <w:hideMark/>
          </w:tcPr>
          <w:p w14:paraId="4DC9B5A7" w14:textId="72299359" w:rsidR="00EB0EB7" w:rsidRPr="00C97F80" w:rsidRDefault="00EB0EB7" w:rsidP="00EB0EB7">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-0.668***</w:t>
            </w:r>
          </w:p>
        </w:tc>
        <w:tc>
          <w:tcPr>
            <w:tcW w:w="1225" w:type="dxa"/>
            <w:tcBorders>
              <w:top w:val="nil"/>
              <w:left w:val="nil"/>
              <w:bottom w:val="nil"/>
              <w:right w:val="nil"/>
            </w:tcBorders>
            <w:noWrap/>
            <w:hideMark/>
          </w:tcPr>
          <w:p w14:paraId="4E4AA806" w14:textId="5CD19BEE" w:rsidR="00EB0EB7" w:rsidRPr="00C97F80" w:rsidRDefault="00EB0EB7" w:rsidP="00EB0EB7">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-0.661***</w:t>
            </w:r>
          </w:p>
        </w:tc>
        <w:tc>
          <w:tcPr>
            <w:tcW w:w="1225" w:type="dxa"/>
            <w:tcBorders>
              <w:top w:val="nil"/>
              <w:left w:val="nil"/>
              <w:bottom w:val="nil"/>
              <w:right w:val="nil"/>
            </w:tcBorders>
            <w:noWrap/>
            <w:hideMark/>
          </w:tcPr>
          <w:p w14:paraId="211CDEA6" w14:textId="7499DF69" w:rsidR="00EB0EB7" w:rsidRPr="00C97F80" w:rsidRDefault="00EB0EB7" w:rsidP="00EB0EB7">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-0.676***</w:t>
            </w:r>
          </w:p>
        </w:tc>
        <w:tc>
          <w:tcPr>
            <w:tcW w:w="1225" w:type="dxa"/>
            <w:tcBorders>
              <w:top w:val="nil"/>
              <w:left w:val="nil"/>
              <w:bottom w:val="nil"/>
              <w:right w:val="nil"/>
            </w:tcBorders>
            <w:noWrap/>
            <w:hideMark/>
          </w:tcPr>
          <w:p w14:paraId="6B96526E" w14:textId="3BE6391F" w:rsidR="00EB0EB7" w:rsidRPr="00C97F80" w:rsidRDefault="00EB0EB7" w:rsidP="00EB0EB7">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-0.728***</w:t>
            </w:r>
          </w:p>
        </w:tc>
      </w:tr>
      <w:tr w:rsidR="00EB0EB7" w:rsidRPr="00C97F80" w14:paraId="306D0042" w14:textId="77777777" w:rsidTr="00343E21">
        <w:trPr>
          <w:trHeight w:val="300"/>
          <w:jc w:val="center"/>
        </w:trPr>
        <w:tc>
          <w:tcPr>
            <w:tcW w:w="3734" w:type="dxa"/>
            <w:tcBorders>
              <w:top w:val="nil"/>
              <w:left w:val="nil"/>
              <w:bottom w:val="nil"/>
              <w:right w:val="nil"/>
            </w:tcBorders>
            <w:hideMark/>
          </w:tcPr>
          <w:p w14:paraId="7426A901" w14:textId="77777777" w:rsidR="00EB0EB7" w:rsidRPr="00C97F80" w:rsidRDefault="00EB0EB7" w:rsidP="00EB0EB7">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A2E8F18" w14:textId="0CBC620C" w:rsidR="00EB0EB7" w:rsidRPr="00C97F80" w:rsidRDefault="00EB0EB7" w:rsidP="00EB0EB7">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(0.103)</w:t>
            </w:r>
          </w:p>
        </w:tc>
        <w:tc>
          <w:tcPr>
            <w:tcW w:w="1225" w:type="dxa"/>
            <w:tcBorders>
              <w:top w:val="nil"/>
              <w:left w:val="nil"/>
              <w:bottom w:val="nil"/>
              <w:right w:val="nil"/>
            </w:tcBorders>
            <w:noWrap/>
            <w:hideMark/>
          </w:tcPr>
          <w:p w14:paraId="373430CF" w14:textId="4A684313" w:rsidR="00EB0EB7" w:rsidRPr="00C97F80" w:rsidRDefault="00EB0EB7" w:rsidP="00EB0EB7">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(0.106)</w:t>
            </w:r>
          </w:p>
        </w:tc>
        <w:tc>
          <w:tcPr>
            <w:tcW w:w="1225" w:type="dxa"/>
            <w:tcBorders>
              <w:top w:val="nil"/>
              <w:left w:val="nil"/>
              <w:bottom w:val="nil"/>
              <w:right w:val="nil"/>
            </w:tcBorders>
            <w:noWrap/>
            <w:hideMark/>
          </w:tcPr>
          <w:p w14:paraId="68414BAA" w14:textId="28209E3D" w:rsidR="00EB0EB7" w:rsidRPr="00C97F80" w:rsidRDefault="00EB0EB7" w:rsidP="00EB0EB7">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(0.122)</w:t>
            </w:r>
          </w:p>
        </w:tc>
        <w:tc>
          <w:tcPr>
            <w:tcW w:w="1225" w:type="dxa"/>
            <w:tcBorders>
              <w:top w:val="nil"/>
              <w:left w:val="nil"/>
              <w:bottom w:val="nil"/>
              <w:right w:val="nil"/>
            </w:tcBorders>
            <w:noWrap/>
            <w:hideMark/>
          </w:tcPr>
          <w:p w14:paraId="2C00AA20" w14:textId="2B0C27B0" w:rsidR="00EB0EB7" w:rsidRPr="00C97F80" w:rsidRDefault="00EB0EB7" w:rsidP="00EB0EB7">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(0.116)</w:t>
            </w:r>
          </w:p>
        </w:tc>
        <w:tc>
          <w:tcPr>
            <w:tcW w:w="1225" w:type="dxa"/>
            <w:tcBorders>
              <w:top w:val="nil"/>
              <w:left w:val="nil"/>
              <w:bottom w:val="nil"/>
              <w:right w:val="nil"/>
            </w:tcBorders>
            <w:noWrap/>
            <w:hideMark/>
          </w:tcPr>
          <w:p w14:paraId="308B60A6" w14:textId="24D7CA46" w:rsidR="00EB0EB7" w:rsidRPr="00C97F80" w:rsidRDefault="00EB0EB7" w:rsidP="00EB0EB7">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(0.129)</w:t>
            </w:r>
          </w:p>
        </w:tc>
        <w:tc>
          <w:tcPr>
            <w:tcW w:w="1225" w:type="dxa"/>
            <w:tcBorders>
              <w:top w:val="nil"/>
              <w:left w:val="nil"/>
              <w:bottom w:val="nil"/>
              <w:right w:val="nil"/>
            </w:tcBorders>
            <w:noWrap/>
            <w:hideMark/>
          </w:tcPr>
          <w:p w14:paraId="6E077DAB" w14:textId="5BC0CC9C" w:rsidR="00EB0EB7" w:rsidRPr="00C97F80" w:rsidRDefault="00EB0EB7" w:rsidP="00EB0EB7">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(0.128)</w:t>
            </w:r>
          </w:p>
        </w:tc>
      </w:tr>
      <w:tr w:rsidR="00343E21" w:rsidRPr="00C97F80" w14:paraId="3F8D65EF" w14:textId="77777777" w:rsidTr="004447D6">
        <w:trPr>
          <w:trHeight w:val="144"/>
          <w:jc w:val="center"/>
        </w:trPr>
        <w:tc>
          <w:tcPr>
            <w:tcW w:w="3734" w:type="dxa"/>
            <w:tcBorders>
              <w:top w:val="nil"/>
              <w:left w:val="nil"/>
              <w:bottom w:val="nil"/>
              <w:right w:val="nil"/>
            </w:tcBorders>
            <w:hideMark/>
          </w:tcPr>
          <w:p w14:paraId="60AFB69F"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FFDD903" w14:textId="77777777" w:rsidR="00343E21" w:rsidRPr="00C97F80" w:rsidRDefault="00343E21" w:rsidP="00343E21">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87B2D77"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88C2538"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37C99E8"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E291479"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90352D3"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p>
        </w:tc>
      </w:tr>
      <w:tr w:rsidR="001C07A6" w:rsidRPr="00C97F80" w14:paraId="67B4E5EE" w14:textId="77777777" w:rsidTr="00343E21">
        <w:trPr>
          <w:trHeight w:val="300"/>
          <w:jc w:val="center"/>
        </w:trPr>
        <w:tc>
          <w:tcPr>
            <w:tcW w:w="3734" w:type="dxa"/>
            <w:tcBorders>
              <w:top w:val="nil"/>
              <w:left w:val="nil"/>
              <w:bottom w:val="nil"/>
              <w:right w:val="nil"/>
            </w:tcBorders>
            <w:hideMark/>
          </w:tcPr>
          <w:p w14:paraId="2E8C5047"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GDP per capita ('000 USD)</w:t>
            </w:r>
          </w:p>
        </w:tc>
        <w:tc>
          <w:tcPr>
            <w:tcW w:w="1225" w:type="dxa"/>
            <w:tcBorders>
              <w:top w:val="nil"/>
              <w:left w:val="nil"/>
              <w:bottom w:val="nil"/>
              <w:right w:val="nil"/>
            </w:tcBorders>
            <w:noWrap/>
            <w:hideMark/>
          </w:tcPr>
          <w:p w14:paraId="57F06E16"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DBC27F8" w14:textId="078E50F4"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-0.011</w:t>
            </w:r>
          </w:p>
        </w:tc>
        <w:tc>
          <w:tcPr>
            <w:tcW w:w="1225" w:type="dxa"/>
            <w:tcBorders>
              <w:top w:val="nil"/>
              <w:left w:val="nil"/>
              <w:bottom w:val="nil"/>
              <w:right w:val="nil"/>
            </w:tcBorders>
            <w:noWrap/>
            <w:hideMark/>
          </w:tcPr>
          <w:p w14:paraId="76563719" w14:textId="7C23B155"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-0.025</w:t>
            </w:r>
          </w:p>
        </w:tc>
        <w:tc>
          <w:tcPr>
            <w:tcW w:w="1225" w:type="dxa"/>
            <w:tcBorders>
              <w:top w:val="nil"/>
              <w:left w:val="nil"/>
              <w:bottom w:val="nil"/>
              <w:right w:val="nil"/>
            </w:tcBorders>
            <w:noWrap/>
            <w:hideMark/>
          </w:tcPr>
          <w:p w14:paraId="648CAA66" w14:textId="27EB0534"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-0.011</w:t>
            </w:r>
          </w:p>
        </w:tc>
        <w:tc>
          <w:tcPr>
            <w:tcW w:w="1225" w:type="dxa"/>
            <w:tcBorders>
              <w:top w:val="nil"/>
              <w:left w:val="nil"/>
              <w:bottom w:val="nil"/>
              <w:right w:val="nil"/>
            </w:tcBorders>
            <w:noWrap/>
            <w:hideMark/>
          </w:tcPr>
          <w:p w14:paraId="0371EFB0" w14:textId="13D72DEC"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-0.024</w:t>
            </w:r>
          </w:p>
        </w:tc>
        <w:tc>
          <w:tcPr>
            <w:tcW w:w="1225" w:type="dxa"/>
            <w:tcBorders>
              <w:top w:val="nil"/>
              <w:left w:val="nil"/>
              <w:bottom w:val="nil"/>
              <w:right w:val="nil"/>
            </w:tcBorders>
            <w:noWrap/>
            <w:hideMark/>
          </w:tcPr>
          <w:p w14:paraId="4504E43E" w14:textId="22619E1A"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-0.024</w:t>
            </w:r>
          </w:p>
        </w:tc>
      </w:tr>
      <w:tr w:rsidR="001C07A6" w:rsidRPr="00C97F80" w14:paraId="0A799CA6" w14:textId="77777777" w:rsidTr="00343E21">
        <w:trPr>
          <w:trHeight w:val="300"/>
          <w:jc w:val="center"/>
        </w:trPr>
        <w:tc>
          <w:tcPr>
            <w:tcW w:w="3734" w:type="dxa"/>
            <w:tcBorders>
              <w:top w:val="nil"/>
              <w:left w:val="nil"/>
              <w:bottom w:val="nil"/>
              <w:right w:val="nil"/>
            </w:tcBorders>
            <w:hideMark/>
          </w:tcPr>
          <w:p w14:paraId="21E5B946"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50175CB"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410AB8A" w14:textId="59407356"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(0.028)</w:t>
            </w:r>
          </w:p>
        </w:tc>
        <w:tc>
          <w:tcPr>
            <w:tcW w:w="1225" w:type="dxa"/>
            <w:tcBorders>
              <w:top w:val="nil"/>
              <w:left w:val="nil"/>
              <w:bottom w:val="nil"/>
              <w:right w:val="nil"/>
            </w:tcBorders>
            <w:noWrap/>
            <w:hideMark/>
          </w:tcPr>
          <w:p w14:paraId="2E9188DA" w14:textId="3C859974"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(0.030)</w:t>
            </w:r>
          </w:p>
        </w:tc>
        <w:tc>
          <w:tcPr>
            <w:tcW w:w="1225" w:type="dxa"/>
            <w:tcBorders>
              <w:top w:val="nil"/>
              <w:left w:val="nil"/>
              <w:bottom w:val="nil"/>
              <w:right w:val="nil"/>
            </w:tcBorders>
            <w:noWrap/>
            <w:hideMark/>
          </w:tcPr>
          <w:p w14:paraId="203BE41F" w14:textId="40BB73FE"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(0.028)</w:t>
            </w:r>
          </w:p>
        </w:tc>
        <w:tc>
          <w:tcPr>
            <w:tcW w:w="1225" w:type="dxa"/>
            <w:tcBorders>
              <w:top w:val="nil"/>
              <w:left w:val="nil"/>
              <w:bottom w:val="nil"/>
              <w:right w:val="nil"/>
            </w:tcBorders>
            <w:noWrap/>
            <w:hideMark/>
          </w:tcPr>
          <w:p w14:paraId="34AB3355" w14:textId="0F327948"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(0.030)</w:t>
            </w:r>
          </w:p>
        </w:tc>
        <w:tc>
          <w:tcPr>
            <w:tcW w:w="1225" w:type="dxa"/>
            <w:tcBorders>
              <w:top w:val="nil"/>
              <w:left w:val="nil"/>
              <w:bottom w:val="nil"/>
              <w:right w:val="nil"/>
            </w:tcBorders>
            <w:noWrap/>
            <w:hideMark/>
          </w:tcPr>
          <w:p w14:paraId="26DD14F4" w14:textId="668815A9"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(0.035)</w:t>
            </w:r>
          </w:p>
        </w:tc>
      </w:tr>
      <w:tr w:rsidR="001C07A6" w:rsidRPr="00C97F80" w14:paraId="6635BE2C" w14:textId="77777777" w:rsidTr="00343E21">
        <w:trPr>
          <w:trHeight w:val="300"/>
          <w:jc w:val="center"/>
        </w:trPr>
        <w:tc>
          <w:tcPr>
            <w:tcW w:w="3734" w:type="dxa"/>
            <w:tcBorders>
              <w:top w:val="nil"/>
              <w:left w:val="nil"/>
              <w:bottom w:val="nil"/>
              <w:right w:val="nil"/>
            </w:tcBorders>
            <w:hideMark/>
          </w:tcPr>
          <w:p w14:paraId="767B5522" w14:textId="3DBFCF5E"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Number of workers (logs)</w:t>
            </w:r>
          </w:p>
        </w:tc>
        <w:tc>
          <w:tcPr>
            <w:tcW w:w="1225" w:type="dxa"/>
            <w:tcBorders>
              <w:top w:val="nil"/>
              <w:left w:val="nil"/>
              <w:bottom w:val="nil"/>
              <w:right w:val="nil"/>
            </w:tcBorders>
            <w:noWrap/>
            <w:hideMark/>
          </w:tcPr>
          <w:p w14:paraId="747DE878"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D4C2BD2" w14:textId="4B14AAC1"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0.094***</w:t>
            </w:r>
          </w:p>
        </w:tc>
        <w:tc>
          <w:tcPr>
            <w:tcW w:w="1225" w:type="dxa"/>
            <w:tcBorders>
              <w:top w:val="nil"/>
              <w:left w:val="nil"/>
              <w:bottom w:val="nil"/>
              <w:right w:val="nil"/>
            </w:tcBorders>
            <w:noWrap/>
            <w:hideMark/>
          </w:tcPr>
          <w:p w14:paraId="0E39E43E" w14:textId="38995ED4"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0.081***</w:t>
            </w:r>
          </w:p>
        </w:tc>
        <w:tc>
          <w:tcPr>
            <w:tcW w:w="1225" w:type="dxa"/>
            <w:tcBorders>
              <w:top w:val="nil"/>
              <w:left w:val="nil"/>
              <w:bottom w:val="nil"/>
              <w:right w:val="nil"/>
            </w:tcBorders>
            <w:noWrap/>
            <w:hideMark/>
          </w:tcPr>
          <w:p w14:paraId="5DF5E6E7" w14:textId="666E59D1"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0.071***</w:t>
            </w:r>
          </w:p>
        </w:tc>
        <w:tc>
          <w:tcPr>
            <w:tcW w:w="1225" w:type="dxa"/>
            <w:tcBorders>
              <w:top w:val="nil"/>
              <w:left w:val="nil"/>
              <w:bottom w:val="nil"/>
              <w:right w:val="nil"/>
            </w:tcBorders>
            <w:noWrap/>
            <w:hideMark/>
          </w:tcPr>
          <w:p w14:paraId="3DA81797" w14:textId="54BFA790"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0.056***</w:t>
            </w:r>
          </w:p>
        </w:tc>
        <w:tc>
          <w:tcPr>
            <w:tcW w:w="1225" w:type="dxa"/>
            <w:tcBorders>
              <w:top w:val="nil"/>
              <w:left w:val="nil"/>
              <w:bottom w:val="nil"/>
              <w:right w:val="nil"/>
            </w:tcBorders>
            <w:noWrap/>
            <w:hideMark/>
          </w:tcPr>
          <w:p w14:paraId="749DD65E" w14:textId="36236E0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0.035**</w:t>
            </w:r>
          </w:p>
        </w:tc>
      </w:tr>
      <w:tr w:rsidR="001C07A6" w:rsidRPr="00C97F80" w14:paraId="7A0139CA" w14:textId="77777777" w:rsidTr="00343E21">
        <w:trPr>
          <w:trHeight w:val="300"/>
          <w:jc w:val="center"/>
        </w:trPr>
        <w:tc>
          <w:tcPr>
            <w:tcW w:w="3734" w:type="dxa"/>
            <w:tcBorders>
              <w:top w:val="nil"/>
              <w:left w:val="nil"/>
              <w:bottom w:val="nil"/>
              <w:right w:val="nil"/>
            </w:tcBorders>
            <w:hideMark/>
          </w:tcPr>
          <w:p w14:paraId="36CD78B9"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39D29C7"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F585F3B" w14:textId="3B75EBB9"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(0.013)</w:t>
            </w:r>
          </w:p>
        </w:tc>
        <w:tc>
          <w:tcPr>
            <w:tcW w:w="1225" w:type="dxa"/>
            <w:tcBorders>
              <w:top w:val="nil"/>
              <w:left w:val="nil"/>
              <w:bottom w:val="nil"/>
              <w:right w:val="nil"/>
            </w:tcBorders>
            <w:noWrap/>
            <w:hideMark/>
          </w:tcPr>
          <w:p w14:paraId="3C4A2D28" w14:textId="0FF7DBF3"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(0.014)</w:t>
            </w:r>
          </w:p>
        </w:tc>
        <w:tc>
          <w:tcPr>
            <w:tcW w:w="1225" w:type="dxa"/>
            <w:tcBorders>
              <w:top w:val="nil"/>
              <w:left w:val="nil"/>
              <w:bottom w:val="nil"/>
              <w:right w:val="nil"/>
            </w:tcBorders>
            <w:noWrap/>
            <w:hideMark/>
          </w:tcPr>
          <w:p w14:paraId="04B31F64" w14:textId="34A7169C"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(0.013)</w:t>
            </w:r>
          </w:p>
        </w:tc>
        <w:tc>
          <w:tcPr>
            <w:tcW w:w="1225" w:type="dxa"/>
            <w:tcBorders>
              <w:top w:val="nil"/>
              <w:left w:val="nil"/>
              <w:bottom w:val="nil"/>
              <w:right w:val="nil"/>
            </w:tcBorders>
            <w:noWrap/>
            <w:hideMark/>
          </w:tcPr>
          <w:p w14:paraId="66C7FA38" w14:textId="73009A85"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(0.013)</w:t>
            </w:r>
          </w:p>
        </w:tc>
        <w:tc>
          <w:tcPr>
            <w:tcW w:w="1225" w:type="dxa"/>
            <w:tcBorders>
              <w:top w:val="nil"/>
              <w:left w:val="nil"/>
              <w:bottom w:val="nil"/>
              <w:right w:val="nil"/>
            </w:tcBorders>
            <w:noWrap/>
            <w:hideMark/>
          </w:tcPr>
          <w:p w14:paraId="20D72DB5" w14:textId="7AA7B64E"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(0.013)</w:t>
            </w:r>
          </w:p>
        </w:tc>
      </w:tr>
      <w:tr w:rsidR="001C07A6" w:rsidRPr="00C97F80" w14:paraId="606276F6" w14:textId="77777777" w:rsidTr="00343E21">
        <w:trPr>
          <w:trHeight w:val="300"/>
          <w:jc w:val="center"/>
        </w:trPr>
        <w:tc>
          <w:tcPr>
            <w:tcW w:w="3734" w:type="dxa"/>
            <w:tcBorders>
              <w:top w:val="nil"/>
              <w:left w:val="nil"/>
              <w:bottom w:val="nil"/>
              <w:right w:val="nil"/>
            </w:tcBorders>
            <w:hideMark/>
          </w:tcPr>
          <w:p w14:paraId="1C12EDB3"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Labor Productivity (logs)</w:t>
            </w:r>
          </w:p>
        </w:tc>
        <w:tc>
          <w:tcPr>
            <w:tcW w:w="1225" w:type="dxa"/>
            <w:tcBorders>
              <w:top w:val="nil"/>
              <w:left w:val="nil"/>
              <w:bottom w:val="nil"/>
              <w:right w:val="nil"/>
            </w:tcBorders>
            <w:noWrap/>
            <w:hideMark/>
          </w:tcPr>
          <w:p w14:paraId="1D35B47C"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059C553"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EF3D78B" w14:textId="043FED2A"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0.016***</w:t>
            </w:r>
          </w:p>
        </w:tc>
        <w:tc>
          <w:tcPr>
            <w:tcW w:w="1225" w:type="dxa"/>
            <w:tcBorders>
              <w:top w:val="nil"/>
              <w:left w:val="nil"/>
              <w:bottom w:val="nil"/>
              <w:right w:val="nil"/>
            </w:tcBorders>
            <w:noWrap/>
            <w:hideMark/>
          </w:tcPr>
          <w:p w14:paraId="6BA0D9E4" w14:textId="1B1619B1"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0.014***</w:t>
            </w:r>
          </w:p>
        </w:tc>
        <w:tc>
          <w:tcPr>
            <w:tcW w:w="1225" w:type="dxa"/>
            <w:tcBorders>
              <w:top w:val="nil"/>
              <w:left w:val="nil"/>
              <w:bottom w:val="nil"/>
              <w:right w:val="nil"/>
            </w:tcBorders>
            <w:noWrap/>
            <w:hideMark/>
          </w:tcPr>
          <w:p w14:paraId="14D3FD56" w14:textId="07A34EFA"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0.011**</w:t>
            </w:r>
          </w:p>
        </w:tc>
        <w:tc>
          <w:tcPr>
            <w:tcW w:w="1225" w:type="dxa"/>
            <w:tcBorders>
              <w:top w:val="nil"/>
              <w:left w:val="nil"/>
              <w:bottom w:val="nil"/>
              <w:right w:val="nil"/>
            </w:tcBorders>
            <w:noWrap/>
            <w:hideMark/>
          </w:tcPr>
          <w:p w14:paraId="23AA8950" w14:textId="2F89DEB9"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0.010**</w:t>
            </w:r>
          </w:p>
        </w:tc>
      </w:tr>
      <w:tr w:rsidR="001C07A6" w:rsidRPr="00C97F80" w14:paraId="01022E60" w14:textId="77777777" w:rsidTr="00343E21">
        <w:trPr>
          <w:trHeight w:val="300"/>
          <w:jc w:val="center"/>
        </w:trPr>
        <w:tc>
          <w:tcPr>
            <w:tcW w:w="3734" w:type="dxa"/>
            <w:tcBorders>
              <w:top w:val="nil"/>
              <w:left w:val="nil"/>
              <w:bottom w:val="nil"/>
              <w:right w:val="nil"/>
            </w:tcBorders>
            <w:hideMark/>
          </w:tcPr>
          <w:p w14:paraId="3C7A9E59"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7199426"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B554B26"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230C65F" w14:textId="3BC93E48"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(0.005)</w:t>
            </w:r>
          </w:p>
        </w:tc>
        <w:tc>
          <w:tcPr>
            <w:tcW w:w="1225" w:type="dxa"/>
            <w:tcBorders>
              <w:top w:val="nil"/>
              <w:left w:val="nil"/>
              <w:bottom w:val="nil"/>
              <w:right w:val="nil"/>
            </w:tcBorders>
            <w:noWrap/>
            <w:hideMark/>
          </w:tcPr>
          <w:p w14:paraId="343714FC" w14:textId="3CAE7732"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(0.005)</w:t>
            </w:r>
          </w:p>
        </w:tc>
        <w:tc>
          <w:tcPr>
            <w:tcW w:w="1225" w:type="dxa"/>
            <w:tcBorders>
              <w:top w:val="nil"/>
              <w:left w:val="nil"/>
              <w:bottom w:val="nil"/>
              <w:right w:val="nil"/>
            </w:tcBorders>
            <w:noWrap/>
            <w:hideMark/>
          </w:tcPr>
          <w:p w14:paraId="402CE5A8" w14:textId="3026D841"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(0.004)</w:t>
            </w:r>
          </w:p>
        </w:tc>
        <w:tc>
          <w:tcPr>
            <w:tcW w:w="1225" w:type="dxa"/>
            <w:tcBorders>
              <w:top w:val="nil"/>
              <w:left w:val="nil"/>
              <w:bottom w:val="nil"/>
              <w:right w:val="nil"/>
            </w:tcBorders>
            <w:noWrap/>
            <w:hideMark/>
          </w:tcPr>
          <w:p w14:paraId="15733D45" w14:textId="7055CB14"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(0.005)</w:t>
            </w:r>
          </w:p>
        </w:tc>
      </w:tr>
      <w:tr w:rsidR="001C07A6" w:rsidRPr="00C97F80" w14:paraId="6051837A" w14:textId="77777777" w:rsidTr="00343E21">
        <w:trPr>
          <w:trHeight w:val="300"/>
          <w:jc w:val="center"/>
        </w:trPr>
        <w:tc>
          <w:tcPr>
            <w:tcW w:w="3734" w:type="dxa"/>
            <w:tcBorders>
              <w:top w:val="nil"/>
              <w:left w:val="nil"/>
              <w:bottom w:val="nil"/>
              <w:right w:val="nil"/>
            </w:tcBorders>
            <w:hideMark/>
          </w:tcPr>
          <w:p w14:paraId="4BB9D617"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Age of firm (logs)</w:t>
            </w:r>
          </w:p>
        </w:tc>
        <w:tc>
          <w:tcPr>
            <w:tcW w:w="1225" w:type="dxa"/>
            <w:tcBorders>
              <w:top w:val="nil"/>
              <w:left w:val="nil"/>
              <w:bottom w:val="nil"/>
              <w:right w:val="nil"/>
            </w:tcBorders>
            <w:noWrap/>
            <w:hideMark/>
          </w:tcPr>
          <w:p w14:paraId="3357198F"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F7C42CA"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D1B0FEE" w14:textId="4C54D22D"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0.020*</w:t>
            </w:r>
          </w:p>
        </w:tc>
        <w:tc>
          <w:tcPr>
            <w:tcW w:w="1225" w:type="dxa"/>
            <w:tcBorders>
              <w:top w:val="nil"/>
              <w:left w:val="nil"/>
              <w:bottom w:val="nil"/>
              <w:right w:val="nil"/>
            </w:tcBorders>
            <w:noWrap/>
            <w:hideMark/>
          </w:tcPr>
          <w:p w14:paraId="223F016B" w14:textId="1373D37C"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0.006</w:t>
            </w:r>
          </w:p>
        </w:tc>
        <w:tc>
          <w:tcPr>
            <w:tcW w:w="1225" w:type="dxa"/>
            <w:tcBorders>
              <w:top w:val="nil"/>
              <w:left w:val="nil"/>
              <w:bottom w:val="nil"/>
              <w:right w:val="nil"/>
            </w:tcBorders>
            <w:noWrap/>
            <w:hideMark/>
          </w:tcPr>
          <w:p w14:paraId="6626252F" w14:textId="5332D354"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0.005</w:t>
            </w:r>
          </w:p>
        </w:tc>
        <w:tc>
          <w:tcPr>
            <w:tcW w:w="1225" w:type="dxa"/>
            <w:tcBorders>
              <w:top w:val="nil"/>
              <w:left w:val="nil"/>
              <w:bottom w:val="nil"/>
              <w:right w:val="nil"/>
            </w:tcBorders>
            <w:noWrap/>
            <w:hideMark/>
          </w:tcPr>
          <w:p w14:paraId="606D6892" w14:textId="01FCB4D6"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0.011</w:t>
            </w:r>
          </w:p>
        </w:tc>
      </w:tr>
      <w:tr w:rsidR="001C07A6" w:rsidRPr="00C97F80" w14:paraId="4D286A97" w14:textId="77777777" w:rsidTr="00343E21">
        <w:trPr>
          <w:trHeight w:val="300"/>
          <w:jc w:val="center"/>
        </w:trPr>
        <w:tc>
          <w:tcPr>
            <w:tcW w:w="3734" w:type="dxa"/>
            <w:tcBorders>
              <w:top w:val="nil"/>
              <w:left w:val="nil"/>
              <w:bottom w:val="nil"/>
              <w:right w:val="nil"/>
            </w:tcBorders>
            <w:hideMark/>
          </w:tcPr>
          <w:p w14:paraId="322DC260"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086BBA9"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BDA139D"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82F6A58" w14:textId="09D8F28F"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(0.012)</w:t>
            </w:r>
          </w:p>
        </w:tc>
        <w:tc>
          <w:tcPr>
            <w:tcW w:w="1225" w:type="dxa"/>
            <w:tcBorders>
              <w:top w:val="nil"/>
              <w:left w:val="nil"/>
              <w:bottom w:val="nil"/>
              <w:right w:val="nil"/>
            </w:tcBorders>
            <w:noWrap/>
            <w:hideMark/>
          </w:tcPr>
          <w:p w14:paraId="3E0F72A2" w14:textId="7C353D16"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(0.014)</w:t>
            </w:r>
          </w:p>
        </w:tc>
        <w:tc>
          <w:tcPr>
            <w:tcW w:w="1225" w:type="dxa"/>
            <w:tcBorders>
              <w:top w:val="nil"/>
              <w:left w:val="nil"/>
              <w:bottom w:val="nil"/>
              <w:right w:val="nil"/>
            </w:tcBorders>
            <w:noWrap/>
            <w:hideMark/>
          </w:tcPr>
          <w:p w14:paraId="71AD8152" w14:textId="2E71DB20"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(0.014)</w:t>
            </w:r>
          </w:p>
        </w:tc>
        <w:tc>
          <w:tcPr>
            <w:tcW w:w="1225" w:type="dxa"/>
            <w:tcBorders>
              <w:top w:val="nil"/>
              <w:left w:val="nil"/>
              <w:bottom w:val="nil"/>
              <w:right w:val="nil"/>
            </w:tcBorders>
            <w:noWrap/>
            <w:hideMark/>
          </w:tcPr>
          <w:p w14:paraId="28472A24" w14:textId="7AC32345"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(0.013)</w:t>
            </w:r>
          </w:p>
        </w:tc>
      </w:tr>
      <w:tr w:rsidR="001C07A6" w:rsidRPr="00C97F80" w14:paraId="0F25F0AC" w14:textId="77777777" w:rsidTr="00343E21">
        <w:trPr>
          <w:trHeight w:val="300"/>
          <w:jc w:val="center"/>
        </w:trPr>
        <w:tc>
          <w:tcPr>
            <w:tcW w:w="3734" w:type="dxa"/>
            <w:tcBorders>
              <w:top w:val="nil"/>
              <w:left w:val="nil"/>
              <w:bottom w:val="nil"/>
              <w:right w:val="nil"/>
            </w:tcBorders>
            <w:hideMark/>
          </w:tcPr>
          <w:p w14:paraId="228DEF96"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Line of Credit Y:1 N:0</w:t>
            </w:r>
          </w:p>
        </w:tc>
        <w:tc>
          <w:tcPr>
            <w:tcW w:w="1225" w:type="dxa"/>
            <w:tcBorders>
              <w:top w:val="nil"/>
              <w:left w:val="nil"/>
              <w:bottom w:val="nil"/>
              <w:right w:val="nil"/>
            </w:tcBorders>
            <w:noWrap/>
            <w:hideMark/>
          </w:tcPr>
          <w:p w14:paraId="3A2D00F8"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B8AFBC3"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DE96798" w14:textId="7886B5E2"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0.089***</w:t>
            </w:r>
          </w:p>
        </w:tc>
        <w:tc>
          <w:tcPr>
            <w:tcW w:w="1225" w:type="dxa"/>
            <w:tcBorders>
              <w:top w:val="nil"/>
              <w:left w:val="nil"/>
              <w:bottom w:val="nil"/>
              <w:right w:val="nil"/>
            </w:tcBorders>
            <w:noWrap/>
            <w:hideMark/>
          </w:tcPr>
          <w:p w14:paraId="0E380086" w14:textId="11B756CE"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0.089***</w:t>
            </w:r>
          </w:p>
        </w:tc>
        <w:tc>
          <w:tcPr>
            <w:tcW w:w="1225" w:type="dxa"/>
            <w:tcBorders>
              <w:top w:val="nil"/>
              <w:left w:val="nil"/>
              <w:bottom w:val="nil"/>
              <w:right w:val="nil"/>
            </w:tcBorders>
            <w:noWrap/>
            <w:hideMark/>
          </w:tcPr>
          <w:p w14:paraId="1578C10A" w14:textId="617EE269"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0.080***</w:t>
            </w:r>
          </w:p>
        </w:tc>
        <w:tc>
          <w:tcPr>
            <w:tcW w:w="1225" w:type="dxa"/>
            <w:tcBorders>
              <w:top w:val="nil"/>
              <w:left w:val="nil"/>
              <w:bottom w:val="nil"/>
              <w:right w:val="nil"/>
            </w:tcBorders>
            <w:noWrap/>
            <w:hideMark/>
          </w:tcPr>
          <w:p w14:paraId="5492647D" w14:textId="0CD56992"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0.056*</w:t>
            </w:r>
          </w:p>
        </w:tc>
      </w:tr>
      <w:tr w:rsidR="001C07A6" w:rsidRPr="00C97F80" w14:paraId="34DD53A9" w14:textId="77777777" w:rsidTr="00343E21">
        <w:trPr>
          <w:trHeight w:val="300"/>
          <w:jc w:val="center"/>
        </w:trPr>
        <w:tc>
          <w:tcPr>
            <w:tcW w:w="3734" w:type="dxa"/>
            <w:tcBorders>
              <w:top w:val="nil"/>
              <w:left w:val="nil"/>
              <w:bottom w:val="nil"/>
              <w:right w:val="nil"/>
            </w:tcBorders>
            <w:hideMark/>
          </w:tcPr>
          <w:p w14:paraId="3D8EA11E"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3C7E34D"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667CDED"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753C57B" w14:textId="14C7CB95"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(0.026)</w:t>
            </w:r>
          </w:p>
        </w:tc>
        <w:tc>
          <w:tcPr>
            <w:tcW w:w="1225" w:type="dxa"/>
            <w:tcBorders>
              <w:top w:val="nil"/>
              <w:left w:val="nil"/>
              <w:bottom w:val="nil"/>
              <w:right w:val="nil"/>
            </w:tcBorders>
            <w:noWrap/>
            <w:hideMark/>
          </w:tcPr>
          <w:p w14:paraId="03CBC4FF" w14:textId="6FF2C1FF"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(0.026)</w:t>
            </w:r>
          </w:p>
        </w:tc>
        <w:tc>
          <w:tcPr>
            <w:tcW w:w="1225" w:type="dxa"/>
            <w:tcBorders>
              <w:top w:val="nil"/>
              <w:left w:val="nil"/>
              <w:bottom w:val="nil"/>
              <w:right w:val="nil"/>
            </w:tcBorders>
            <w:noWrap/>
            <w:hideMark/>
          </w:tcPr>
          <w:p w14:paraId="3B511ECA" w14:textId="31DCC822"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(0.026)</w:t>
            </w:r>
          </w:p>
        </w:tc>
        <w:tc>
          <w:tcPr>
            <w:tcW w:w="1225" w:type="dxa"/>
            <w:tcBorders>
              <w:top w:val="nil"/>
              <w:left w:val="nil"/>
              <w:bottom w:val="nil"/>
              <w:right w:val="nil"/>
            </w:tcBorders>
            <w:noWrap/>
            <w:hideMark/>
          </w:tcPr>
          <w:p w14:paraId="3216EF0B" w14:textId="75AEDC30"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(0.028)</w:t>
            </w:r>
          </w:p>
        </w:tc>
      </w:tr>
      <w:tr w:rsidR="001C07A6" w:rsidRPr="00C97F80" w14:paraId="10B1F817" w14:textId="77777777" w:rsidTr="004447D6">
        <w:trPr>
          <w:trHeight w:val="261"/>
          <w:jc w:val="center"/>
        </w:trPr>
        <w:tc>
          <w:tcPr>
            <w:tcW w:w="3734" w:type="dxa"/>
            <w:tcBorders>
              <w:top w:val="nil"/>
              <w:left w:val="nil"/>
              <w:bottom w:val="nil"/>
              <w:right w:val="nil"/>
            </w:tcBorders>
            <w:hideMark/>
          </w:tcPr>
          <w:p w14:paraId="29DF4BFE" w14:textId="3D68FCDF"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 xml:space="preserve">Losses from power outages </w:t>
            </w:r>
          </w:p>
        </w:tc>
        <w:tc>
          <w:tcPr>
            <w:tcW w:w="1225" w:type="dxa"/>
            <w:tcBorders>
              <w:top w:val="nil"/>
              <w:left w:val="nil"/>
              <w:bottom w:val="nil"/>
              <w:right w:val="nil"/>
            </w:tcBorders>
            <w:noWrap/>
            <w:hideMark/>
          </w:tcPr>
          <w:p w14:paraId="767321B1"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9E07C03"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4024A8A" w14:textId="146F2335"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0.127</w:t>
            </w:r>
          </w:p>
        </w:tc>
        <w:tc>
          <w:tcPr>
            <w:tcW w:w="1225" w:type="dxa"/>
            <w:tcBorders>
              <w:top w:val="nil"/>
              <w:left w:val="nil"/>
              <w:bottom w:val="nil"/>
              <w:right w:val="nil"/>
            </w:tcBorders>
            <w:noWrap/>
            <w:hideMark/>
          </w:tcPr>
          <w:p w14:paraId="16F28CF7" w14:textId="36B54B22"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0.133</w:t>
            </w:r>
          </w:p>
        </w:tc>
        <w:tc>
          <w:tcPr>
            <w:tcW w:w="1225" w:type="dxa"/>
            <w:tcBorders>
              <w:top w:val="nil"/>
              <w:left w:val="nil"/>
              <w:bottom w:val="nil"/>
              <w:right w:val="nil"/>
            </w:tcBorders>
            <w:noWrap/>
            <w:hideMark/>
          </w:tcPr>
          <w:p w14:paraId="7216AAE1" w14:textId="5AC92728"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0.139</w:t>
            </w:r>
          </w:p>
        </w:tc>
        <w:tc>
          <w:tcPr>
            <w:tcW w:w="1225" w:type="dxa"/>
            <w:tcBorders>
              <w:top w:val="nil"/>
              <w:left w:val="nil"/>
              <w:bottom w:val="nil"/>
              <w:right w:val="nil"/>
            </w:tcBorders>
            <w:noWrap/>
            <w:hideMark/>
          </w:tcPr>
          <w:p w14:paraId="6AA6810E" w14:textId="1EDB0F6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0.117</w:t>
            </w:r>
          </w:p>
        </w:tc>
      </w:tr>
      <w:tr w:rsidR="001C07A6" w:rsidRPr="00C97F80" w14:paraId="7786B40D" w14:textId="77777777" w:rsidTr="00343E21">
        <w:trPr>
          <w:trHeight w:val="300"/>
          <w:jc w:val="center"/>
        </w:trPr>
        <w:tc>
          <w:tcPr>
            <w:tcW w:w="3734" w:type="dxa"/>
            <w:tcBorders>
              <w:top w:val="nil"/>
              <w:left w:val="nil"/>
              <w:bottom w:val="nil"/>
              <w:right w:val="nil"/>
            </w:tcBorders>
            <w:hideMark/>
          </w:tcPr>
          <w:p w14:paraId="16874374" w14:textId="7FB9CD7A"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(proportion of annual sales)</w:t>
            </w:r>
          </w:p>
        </w:tc>
        <w:tc>
          <w:tcPr>
            <w:tcW w:w="1225" w:type="dxa"/>
            <w:tcBorders>
              <w:top w:val="nil"/>
              <w:left w:val="nil"/>
              <w:bottom w:val="nil"/>
              <w:right w:val="nil"/>
            </w:tcBorders>
            <w:noWrap/>
            <w:hideMark/>
          </w:tcPr>
          <w:p w14:paraId="5E337C5A"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8365FE9"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90A57F7" w14:textId="4942A44F"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(0.084)</w:t>
            </w:r>
          </w:p>
        </w:tc>
        <w:tc>
          <w:tcPr>
            <w:tcW w:w="1225" w:type="dxa"/>
            <w:tcBorders>
              <w:top w:val="nil"/>
              <w:left w:val="nil"/>
              <w:bottom w:val="nil"/>
              <w:right w:val="nil"/>
            </w:tcBorders>
            <w:noWrap/>
            <w:hideMark/>
          </w:tcPr>
          <w:p w14:paraId="7CDD9557" w14:textId="3058828D"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(0.084)</w:t>
            </w:r>
          </w:p>
        </w:tc>
        <w:tc>
          <w:tcPr>
            <w:tcW w:w="1225" w:type="dxa"/>
            <w:tcBorders>
              <w:top w:val="nil"/>
              <w:left w:val="nil"/>
              <w:bottom w:val="nil"/>
              <w:right w:val="nil"/>
            </w:tcBorders>
            <w:noWrap/>
            <w:hideMark/>
          </w:tcPr>
          <w:p w14:paraId="5BB7190C" w14:textId="48BAAB2E"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(0.083)</w:t>
            </w:r>
          </w:p>
        </w:tc>
        <w:tc>
          <w:tcPr>
            <w:tcW w:w="1225" w:type="dxa"/>
            <w:tcBorders>
              <w:top w:val="nil"/>
              <w:left w:val="nil"/>
              <w:bottom w:val="nil"/>
              <w:right w:val="nil"/>
            </w:tcBorders>
            <w:noWrap/>
            <w:hideMark/>
          </w:tcPr>
          <w:p w14:paraId="1A48D7AC" w14:textId="5FE0F56D"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(0.080)</w:t>
            </w:r>
          </w:p>
        </w:tc>
      </w:tr>
      <w:tr w:rsidR="001C07A6" w:rsidRPr="00C97F80" w14:paraId="37E35955" w14:textId="77777777" w:rsidTr="00343E21">
        <w:trPr>
          <w:trHeight w:val="300"/>
          <w:jc w:val="center"/>
        </w:trPr>
        <w:tc>
          <w:tcPr>
            <w:tcW w:w="3734" w:type="dxa"/>
            <w:tcBorders>
              <w:top w:val="nil"/>
              <w:left w:val="nil"/>
              <w:bottom w:val="nil"/>
              <w:right w:val="nil"/>
            </w:tcBorders>
            <w:hideMark/>
          </w:tcPr>
          <w:p w14:paraId="05B65D5F"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Herfindahl index</w:t>
            </w:r>
          </w:p>
        </w:tc>
        <w:tc>
          <w:tcPr>
            <w:tcW w:w="1225" w:type="dxa"/>
            <w:tcBorders>
              <w:top w:val="nil"/>
              <w:left w:val="nil"/>
              <w:bottom w:val="nil"/>
              <w:right w:val="nil"/>
            </w:tcBorders>
            <w:noWrap/>
            <w:hideMark/>
          </w:tcPr>
          <w:p w14:paraId="4028C8B9"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7A9386C"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1E6718F"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09F4B32" w14:textId="74BF617D"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-0.116</w:t>
            </w:r>
          </w:p>
        </w:tc>
        <w:tc>
          <w:tcPr>
            <w:tcW w:w="1225" w:type="dxa"/>
            <w:tcBorders>
              <w:top w:val="nil"/>
              <w:left w:val="nil"/>
              <w:bottom w:val="nil"/>
              <w:right w:val="nil"/>
            </w:tcBorders>
            <w:noWrap/>
            <w:hideMark/>
          </w:tcPr>
          <w:p w14:paraId="2A14AB9C" w14:textId="7F8CADEF"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-0.133*</w:t>
            </w:r>
          </w:p>
        </w:tc>
        <w:tc>
          <w:tcPr>
            <w:tcW w:w="1225" w:type="dxa"/>
            <w:tcBorders>
              <w:top w:val="nil"/>
              <w:left w:val="nil"/>
              <w:bottom w:val="nil"/>
              <w:right w:val="nil"/>
            </w:tcBorders>
            <w:noWrap/>
            <w:hideMark/>
          </w:tcPr>
          <w:p w14:paraId="76084F9E" w14:textId="4DE2ECF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-0.153**</w:t>
            </w:r>
          </w:p>
        </w:tc>
      </w:tr>
      <w:tr w:rsidR="001C07A6" w:rsidRPr="00C97F80" w14:paraId="04087C7A" w14:textId="77777777" w:rsidTr="00343E21">
        <w:trPr>
          <w:trHeight w:val="300"/>
          <w:jc w:val="center"/>
        </w:trPr>
        <w:tc>
          <w:tcPr>
            <w:tcW w:w="3734" w:type="dxa"/>
            <w:tcBorders>
              <w:top w:val="nil"/>
              <w:left w:val="nil"/>
              <w:bottom w:val="nil"/>
              <w:right w:val="nil"/>
            </w:tcBorders>
            <w:hideMark/>
          </w:tcPr>
          <w:p w14:paraId="27E6F250"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1EAB822"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4A6DEBA"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0BB280A"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6FBD063" w14:textId="24B7BBC2"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(0.077)</w:t>
            </w:r>
          </w:p>
        </w:tc>
        <w:tc>
          <w:tcPr>
            <w:tcW w:w="1225" w:type="dxa"/>
            <w:tcBorders>
              <w:top w:val="nil"/>
              <w:left w:val="nil"/>
              <w:bottom w:val="nil"/>
              <w:right w:val="nil"/>
            </w:tcBorders>
            <w:noWrap/>
            <w:hideMark/>
          </w:tcPr>
          <w:p w14:paraId="35764E1E" w14:textId="2E98BC06"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(0.077)</w:t>
            </w:r>
          </w:p>
        </w:tc>
        <w:tc>
          <w:tcPr>
            <w:tcW w:w="1225" w:type="dxa"/>
            <w:tcBorders>
              <w:top w:val="nil"/>
              <w:left w:val="nil"/>
              <w:bottom w:val="nil"/>
              <w:right w:val="nil"/>
            </w:tcBorders>
            <w:noWrap/>
            <w:hideMark/>
          </w:tcPr>
          <w:p w14:paraId="169F9AF6" w14:textId="1577D6AC"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(0.075)</w:t>
            </w:r>
          </w:p>
        </w:tc>
      </w:tr>
      <w:tr w:rsidR="001C07A6" w:rsidRPr="00C97F80" w14:paraId="2BDB7FE8" w14:textId="77777777" w:rsidTr="00343E21">
        <w:trPr>
          <w:trHeight w:val="300"/>
          <w:jc w:val="center"/>
        </w:trPr>
        <w:tc>
          <w:tcPr>
            <w:tcW w:w="3734" w:type="dxa"/>
            <w:tcBorders>
              <w:top w:val="nil"/>
              <w:left w:val="nil"/>
              <w:bottom w:val="nil"/>
              <w:right w:val="nil"/>
            </w:tcBorders>
            <w:hideMark/>
          </w:tcPr>
          <w:p w14:paraId="549C1522"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Exports (proportion of sales)</w:t>
            </w:r>
          </w:p>
        </w:tc>
        <w:tc>
          <w:tcPr>
            <w:tcW w:w="1225" w:type="dxa"/>
            <w:tcBorders>
              <w:top w:val="nil"/>
              <w:left w:val="nil"/>
              <w:bottom w:val="nil"/>
              <w:right w:val="nil"/>
            </w:tcBorders>
            <w:noWrap/>
            <w:hideMark/>
          </w:tcPr>
          <w:p w14:paraId="02E397C4"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041E895"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B8486AE"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62F9702" w14:textId="2FC0214D"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0.187**</w:t>
            </w:r>
          </w:p>
        </w:tc>
        <w:tc>
          <w:tcPr>
            <w:tcW w:w="1225" w:type="dxa"/>
            <w:tcBorders>
              <w:top w:val="nil"/>
              <w:left w:val="nil"/>
              <w:bottom w:val="nil"/>
              <w:right w:val="nil"/>
            </w:tcBorders>
            <w:noWrap/>
            <w:hideMark/>
          </w:tcPr>
          <w:p w14:paraId="3AC0DA61" w14:textId="07CE3348"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0.147*</w:t>
            </w:r>
          </w:p>
        </w:tc>
        <w:tc>
          <w:tcPr>
            <w:tcW w:w="1225" w:type="dxa"/>
            <w:tcBorders>
              <w:top w:val="nil"/>
              <w:left w:val="nil"/>
              <w:bottom w:val="nil"/>
              <w:right w:val="nil"/>
            </w:tcBorders>
            <w:noWrap/>
            <w:hideMark/>
          </w:tcPr>
          <w:p w14:paraId="13868CFD" w14:textId="572A9F25"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0.126</w:t>
            </w:r>
          </w:p>
        </w:tc>
      </w:tr>
      <w:tr w:rsidR="001C07A6" w:rsidRPr="00C97F80" w14:paraId="30135C81" w14:textId="77777777" w:rsidTr="00343E21">
        <w:trPr>
          <w:trHeight w:val="300"/>
          <w:jc w:val="center"/>
        </w:trPr>
        <w:tc>
          <w:tcPr>
            <w:tcW w:w="3734" w:type="dxa"/>
            <w:tcBorders>
              <w:top w:val="nil"/>
              <w:left w:val="nil"/>
              <w:bottom w:val="nil"/>
              <w:right w:val="nil"/>
            </w:tcBorders>
            <w:hideMark/>
          </w:tcPr>
          <w:p w14:paraId="1EC6B163"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78FEF18"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7D4342C"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2E26EA0"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3BAC6AA" w14:textId="373EC591"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(0.091)</w:t>
            </w:r>
          </w:p>
        </w:tc>
        <w:tc>
          <w:tcPr>
            <w:tcW w:w="1225" w:type="dxa"/>
            <w:tcBorders>
              <w:top w:val="nil"/>
              <w:left w:val="nil"/>
              <w:bottom w:val="nil"/>
              <w:right w:val="nil"/>
            </w:tcBorders>
            <w:noWrap/>
            <w:hideMark/>
          </w:tcPr>
          <w:p w14:paraId="0F646019" w14:textId="4A879474"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(0.083)</w:t>
            </w:r>
          </w:p>
        </w:tc>
        <w:tc>
          <w:tcPr>
            <w:tcW w:w="1225" w:type="dxa"/>
            <w:tcBorders>
              <w:top w:val="nil"/>
              <w:left w:val="nil"/>
              <w:bottom w:val="nil"/>
              <w:right w:val="nil"/>
            </w:tcBorders>
            <w:noWrap/>
            <w:hideMark/>
          </w:tcPr>
          <w:p w14:paraId="18C7479F" w14:textId="7B8D0782"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(0.084)</w:t>
            </w:r>
          </w:p>
        </w:tc>
      </w:tr>
      <w:tr w:rsidR="001C07A6" w:rsidRPr="00C97F80" w14:paraId="0C4D74E8" w14:textId="77777777" w:rsidTr="00343E21">
        <w:trPr>
          <w:trHeight w:val="300"/>
          <w:jc w:val="center"/>
        </w:trPr>
        <w:tc>
          <w:tcPr>
            <w:tcW w:w="3734" w:type="dxa"/>
            <w:tcBorders>
              <w:top w:val="nil"/>
              <w:left w:val="nil"/>
              <w:bottom w:val="nil"/>
              <w:right w:val="nil"/>
            </w:tcBorders>
            <w:hideMark/>
          </w:tcPr>
          <w:p w14:paraId="71D08E1D"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Foreign ownership (proportion)</w:t>
            </w:r>
          </w:p>
        </w:tc>
        <w:tc>
          <w:tcPr>
            <w:tcW w:w="1225" w:type="dxa"/>
            <w:tcBorders>
              <w:top w:val="nil"/>
              <w:left w:val="nil"/>
              <w:bottom w:val="nil"/>
              <w:right w:val="nil"/>
            </w:tcBorders>
            <w:noWrap/>
            <w:hideMark/>
          </w:tcPr>
          <w:p w14:paraId="68E8D2C9"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6EB6AB8"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069FECB"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D608572" w14:textId="1D9663CD"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0.050</w:t>
            </w:r>
          </w:p>
        </w:tc>
        <w:tc>
          <w:tcPr>
            <w:tcW w:w="1225" w:type="dxa"/>
            <w:tcBorders>
              <w:top w:val="nil"/>
              <w:left w:val="nil"/>
              <w:bottom w:val="nil"/>
              <w:right w:val="nil"/>
            </w:tcBorders>
            <w:noWrap/>
            <w:hideMark/>
          </w:tcPr>
          <w:p w14:paraId="4AEC15C5" w14:textId="0DBB76A8"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0.021</w:t>
            </w:r>
          </w:p>
        </w:tc>
        <w:tc>
          <w:tcPr>
            <w:tcW w:w="1225" w:type="dxa"/>
            <w:tcBorders>
              <w:top w:val="nil"/>
              <w:left w:val="nil"/>
              <w:bottom w:val="nil"/>
              <w:right w:val="nil"/>
            </w:tcBorders>
            <w:noWrap/>
            <w:hideMark/>
          </w:tcPr>
          <w:p w14:paraId="5E0BF89D" w14:textId="4F64D36A"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0.012</w:t>
            </w:r>
          </w:p>
        </w:tc>
      </w:tr>
      <w:tr w:rsidR="001C07A6" w:rsidRPr="00C97F80" w14:paraId="2A060D63" w14:textId="77777777" w:rsidTr="00343E21">
        <w:trPr>
          <w:trHeight w:val="300"/>
          <w:jc w:val="center"/>
        </w:trPr>
        <w:tc>
          <w:tcPr>
            <w:tcW w:w="3734" w:type="dxa"/>
            <w:tcBorders>
              <w:top w:val="nil"/>
              <w:left w:val="nil"/>
              <w:bottom w:val="nil"/>
              <w:right w:val="nil"/>
            </w:tcBorders>
            <w:hideMark/>
          </w:tcPr>
          <w:p w14:paraId="128AA1E7"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B71E88B"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BF2FD3B"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3E98718"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0F06236" w14:textId="6DD00311"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(0.042)</w:t>
            </w:r>
          </w:p>
        </w:tc>
        <w:tc>
          <w:tcPr>
            <w:tcW w:w="1225" w:type="dxa"/>
            <w:tcBorders>
              <w:top w:val="nil"/>
              <w:left w:val="nil"/>
              <w:bottom w:val="nil"/>
              <w:right w:val="nil"/>
            </w:tcBorders>
            <w:noWrap/>
            <w:hideMark/>
          </w:tcPr>
          <w:p w14:paraId="10F477D4" w14:textId="44D66036"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(0.042)</w:t>
            </w:r>
          </w:p>
        </w:tc>
        <w:tc>
          <w:tcPr>
            <w:tcW w:w="1225" w:type="dxa"/>
            <w:tcBorders>
              <w:top w:val="nil"/>
              <w:left w:val="nil"/>
              <w:bottom w:val="nil"/>
              <w:right w:val="nil"/>
            </w:tcBorders>
            <w:noWrap/>
            <w:hideMark/>
          </w:tcPr>
          <w:p w14:paraId="0DA5BB10" w14:textId="7E9D2814"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(0.039)</w:t>
            </w:r>
          </w:p>
        </w:tc>
      </w:tr>
      <w:tr w:rsidR="001C07A6" w:rsidRPr="00C97F80" w14:paraId="433B7537" w14:textId="77777777" w:rsidTr="00343E21">
        <w:trPr>
          <w:trHeight w:val="300"/>
          <w:jc w:val="center"/>
        </w:trPr>
        <w:tc>
          <w:tcPr>
            <w:tcW w:w="3734" w:type="dxa"/>
            <w:tcBorders>
              <w:top w:val="nil"/>
              <w:left w:val="nil"/>
              <w:bottom w:val="nil"/>
              <w:right w:val="nil"/>
            </w:tcBorders>
            <w:hideMark/>
          </w:tcPr>
          <w:p w14:paraId="453C47C3"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Manager experience (logs)</w:t>
            </w:r>
          </w:p>
        </w:tc>
        <w:tc>
          <w:tcPr>
            <w:tcW w:w="1225" w:type="dxa"/>
            <w:tcBorders>
              <w:top w:val="nil"/>
              <w:left w:val="nil"/>
              <w:bottom w:val="nil"/>
              <w:right w:val="nil"/>
            </w:tcBorders>
            <w:noWrap/>
            <w:hideMark/>
          </w:tcPr>
          <w:p w14:paraId="3499D18B"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C0882D6"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D900E34"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A7DBF26" w14:textId="1639696A"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0.032</w:t>
            </w:r>
          </w:p>
        </w:tc>
        <w:tc>
          <w:tcPr>
            <w:tcW w:w="1225" w:type="dxa"/>
            <w:tcBorders>
              <w:top w:val="nil"/>
              <w:left w:val="nil"/>
              <w:bottom w:val="nil"/>
              <w:right w:val="nil"/>
            </w:tcBorders>
            <w:noWrap/>
            <w:hideMark/>
          </w:tcPr>
          <w:p w14:paraId="251B01FA" w14:textId="61508FF0"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0.036**</w:t>
            </w:r>
          </w:p>
        </w:tc>
        <w:tc>
          <w:tcPr>
            <w:tcW w:w="1225" w:type="dxa"/>
            <w:tcBorders>
              <w:top w:val="nil"/>
              <w:left w:val="nil"/>
              <w:bottom w:val="nil"/>
              <w:right w:val="nil"/>
            </w:tcBorders>
            <w:noWrap/>
            <w:hideMark/>
          </w:tcPr>
          <w:p w14:paraId="1827A040" w14:textId="51632705"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0.032*</w:t>
            </w:r>
          </w:p>
        </w:tc>
      </w:tr>
      <w:tr w:rsidR="001C07A6" w:rsidRPr="00C97F80" w14:paraId="4BED7F19" w14:textId="77777777" w:rsidTr="00343E21">
        <w:trPr>
          <w:trHeight w:val="300"/>
          <w:jc w:val="center"/>
        </w:trPr>
        <w:tc>
          <w:tcPr>
            <w:tcW w:w="3734" w:type="dxa"/>
            <w:tcBorders>
              <w:top w:val="nil"/>
              <w:left w:val="nil"/>
              <w:bottom w:val="nil"/>
              <w:right w:val="nil"/>
            </w:tcBorders>
            <w:hideMark/>
          </w:tcPr>
          <w:p w14:paraId="5B0CA123"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E8E939C"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EC17DA0"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FFD0E36"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A16F21B" w14:textId="28122B76"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(0.019)</w:t>
            </w:r>
          </w:p>
        </w:tc>
        <w:tc>
          <w:tcPr>
            <w:tcW w:w="1225" w:type="dxa"/>
            <w:tcBorders>
              <w:top w:val="nil"/>
              <w:left w:val="nil"/>
              <w:bottom w:val="nil"/>
              <w:right w:val="nil"/>
            </w:tcBorders>
            <w:noWrap/>
            <w:hideMark/>
          </w:tcPr>
          <w:p w14:paraId="7D52AA08" w14:textId="7249DE3C"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(0.018)</w:t>
            </w:r>
          </w:p>
        </w:tc>
        <w:tc>
          <w:tcPr>
            <w:tcW w:w="1225" w:type="dxa"/>
            <w:tcBorders>
              <w:top w:val="nil"/>
              <w:left w:val="nil"/>
              <w:bottom w:val="nil"/>
              <w:right w:val="nil"/>
            </w:tcBorders>
            <w:noWrap/>
            <w:hideMark/>
          </w:tcPr>
          <w:p w14:paraId="6751E5E5" w14:textId="19B80760"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(0.017)</w:t>
            </w:r>
          </w:p>
        </w:tc>
      </w:tr>
      <w:tr w:rsidR="001C07A6" w:rsidRPr="00C97F80" w14:paraId="3F22A8EA" w14:textId="77777777" w:rsidTr="00343E21">
        <w:trPr>
          <w:trHeight w:val="300"/>
          <w:jc w:val="center"/>
        </w:trPr>
        <w:tc>
          <w:tcPr>
            <w:tcW w:w="3734" w:type="dxa"/>
            <w:tcBorders>
              <w:top w:val="nil"/>
              <w:left w:val="nil"/>
              <w:bottom w:val="nil"/>
              <w:right w:val="nil"/>
            </w:tcBorders>
            <w:hideMark/>
          </w:tcPr>
          <w:p w14:paraId="7131B40D"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Annual employment growth (%)</w:t>
            </w:r>
          </w:p>
        </w:tc>
        <w:tc>
          <w:tcPr>
            <w:tcW w:w="1225" w:type="dxa"/>
            <w:tcBorders>
              <w:top w:val="nil"/>
              <w:left w:val="nil"/>
              <w:bottom w:val="nil"/>
              <w:right w:val="nil"/>
            </w:tcBorders>
            <w:noWrap/>
            <w:hideMark/>
          </w:tcPr>
          <w:p w14:paraId="1AD54BFD"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3D0E6BB"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03041CB"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658C284" w14:textId="417064C6"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0.000</w:t>
            </w:r>
          </w:p>
        </w:tc>
        <w:tc>
          <w:tcPr>
            <w:tcW w:w="1225" w:type="dxa"/>
            <w:tcBorders>
              <w:top w:val="nil"/>
              <w:left w:val="nil"/>
              <w:bottom w:val="nil"/>
              <w:right w:val="nil"/>
            </w:tcBorders>
            <w:noWrap/>
            <w:hideMark/>
          </w:tcPr>
          <w:p w14:paraId="262B1D85" w14:textId="3D9BACB3"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0.000</w:t>
            </w:r>
          </w:p>
        </w:tc>
        <w:tc>
          <w:tcPr>
            <w:tcW w:w="1225" w:type="dxa"/>
            <w:tcBorders>
              <w:top w:val="nil"/>
              <w:left w:val="nil"/>
              <w:bottom w:val="nil"/>
              <w:right w:val="nil"/>
            </w:tcBorders>
            <w:noWrap/>
            <w:hideMark/>
          </w:tcPr>
          <w:p w14:paraId="5F1837D4" w14:textId="7D0DC18D"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0.000</w:t>
            </w:r>
          </w:p>
        </w:tc>
      </w:tr>
      <w:tr w:rsidR="001C07A6" w:rsidRPr="00C97F80" w14:paraId="65F82668" w14:textId="77777777" w:rsidTr="00343E21">
        <w:trPr>
          <w:trHeight w:val="300"/>
          <w:jc w:val="center"/>
        </w:trPr>
        <w:tc>
          <w:tcPr>
            <w:tcW w:w="3734" w:type="dxa"/>
            <w:tcBorders>
              <w:top w:val="nil"/>
              <w:left w:val="nil"/>
              <w:bottom w:val="nil"/>
              <w:right w:val="nil"/>
            </w:tcBorders>
            <w:hideMark/>
          </w:tcPr>
          <w:p w14:paraId="2FB6FE3D"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A442CD9"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4794DA2"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CA420A8"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F85C0F2" w14:textId="5BD2A2DE"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(0.001)</w:t>
            </w:r>
          </w:p>
        </w:tc>
        <w:tc>
          <w:tcPr>
            <w:tcW w:w="1225" w:type="dxa"/>
            <w:tcBorders>
              <w:top w:val="nil"/>
              <w:left w:val="nil"/>
              <w:bottom w:val="nil"/>
              <w:right w:val="nil"/>
            </w:tcBorders>
            <w:noWrap/>
            <w:hideMark/>
          </w:tcPr>
          <w:p w14:paraId="0947DDC2" w14:textId="4AE549DE"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(0.001)</w:t>
            </w:r>
          </w:p>
        </w:tc>
        <w:tc>
          <w:tcPr>
            <w:tcW w:w="1225" w:type="dxa"/>
            <w:tcBorders>
              <w:top w:val="nil"/>
              <w:left w:val="nil"/>
              <w:bottom w:val="nil"/>
              <w:right w:val="nil"/>
            </w:tcBorders>
            <w:noWrap/>
            <w:hideMark/>
          </w:tcPr>
          <w:p w14:paraId="251306C9" w14:textId="5F09268A"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(0.001)</w:t>
            </w:r>
          </w:p>
        </w:tc>
      </w:tr>
      <w:tr w:rsidR="001C07A6" w:rsidRPr="00C97F80" w14:paraId="4178D634" w14:textId="77777777" w:rsidTr="00343E21">
        <w:trPr>
          <w:trHeight w:val="300"/>
          <w:jc w:val="center"/>
        </w:trPr>
        <w:tc>
          <w:tcPr>
            <w:tcW w:w="3734" w:type="dxa"/>
            <w:tcBorders>
              <w:top w:val="nil"/>
              <w:left w:val="nil"/>
              <w:bottom w:val="nil"/>
              <w:right w:val="nil"/>
            </w:tcBorders>
            <w:hideMark/>
          </w:tcPr>
          <w:p w14:paraId="7BE6585E"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Duration of power outage (hours)</w:t>
            </w:r>
          </w:p>
        </w:tc>
        <w:tc>
          <w:tcPr>
            <w:tcW w:w="1225" w:type="dxa"/>
            <w:tcBorders>
              <w:top w:val="nil"/>
              <w:left w:val="nil"/>
              <w:bottom w:val="nil"/>
              <w:right w:val="nil"/>
            </w:tcBorders>
            <w:noWrap/>
            <w:hideMark/>
          </w:tcPr>
          <w:p w14:paraId="4ED90043"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5EBFCC1"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94C5FF6"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20A5748"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1C322D2" w14:textId="29D22131"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0.001</w:t>
            </w:r>
          </w:p>
        </w:tc>
        <w:tc>
          <w:tcPr>
            <w:tcW w:w="1225" w:type="dxa"/>
            <w:tcBorders>
              <w:top w:val="nil"/>
              <w:left w:val="nil"/>
              <w:bottom w:val="nil"/>
              <w:right w:val="nil"/>
            </w:tcBorders>
            <w:noWrap/>
            <w:hideMark/>
          </w:tcPr>
          <w:p w14:paraId="161BBEF1" w14:textId="04880461"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0.001</w:t>
            </w:r>
          </w:p>
        </w:tc>
      </w:tr>
      <w:tr w:rsidR="001C07A6" w:rsidRPr="00C97F80" w14:paraId="0D2F71F2" w14:textId="77777777" w:rsidTr="00343E21">
        <w:trPr>
          <w:trHeight w:val="300"/>
          <w:jc w:val="center"/>
        </w:trPr>
        <w:tc>
          <w:tcPr>
            <w:tcW w:w="3734" w:type="dxa"/>
            <w:tcBorders>
              <w:top w:val="nil"/>
              <w:left w:val="nil"/>
              <w:bottom w:val="nil"/>
              <w:right w:val="nil"/>
            </w:tcBorders>
            <w:hideMark/>
          </w:tcPr>
          <w:p w14:paraId="53BE5AA3"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8A7FF93"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0047481"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5F66B5A"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9814A85"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014764E" w14:textId="758EA452"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(0.001)</w:t>
            </w:r>
          </w:p>
        </w:tc>
        <w:tc>
          <w:tcPr>
            <w:tcW w:w="1225" w:type="dxa"/>
            <w:tcBorders>
              <w:top w:val="nil"/>
              <w:left w:val="nil"/>
              <w:bottom w:val="nil"/>
              <w:right w:val="nil"/>
            </w:tcBorders>
            <w:noWrap/>
            <w:hideMark/>
          </w:tcPr>
          <w:p w14:paraId="6C0B6BB2" w14:textId="2B4E366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(0.001)</w:t>
            </w:r>
          </w:p>
        </w:tc>
      </w:tr>
      <w:tr w:rsidR="001C07A6" w:rsidRPr="00C97F80" w14:paraId="3D44F949" w14:textId="77777777" w:rsidTr="00343E21">
        <w:trPr>
          <w:trHeight w:val="300"/>
          <w:jc w:val="center"/>
        </w:trPr>
        <w:tc>
          <w:tcPr>
            <w:tcW w:w="3734" w:type="dxa"/>
            <w:tcBorders>
              <w:top w:val="nil"/>
              <w:left w:val="nil"/>
              <w:bottom w:val="nil"/>
              <w:right w:val="nil"/>
            </w:tcBorders>
            <w:hideMark/>
          </w:tcPr>
          <w:p w14:paraId="70330224"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Foreign Technology Y:1 N:0</w:t>
            </w:r>
          </w:p>
        </w:tc>
        <w:tc>
          <w:tcPr>
            <w:tcW w:w="1225" w:type="dxa"/>
            <w:tcBorders>
              <w:top w:val="nil"/>
              <w:left w:val="nil"/>
              <w:bottom w:val="nil"/>
              <w:right w:val="nil"/>
            </w:tcBorders>
            <w:noWrap/>
            <w:hideMark/>
          </w:tcPr>
          <w:p w14:paraId="6FE605E1"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67C6AAB"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E150B8B"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868C324"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6130849" w14:textId="2D51B97B"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0.138***</w:t>
            </w:r>
          </w:p>
        </w:tc>
        <w:tc>
          <w:tcPr>
            <w:tcW w:w="1225" w:type="dxa"/>
            <w:tcBorders>
              <w:top w:val="nil"/>
              <w:left w:val="nil"/>
              <w:bottom w:val="nil"/>
              <w:right w:val="nil"/>
            </w:tcBorders>
            <w:noWrap/>
            <w:hideMark/>
          </w:tcPr>
          <w:p w14:paraId="23318195" w14:textId="09B9E8B4"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0.135***</w:t>
            </w:r>
          </w:p>
        </w:tc>
      </w:tr>
      <w:tr w:rsidR="001C07A6" w:rsidRPr="00C97F80" w14:paraId="76DBC5C1" w14:textId="77777777" w:rsidTr="00343E21">
        <w:trPr>
          <w:trHeight w:val="300"/>
          <w:jc w:val="center"/>
        </w:trPr>
        <w:tc>
          <w:tcPr>
            <w:tcW w:w="3734" w:type="dxa"/>
            <w:tcBorders>
              <w:top w:val="nil"/>
              <w:left w:val="nil"/>
              <w:bottom w:val="nil"/>
              <w:right w:val="nil"/>
            </w:tcBorders>
            <w:hideMark/>
          </w:tcPr>
          <w:p w14:paraId="1A1C3C4A"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841A365"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9264298"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BD58015"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89F8EAD"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C31762A" w14:textId="579DF779"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(0.043)</w:t>
            </w:r>
          </w:p>
        </w:tc>
        <w:tc>
          <w:tcPr>
            <w:tcW w:w="1225" w:type="dxa"/>
            <w:tcBorders>
              <w:top w:val="nil"/>
              <w:left w:val="nil"/>
              <w:bottom w:val="nil"/>
              <w:right w:val="nil"/>
            </w:tcBorders>
            <w:noWrap/>
            <w:hideMark/>
          </w:tcPr>
          <w:p w14:paraId="308EF1B7" w14:textId="45A85866"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(0.041)</w:t>
            </w:r>
          </w:p>
        </w:tc>
      </w:tr>
      <w:tr w:rsidR="001C07A6" w:rsidRPr="00C97F80" w14:paraId="4F8021BE" w14:textId="77777777" w:rsidTr="00343E21">
        <w:trPr>
          <w:trHeight w:val="300"/>
          <w:jc w:val="center"/>
        </w:trPr>
        <w:tc>
          <w:tcPr>
            <w:tcW w:w="3734" w:type="dxa"/>
            <w:tcBorders>
              <w:top w:val="nil"/>
              <w:left w:val="nil"/>
              <w:bottom w:val="nil"/>
              <w:right w:val="nil"/>
            </w:tcBorders>
            <w:hideMark/>
          </w:tcPr>
          <w:p w14:paraId="683E79DE"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Website Y:1 N:0</w:t>
            </w:r>
          </w:p>
        </w:tc>
        <w:tc>
          <w:tcPr>
            <w:tcW w:w="1225" w:type="dxa"/>
            <w:tcBorders>
              <w:top w:val="nil"/>
              <w:left w:val="nil"/>
              <w:bottom w:val="nil"/>
              <w:right w:val="nil"/>
            </w:tcBorders>
            <w:noWrap/>
            <w:hideMark/>
          </w:tcPr>
          <w:p w14:paraId="3FD6241F"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5349760"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D9FF6BF"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CC9D20F"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58C46AB" w14:textId="415F6E78"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0.074**</w:t>
            </w:r>
          </w:p>
        </w:tc>
        <w:tc>
          <w:tcPr>
            <w:tcW w:w="1225" w:type="dxa"/>
            <w:tcBorders>
              <w:top w:val="nil"/>
              <w:left w:val="nil"/>
              <w:bottom w:val="nil"/>
              <w:right w:val="nil"/>
            </w:tcBorders>
            <w:noWrap/>
            <w:hideMark/>
          </w:tcPr>
          <w:p w14:paraId="717FD0F4" w14:textId="648DA1EC"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0.063**</w:t>
            </w:r>
          </w:p>
        </w:tc>
      </w:tr>
      <w:tr w:rsidR="001C07A6" w:rsidRPr="00C97F80" w14:paraId="01F8D63A" w14:textId="77777777" w:rsidTr="00343E21">
        <w:trPr>
          <w:trHeight w:val="300"/>
          <w:jc w:val="center"/>
        </w:trPr>
        <w:tc>
          <w:tcPr>
            <w:tcW w:w="3734" w:type="dxa"/>
            <w:tcBorders>
              <w:top w:val="nil"/>
              <w:left w:val="nil"/>
              <w:bottom w:val="nil"/>
              <w:right w:val="nil"/>
            </w:tcBorders>
            <w:hideMark/>
          </w:tcPr>
          <w:p w14:paraId="019B4EAB"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E25A507"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538CC25"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EFC7B23"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70CC36F"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FB24B5F" w14:textId="4A874788"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(0.033)</w:t>
            </w:r>
          </w:p>
        </w:tc>
        <w:tc>
          <w:tcPr>
            <w:tcW w:w="1225" w:type="dxa"/>
            <w:tcBorders>
              <w:top w:val="nil"/>
              <w:left w:val="nil"/>
              <w:bottom w:val="nil"/>
              <w:right w:val="nil"/>
            </w:tcBorders>
            <w:noWrap/>
            <w:hideMark/>
          </w:tcPr>
          <w:p w14:paraId="66025161" w14:textId="44834E6B"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(0.031)</w:t>
            </w:r>
          </w:p>
        </w:tc>
      </w:tr>
      <w:tr w:rsidR="001C07A6" w:rsidRPr="00C97F80" w14:paraId="7E6E58C6" w14:textId="77777777" w:rsidTr="00182395">
        <w:trPr>
          <w:trHeight w:val="225"/>
          <w:jc w:val="center"/>
        </w:trPr>
        <w:tc>
          <w:tcPr>
            <w:tcW w:w="3734" w:type="dxa"/>
            <w:tcBorders>
              <w:top w:val="nil"/>
              <w:left w:val="nil"/>
              <w:bottom w:val="nil"/>
              <w:right w:val="nil"/>
            </w:tcBorders>
            <w:hideMark/>
          </w:tcPr>
          <w:p w14:paraId="423F1655" w14:textId="26DC81E1"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 xml:space="preserve">Labor regulations obstacle severity </w:t>
            </w:r>
          </w:p>
        </w:tc>
        <w:tc>
          <w:tcPr>
            <w:tcW w:w="1225" w:type="dxa"/>
            <w:tcBorders>
              <w:top w:val="nil"/>
              <w:left w:val="nil"/>
              <w:bottom w:val="nil"/>
              <w:right w:val="nil"/>
            </w:tcBorders>
            <w:noWrap/>
            <w:hideMark/>
          </w:tcPr>
          <w:p w14:paraId="09489B9E"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186B39F"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7A5AF94"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A4DB248"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1BD551C" w14:textId="29BE485D"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-0.006</w:t>
            </w:r>
          </w:p>
        </w:tc>
        <w:tc>
          <w:tcPr>
            <w:tcW w:w="1225" w:type="dxa"/>
            <w:tcBorders>
              <w:top w:val="nil"/>
              <w:left w:val="nil"/>
              <w:bottom w:val="nil"/>
              <w:right w:val="nil"/>
            </w:tcBorders>
            <w:noWrap/>
            <w:hideMark/>
          </w:tcPr>
          <w:p w14:paraId="07771507" w14:textId="63CF00A1"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-0.006</w:t>
            </w:r>
          </w:p>
        </w:tc>
      </w:tr>
      <w:tr w:rsidR="001C07A6" w:rsidRPr="00C97F80" w14:paraId="712442CE" w14:textId="77777777" w:rsidTr="00343E21">
        <w:trPr>
          <w:trHeight w:val="300"/>
          <w:jc w:val="center"/>
        </w:trPr>
        <w:tc>
          <w:tcPr>
            <w:tcW w:w="3734" w:type="dxa"/>
            <w:tcBorders>
              <w:top w:val="nil"/>
              <w:left w:val="nil"/>
              <w:bottom w:val="nil"/>
              <w:right w:val="nil"/>
            </w:tcBorders>
            <w:hideMark/>
          </w:tcPr>
          <w:p w14:paraId="6A509CB6" w14:textId="746F6CDA"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(0-4 scale)</w:t>
            </w:r>
          </w:p>
        </w:tc>
        <w:tc>
          <w:tcPr>
            <w:tcW w:w="1225" w:type="dxa"/>
            <w:tcBorders>
              <w:top w:val="nil"/>
              <w:left w:val="nil"/>
              <w:bottom w:val="nil"/>
              <w:right w:val="nil"/>
            </w:tcBorders>
            <w:noWrap/>
            <w:hideMark/>
          </w:tcPr>
          <w:p w14:paraId="3198EAD4"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2759265"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37DFC32"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340B2EE"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41D00BF" w14:textId="25987546"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(0.009)</w:t>
            </w:r>
          </w:p>
        </w:tc>
        <w:tc>
          <w:tcPr>
            <w:tcW w:w="1225" w:type="dxa"/>
            <w:tcBorders>
              <w:top w:val="nil"/>
              <w:left w:val="nil"/>
              <w:bottom w:val="nil"/>
              <w:right w:val="nil"/>
            </w:tcBorders>
            <w:noWrap/>
            <w:hideMark/>
          </w:tcPr>
          <w:p w14:paraId="57B26046" w14:textId="4706A6F2"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(0.009)</w:t>
            </w:r>
          </w:p>
        </w:tc>
      </w:tr>
      <w:tr w:rsidR="001C07A6" w:rsidRPr="00C97F80" w14:paraId="5E52FBAF" w14:textId="77777777" w:rsidTr="00343E21">
        <w:trPr>
          <w:trHeight w:val="300"/>
          <w:jc w:val="center"/>
        </w:trPr>
        <w:tc>
          <w:tcPr>
            <w:tcW w:w="3734" w:type="dxa"/>
            <w:tcBorders>
              <w:top w:val="nil"/>
              <w:left w:val="nil"/>
              <w:bottom w:val="nil"/>
              <w:right w:val="nil"/>
            </w:tcBorders>
            <w:hideMark/>
          </w:tcPr>
          <w:p w14:paraId="1723CFD3"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Rule of Law</w:t>
            </w:r>
          </w:p>
        </w:tc>
        <w:tc>
          <w:tcPr>
            <w:tcW w:w="1225" w:type="dxa"/>
            <w:tcBorders>
              <w:top w:val="nil"/>
              <w:left w:val="nil"/>
              <w:bottom w:val="nil"/>
              <w:right w:val="nil"/>
            </w:tcBorders>
            <w:noWrap/>
            <w:hideMark/>
          </w:tcPr>
          <w:p w14:paraId="53E89636"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CD7772D"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103BFDC"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7E40B79"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29915C5" w14:textId="4DEA533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0.139**</w:t>
            </w:r>
          </w:p>
        </w:tc>
        <w:tc>
          <w:tcPr>
            <w:tcW w:w="1225" w:type="dxa"/>
            <w:tcBorders>
              <w:top w:val="nil"/>
              <w:left w:val="nil"/>
              <w:bottom w:val="nil"/>
              <w:right w:val="nil"/>
            </w:tcBorders>
            <w:noWrap/>
            <w:hideMark/>
          </w:tcPr>
          <w:p w14:paraId="25E5073A" w14:textId="2CBB4D60"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0.136**</w:t>
            </w:r>
          </w:p>
        </w:tc>
      </w:tr>
      <w:tr w:rsidR="001C07A6" w:rsidRPr="00C97F80" w14:paraId="60C6F6B8" w14:textId="77777777" w:rsidTr="00343E21">
        <w:trPr>
          <w:trHeight w:val="300"/>
          <w:jc w:val="center"/>
        </w:trPr>
        <w:tc>
          <w:tcPr>
            <w:tcW w:w="3734" w:type="dxa"/>
            <w:tcBorders>
              <w:top w:val="nil"/>
              <w:left w:val="nil"/>
              <w:bottom w:val="nil"/>
              <w:right w:val="nil"/>
            </w:tcBorders>
            <w:hideMark/>
          </w:tcPr>
          <w:p w14:paraId="308E4A95"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DD00015"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FA00A30"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9B37DC7"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5ECE075"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B6BC5F1" w14:textId="57F1C9C2"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(0.059)</w:t>
            </w:r>
          </w:p>
        </w:tc>
        <w:tc>
          <w:tcPr>
            <w:tcW w:w="1225" w:type="dxa"/>
            <w:tcBorders>
              <w:top w:val="nil"/>
              <w:left w:val="nil"/>
              <w:bottom w:val="nil"/>
              <w:right w:val="nil"/>
            </w:tcBorders>
            <w:noWrap/>
            <w:hideMark/>
          </w:tcPr>
          <w:p w14:paraId="6095756E" w14:textId="366C8F8C"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(0.054)</w:t>
            </w:r>
          </w:p>
        </w:tc>
      </w:tr>
      <w:tr w:rsidR="001C07A6" w:rsidRPr="00C97F80" w14:paraId="1B30504E" w14:textId="77777777" w:rsidTr="00343E21">
        <w:trPr>
          <w:trHeight w:val="300"/>
          <w:jc w:val="center"/>
        </w:trPr>
        <w:tc>
          <w:tcPr>
            <w:tcW w:w="3734" w:type="dxa"/>
            <w:tcBorders>
              <w:top w:val="nil"/>
              <w:left w:val="nil"/>
              <w:bottom w:val="nil"/>
              <w:right w:val="nil"/>
            </w:tcBorders>
            <w:hideMark/>
          </w:tcPr>
          <w:p w14:paraId="4BF3D10D" w14:textId="3204EC0F"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 xml:space="preserve">Growth rate of GDP per capita (%, </w:t>
            </w:r>
          </w:p>
        </w:tc>
        <w:tc>
          <w:tcPr>
            <w:tcW w:w="1225" w:type="dxa"/>
            <w:tcBorders>
              <w:top w:val="nil"/>
              <w:left w:val="nil"/>
              <w:bottom w:val="nil"/>
              <w:right w:val="nil"/>
            </w:tcBorders>
            <w:noWrap/>
            <w:hideMark/>
          </w:tcPr>
          <w:p w14:paraId="63A7C240"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5D40BFC"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2DC8A41"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1B0B2F0"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2CD5410"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A1ED077" w14:textId="0EAA64D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-0.001</w:t>
            </w:r>
          </w:p>
        </w:tc>
      </w:tr>
      <w:tr w:rsidR="001C07A6" w:rsidRPr="00C97F80" w14:paraId="3B54F41E" w14:textId="77777777" w:rsidTr="00343E21">
        <w:trPr>
          <w:trHeight w:val="300"/>
          <w:jc w:val="center"/>
        </w:trPr>
        <w:tc>
          <w:tcPr>
            <w:tcW w:w="3734" w:type="dxa"/>
            <w:tcBorders>
              <w:top w:val="nil"/>
              <w:left w:val="nil"/>
              <w:bottom w:val="nil"/>
              <w:right w:val="nil"/>
            </w:tcBorders>
            <w:hideMark/>
          </w:tcPr>
          <w:p w14:paraId="27858978" w14:textId="01E0C1A0"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annual)</w:t>
            </w:r>
          </w:p>
        </w:tc>
        <w:tc>
          <w:tcPr>
            <w:tcW w:w="1225" w:type="dxa"/>
            <w:tcBorders>
              <w:top w:val="nil"/>
              <w:left w:val="nil"/>
              <w:bottom w:val="nil"/>
              <w:right w:val="nil"/>
            </w:tcBorders>
            <w:noWrap/>
            <w:hideMark/>
          </w:tcPr>
          <w:p w14:paraId="48F77EDC"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9CA9596"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BD98943"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373AD26"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7C67488"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3714445" w14:textId="10C50AE0"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(0.005)</w:t>
            </w:r>
          </w:p>
        </w:tc>
      </w:tr>
      <w:tr w:rsidR="001C07A6" w:rsidRPr="00C97F80" w14:paraId="647D53B2" w14:textId="77777777" w:rsidTr="00343E21">
        <w:trPr>
          <w:trHeight w:val="300"/>
          <w:jc w:val="center"/>
        </w:trPr>
        <w:tc>
          <w:tcPr>
            <w:tcW w:w="3734" w:type="dxa"/>
            <w:tcBorders>
              <w:top w:val="nil"/>
              <w:left w:val="nil"/>
              <w:bottom w:val="nil"/>
              <w:right w:val="nil"/>
            </w:tcBorders>
            <w:hideMark/>
          </w:tcPr>
          <w:p w14:paraId="4525EFB3"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Temporary workers (logs)</w:t>
            </w:r>
          </w:p>
        </w:tc>
        <w:tc>
          <w:tcPr>
            <w:tcW w:w="1225" w:type="dxa"/>
            <w:tcBorders>
              <w:top w:val="nil"/>
              <w:left w:val="nil"/>
              <w:bottom w:val="nil"/>
              <w:right w:val="nil"/>
            </w:tcBorders>
            <w:noWrap/>
            <w:hideMark/>
          </w:tcPr>
          <w:p w14:paraId="5B6986D5"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A668D4A"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B475003"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9D54DF2"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71C01FF"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8857F9B" w14:textId="707BDE43"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0.025**</w:t>
            </w:r>
          </w:p>
        </w:tc>
      </w:tr>
      <w:tr w:rsidR="001C07A6" w:rsidRPr="00C97F80" w14:paraId="3E10EE30" w14:textId="77777777" w:rsidTr="00343E21">
        <w:trPr>
          <w:trHeight w:val="300"/>
          <w:jc w:val="center"/>
        </w:trPr>
        <w:tc>
          <w:tcPr>
            <w:tcW w:w="3734" w:type="dxa"/>
            <w:tcBorders>
              <w:top w:val="nil"/>
              <w:left w:val="nil"/>
              <w:bottom w:val="nil"/>
              <w:right w:val="nil"/>
            </w:tcBorders>
            <w:hideMark/>
          </w:tcPr>
          <w:p w14:paraId="3700AD34"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001800E"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49A5C99"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0DF264E"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BCD7E8A"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57C45E1"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B91A919" w14:textId="44B90F85"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(0.009)</w:t>
            </w:r>
          </w:p>
        </w:tc>
      </w:tr>
      <w:tr w:rsidR="001C07A6" w:rsidRPr="00C97F80" w14:paraId="2F1D6482" w14:textId="77777777" w:rsidTr="00343E21">
        <w:trPr>
          <w:trHeight w:val="300"/>
          <w:jc w:val="center"/>
        </w:trPr>
        <w:tc>
          <w:tcPr>
            <w:tcW w:w="3734" w:type="dxa"/>
            <w:tcBorders>
              <w:top w:val="nil"/>
              <w:left w:val="nil"/>
              <w:bottom w:val="nil"/>
              <w:right w:val="nil"/>
            </w:tcBorders>
            <w:hideMark/>
          </w:tcPr>
          <w:p w14:paraId="2A8E7391" w14:textId="6F48CC96"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Women workers (proportion of all</w:t>
            </w:r>
          </w:p>
        </w:tc>
        <w:tc>
          <w:tcPr>
            <w:tcW w:w="1225" w:type="dxa"/>
            <w:tcBorders>
              <w:top w:val="nil"/>
              <w:left w:val="nil"/>
              <w:bottom w:val="nil"/>
              <w:right w:val="nil"/>
            </w:tcBorders>
            <w:noWrap/>
            <w:hideMark/>
          </w:tcPr>
          <w:p w14:paraId="35F44A22" w14:textId="77777777" w:rsidR="001C07A6" w:rsidRPr="00C97F80" w:rsidRDefault="001C07A6" w:rsidP="001C07A6">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7CCC6A0"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5ECE4E2"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C157636"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E64D3BB" w14:textId="77777777"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D1B65CE" w14:textId="17A6FAC1" w:rsidR="001C07A6" w:rsidRPr="00C97F80" w:rsidRDefault="001C07A6" w:rsidP="001C07A6">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0.091***</w:t>
            </w:r>
          </w:p>
        </w:tc>
      </w:tr>
      <w:tr w:rsidR="00D3214C" w:rsidRPr="00C97F80" w14:paraId="7FCF422C" w14:textId="77777777" w:rsidTr="00343E21">
        <w:trPr>
          <w:trHeight w:val="300"/>
          <w:jc w:val="center"/>
        </w:trPr>
        <w:tc>
          <w:tcPr>
            <w:tcW w:w="3734" w:type="dxa"/>
            <w:tcBorders>
              <w:top w:val="nil"/>
              <w:left w:val="nil"/>
              <w:bottom w:val="nil"/>
              <w:right w:val="nil"/>
            </w:tcBorders>
            <w:hideMark/>
          </w:tcPr>
          <w:p w14:paraId="15A58C72" w14:textId="55B57557" w:rsidR="00D3214C" w:rsidRPr="00C97F80" w:rsidRDefault="00D3214C" w:rsidP="00D3214C">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lastRenderedPageBreak/>
              <w:t>workers)</w:t>
            </w:r>
          </w:p>
        </w:tc>
        <w:tc>
          <w:tcPr>
            <w:tcW w:w="1225" w:type="dxa"/>
            <w:tcBorders>
              <w:top w:val="nil"/>
              <w:left w:val="nil"/>
              <w:bottom w:val="nil"/>
              <w:right w:val="nil"/>
            </w:tcBorders>
            <w:noWrap/>
            <w:hideMark/>
          </w:tcPr>
          <w:p w14:paraId="0B09B441" w14:textId="77777777" w:rsidR="00D3214C" w:rsidRPr="00C97F80" w:rsidRDefault="00D3214C" w:rsidP="00D3214C">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E54D5FE"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7A22379"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237CD9F"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1D81F7C"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B3C9FE8" w14:textId="1AF29E16"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(0.033)</w:t>
            </w:r>
          </w:p>
        </w:tc>
      </w:tr>
      <w:tr w:rsidR="00D3214C" w:rsidRPr="00C97F80" w14:paraId="7B660691" w14:textId="77777777" w:rsidTr="00343E21">
        <w:trPr>
          <w:trHeight w:val="300"/>
          <w:jc w:val="center"/>
        </w:trPr>
        <w:tc>
          <w:tcPr>
            <w:tcW w:w="3734" w:type="dxa"/>
            <w:tcBorders>
              <w:top w:val="nil"/>
              <w:left w:val="nil"/>
              <w:bottom w:val="nil"/>
              <w:right w:val="nil"/>
            </w:tcBorders>
            <w:hideMark/>
          </w:tcPr>
          <w:p w14:paraId="4D2A8958" w14:textId="77777777" w:rsidR="00D3214C" w:rsidRPr="00C97F80" w:rsidRDefault="00D3214C" w:rsidP="00D3214C">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Bought assets Y:1 N:0</w:t>
            </w:r>
          </w:p>
        </w:tc>
        <w:tc>
          <w:tcPr>
            <w:tcW w:w="1225" w:type="dxa"/>
            <w:tcBorders>
              <w:top w:val="nil"/>
              <w:left w:val="nil"/>
              <w:bottom w:val="nil"/>
              <w:right w:val="nil"/>
            </w:tcBorders>
            <w:noWrap/>
            <w:hideMark/>
          </w:tcPr>
          <w:p w14:paraId="73E3DC71" w14:textId="77777777" w:rsidR="00D3214C" w:rsidRPr="00C97F80" w:rsidRDefault="00D3214C" w:rsidP="00D3214C">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78CD556"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0E10881"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410028D"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53E8BDA"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B87FF9E" w14:textId="7A764C8B"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0.083***</w:t>
            </w:r>
          </w:p>
        </w:tc>
      </w:tr>
      <w:tr w:rsidR="00D3214C" w:rsidRPr="00C97F80" w14:paraId="7892057A" w14:textId="77777777" w:rsidTr="00343E21">
        <w:trPr>
          <w:trHeight w:val="300"/>
          <w:jc w:val="center"/>
        </w:trPr>
        <w:tc>
          <w:tcPr>
            <w:tcW w:w="3734" w:type="dxa"/>
            <w:tcBorders>
              <w:top w:val="nil"/>
              <w:left w:val="nil"/>
              <w:bottom w:val="nil"/>
              <w:right w:val="nil"/>
            </w:tcBorders>
            <w:hideMark/>
          </w:tcPr>
          <w:p w14:paraId="1416F565"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FD0DBF6" w14:textId="77777777" w:rsidR="00D3214C" w:rsidRPr="00C97F80" w:rsidRDefault="00D3214C" w:rsidP="00D3214C">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A935605"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157B5A4"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CE0146B"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7B7C1D6A"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38175D3" w14:textId="2E76E2E0"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(0.023)</w:t>
            </w:r>
          </w:p>
        </w:tc>
      </w:tr>
      <w:tr w:rsidR="00D3214C" w:rsidRPr="00C97F80" w14:paraId="1B621CA1" w14:textId="77777777" w:rsidTr="00343E21">
        <w:trPr>
          <w:trHeight w:val="300"/>
          <w:jc w:val="center"/>
        </w:trPr>
        <w:tc>
          <w:tcPr>
            <w:tcW w:w="3734" w:type="dxa"/>
            <w:tcBorders>
              <w:top w:val="nil"/>
              <w:left w:val="nil"/>
              <w:bottom w:val="nil"/>
              <w:right w:val="nil"/>
            </w:tcBorders>
            <w:hideMark/>
          </w:tcPr>
          <w:p w14:paraId="14E913C2" w14:textId="77777777" w:rsidR="00D3214C" w:rsidRPr="00C97F80" w:rsidRDefault="00D3214C" w:rsidP="00D3214C">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Audited Y:1 N:0</w:t>
            </w:r>
          </w:p>
        </w:tc>
        <w:tc>
          <w:tcPr>
            <w:tcW w:w="1225" w:type="dxa"/>
            <w:tcBorders>
              <w:top w:val="nil"/>
              <w:left w:val="nil"/>
              <w:bottom w:val="nil"/>
              <w:right w:val="nil"/>
            </w:tcBorders>
            <w:noWrap/>
            <w:hideMark/>
          </w:tcPr>
          <w:p w14:paraId="4CA7A576" w14:textId="77777777" w:rsidR="00D3214C" w:rsidRPr="00C97F80" w:rsidRDefault="00D3214C" w:rsidP="00D3214C">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56836B3E"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AB61F64"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7DEE818"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D7A8D01"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1802041" w14:textId="39AFA710"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0.048**</w:t>
            </w:r>
          </w:p>
        </w:tc>
      </w:tr>
      <w:tr w:rsidR="00D3214C" w:rsidRPr="00C97F80" w14:paraId="470428C1" w14:textId="77777777" w:rsidTr="00343E21">
        <w:trPr>
          <w:trHeight w:val="300"/>
          <w:jc w:val="center"/>
        </w:trPr>
        <w:tc>
          <w:tcPr>
            <w:tcW w:w="3734" w:type="dxa"/>
            <w:tcBorders>
              <w:top w:val="nil"/>
              <w:left w:val="nil"/>
              <w:bottom w:val="nil"/>
              <w:right w:val="nil"/>
            </w:tcBorders>
            <w:hideMark/>
          </w:tcPr>
          <w:p w14:paraId="1DF11D1D"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5F6A618" w14:textId="77777777" w:rsidR="00D3214C" w:rsidRPr="00C97F80" w:rsidRDefault="00D3214C" w:rsidP="00D3214C">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24EC847"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366124D"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DD8EAE4"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5B7FB47"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3E2FB373" w14:textId="44A0C174"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(0.022)</w:t>
            </w:r>
          </w:p>
        </w:tc>
      </w:tr>
      <w:tr w:rsidR="00D3214C" w:rsidRPr="00C97F80" w14:paraId="0F7D960C" w14:textId="77777777" w:rsidTr="00343E21">
        <w:trPr>
          <w:trHeight w:val="300"/>
          <w:jc w:val="center"/>
        </w:trPr>
        <w:tc>
          <w:tcPr>
            <w:tcW w:w="3734" w:type="dxa"/>
            <w:tcBorders>
              <w:top w:val="nil"/>
              <w:left w:val="nil"/>
              <w:bottom w:val="nil"/>
              <w:right w:val="nil"/>
            </w:tcBorders>
            <w:hideMark/>
          </w:tcPr>
          <w:p w14:paraId="059C5620" w14:textId="77777777" w:rsidR="00D3214C" w:rsidRPr="00C97F80" w:rsidRDefault="00D3214C" w:rsidP="00D3214C">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Visited by tax officials Y:1 N:0</w:t>
            </w:r>
          </w:p>
        </w:tc>
        <w:tc>
          <w:tcPr>
            <w:tcW w:w="1225" w:type="dxa"/>
            <w:tcBorders>
              <w:top w:val="nil"/>
              <w:left w:val="nil"/>
              <w:bottom w:val="nil"/>
              <w:right w:val="nil"/>
            </w:tcBorders>
            <w:noWrap/>
            <w:hideMark/>
          </w:tcPr>
          <w:p w14:paraId="59A0AD37" w14:textId="77777777" w:rsidR="00D3214C" w:rsidRPr="00C97F80" w:rsidRDefault="00D3214C" w:rsidP="00D3214C">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421FB8A"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26BB8778"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348D220"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BB1CCB3"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F06B5EA" w14:textId="010C0DB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0.003</w:t>
            </w:r>
          </w:p>
        </w:tc>
      </w:tr>
      <w:tr w:rsidR="00D3214C" w:rsidRPr="00C97F80" w14:paraId="08EAB8BC" w14:textId="77777777" w:rsidTr="00343E21">
        <w:trPr>
          <w:trHeight w:val="300"/>
          <w:jc w:val="center"/>
        </w:trPr>
        <w:tc>
          <w:tcPr>
            <w:tcW w:w="3734" w:type="dxa"/>
            <w:tcBorders>
              <w:top w:val="nil"/>
              <w:left w:val="nil"/>
              <w:bottom w:val="nil"/>
              <w:right w:val="nil"/>
            </w:tcBorders>
            <w:hideMark/>
          </w:tcPr>
          <w:p w14:paraId="5FF1FB23"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13C5111" w14:textId="77777777" w:rsidR="00D3214C" w:rsidRPr="00C97F80" w:rsidRDefault="00D3214C" w:rsidP="00D3214C">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61FEF3D5"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0CDD197C"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9275B21"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5DFB37E" w14:textId="77777777"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41F5AC95" w14:textId="569975C2" w:rsidR="00D3214C" w:rsidRPr="00C97F80" w:rsidRDefault="00D3214C" w:rsidP="00D3214C">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(0.023)</w:t>
            </w:r>
          </w:p>
        </w:tc>
      </w:tr>
      <w:tr w:rsidR="00343E21" w:rsidRPr="00C97F80" w14:paraId="67BDBF90" w14:textId="77777777" w:rsidTr="00343E21">
        <w:trPr>
          <w:trHeight w:val="300"/>
          <w:jc w:val="center"/>
        </w:trPr>
        <w:tc>
          <w:tcPr>
            <w:tcW w:w="3734" w:type="dxa"/>
            <w:tcBorders>
              <w:top w:val="nil"/>
              <w:left w:val="nil"/>
              <w:bottom w:val="nil"/>
              <w:right w:val="nil"/>
            </w:tcBorders>
            <w:hideMark/>
          </w:tcPr>
          <w:p w14:paraId="2FBDA74A" w14:textId="77777777" w:rsidR="00343E21" w:rsidRPr="00C97F80" w:rsidRDefault="00343E21" w:rsidP="00343E21">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Industry fixed effects</w:t>
            </w:r>
          </w:p>
        </w:tc>
        <w:tc>
          <w:tcPr>
            <w:tcW w:w="1225" w:type="dxa"/>
            <w:tcBorders>
              <w:top w:val="nil"/>
              <w:left w:val="nil"/>
              <w:bottom w:val="nil"/>
              <w:right w:val="nil"/>
            </w:tcBorders>
            <w:noWrap/>
            <w:hideMark/>
          </w:tcPr>
          <w:p w14:paraId="19C7950E" w14:textId="77777777" w:rsidR="00343E21" w:rsidRPr="00C97F80" w:rsidRDefault="00343E21" w:rsidP="00343E21">
            <w:pPr>
              <w:spacing w:after="0" w:line="240" w:lineRule="auto"/>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8AE0564"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671195DB"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28AEEC2B"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59A6FFE4"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76B3B899"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Yes</w:t>
            </w:r>
          </w:p>
        </w:tc>
      </w:tr>
      <w:tr w:rsidR="00343E21" w:rsidRPr="00C97F80" w14:paraId="04B3CEBA" w14:textId="77777777" w:rsidTr="00343E21">
        <w:trPr>
          <w:trHeight w:val="300"/>
          <w:jc w:val="center"/>
        </w:trPr>
        <w:tc>
          <w:tcPr>
            <w:tcW w:w="3734" w:type="dxa"/>
            <w:tcBorders>
              <w:top w:val="nil"/>
              <w:left w:val="nil"/>
              <w:bottom w:val="nil"/>
              <w:right w:val="nil"/>
            </w:tcBorders>
            <w:hideMark/>
          </w:tcPr>
          <w:p w14:paraId="756AEC6C" w14:textId="77777777" w:rsidR="00343E21" w:rsidRPr="00C97F80" w:rsidRDefault="00343E21" w:rsidP="00343E21">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Year fixed effects</w:t>
            </w:r>
          </w:p>
        </w:tc>
        <w:tc>
          <w:tcPr>
            <w:tcW w:w="1225" w:type="dxa"/>
            <w:tcBorders>
              <w:top w:val="nil"/>
              <w:left w:val="nil"/>
              <w:bottom w:val="nil"/>
              <w:right w:val="nil"/>
            </w:tcBorders>
            <w:noWrap/>
            <w:hideMark/>
          </w:tcPr>
          <w:p w14:paraId="21FCE7C4"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7E541FD8"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7C5692E8"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204ECEC9"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0A5FBC48"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15C6BFAB"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Yes</w:t>
            </w:r>
          </w:p>
        </w:tc>
      </w:tr>
      <w:tr w:rsidR="00343E21" w:rsidRPr="00C97F80" w14:paraId="259E50A0" w14:textId="77777777" w:rsidTr="00343E21">
        <w:trPr>
          <w:trHeight w:val="300"/>
          <w:jc w:val="center"/>
        </w:trPr>
        <w:tc>
          <w:tcPr>
            <w:tcW w:w="3734" w:type="dxa"/>
            <w:tcBorders>
              <w:top w:val="nil"/>
              <w:left w:val="nil"/>
              <w:bottom w:val="nil"/>
              <w:right w:val="nil"/>
            </w:tcBorders>
            <w:hideMark/>
          </w:tcPr>
          <w:p w14:paraId="010E739D" w14:textId="77777777" w:rsidR="00343E21" w:rsidRPr="00C97F80" w:rsidRDefault="00343E21" w:rsidP="00343E21">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Country fixed effects</w:t>
            </w:r>
          </w:p>
        </w:tc>
        <w:tc>
          <w:tcPr>
            <w:tcW w:w="1225" w:type="dxa"/>
            <w:tcBorders>
              <w:top w:val="nil"/>
              <w:left w:val="nil"/>
              <w:bottom w:val="nil"/>
              <w:right w:val="nil"/>
            </w:tcBorders>
            <w:noWrap/>
            <w:hideMark/>
          </w:tcPr>
          <w:p w14:paraId="227610CC"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266F35E2"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1372E0EE"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392BC0AC"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5E8B5D23"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Yes</w:t>
            </w:r>
          </w:p>
        </w:tc>
        <w:tc>
          <w:tcPr>
            <w:tcW w:w="1225" w:type="dxa"/>
            <w:tcBorders>
              <w:top w:val="nil"/>
              <w:left w:val="nil"/>
              <w:bottom w:val="nil"/>
              <w:right w:val="nil"/>
            </w:tcBorders>
            <w:noWrap/>
            <w:hideMark/>
          </w:tcPr>
          <w:p w14:paraId="2380F75C"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Yes</w:t>
            </w:r>
          </w:p>
        </w:tc>
      </w:tr>
      <w:tr w:rsidR="007D48B1" w:rsidRPr="00C97F80" w14:paraId="466C355B" w14:textId="77777777" w:rsidTr="00343E21">
        <w:trPr>
          <w:trHeight w:val="300"/>
          <w:jc w:val="center"/>
        </w:trPr>
        <w:tc>
          <w:tcPr>
            <w:tcW w:w="3734" w:type="dxa"/>
            <w:tcBorders>
              <w:top w:val="nil"/>
              <w:left w:val="nil"/>
              <w:bottom w:val="nil"/>
              <w:right w:val="nil"/>
            </w:tcBorders>
            <w:hideMark/>
          </w:tcPr>
          <w:p w14:paraId="4587D98D" w14:textId="77777777" w:rsidR="007D48B1" w:rsidRPr="00C97F80" w:rsidRDefault="007D48B1" w:rsidP="007D48B1">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Constant</w:t>
            </w:r>
          </w:p>
        </w:tc>
        <w:tc>
          <w:tcPr>
            <w:tcW w:w="1225" w:type="dxa"/>
            <w:tcBorders>
              <w:top w:val="nil"/>
              <w:left w:val="nil"/>
              <w:bottom w:val="nil"/>
              <w:right w:val="nil"/>
            </w:tcBorders>
            <w:noWrap/>
            <w:hideMark/>
          </w:tcPr>
          <w:p w14:paraId="07B1BE62" w14:textId="56446B36" w:rsidR="007D48B1" w:rsidRPr="00C97F80" w:rsidRDefault="007D48B1" w:rsidP="007D48B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0.422***</w:t>
            </w:r>
          </w:p>
        </w:tc>
        <w:tc>
          <w:tcPr>
            <w:tcW w:w="1225" w:type="dxa"/>
            <w:tcBorders>
              <w:top w:val="nil"/>
              <w:left w:val="nil"/>
              <w:bottom w:val="nil"/>
              <w:right w:val="nil"/>
            </w:tcBorders>
            <w:noWrap/>
            <w:hideMark/>
          </w:tcPr>
          <w:p w14:paraId="48E16601" w14:textId="24CBEF4F" w:rsidR="007D48B1" w:rsidRPr="00C97F80" w:rsidRDefault="007D48B1" w:rsidP="007D48B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-0.204*</w:t>
            </w:r>
          </w:p>
        </w:tc>
        <w:tc>
          <w:tcPr>
            <w:tcW w:w="1225" w:type="dxa"/>
            <w:tcBorders>
              <w:top w:val="nil"/>
              <w:left w:val="nil"/>
              <w:bottom w:val="nil"/>
              <w:right w:val="nil"/>
            </w:tcBorders>
            <w:noWrap/>
            <w:hideMark/>
          </w:tcPr>
          <w:p w14:paraId="0A131B3E" w14:textId="5F781193" w:rsidR="007D48B1" w:rsidRPr="00C97F80" w:rsidRDefault="007D48B1" w:rsidP="007D48B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-0.068</w:t>
            </w:r>
          </w:p>
        </w:tc>
        <w:tc>
          <w:tcPr>
            <w:tcW w:w="1225" w:type="dxa"/>
            <w:tcBorders>
              <w:top w:val="nil"/>
              <w:left w:val="nil"/>
              <w:bottom w:val="nil"/>
              <w:right w:val="nil"/>
            </w:tcBorders>
            <w:noWrap/>
            <w:hideMark/>
          </w:tcPr>
          <w:p w14:paraId="1A08DC10" w14:textId="6E44C352" w:rsidR="007D48B1" w:rsidRPr="00C97F80" w:rsidRDefault="007D48B1" w:rsidP="007D48B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-0.031</w:t>
            </w:r>
          </w:p>
        </w:tc>
        <w:tc>
          <w:tcPr>
            <w:tcW w:w="1225" w:type="dxa"/>
            <w:tcBorders>
              <w:top w:val="nil"/>
              <w:left w:val="nil"/>
              <w:bottom w:val="nil"/>
              <w:right w:val="nil"/>
            </w:tcBorders>
            <w:noWrap/>
            <w:hideMark/>
          </w:tcPr>
          <w:p w14:paraId="60EF10AD" w14:textId="0712FA22" w:rsidR="007D48B1" w:rsidRPr="00C97F80" w:rsidRDefault="007D48B1" w:rsidP="007D48B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-0.198</w:t>
            </w:r>
          </w:p>
        </w:tc>
        <w:tc>
          <w:tcPr>
            <w:tcW w:w="1225" w:type="dxa"/>
            <w:tcBorders>
              <w:top w:val="nil"/>
              <w:left w:val="nil"/>
              <w:bottom w:val="nil"/>
              <w:right w:val="nil"/>
            </w:tcBorders>
            <w:noWrap/>
            <w:hideMark/>
          </w:tcPr>
          <w:p w14:paraId="4E5FA5E6" w14:textId="0B0C0D4F" w:rsidR="007D48B1" w:rsidRPr="00C97F80" w:rsidRDefault="007D48B1" w:rsidP="007D48B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w:t>
            </w:r>
            <w:r w:rsidR="00286B97">
              <w:rPr>
                <w:rFonts w:ascii="Times New Roman" w:hAnsi="Times New Roman" w:cs="Times New Roman"/>
                <w:sz w:val="24"/>
                <w:szCs w:val="24"/>
              </w:rPr>
              <w:t>499**</w:t>
            </w:r>
          </w:p>
        </w:tc>
      </w:tr>
      <w:tr w:rsidR="007D48B1" w:rsidRPr="00C97F80" w14:paraId="70570B4C" w14:textId="77777777" w:rsidTr="00343E21">
        <w:trPr>
          <w:trHeight w:val="300"/>
          <w:jc w:val="center"/>
        </w:trPr>
        <w:tc>
          <w:tcPr>
            <w:tcW w:w="3734" w:type="dxa"/>
            <w:tcBorders>
              <w:top w:val="nil"/>
              <w:left w:val="nil"/>
              <w:bottom w:val="nil"/>
              <w:right w:val="nil"/>
            </w:tcBorders>
            <w:hideMark/>
          </w:tcPr>
          <w:p w14:paraId="4047C4DE" w14:textId="77777777" w:rsidR="007D48B1" w:rsidRPr="00C97F80" w:rsidRDefault="007D48B1" w:rsidP="007D48B1">
            <w:pPr>
              <w:spacing w:after="0" w:line="240" w:lineRule="auto"/>
              <w:jc w:val="center"/>
              <w:rPr>
                <w:rFonts w:ascii="Times New Roman" w:eastAsia="Times New Roman" w:hAnsi="Times New Roman" w:cs="Times New Roman"/>
                <w:kern w:val="0"/>
                <w:sz w:val="24"/>
                <w:szCs w:val="24"/>
                <w14:ligatures w14:val="none"/>
              </w:rPr>
            </w:pPr>
          </w:p>
        </w:tc>
        <w:tc>
          <w:tcPr>
            <w:tcW w:w="1225" w:type="dxa"/>
            <w:tcBorders>
              <w:top w:val="nil"/>
              <w:left w:val="nil"/>
              <w:bottom w:val="nil"/>
              <w:right w:val="nil"/>
            </w:tcBorders>
            <w:noWrap/>
            <w:hideMark/>
          </w:tcPr>
          <w:p w14:paraId="1C584634" w14:textId="5E370885" w:rsidR="007D48B1" w:rsidRPr="00C97F80" w:rsidRDefault="007D48B1" w:rsidP="007D48B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(0.129)</w:t>
            </w:r>
          </w:p>
        </w:tc>
        <w:tc>
          <w:tcPr>
            <w:tcW w:w="1225" w:type="dxa"/>
            <w:tcBorders>
              <w:top w:val="nil"/>
              <w:left w:val="nil"/>
              <w:bottom w:val="nil"/>
              <w:right w:val="nil"/>
            </w:tcBorders>
            <w:noWrap/>
            <w:hideMark/>
          </w:tcPr>
          <w:p w14:paraId="0189EC4C" w14:textId="657843D2" w:rsidR="007D48B1" w:rsidRPr="00C97F80" w:rsidRDefault="007D48B1" w:rsidP="007D48B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(0.106)</w:t>
            </w:r>
          </w:p>
        </w:tc>
        <w:tc>
          <w:tcPr>
            <w:tcW w:w="1225" w:type="dxa"/>
            <w:tcBorders>
              <w:top w:val="nil"/>
              <w:left w:val="nil"/>
              <w:bottom w:val="nil"/>
              <w:right w:val="nil"/>
            </w:tcBorders>
            <w:noWrap/>
            <w:hideMark/>
          </w:tcPr>
          <w:p w14:paraId="233AC3F4" w14:textId="05F53518" w:rsidR="007D48B1" w:rsidRPr="00C97F80" w:rsidRDefault="007D48B1" w:rsidP="007D48B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(0.201)</w:t>
            </w:r>
          </w:p>
        </w:tc>
        <w:tc>
          <w:tcPr>
            <w:tcW w:w="1225" w:type="dxa"/>
            <w:tcBorders>
              <w:top w:val="nil"/>
              <w:left w:val="nil"/>
              <w:bottom w:val="nil"/>
              <w:right w:val="nil"/>
            </w:tcBorders>
            <w:noWrap/>
            <w:hideMark/>
          </w:tcPr>
          <w:p w14:paraId="207C1ECB" w14:textId="1C6283AA" w:rsidR="007D48B1" w:rsidRPr="00C97F80" w:rsidRDefault="007D48B1" w:rsidP="007D48B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(0.201)</w:t>
            </w:r>
          </w:p>
        </w:tc>
        <w:tc>
          <w:tcPr>
            <w:tcW w:w="1225" w:type="dxa"/>
            <w:tcBorders>
              <w:top w:val="nil"/>
              <w:left w:val="nil"/>
              <w:bottom w:val="nil"/>
              <w:right w:val="nil"/>
            </w:tcBorders>
            <w:noWrap/>
            <w:hideMark/>
          </w:tcPr>
          <w:p w14:paraId="54B604BC" w14:textId="67AB95AF" w:rsidR="007D48B1" w:rsidRPr="00C97F80" w:rsidRDefault="007D48B1" w:rsidP="007D48B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(0.193)</w:t>
            </w:r>
          </w:p>
        </w:tc>
        <w:tc>
          <w:tcPr>
            <w:tcW w:w="1225" w:type="dxa"/>
            <w:tcBorders>
              <w:top w:val="nil"/>
              <w:left w:val="nil"/>
              <w:bottom w:val="nil"/>
              <w:right w:val="nil"/>
            </w:tcBorders>
            <w:noWrap/>
            <w:hideMark/>
          </w:tcPr>
          <w:p w14:paraId="65E07E38" w14:textId="0888AB28" w:rsidR="007D48B1" w:rsidRPr="00C97F80" w:rsidRDefault="007D48B1" w:rsidP="007D48B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hAnsi="Times New Roman" w:cs="Times New Roman"/>
                <w:sz w:val="24"/>
                <w:szCs w:val="24"/>
              </w:rPr>
              <w:t>(0.</w:t>
            </w:r>
            <w:r w:rsidR="00286B97">
              <w:rPr>
                <w:rFonts w:ascii="Times New Roman" w:hAnsi="Times New Roman" w:cs="Times New Roman"/>
                <w:sz w:val="24"/>
                <w:szCs w:val="24"/>
              </w:rPr>
              <w:t>203</w:t>
            </w:r>
            <w:r w:rsidRPr="00C97F80">
              <w:rPr>
                <w:rFonts w:ascii="Times New Roman" w:hAnsi="Times New Roman" w:cs="Times New Roman"/>
                <w:sz w:val="24"/>
                <w:szCs w:val="24"/>
              </w:rPr>
              <w:t>)</w:t>
            </w:r>
          </w:p>
        </w:tc>
      </w:tr>
      <w:tr w:rsidR="00343E21" w:rsidRPr="00C97F80" w14:paraId="2B33F4CE" w14:textId="77777777" w:rsidTr="00343E21">
        <w:trPr>
          <w:trHeight w:val="300"/>
          <w:jc w:val="center"/>
        </w:trPr>
        <w:tc>
          <w:tcPr>
            <w:tcW w:w="3734" w:type="dxa"/>
            <w:tcBorders>
              <w:top w:val="nil"/>
              <w:left w:val="nil"/>
              <w:bottom w:val="single" w:sz="4" w:space="0" w:color="000000"/>
              <w:right w:val="nil"/>
            </w:tcBorders>
            <w:hideMark/>
          </w:tcPr>
          <w:p w14:paraId="56596476" w14:textId="77777777" w:rsidR="00343E21" w:rsidRPr="00C97F80" w:rsidRDefault="00343E21" w:rsidP="00343E21">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Number of observations</w:t>
            </w:r>
          </w:p>
        </w:tc>
        <w:tc>
          <w:tcPr>
            <w:tcW w:w="1225" w:type="dxa"/>
            <w:tcBorders>
              <w:top w:val="nil"/>
              <w:left w:val="nil"/>
              <w:bottom w:val="single" w:sz="4" w:space="0" w:color="000000"/>
              <w:right w:val="nil"/>
            </w:tcBorders>
            <w:noWrap/>
            <w:hideMark/>
          </w:tcPr>
          <w:p w14:paraId="3E6FD477"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6,186</w:t>
            </w:r>
          </w:p>
        </w:tc>
        <w:tc>
          <w:tcPr>
            <w:tcW w:w="1225" w:type="dxa"/>
            <w:tcBorders>
              <w:top w:val="nil"/>
              <w:left w:val="nil"/>
              <w:bottom w:val="single" w:sz="4" w:space="0" w:color="000000"/>
              <w:right w:val="nil"/>
            </w:tcBorders>
            <w:noWrap/>
            <w:hideMark/>
          </w:tcPr>
          <w:p w14:paraId="6336ABA6"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6,186</w:t>
            </w:r>
          </w:p>
        </w:tc>
        <w:tc>
          <w:tcPr>
            <w:tcW w:w="1225" w:type="dxa"/>
            <w:tcBorders>
              <w:top w:val="nil"/>
              <w:left w:val="nil"/>
              <w:bottom w:val="single" w:sz="4" w:space="0" w:color="000000"/>
              <w:right w:val="nil"/>
            </w:tcBorders>
            <w:noWrap/>
            <w:hideMark/>
          </w:tcPr>
          <w:p w14:paraId="4363F804"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6,186</w:t>
            </w:r>
          </w:p>
        </w:tc>
        <w:tc>
          <w:tcPr>
            <w:tcW w:w="1225" w:type="dxa"/>
            <w:tcBorders>
              <w:top w:val="nil"/>
              <w:left w:val="nil"/>
              <w:bottom w:val="single" w:sz="4" w:space="0" w:color="000000"/>
              <w:right w:val="nil"/>
            </w:tcBorders>
            <w:noWrap/>
            <w:hideMark/>
          </w:tcPr>
          <w:p w14:paraId="6D2E7CD4"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6,186</w:t>
            </w:r>
          </w:p>
        </w:tc>
        <w:tc>
          <w:tcPr>
            <w:tcW w:w="1225" w:type="dxa"/>
            <w:tcBorders>
              <w:top w:val="nil"/>
              <w:left w:val="nil"/>
              <w:bottom w:val="single" w:sz="4" w:space="0" w:color="000000"/>
              <w:right w:val="nil"/>
            </w:tcBorders>
            <w:noWrap/>
            <w:hideMark/>
          </w:tcPr>
          <w:p w14:paraId="2B77C6E1"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6,186</w:t>
            </w:r>
          </w:p>
        </w:tc>
        <w:tc>
          <w:tcPr>
            <w:tcW w:w="1225" w:type="dxa"/>
            <w:tcBorders>
              <w:top w:val="nil"/>
              <w:left w:val="nil"/>
              <w:bottom w:val="single" w:sz="4" w:space="0" w:color="000000"/>
              <w:right w:val="nil"/>
            </w:tcBorders>
            <w:noWrap/>
            <w:hideMark/>
          </w:tcPr>
          <w:p w14:paraId="2D1574F0" w14:textId="77777777" w:rsidR="00343E21" w:rsidRPr="00C97F80" w:rsidRDefault="00343E21" w:rsidP="00343E21">
            <w:pPr>
              <w:spacing w:after="0" w:line="240" w:lineRule="auto"/>
              <w:jc w:val="center"/>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6,186</w:t>
            </w:r>
          </w:p>
        </w:tc>
      </w:tr>
      <w:tr w:rsidR="00343E21" w:rsidRPr="00C97F80" w14:paraId="45EBDCB3" w14:textId="77777777" w:rsidTr="00343E21">
        <w:trPr>
          <w:trHeight w:val="300"/>
          <w:jc w:val="center"/>
        </w:trPr>
        <w:tc>
          <w:tcPr>
            <w:tcW w:w="11084" w:type="dxa"/>
            <w:gridSpan w:val="7"/>
            <w:tcBorders>
              <w:top w:val="single" w:sz="4" w:space="0" w:color="000000"/>
              <w:left w:val="nil"/>
              <w:bottom w:val="nil"/>
              <w:right w:val="nil"/>
            </w:tcBorders>
            <w:hideMark/>
          </w:tcPr>
          <w:p w14:paraId="03433F9B" w14:textId="02831521" w:rsidR="00343E21" w:rsidRPr="00C97F80" w:rsidRDefault="00343E21" w:rsidP="00343E21">
            <w:pPr>
              <w:spacing w:after="0" w:line="240" w:lineRule="auto"/>
              <w:rPr>
                <w:rFonts w:ascii="Times New Roman" w:eastAsia="Times New Roman" w:hAnsi="Times New Roman" w:cs="Times New Roman"/>
                <w:kern w:val="0"/>
                <w:sz w:val="24"/>
                <w:szCs w:val="24"/>
                <w14:ligatures w14:val="none"/>
              </w:rPr>
            </w:pPr>
            <w:r w:rsidRPr="00C97F80">
              <w:rPr>
                <w:rFonts w:ascii="Times New Roman" w:eastAsia="Times New Roman" w:hAnsi="Times New Roman" w:cs="Times New Roman"/>
                <w:kern w:val="0"/>
                <w:sz w:val="24"/>
                <w:szCs w:val="24"/>
                <w14:ligatures w14:val="none"/>
              </w:rPr>
              <w:t xml:space="preserve">Standard errors clustered </w:t>
            </w:r>
            <w:r w:rsidR="0072281B" w:rsidRPr="00C97F80">
              <w:rPr>
                <w:rFonts w:ascii="Times New Roman" w:eastAsia="Times New Roman" w:hAnsi="Times New Roman" w:cs="Times New Roman"/>
                <w:kern w:val="0"/>
                <w:sz w:val="24"/>
                <w:szCs w:val="24"/>
                <w14:ligatures w14:val="none"/>
              </w:rPr>
              <w:t>by</w:t>
            </w:r>
            <w:r w:rsidRPr="00C97F80">
              <w:rPr>
                <w:rFonts w:ascii="Times New Roman" w:eastAsia="Times New Roman" w:hAnsi="Times New Roman" w:cs="Times New Roman"/>
                <w:kern w:val="0"/>
                <w:sz w:val="24"/>
                <w:szCs w:val="24"/>
                <w14:ligatures w14:val="none"/>
              </w:rPr>
              <w:t xml:space="preserve"> country-year in brackets. Significance is denoted by *** (1%), ** (5%), * (10%). Estimation method used in Ordinary Least Squares (OLS).</w:t>
            </w:r>
          </w:p>
        </w:tc>
      </w:tr>
    </w:tbl>
    <w:p w14:paraId="4FC4AA7E" w14:textId="77777777" w:rsidR="003767C3" w:rsidRDefault="003767C3">
      <w:pPr>
        <w:rPr>
          <w:rFonts w:ascii="Times New Roman" w:hAnsi="Times New Roman" w:cs="Times New Roman"/>
          <w:sz w:val="24"/>
          <w:szCs w:val="24"/>
        </w:rPr>
      </w:pPr>
    </w:p>
    <w:p w14:paraId="52EE9200" w14:textId="77777777" w:rsidR="00654F66" w:rsidRDefault="00654F66">
      <w:pPr>
        <w:rPr>
          <w:rFonts w:ascii="Times New Roman" w:hAnsi="Times New Roman" w:cs="Times New Roman"/>
          <w:sz w:val="24"/>
          <w:szCs w:val="24"/>
        </w:rPr>
      </w:pPr>
    </w:p>
    <w:p w14:paraId="072ADE1F" w14:textId="77777777" w:rsidR="00654F66" w:rsidRDefault="00654F66">
      <w:pPr>
        <w:rPr>
          <w:rFonts w:ascii="Times New Roman" w:hAnsi="Times New Roman" w:cs="Times New Roman"/>
          <w:sz w:val="24"/>
          <w:szCs w:val="24"/>
        </w:rPr>
      </w:pPr>
    </w:p>
    <w:p w14:paraId="6D399D23" w14:textId="77777777" w:rsidR="00654F66" w:rsidRDefault="00654F66">
      <w:pPr>
        <w:rPr>
          <w:rFonts w:ascii="Times New Roman" w:hAnsi="Times New Roman" w:cs="Times New Roman"/>
          <w:sz w:val="24"/>
          <w:szCs w:val="24"/>
        </w:rPr>
      </w:pPr>
    </w:p>
    <w:p w14:paraId="0790DA68" w14:textId="77777777" w:rsidR="00681203" w:rsidRDefault="00681203">
      <w:pPr>
        <w:rPr>
          <w:rFonts w:ascii="Times New Roman" w:hAnsi="Times New Roman" w:cs="Times New Roman"/>
          <w:sz w:val="24"/>
          <w:szCs w:val="24"/>
        </w:rPr>
      </w:pPr>
      <w:r>
        <w:rPr>
          <w:rFonts w:ascii="Times New Roman" w:hAnsi="Times New Roman" w:cs="Times New Roman"/>
          <w:sz w:val="24"/>
          <w:szCs w:val="24"/>
        </w:rPr>
        <w:br w:type="page"/>
      </w:r>
    </w:p>
    <w:tbl>
      <w:tblPr>
        <w:tblW w:w="9870" w:type="dxa"/>
        <w:jc w:val="center"/>
        <w:tblLook w:val="04A0" w:firstRow="1" w:lastRow="0" w:firstColumn="1" w:lastColumn="0" w:noHBand="0" w:noVBand="1"/>
      </w:tblPr>
      <w:tblGrid>
        <w:gridCol w:w="3745"/>
        <w:gridCol w:w="1225"/>
        <w:gridCol w:w="1225"/>
        <w:gridCol w:w="1225"/>
        <w:gridCol w:w="1225"/>
        <w:gridCol w:w="1225"/>
      </w:tblGrid>
      <w:tr w:rsidR="00681203" w:rsidRPr="00273ABD" w14:paraId="60E878B5" w14:textId="77777777" w:rsidTr="00681203">
        <w:trPr>
          <w:trHeight w:val="300"/>
          <w:jc w:val="center"/>
        </w:trPr>
        <w:tc>
          <w:tcPr>
            <w:tcW w:w="9870" w:type="dxa"/>
            <w:gridSpan w:val="6"/>
            <w:tcBorders>
              <w:top w:val="single" w:sz="4" w:space="0" w:color="auto"/>
              <w:left w:val="nil"/>
              <w:bottom w:val="single" w:sz="4" w:space="0" w:color="auto"/>
              <w:right w:val="nil"/>
            </w:tcBorders>
            <w:hideMark/>
          </w:tcPr>
          <w:p w14:paraId="58D79127" w14:textId="77777777" w:rsidR="00681203" w:rsidRPr="00273ABD" w:rsidRDefault="00681203" w:rsidP="00681203">
            <w:pPr>
              <w:spacing w:after="0" w:line="240" w:lineRule="auto"/>
              <w:jc w:val="center"/>
              <w:rPr>
                <w:rFonts w:ascii="Times New Roman" w:eastAsia="Times New Roman" w:hAnsi="Times New Roman" w:cs="Times New Roman"/>
                <w:b/>
                <w:bCs/>
                <w:kern w:val="0"/>
                <w14:ligatures w14:val="none"/>
              </w:rPr>
            </w:pPr>
            <w:r w:rsidRPr="00273ABD">
              <w:rPr>
                <w:rFonts w:ascii="Times New Roman" w:eastAsia="Times New Roman" w:hAnsi="Times New Roman" w:cs="Times New Roman"/>
                <w:b/>
                <w:bCs/>
                <w:kern w:val="0"/>
                <w14:ligatures w14:val="none"/>
              </w:rPr>
              <w:lastRenderedPageBreak/>
              <w:t>Table A6: Additional controls (Marginal effects from logit model)</w:t>
            </w:r>
          </w:p>
        </w:tc>
      </w:tr>
      <w:tr w:rsidR="00681203" w:rsidRPr="00273ABD" w14:paraId="67524731" w14:textId="77777777" w:rsidTr="00681203">
        <w:trPr>
          <w:trHeight w:val="300"/>
          <w:jc w:val="center"/>
        </w:trPr>
        <w:tc>
          <w:tcPr>
            <w:tcW w:w="3745" w:type="dxa"/>
            <w:tcBorders>
              <w:top w:val="nil"/>
              <w:left w:val="nil"/>
              <w:bottom w:val="single" w:sz="4" w:space="0" w:color="auto"/>
              <w:right w:val="nil"/>
            </w:tcBorders>
            <w:hideMark/>
          </w:tcPr>
          <w:p w14:paraId="516B950A" w14:textId="77777777" w:rsidR="00681203" w:rsidRPr="00273ABD" w:rsidRDefault="00681203" w:rsidP="00681203">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Dependent variable: Training Y:1 N:0</w:t>
            </w:r>
          </w:p>
        </w:tc>
        <w:tc>
          <w:tcPr>
            <w:tcW w:w="1225" w:type="dxa"/>
            <w:tcBorders>
              <w:top w:val="nil"/>
              <w:left w:val="nil"/>
              <w:bottom w:val="single" w:sz="4" w:space="0" w:color="auto"/>
              <w:right w:val="nil"/>
            </w:tcBorders>
            <w:hideMark/>
          </w:tcPr>
          <w:p w14:paraId="27417FF2" w14:textId="77777777" w:rsidR="00681203" w:rsidRPr="00273ABD" w:rsidRDefault="00681203" w:rsidP="00681203">
            <w:pPr>
              <w:spacing w:after="0" w:line="240" w:lineRule="auto"/>
              <w:jc w:val="center"/>
              <w:rPr>
                <w:rFonts w:ascii="Times New Roman" w:eastAsia="Times New Roman" w:hAnsi="Times New Roman" w:cs="Times New Roman"/>
                <w:b/>
                <w:bCs/>
                <w:kern w:val="0"/>
                <w14:ligatures w14:val="none"/>
              </w:rPr>
            </w:pPr>
            <w:r w:rsidRPr="00273ABD">
              <w:rPr>
                <w:rFonts w:ascii="Times New Roman" w:eastAsia="Times New Roman" w:hAnsi="Times New Roman" w:cs="Times New Roman"/>
                <w:b/>
                <w:bCs/>
                <w:kern w:val="0"/>
                <w14:ligatures w14:val="none"/>
              </w:rPr>
              <w:t>(1)</w:t>
            </w:r>
          </w:p>
        </w:tc>
        <w:tc>
          <w:tcPr>
            <w:tcW w:w="1225" w:type="dxa"/>
            <w:tcBorders>
              <w:top w:val="nil"/>
              <w:left w:val="nil"/>
              <w:bottom w:val="single" w:sz="4" w:space="0" w:color="auto"/>
              <w:right w:val="nil"/>
            </w:tcBorders>
            <w:hideMark/>
          </w:tcPr>
          <w:p w14:paraId="16D61C31" w14:textId="77777777" w:rsidR="00681203" w:rsidRPr="00273ABD" w:rsidRDefault="00681203" w:rsidP="00681203">
            <w:pPr>
              <w:spacing w:after="0" w:line="240" w:lineRule="auto"/>
              <w:jc w:val="center"/>
              <w:rPr>
                <w:rFonts w:ascii="Times New Roman" w:eastAsia="Times New Roman" w:hAnsi="Times New Roman" w:cs="Times New Roman"/>
                <w:b/>
                <w:bCs/>
                <w:kern w:val="0"/>
                <w14:ligatures w14:val="none"/>
              </w:rPr>
            </w:pPr>
            <w:r w:rsidRPr="00273ABD">
              <w:rPr>
                <w:rFonts w:ascii="Times New Roman" w:eastAsia="Times New Roman" w:hAnsi="Times New Roman" w:cs="Times New Roman"/>
                <w:b/>
                <w:bCs/>
                <w:kern w:val="0"/>
                <w14:ligatures w14:val="none"/>
              </w:rPr>
              <w:t>(2)</w:t>
            </w:r>
          </w:p>
        </w:tc>
        <w:tc>
          <w:tcPr>
            <w:tcW w:w="1225" w:type="dxa"/>
            <w:tcBorders>
              <w:top w:val="nil"/>
              <w:left w:val="nil"/>
              <w:bottom w:val="single" w:sz="4" w:space="0" w:color="auto"/>
              <w:right w:val="nil"/>
            </w:tcBorders>
            <w:hideMark/>
          </w:tcPr>
          <w:p w14:paraId="2F043CE6" w14:textId="77777777" w:rsidR="00681203" w:rsidRPr="00273ABD" w:rsidRDefault="00681203" w:rsidP="00681203">
            <w:pPr>
              <w:spacing w:after="0" w:line="240" w:lineRule="auto"/>
              <w:jc w:val="center"/>
              <w:rPr>
                <w:rFonts w:ascii="Times New Roman" w:eastAsia="Times New Roman" w:hAnsi="Times New Roman" w:cs="Times New Roman"/>
                <w:b/>
                <w:bCs/>
                <w:kern w:val="0"/>
                <w14:ligatures w14:val="none"/>
              </w:rPr>
            </w:pPr>
            <w:r w:rsidRPr="00273ABD">
              <w:rPr>
                <w:rFonts w:ascii="Times New Roman" w:eastAsia="Times New Roman" w:hAnsi="Times New Roman" w:cs="Times New Roman"/>
                <w:b/>
                <w:bCs/>
                <w:kern w:val="0"/>
                <w14:ligatures w14:val="none"/>
              </w:rPr>
              <w:t>(3)</w:t>
            </w:r>
          </w:p>
        </w:tc>
        <w:tc>
          <w:tcPr>
            <w:tcW w:w="1225" w:type="dxa"/>
            <w:tcBorders>
              <w:top w:val="nil"/>
              <w:left w:val="nil"/>
              <w:bottom w:val="single" w:sz="4" w:space="0" w:color="auto"/>
              <w:right w:val="nil"/>
            </w:tcBorders>
            <w:hideMark/>
          </w:tcPr>
          <w:p w14:paraId="50A106C4" w14:textId="77777777" w:rsidR="00681203" w:rsidRPr="00273ABD" w:rsidRDefault="00681203" w:rsidP="00681203">
            <w:pPr>
              <w:spacing w:after="0" w:line="240" w:lineRule="auto"/>
              <w:jc w:val="center"/>
              <w:rPr>
                <w:rFonts w:ascii="Times New Roman" w:eastAsia="Times New Roman" w:hAnsi="Times New Roman" w:cs="Times New Roman"/>
                <w:b/>
                <w:bCs/>
                <w:kern w:val="0"/>
                <w14:ligatures w14:val="none"/>
              </w:rPr>
            </w:pPr>
            <w:r w:rsidRPr="00273ABD">
              <w:rPr>
                <w:rFonts w:ascii="Times New Roman" w:eastAsia="Times New Roman" w:hAnsi="Times New Roman" w:cs="Times New Roman"/>
                <w:b/>
                <w:bCs/>
                <w:kern w:val="0"/>
                <w14:ligatures w14:val="none"/>
              </w:rPr>
              <w:t>(4)</w:t>
            </w:r>
          </w:p>
        </w:tc>
        <w:tc>
          <w:tcPr>
            <w:tcW w:w="1225" w:type="dxa"/>
            <w:tcBorders>
              <w:top w:val="nil"/>
              <w:left w:val="nil"/>
              <w:bottom w:val="single" w:sz="4" w:space="0" w:color="auto"/>
              <w:right w:val="nil"/>
            </w:tcBorders>
            <w:hideMark/>
          </w:tcPr>
          <w:p w14:paraId="4C8D646B" w14:textId="77777777" w:rsidR="00681203" w:rsidRPr="00273ABD" w:rsidRDefault="00681203" w:rsidP="00681203">
            <w:pPr>
              <w:spacing w:after="0" w:line="240" w:lineRule="auto"/>
              <w:jc w:val="center"/>
              <w:rPr>
                <w:rFonts w:ascii="Times New Roman" w:eastAsia="Times New Roman" w:hAnsi="Times New Roman" w:cs="Times New Roman"/>
                <w:b/>
                <w:bCs/>
                <w:kern w:val="0"/>
                <w14:ligatures w14:val="none"/>
              </w:rPr>
            </w:pPr>
            <w:r w:rsidRPr="00273ABD">
              <w:rPr>
                <w:rFonts w:ascii="Times New Roman" w:eastAsia="Times New Roman" w:hAnsi="Times New Roman" w:cs="Times New Roman"/>
                <w:b/>
                <w:bCs/>
                <w:kern w:val="0"/>
                <w14:ligatures w14:val="none"/>
              </w:rPr>
              <w:t>(5)</w:t>
            </w:r>
          </w:p>
        </w:tc>
      </w:tr>
      <w:tr w:rsidR="0019682E" w:rsidRPr="00273ABD" w14:paraId="3509866B" w14:textId="77777777" w:rsidTr="00F63BB9">
        <w:trPr>
          <w:trHeight w:val="300"/>
          <w:jc w:val="center"/>
        </w:trPr>
        <w:tc>
          <w:tcPr>
            <w:tcW w:w="3745" w:type="dxa"/>
            <w:tcBorders>
              <w:top w:val="nil"/>
              <w:left w:val="nil"/>
              <w:bottom w:val="nil"/>
              <w:right w:val="nil"/>
            </w:tcBorders>
            <w:hideMark/>
          </w:tcPr>
          <w:p w14:paraId="5A821956" w14:textId="77777777" w:rsidR="0019682E" w:rsidRPr="00273ABD" w:rsidRDefault="0019682E" w:rsidP="0019682E">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Informal Competition (CY avg.)</w:t>
            </w:r>
          </w:p>
        </w:tc>
        <w:tc>
          <w:tcPr>
            <w:tcW w:w="1225" w:type="dxa"/>
            <w:tcBorders>
              <w:top w:val="nil"/>
              <w:left w:val="nil"/>
              <w:bottom w:val="nil"/>
              <w:right w:val="nil"/>
            </w:tcBorders>
            <w:noWrap/>
            <w:hideMark/>
          </w:tcPr>
          <w:p w14:paraId="4C12DFB8" w14:textId="1C4B9D22" w:rsidR="0019682E" w:rsidRPr="00273ABD" w:rsidRDefault="0019682E" w:rsidP="0019682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-0.745***</w:t>
            </w:r>
          </w:p>
        </w:tc>
        <w:tc>
          <w:tcPr>
            <w:tcW w:w="1225" w:type="dxa"/>
            <w:tcBorders>
              <w:top w:val="nil"/>
              <w:left w:val="nil"/>
              <w:bottom w:val="nil"/>
              <w:right w:val="nil"/>
            </w:tcBorders>
            <w:noWrap/>
            <w:hideMark/>
          </w:tcPr>
          <w:p w14:paraId="0B1D69C4" w14:textId="45653426" w:rsidR="0019682E" w:rsidRPr="00273ABD" w:rsidRDefault="0019682E" w:rsidP="0019682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-1.323***</w:t>
            </w:r>
          </w:p>
        </w:tc>
        <w:tc>
          <w:tcPr>
            <w:tcW w:w="1225" w:type="dxa"/>
            <w:tcBorders>
              <w:top w:val="nil"/>
              <w:left w:val="nil"/>
              <w:bottom w:val="nil"/>
              <w:right w:val="nil"/>
            </w:tcBorders>
            <w:noWrap/>
            <w:hideMark/>
          </w:tcPr>
          <w:p w14:paraId="026F4878" w14:textId="313B602B" w:rsidR="0019682E" w:rsidRPr="00273ABD" w:rsidRDefault="0019682E" w:rsidP="0019682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-1.236***</w:t>
            </w:r>
          </w:p>
        </w:tc>
        <w:tc>
          <w:tcPr>
            <w:tcW w:w="1225" w:type="dxa"/>
            <w:tcBorders>
              <w:top w:val="nil"/>
              <w:left w:val="nil"/>
              <w:bottom w:val="nil"/>
              <w:right w:val="nil"/>
            </w:tcBorders>
            <w:noWrap/>
            <w:hideMark/>
          </w:tcPr>
          <w:p w14:paraId="023BC2EB" w14:textId="67998F63" w:rsidR="0019682E" w:rsidRPr="00273ABD" w:rsidRDefault="0019682E" w:rsidP="0019682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-0.687***</w:t>
            </w:r>
          </w:p>
        </w:tc>
        <w:tc>
          <w:tcPr>
            <w:tcW w:w="1225" w:type="dxa"/>
            <w:tcBorders>
              <w:top w:val="nil"/>
              <w:left w:val="nil"/>
              <w:bottom w:val="nil"/>
              <w:right w:val="nil"/>
            </w:tcBorders>
            <w:noWrap/>
            <w:hideMark/>
          </w:tcPr>
          <w:p w14:paraId="49B16200" w14:textId="7B9159E1" w:rsidR="0019682E" w:rsidRPr="00273ABD" w:rsidRDefault="0019682E" w:rsidP="0019682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-0.848***</w:t>
            </w:r>
          </w:p>
        </w:tc>
      </w:tr>
      <w:tr w:rsidR="0019682E" w:rsidRPr="00273ABD" w14:paraId="7C60AD35" w14:textId="77777777" w:rsidTr="00F63BB9">
        <w:trPr>
          <w:trHeight w:val="300"/>
          <w:jc w:val="center"/>
        </w:trPr>
        <w:tc>
          <w:tcPr>
            <w:tcW w:w="3745" w:type="dxa"/>
            <w:tcBorders>
              <w:top w:val="nil"/>
              <w:left w:val="nil"/>
              <w:bottom w:val="nil"/>
              <w:right w:val="nil"/>
            </w:tcBorders>
            <w:hideMark/>
          </w:tcPr>
          <w:p w14:paraId="497682B3" w14:textId="77777777" w:rsidR="0019682E" w:rsidRPr="00273ABD" w:rsidRDefault="0019682E" w:rsidP="0019682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6280DFF9" w14:textId="22D725F1" w:rsidR="0019682E" w:rsidRPr="00273ABD" w:rsidRDefault="0019682E" w:rsidP="0019682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(0.159)</w:t>
            </w:r>
          </w:p>
        </w:tc>
        <w:tc>
          <w:tcPr>
            <w:tcW w:w="1225" w:type="dxa"/>
            <w:tcBorders>
              <w:top w:val="nil"/>
              <w:left w:val="nil"/>
              <w:bottom w:val="nil"/>
              <w:right w:val="nil"/>
            </w:tcBorders>
            <w:noWrap/>
            <w:hideMark/>
          </w:tcPr>
          <w:p w14:paraId="051D3039" w14:textId="08C4A46F" w:rsidR="0019682E" w:rsidRPr="00273ABD" w:rsidRDefault="0019682E" w:rsidP="0019682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(0.151)</w:t>
            </w:r>
          </w:p>
        </w:tc>
        <w:tc>
          <w:tcPr>
            <w:tcW w:w="1225" w:type="dxa"/>
            <w:tcBorders>
              <w:top w:val="nil"/>
              <w:left w:val="nil"/>
              <w:bottom w:val="nil"/>
              <w:right w:val="nil"/>
            </w:tcBorders>
            <w:noWrap/>
            <w:hideMark/>
          </w:tcPr>
          <w:p w14:paraId="4BCFA93D" w14:textId="3857ECC3" w:rsidR="0019682E" w:rsidRPr="00273ABD" w:rsidRDefault="0019682E" w:rsidP="0019682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(0.145)</w:t>
            </w:r>
          </w:p>
        </w:tc>
        <w:tc>
          <w:tcPr>
            <w:tcW w:w="1225" w:type="dxa"/>
            <w:tcBorders>
              <w:top w:val="nil"/>
              <w:left w:val="nil"/>
              <w:bottom w:val="nil"/>
              <w:right w:val="nil"/>
            </w:tcBorders>
            <w:noWrap/>
            <w:hideMark/>
          </w:tcPr>
          <w:p w14:paraId="789C5B47" w14:textId="7004160A" w:rsidR="0019682E" w:rsidRPr="00273ABD" w:rsidRDefault="0019682E" w:rsidP="0019682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(0.261)</w:t>
            </w:r>
          </w:p>
        </w:tc>
        <w:tc>
          <w:tcPr>
            <w:tcW w:w="1225" w:type="dxa"/>
            <w:tcBorders>
              <w:top w:val="nil"/>
              <w:left w:val="nil"/>
              <w:bottom w:val="nil"/>
              <w:right w:val="nil"/>
            </w:tcBorders>
            <w:noWrap/>
            <w:hideMark/>
          </w:tcPr>
          <w:p w14:paraId="2166B5FF" w14:textId="75236A7D" w:rsidR="0019682E" w:rsidRPr="00273ABD" w:rsidRDefault="0019682E" w:rsidP="0019682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(0.248)</w:t>
            </w:r>
          </w:p>
        </w:tc>
      </w:tr>
      <w:tr w:rsidR="00681203" w:rsidRPr="00273ABD" w14:paraId="5CAF9971" w14:textId="77777777" w:rsidTr="00681203">
        <w:trPr>
          <w:trHeight w:val="117"/>
          <w:jc w:val="center"/>
        </w:trPr>
        <w:tc>
          <w:tcPr>
            <w:tcW w:w="3745" w:type="dxa"/>
            <w:tcBorders>
              <w:top w:val="nil"/>
              <w:left w:val="nil"/>
              <w:bottom w:val="nil"/>
              <w:right w:val="nil"/>
            </w:tcBorders>
            <w:hideMark/>
          </w:tcPr>
          <w:p w14:paraId="23E1C597" w14:textId="77777777" w:rsidR="00681203" w:rsidRPr="00273ABD" w:rsidRDefault="00681203" w:rsidP="00681203">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2765E4BC" w14:textId="77777777" w:rsidR="00681203" w:rsidRPr="00273ABD" w:rsidRDefault="00681203" w:rsidP="00681203">
            <w:pPr>
              <w:spacing w:after="0" w:line="240" w:lineRule="auto"/>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0B04C097" w14:textId="77777777" w:rsidR="00681203" w:rsidRPr="00273ABD" w:rsidRDefault="00681203" w:rsidP="00681203">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505D0E7C" w14:textId="77777777" w:rsidR="00681203" w:rsidRPr="00273ABD" w:rsidRDefault="00681203" w:rsidP="00681203">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1D019CA4" w14:textId="77777777" w:rsidR="00681203" w:rsidRPr="00273ABD" w:rsidRDefault="00681203" w:rsidP="00681203">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61E30123" w14:textId="77777777" w:rsidR="00681203" w:rsidRPr="00273ABD" w:rsidRDefault="00681203" w:rsidP="00681203">
            <w:pPr>
              <w:spacing w:after="0" w:line="240" w:lineRule="auto"/>
              <w:jc w:val="center"/>
              <w:rPr>
                <w:rFonts w:ascii="Times New Roman" w:eastAsia="Times New Roman" w:hAnsi="Times New Roman" w:cs="Times New Roman"/>
                <w:kern w:val="0"/>
                <w14:ligatures w14:val="none"/>
              </w:rPr>
            </w:pPr>
          </w:p>
        </w:tc>
      </w:tr>
      <w:tr w:rsidR="00DF776C" w:rsidRPr="00273ABD" w14:paraId="0282EC78" w14:textId="77777777" w:rsidTr="00681203">
        <w:trPr>
          <w:trHeight w:val="300"/>
          <w:jc w:val="center"/>
        </w:trPr>
        <w:tc>
          <w:tcPr>
            <w:tcW w:w="3745" w:type="dxa"/>
            <w:tcBorders>
              <w:top w:val="nil"/>
              <w:left w:val="nil"/>
              <w:bottom w:val="nil"/>
              <w:right w:val="nil"/>
            </w:tcBorders>
            <w:hideMark/>
          </w:tcPr>
          <w:p w14:paraId="579E7C4F" w14:textId="77777777" w:rsidR="00DF776C" w:rsidRPr="00273ABD" w:rsidRDefault="00DF776C" w:rsidP="00DF776C">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GDP per capita ('000 USD)</w:t>
            </w:r>
          </w:p>
        </w:tc>
        <w:tc>
          <w:tcPr>
            <w:tcW w:w="1225" w:type="dxa"/>
            <w:tcBorders>
              <w:top w:val="nil"/>
              <w:left w:val="nil"/>
              <w:bottom w:val="nil"/>
              <w:right w:val="nil"/>
            </w:tcBorders>
            <w:noWrap/>
            <w:hideMark/>
          </w:tcPr>
          <w:p w14:paraId="7613D0FE" w14:textId="7378A07B"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-0.018</w:t>
            </w:r>
          </w:p>
        </w:tc>
        <w:tc>
          <w:tcPr>
            <w:tcW w:w="1225" w:type="dxa"/>
            <w:tcBorders>
              <w:top w:val="nil"/>
              <w:left w:val="nil"/>
              <w:bottom w:val="nil"/>
              <w:right w:val="nil"/>
            </w:tcBorders>
            <w:noWrap/>
            <w:hideMark/>
          </w:tcPr>
          <w:p w14:paraId="7145887F" w14:textId="351D0ABC"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-0.189***</w:t>
            </w:r>
          </w:p>
        </w:tc>
        <w:tc>
          <w:tcPr>
            <w:tcW w:w="1225" w:type="dxa"/>
            <w:tcBorders>
              <w:top w:val="nil"/>
              <w:left w:val="nil"/>
              <w:bottom w:val="nil"/>
              <w:right w:val="nil"/>
            </w:tcBorders>
            <w:noWrap/>
            <w:hideMark/>
          </w:tcPr>
          <w:p w14:paraId="13926374" w14:textId="274EB7F2"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-0.200***</w:t>
            </w:r>
          </w:p>
        </w:tc>
        <w:tc>
          <w:tcPr>
            <w:tcW w:w="1225" w:type="dxa"/>
            <w:tcBorders>
              <w:top w:val="nil"/>
              <w:left w:val="nil"/>
              <w:bottom w:val="nil"/>
              <w:right w:val="nil"/>
            </w:tcBorders>
            <w:noWrap/>
            <w:hideMark/>
          </w:tcPr>
          <w:p w14:paraId="71FE2198" w14:textId="449D6ACF"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-0.024</w:t>
            </w:r>
          </w:p>
        </w:tc>
        <w:tc>
          <w:tcPr>
            <w:tcW w:w="1225" w:type="dxa"/>
            <w:tcBorders>
              <w:top w:val="nil"/>
              <w:left w:val="nil"/>
              <w:bottom w:val="nil"/>
              <w:right w:val="nil"/>
            </w:tcBorders>
            <w:noWrap/>
            <w:hideMark/>
          </w:tcPr>
          <w:p w14:paraId="3D5BB6DC" w14:textId="2A208C3D"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-0.045</w:t>
            </w:r>
          </w:p>
        </w:tc>
      </w:tr>
      <w:tr w:rsidR="00DF776C" w:rsidRPr="00273ABD" w14:paraId="1F5B9312" w14:textId="77777777" w:rsidTr="00681203">
        <w:trPr>
          <w:trHeight w:val="300"/>
          <w:jc w:val="center"/>
        </w:trPr>
        <w:tc>
          <w:tcPr>
            <w:tcW w:w="3745" w:type="dxa"/>
            <w:tcBorders>
              <w:top w:val="nil"/>
              <w:left w:val="nil"/>
              <w:bottom w:val="nil"/>
              <w:right w:val="nil"/>
            </w:tcBorders>
            <w:hideMark/>
          </w:tcPr>
          <w:p w14:paraId="73B66333" w14:textId="77777777" w:rsidR="00DF776C" w:rsidRPr="00273ABD" w:rsidRDefault="00DF776C" w:rsidP="00DF776C">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370890CB" w14:textId="4074F40A"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(0.036)</w:t>
            </w:r>
          </w:p>
        </w:tc>
        <w:tc>
          <w:tcPr>
            <w:tcW w:w="1225" w:type="dxa"/>
            <w:tcBorders>
              <w:top w:val="nil"/>
              <w:left w:val="nil"/>
              <w:bottom w:val="nil"/>
              <w:right w:val="nil"/>
            </w:tcBorders>
            <w:noWrap/>
            <w:hideMark/>
          </w:tcPr>
          <w:p w14:paraId="5EA7907D" w14:textId="117451C5"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(0.048)</w:t>
            </w:r>
          </w:p>
        </w:tc>
        <w:tc>
          <w:tcPr>
            <w:tcW w:w="1225" w:type="dxa"/>
            <w:tcBorders>
              <w:top w:val="nil"/>
              <w:left w:val="nil"/>
              <w:bottom w:val="nil"/>
              <w:right w:val="nil"/>
            </w:tcBorders>
            <w:noWrap/>
            <w:hideMark/>
          </w:tcPr>
          <w:p w14:paraId="5D5EF5F5" w14:textId="40C807FF"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(0.045)</w:t>
            </w:r>
          </w:p>
        </w:tc>
        <w:tc>
          <w:tcPr>
            <w:tcW w:w="1225" w:type="dxa"/>
            <w:tcBorders>
              <w:top w:val="nil"/>
              <w:left w:val="nil"/>
              <w:bottom w:val="nil"/>
              <w:right w:val="nil"/>
            </w:tcBorders>
            <w:noWrap/>
            <w:hideMark/>
          </w:tcPr>
          <w:p w14:paraId="1F0E9D16" w14:textId="53D16E2A"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(0.078)</w:t>
            </w:r>
          </w:p>
        </w:tc>
        <w:tc>
          <w:tcPr>
            <w:tcW w:w="1225" w:type="dxa"/>
            <w:tcBorders>
              <w:top w:val="nil"/>
              <w:left w:val="nil"/>
              <w:bottom w:val="nil"/>
              <w:right w:val="nil"/>
            </w:tcBorders>
            <w:noWrap/>
            <w:hideMark/>
          </w:tcPr>
          <w:p w14:paraId="0EAD09BF" w14:textId="49CC0CDF"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(0.073)</w:t>
            </w:r>
          </w:p>
        </w:tc>
      </w:tr>
      <w:tr w:rsidR="00DF776C" w:rsidRPr="00273ABD" w14:paraId="3FE59A75" w14:textId="77777777" w:rsidTr="00681203">
        <w:trPr>
          <w:trHeight w:val="300"/>
          <w:jc w:val="center"/>
        </w:trPr>
        <w:tc>
          <w:tcPr>
            <w:tcW w:w="3745" w:type="dxa"/>
            <w:tcBorders>
              <w:top w:val="nil"/>
              <w:left w:val="nil"/>
              <w:bottom w:val="nil"/>
              <w:right w:val="nil"/>
            </w:tcBorders>
            <w:hideMark/>
          </w:tcPr>
          <w:p w14:paraId="1725D33D" w14:textId="79CE4D81" w:rsidR="00DF776C" w:rsidRPr="00273ABD" w:rsidRDefault="00DF776C" w:rsidP="00DF776C">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Number of workers (logs)</w:t>
            </w:r>
          </w:p>
        </w:tc>
        <w:tc>
          <w:tcPr>
            <w:tcW w:w="1225" w:type="dxa"/>
            <w:tcBorders>
              <w:top w:val="nil"/>
              <w:left w:val="nil"/>
              <w:bottom w:val="nil"/>
              <w:right w:val="nil"/>
            </w:tcBorders>
            <w:noWrap/>
            <w:hideMark/>
          </w:tcPr>
          <w:p w14:paraId="21257965" w14:textId="64E608B1"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0.034**</w:t>
            </w:r>
          </w:p>
        </w:tc>
        <w:tc>
          <w:tcPr>
            <w:tcW w:w="1225" w:type="dxa"/>
            <w:tcBorders>
              <w:top w:val="nil"/>
              <w:left w:val="nil"/>
              <w:bottom w:val="nil"/>
              <w:right w:val="nil"/>
            </w:tcBorders>
            <w:noWrap/>
            <w:hideMark/>
          </w:tcPr>
          <w:p w14:paraId="35AECDF1" w14:textId="56778F7D"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0.036***</w:t>
            </w:r>
          </w:p>
        </w:tc>
        <w:tc>
          <w:tcPr>
            <w:tcW w:w="1225" w:type="dxa"/>
            <w:tcBorders>
              <w:top w:val="nil"/>
              <w:left w:val="nil"/>
              <w:bottom w:val="nil"/>
              <w:right w:val="nil"/>
            </w:tcBorders>
            <w:noWrap/>
            <w:hideMark/>
          </w:tcPr>
          <w:p w14:paraId="0E1F5D83" w14:textId="00EBBC3C"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0.036***</w:t>
            </w:r>
          </w:p>
        </w:tc>
        <w:tc>
          <w:tcPr>
            <w:tcW w:w="1225" w:type="dxa"/>
            <w:tcBorders>
              <w:top w:val="nil"/>
              <w:left w:val="nil"/>
              <w:bottom w:val="nil"/>
              <w:right w:val="nil"/>
            </w:tcBorders>
            <w:noWrap/>
            <w:hideMark/>
          </w:tcPr>
          <w:p w14:paraId="64531E97" w14:textId="2FFC054C"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0.032**</w:t>
            </w:r>
          </w:p>
        </w:tc>
        <w:tc>
          <w:tcPr>
            <w:tcW w:w="1225" w:type="dxa"/>
            <w:tcBorders>
              <w:top w:val="nil"/>
              <w:left w:val="nil"/>
              <w:bottom w:val="nil"/>
              <w:right w:val="nil"/>
            </w:tcBorders>
            <w:noWrap/>
            <w:hideMark/>
          </w:tcPr>
          <w:p w14:paraId="63C962F1" w14:textId="7F35955E"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0.031**</w:t>
            </w:r>
          </w:p>
        </w:tc>
      </w:tr>
      <w:tr w:rsidR="00DF776C" w:rsidRPr="00273ABD" w14:paraId="200BB24F" w14:textId="77777777" w:rsidTr="00681203">
        <w:trPr>
          <w:trHeight w:val="300"/>
          <w:jc w:val="center"/>
        </w:trPr>
        <w:tc>
          <w:tcPr>
            <w:tcW w:w="3745" w:type="dxa"/>
            <w:tcBorders>
              <w:top w:val="nil"/>
              <w:left w:val="nil"/>
              <w:bottom w:val="nil"/>
              <w:right w:val="nil"/>
            </w:tcBorders>
            <w:hideMark/>
          </w:tcPr>
          <w:p w14:paraId="66634B59" w14:textId="77777777" w:rsidR="00DF776C" w:rsidRPr="00273ABD" w:rsidRDefault="00DF776C" w:rsidP="00DF776C">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0A4E952A" w14:textId="11236DA8"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(0.013)</w:t>
            </w:r>
          </w:p>
        </w:tc>
        <w:tc>
          <w:tcPr>
            <w:tcW w:w="1225" w:type="dxa"/>
            <w:tcBorders>
              <w:top w:val="nil"/>
              <w:left w:val="nil"/>
              <w:bottom w:val="nil"/>
              <w:right w:val="nil"/>
            </w:tcBorders>
            <w:noWrap/>
            <w:hideMark/>
          </w:tcPr>
          <w:p w14:paraId="03BD1B18" w14:textId="07D9517A"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(0.013)</w:t>
            </w:r>
          </w:p>
        </w:tc>
        <w:tc>
          <w:tcPr>
            <w:tcW w:w="1225" w:type="dxa"/>
            <w:tcBorders>
              <w:top w:val="nil"/>
              <w:left w:val="nil"/>
              <w:bottom w:val="nil"/>
              <w:right w:val="nil"/>
            </w:tcBorders>
            <w:noWrap/>
            <w:hideMark/>
          </w:tcPr>
          <w:p w14:paraId="08C508FE" w14:textId="1A18F4E5"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(0.013)</w:t>
            </w:r>
          </w:p>
        </w:tc>
        <w:tc>
          <w:tcPr>
            <w:tcW w:w="1225" w:type="dxa"/>
            <w:tcBorders>
              <w:top w:val="nil"/>
              <w:left w:val="nil"/>
              <w:bottom w:val="nil"/>
              <w:right w:val="nil"/>
            </w:tcBorders>
            <w:noWrap/>
            <w:hideMark/>
          </w:tcPr>
          <w:p w14:paraId="09F69E44" w14:textId="6B691B79"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(0.014)</w:t>
            </w:r>
          </w:p>
        </w:tc>
        <w:tc>
          <w:tcPr>
            <w:tcW w:w="1225" w:type="dxa"/>
            <w:tcBorders>
              <w:top w:val="nil"/>
              <w:left w:val="nil"/>
              <w:bottom w:val="nil"/>
              <w:right w:val="nil"/>
            </w:tcBorders>
            <w:noWrap/>
            <w:hideMark/>
          </w:tcPr>
          <w:p w14:paraId="55224DB3" w14:textId="245A0C4E"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(0.015)</w:t>
            </w:r>
          </w:p>
        </w:tc>
      </w:tr>
      <w:tr w:rsidR="00DF776C" w:rsidRPr="00273ABD" w14:paraId="42DF4339" w14:textId="77777777" w:rsidTr="00681203">
        <w:trPr>
          <w:trHeight w:val="300"/>
          <w:jc w:val="center"/>
        </w:trPr>
        <w:tc>
          <w:tcPr>
            <w:tcW w:w="3745" w:type="dxa"/>
            <w:tcBorders>
              <w:top w:val="nil"/>
              <w:left w:val="nil"/>
              <w:bottom w:val="nil"/>
              <w:right w:val="nil"/>
            </w:tcBorders>
            <w:hideMark/>
          </w:tcPr>
          <w:p w14:paraId="7BC431D9" w14:textId="77777777" w:rsidR="00DF776C" w:rsidRPr="00273ABD" w:rsidRDefault="00DF776C" w:rsidP="00DF776C">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Labor Productivity (logs)</w:t>
            </w:r>
          </w:p>
        </w:tc>
        <w:tc>
          <w:tcPr>
            <w:tcW w:w="1225" w:type="dxa"/>
            <w:tcBorders>
              <w:top w:val="nil"/>
              <w:left w:val="nil"/>
              <w:bottom w:val="nil"/>
              <w:right w:val="nil"/>
            </w:tcBorders>
            <w:noWrap/>
            <w:hideMark/>
          </w:tcPr>
          <w:p w14:paraId="30B95808" w14:textId="10094988"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0.009*</w:t>
            </w:r>
          </w:p>
        </w:tc>
        <w:tc>
          <w:tcPr>
            <w:tcW w:w="1225" w:type="dxa"/>
            <w:tcBorders>
              <w:top w:val="nil"/>
              <w:left w:val="nil"/>
              <w:bottom w:val="nil"/>
              <w:right w:val="nil"/>
            </w:tcBorders>
            <w:noWrap/>
            <w:hideMark/>
          </w:tcPr>
          <w:p w14:paraId="5172EAAB" w14:textId="4B82006F"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0.006</w:t>
            </w:r>
          </w:p>
        </w:tc>
        <w:tc>
          <w:tcPr>
            <w:tcW w:w="1225" w:type="dxa"/>
            <w:tcBorders>
              <w:top w:val="nil"/>
              <w:left w:val="nil"/>
              <w:bottom w:val="nil"/>
              <w:right w:val="nil"/>
            </w:tcBorders>
            <w:noWrap/>
            <w:hideMark/>
          </w:tcPr>
          <w:p w14:paraId="40A19210" w14:textId="1720D5FF"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0.005</w:t>
            </w:r>
          </w:p>
        </w:tc>
        <w:tc>
          <w:tcPr>
            <w:tcW w:w="1225" w:type="dxa"/>
            <w:tcBorders>
              <w:top w:val="nil"/>
              <w:left w:val="nil"/>
              <w:bottom w:val="nil"/>
              <w:right w:val="nil"/>
            </w:tcBorders>
            <w:noWrap/>
            <w:hideMark/>
          </w:tcPr>
          <w:p w14:paraId="116D57E4" w14:textId="5B65D3F1"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0.006</w:t>
            </w:r>
          </w:p>
        </w:tc>
        <w:tc>
          <w:tcPr>
            <w:tcW w:w="1225" w:type="dxa"/>
            <w:tcBorders>
              <w:top w:val="nil"/>
              <w:left w:val="nil"/>
              <w:bottom w:val="nil"/>
              <w:right w:val="nil"/>
            </w:tcBorders>
            <w:noWrap/>
            <w:hideMark/>
          </w:tcPr>
          <w:p w14:paraId="2AD184C5" w14:textId="1CBC5A57"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0.005</w:t>
            </w:r>
          </w:p>
        </w:tc>
      </w:tr>
      <w:tr w:rsidR="00DF776C" w:rsidRPr="00273ABD" w14:paraId="360B9F70" w14:textId="77777777" w:rsidTr="00681203">
        <w:trPr>
          <w:trHeight w:val="300"/>
          <w:jc w:val="center"/>
        </w:trPr>
        <w:tc>
          <w:tcPr>
            <w:tcW w:w="3745" w:type="dxa"/>
            <w:tcBorders>
              <w:top w:val="nil"/>
              <w:left w:val="nil"/>
              <w:bottom w:val="nil"/>
              <w:right w:val="nil"/>
            </w:tcBorders>
            <w:hideMark/>
          </w:tcPr>
          <w:p w14:paraId="0A22AA64" w14:textId="77777777" w:rsidR="00DF776C" w:rsidRPr="00273ABD" w:rsidRDefault="00DF776C" w:rsidP="00DF776C">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6EEF7925" w14:textId="0B41F97E"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(0.005)</w:t>
            </w:r>
          </w:p>
        </w:tc>
        <w:tc>
          <w:tcPr>
            <w:tcW w:w="1225" w:type="dxa"/>
            <w:tcBorders>
              <w:top w:val="nil"/>
              <w:left w:val="nil"/>
              <w:bottom w:val="nil"/>
              <w:right w:val="nil"/>
            </w:tcBorders>
            <w:noWrap/>
            <w:hideMark/>
          </w:tcPr>
          <w:p w14:paraId="740770D5" w14:textId="787194DE"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(0.005)</w:t>
            </w:r>
          </w:p>
        </w:tc>
        <w:tc>
          <w:tcPr>
            <w:tcW w:w="1225" w:type="dxa"/>
            <w:tcBorders>
              <w:top w:val="nil"/>
              <w:left w:val="nil"/>
              <w:bottom w:val="nil"/>
              <w:right w:val="nil"/>
            </w:tcBorders>
            <w:noWrap/>
            <w:hideMark/>
          </w:tcPr>
          <w:p w14:paraId="5C8086E6" w14:textId="30FE1F83"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(0.005)</w:t>
            </w:r>
          </w:p>
        </w:tc>
        <w:tc>
          <w:tcPr>
            <w:tcW w:w="1225" w:type="dxa"/>
            <w:tcBorders>
              <w:top w:val="nil"/>
              <w:left w:val="nil"/>
              <w:bottom w:val="nil"/>
              <w:right w:val="nil"/>
            </w:tcBorders>
            <w:noWrap/>
            <w:hideMark/>
          </w:tcPr>
          <w:p w14:paraId="49C41892" w14:textId="7B9E4A43"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(0.006)</w:t>
            </w:r>
          </w:p>
        </w:tc>
        <w:tc>
          <w:tcPr>
            <w:tcW w:w="1225" w:type="dxa"/>
            <w:tcBorders>
              <w:top w:val="nil"/>
              <w:left w:val="nil"/>
              <w:bottom w:val="nil"/>
              <w:right w:val="nil"/>
            </w:tcBorders>
            <w:noWrap/>
            <w:hideMark/>
          </w:tcPr>
          <w:p w14:paraId="02EF6BEA" w14:textId="7EAD1069"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(0.006)</w:t>
            </w:r>
          </w:p>
        </w:tc>
      </w:tr>
      <w:tr w:rsidR="00DF776C" w:rsidRPr="00273ABD" w14:paraId="08399BF4" w14:textId="77777777" w:rsidTr="00681203">
        <w:trPr>
          <w:trHeight w:val="300"/>
          <w:jc w:val="center"/>
        </w:trPr>
        <w:tc>
          <w:tcPr>
            <w:tcW w:w="3745" w:type="dxa"/>
            <w:tcBorders>
              <w:top w:val="nil"/>
              <w:left w:val="nil"/>
              <w:bottom w:val="nil"/>
              <w:right w:val="nil"/>
            </w:tcBorders>
            <w:hideMark/>
          </w:tcPr>
          <w:p w14:paraId="76F064B4" w14:textId="77777777" w:rsidR="00DF776C" w:rsidRPr="00273ABD" w:rsidRDefault="00DF776C" w:rsidP="00DF776C">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Age of firm (logs)</w:t>
            </w:r>
          </w:p>
        </w:tc>
        <w:tc>
          <w:tcPr>
            <w:tcW w:w="1225" w:type="dxa"/>
            <w:tcBorders>
              <w:top w:val="nil"/>
              <w:left w:val="nil"/>
              <w:bottom w:val="nil"/>
              <w:right w:val="nil"/>
            </w:tcBorders>
            <w:noWrap/>
            <w:hideMark/>
          </w:tcPr>
          <w:p w14:paraId="7F543623" w14:textId="637D3712"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0.009</w:t>
            </w:r>
          </w:p>
        </w:tc>
        <w:tc>
          <w:tcPr>
            <w:tcW w:w="1225" w:type="dxa"/>
            <w:tcBorders>
              <w:top w:val="nil"/>
              <w:left w:val="nil"/>
              <w:bottom w:val="nil"/>
              <w:right w:val="nil"/>
            </w:tcBorders>
            <w:noWrap/>
            <w:hideMark/>
          </w:tcPr>
          <w:p w14:paraId="5CADDA85" w14:textId="59EC9DF2"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0.008</w:t>
            </w:r>
          </w:p>
        </w:tc>
        <w:tc>
          <w:tcPr>
            <w:tcW w:w="1225" w:type="dxa"/>
            <w:tcBorders>
              <w:top w:val="nil"/>
              <w:left w:val="nil"/>
              <w:bottom w:val="nil"/>
              <w:right w:val="nil"/>
            </w:tcBorders>
            <w:noWrap/>
            <w:hideMark/>
          </w:tcPr>
          <w:p w14:paraId="14A4F942" w14:textId="38917726"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0.005</w:t>
            </w:r>
          </w:p>
        </w:tc>
        <w:tc>
          <w:tcPr>
            <w:tcW w:w="1225" w:type="dxa"/>
            <w:tcBorders>
              <w:top w:val="nil"/>
              <w:left w:val="nil"/>
              <w:bottom w:val="nil"/>
              <w:right w:val="nil"/>
            </w:tcBorders>
            <w:noWrap/>
            <w:hideMark/>
          </w:tcPr>
          <w:p w14:paraId="17FB23C2" w14:textId="4B1F47E5"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-0.000</w:t>
            </w:r>
          </w:p>
        </w:tc>
        <w:tc>
          <w:tcPr>
            <w:tcW w:w="1225" w:type="dxa"/>
            <w:tcBorders>
              <w:top w:val="nil"/>
              <w:left w:val="nil"/>
              <w:bottom w:val="nil"/>
              <w:right w:val="nil"/>
            </w:tcBorders>
            <w:noWrap/>
            <w:hideMark/>
          </w:tcPr>
          <w:p w14:paraId="18978798" w14:textId="091BF09B"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-0.008</w:t>
            </w:r>
          </w:p>
        </w:tc>
      </w:tr>
      <w:tr w:rsidR="00DF776C" w:rsidRPr="00273ABD" w14:paraId="3A66015F" w14:textId="77777777" w:rsidTr="00681203">
        <w:trPr>
          <w:trHeight w:val="300"/>
          <w:jc w:val="center"/>
        </w:trPr>
        <w:tc>
          <w:tcPr>
            <w:tcW w:w="3745" w:type="dxa"/>
            <w:tcBorders>
              <w:top w:val="nil"/>
              <w:left w:val="nil"/>
              <w:bottom w:val="nil"/>
              <w:right w:val="nil"/>
            </w:tcBorders>
            <w:hideMark/>
          </w:tcPr>
          <w:p w14:paraId="252088EE" w14:textId="77777777" w:rsidR="00DF776C" w:rsidRPr="00273ABD" w:rsidRDefault="00DF776C" w:rsidP="00DF776C">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6C31C928" w14:textId="23D8D5F1"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(0.013)</w:t>
            </w:r>
          </w:p>
        </w:tc>
        <w:tc>
          <w:tcPr>
            <w:tcW w:w="1225" w:type="dxa"/>
            <w:tcBorders>
              <w:top w:val="nil"/>
              <w:left w:val="nil"/>
              <w:bottom w:val="nil"/>
              <w:right w:val="nil"/>
            </w:tcBorders>
            <w:noWrap/>
            <w:hideMark/>
          </w:tcPr>
          <w:p w14:paraId="4CFEF44C" w14:textId="6554EE67"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(0.013)</w:t>
            </w:r>
          </w:p>
        </w:tc>
        <w:tc>
          <w:tcPr>
            <w:tcW w:w="1225" w:type="dxa"/>
            <w:tcBorders>
              <w:top w:val="nil"/>
              <w:left w:val="nil"/>
              <w:bottom w:val="nil"/>
              <w:right w:val="nil"/>
            </w:tcBorders>
            <w:noWrap/>
            <w:hideMark/>
          </w:tcPr>
          <w:p w14:paraId="6BEEEFAF" w14:textId="022CB861"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(0.014)</w:t>
            </w:r>
          </w:p>
        </w:tc>
        <w:tc>
          <w:tcPr>
            <w:tcW w:w="1225" w:type="dxa"/>
            <w:tcBorders>
              <w:top w:val="nil"/>
              <w:left w:val="nil"/>
              <w:bottom w:val="nil"/>
              <w:right w:val="nil"/>
            </w:tcBorders>
            <w:noWrap/>
            <w:hideMark/>
          </w:tcPr>
          <w:p w14:paraId="486DF1E1" w14:textId="7D9C3CAA"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(0.014)</w:t>
            </w:r>
          </w:p>
        </w:tc>
        <w:tc>
          <w:tcPr>
            <w:tcW w:w="1225" w:type="dxa"/>
            <w:tcBorders>
              <w:top w:val="nil"/>
              <w:left w:val="nil"/>
              <w:bottom w:val="nil"/>
              <w:right w:val="nil"/>
            </w:tcBorders>
            <w:noWrap/>
            <w:hideMark/>
          </w:tcPr>
          <w:p w14:paraId="3CE50E65" w14:textId="67D97DF7"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(0.015)</w:t>
            </w:r>
          </w:p>
        </w:tc>
      </w:tr>
      <w:tr w:rsidR="00DF776C" w:rsidRPr="00273ABD" w14:paraId="678ECEF3" w14:textId="77777777" w:rsidTr="00681203">
        <w:trPr>
          <w:trHeight w:val="300"/>
          <w:jc w:val="center"/>
        </w:trPr>
        <w:tc>
          <w:tcPr>
            <w:tcW w:w="3745" w:type="dxa"/>
            <w:tcBorders>
              <w:top w:val="nil"/>
              <w:left w:val="nil"/>
              <w:bottom w:val="nil"/>
              <w:right w:val="nil"/>
            </w:tcBorders>
            <w:hideMark/>
          </w:tcPr>
          <w:p w14:paraId="764F7AB1" w14:textId="77777777" w:rsidR="00DF776C" w:rsidRPr="00273ABD" w:rsidRDefault="00DF776C" w:rsidP="00DF776C">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Line of Credit Y:1 N:0</w:t>
            </w:r>
          </w:p>
        </w:tc>
        <w:tc>
          <w:tcPr>
            <w:tcW w:w="1225" w:type="dxa"/>
            <w:tcBorders>
              <w:top w:val="nil"/>
              <w:left w:val="nil"/>
              <w:bottom w:val="nil"/>
              <w:right w:val="nil"/>
            </w:tcBorders>
            <w:noWrap/>
            <w:hideMark/>
          </w:tcPr>
          <w:p w14:paraId="6222C8B1" w14:textId="448F78E1"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0.045**</w:t>
            </w:r>
          </w:p>
        </w:tc>
        <w:tc>
          <w:tcPr>
            <w:tcW w:w="1225" w:type="dxa"/>
            <w:tcBorders>
              <w:top w:val="nil"/>
              <w:left w:val="nil"/>
              <w:bottom w:val="nil"/>
              <w:right w:val="nil"/>
            </w:tcBorders>
            <w:noWrap/>
            <w:hideMark/>
          </w:tcPr>
          <w:p w14:paraId="6B7A19D2" w14:textId="2C412AE8"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0.048**</w:t>
            </w:r>
          </w:p>
        </w:tc>
        <w:tc>
          <w:tcPr>
            <w:tcW w:w="1225" w:type="dxa"/>
            <w:tcBorders>
              <w:top w:val="nil"/>
              <w:left w:val="nil"/>
              <w:bottom w:val="nil"/>
              <w:right w:val="nil"/>
            </w:tcBorders>
            <w:noWrap/>
            <w:hideMark/>
          </w:tcPr>
          <w:p w14:paraId="463D803B" w14:textId="3A4F015A"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0.048**</w:t>
            </w:r>
          </w:p>
        </w:tc>
        <w:tc>
          <w:tcPr>
            <w:tcW w:w="1225" w:type="dxa"/>
            <w:tcBorders>
              <w:top w:val="nil"/>
              <w:left w:val="nil"/>
              <w:bottom w:val="nil"/>
              <w:right w:val="nil"/>
            </w:tcBorders>
            <w:noWrap/>
            <w:hideMark/>
          </w:tcPr>
          <w:p w14:paraId="406D237C" w14:textId="388311B3"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0.056**</w:t>
            </w:r>
          </w:p>
        </w:tc>
        <w:tc>
          <w:tcPr>
            <w:tcW w:w="1225" w:type="dxa"/>
            <w:tcBorders>
              <w:top w:val="nil"/>
              <w:left w:val="nil"/>
              <w:bottom w:val="nil"/>
              <w:right w:val="nil"/>
            </w:tcBorders>
            <w:noWrap/>
            <w:hideMark/>
          </w:tcPr>
          <w:p w14:paraId="35F733E6" w14:textId="2C197C65"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0.055**</w:t>
            </w:r>
          </w:p>
        </w:tc>
      </w:tr>
      <w:tr w:rsidR="00DF776C" w:rsidRPr="00273ABD" w14:paraId="3E65A788" w14:textId="77777777" w:rsidTr="00681203">
        <w:trPr>
          <w:trHeight w:val="300"/>
          <w:jc w:val="center"/>
        </w:trPr>
        <w:tc>
          <w:tcPr>
            <w:tcW w:w="3745" w:type="dxa"/>
            <w:tcBorders>
              <w:top w:val="nil"/>
              <w:left w:val="nil"/>
              <w:bottom w:val="nil"/>
              <w:right w:val="nil"/>
            </w:tcBorders>
            <w:hideMark/>
          </w:tcPr>
          <w:p w14:paraId="6CA63CA8" w14:textId="77777777" w:rsidR="00DF776C" w:rsidRPr="00273ABD" w:rsidRDefault="00DF776C" w:rsidP="00DF776C">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4071E6F4" w14:textId="0B79922D"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(0.022)</w:t>
            </w:r>
          </w:p>
        </w:tc>
        <w:tc>
          <w:tcPr>
            <w:tcW w:w="1225" w:type="dxa"/>
            <w:tcBorders>
              <w:top w:val="nil"/>
              <w:left w:val="nil"/>
              <w:bottom w:val="nil"/>
              <w:right w:val="nil"/>
            </w:tcBorders>
            <w:noWrap/>
            <w:hideMark/>
          </w:tcPr>
          <w:p w14:paraId="6CB5E419" w14:textId="03D02FE2"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(0.023)</w:t>
            </w:r>
          </w:p>
        </w:tc>
        <w:tc>
          <w:tcPr>
            <w:tcW w:w="1225" w:type="dxa"/>
            <w:tcBorders>
              <w:top w:val="nil"/>
              <w:left w:val="nil"/>
              <w:bottom w:val="nil"/>
              <w:right w:val="nil"/>
            </w:tcBorders>
            <w:noWrap/>
            <w:hideMark/>
          </w:tcPr>
          <w:p w14:paraId="18FC7B89" w14:textId="253A64C5"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(0.022)</w:t>
            </w:r>
          </w:p>
        </w:tc>
        <w:tc>
          <w:tcPr>
            <w:tcW w:w="1225" w:type="dxa"/>
            <w:tcBorders>
              <w:top w:val="nil"/>
              <w:left w:val="nil"/>
              <w:bottom w:val="nil"/>
              <w:right w:val="nil"/>
            </w:tcBorders>
            <w:noWrap/>
            <w:hideMark/>
          </w:tcPr>
          <w:p w14:paraId="291BF257" w14:textId="32BB1752"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(0.022)</w:t>
            </w:r>
          </w:p>
        </w:tc>
        <w:tc>
          <w:tcPr>
            <w:tcW w:w="1225" w:type="dxa"/>
            <w:tcBorders>
              <w:top w:val="nil"/>
              <w:left w:val="nil"/>
              <w:bottom w:val="nil"/>
              <w:right w:val="nil"/>
            </w:tcBorders>
            <w:noWrap/>
            <w:hideMark/>
          </w:tcPr>
          <w:p w14:paraId="302CB698" w14:textId="4BF6FC8F"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(0.026)</w:t>
            </w:r>
          </w:p>
        </w:tc>
      </w:tr>
      <w:tr w:rsidR="00DF776C" w:rsidRPr="00273ABD" w14:paraId="3B8460C8" w14:textId="77777777" w:rsidTr="00681203">
        <w:trPr>
          <w:trHeight w:val="216"/>
          <w:jc w:val="center"/>
        </w:trPr>
        <w:tc>
          <w:tcPr>
            <w:tcW w:w="3745" w:type="dxa"/>
            <w:tcBorders>
              <w:top w:val="nil"/>
              <w:left w:val="nil"/>
              <w:bottom w:val="nil"/>
              <w:right w:val="nil"/>
            </w:tcBorders>
            <w:hideMark/>
          </w:tcPr>
          <w:p w14:paraId="5CD8DCBA" w14:textId="5F2782D9" w:rsidR="00DF776C" w:rsidRPr="00273ABD" w:rsidRDefault="00DF776C" w:rsidP="00DF776C">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 xml:space="preserve">Losses from power outages </w:t>
            </w:r>
          </w:p>
        </w:tc>
        <w:tc>
          <w:tcPr>
            <w:tcW w:w="1225" w:type="dxa"/>
            <w:tcBorders>
              <w:top w:val="nil"/>
              <w:left w:val="nil"/>
              <w:bottom w:val="nil"/>
              <w:right w:val="nil"/>
            </w:tcBorders>
            <w:noWrap/>
            <w:hideMark/>
          </w:tcPr>
          <w:p w14:paraId="0698C0FD" w14:textId="0C0FD5DB"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0.109</w:t>
            </w:r>
          </w:p>
        </w:tc>
        <w:tc>
          <w:tcPr>
            <w:tcW w:w="1225" w:type="dxa"/>
            <w:tcBorders>
              <w:top w:val="nil"/>
              <w:left w:val="nil"/>
              <w:bottom w:val="nil"/>
              <w:right w:val="nil"/>
            </w:tcBorders>
            <w:noWrap/>
            <w:hideMark/>
          </w:tcPr>
          <w:p w14:paraId="2D304F3A" w14:textId="4E9A893C"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0.122</w:t>
            </w:r>
          </w:p>
        </w:tc>
        <w:tc>
          <w:tcPr>
            <w:tcW w:w="1225" w:type="dxa"/>
            <w:tcBorders>
              <w:top w:val="nil"/>
              <w:left w:val="nil"/>
              <w:bottom w:val="nil"/>
              <w:right w:val="nil"/>
            </w:tcBorders>
            <w:noWrap/>
            <w:hideMark/>
          </w:tcPr>
          <w:p w14:paraId="315C2915" w14:textId="387B483A"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0.104</w:t>
            </w:r>
          </w:p>
        </w:tc>
        <w:tc>
          <w:tcPr>
            <w:tcW w:w="1225" w:type="dxa"/>
            <w:tcBorders>
              <w:top w:val="nil"/>
              <w:left w:val="nil"/>
              <w:bottom w:val="nil"/>
              <w:right w:val="nil"/>
            </w:tcBorders>
            <w:noWrap/>
            <w:hideMark/>
          </w:tcPr>
          <w:p w14:paraId="37A0C945" w14:textId="3A979920"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0.126</w:t>
            </w:r>
          </w:p>
        </w:tc>
        <w:tc>
          <w:tcPr>
            <w:tcW w:w="1225" w:type="dxa"/>
            <w:tcBorders>
              <w:top w:val="nil"/>
              <w:left w:val="nil"/>
              <w:bottom w:val="nil"/>
              <w:right w:val="nil"/>
            </w:tcBorders>
            <w:noWrap/>
            <w:hideMark/>
          </w:tcPr>
          <w:p w14:paraId="2E563036" w14:textId="232FB6D6"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0.117</w:t>
            </w:r>
          </w:p>
        </w:tc>
      </w:tr>
      <w:tr w:rsidR="00DF776C" w:rsidRPr="00273ABD" w14:paraId="6D1E82E5" w14:textId="77777777" w:rsidTr="00681203">
        <w:trPr>
          <w:trHeight w:val="300"/>
          <w:jc w:val="center"/>
        </w:trPr>
        <w:tc>
          <w:tcPr>
            <w:tcW w:w="3745" w:type="dxa"/>
            <w:tcBorders>
              <w:top w:val="nil"/>
              <w:left w:val="nil"/>
              <w:bottom w:val="nil"/>
              <w:right w:val="nil"/>
            </w:tcBorders>
            <w:hideMark/>
          </w:tcPr>
          <w:p w14:paraId="6081B857" w14:textId="09D396A7" w:rsidR="00DF776C" w:rsidRPr="00273ABD" w:rsidRDefault="00DF776C" w:rsidP="00DF776C">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(proportion of annual sales)</w:t>
            </w:r>
          </w:p>
        </w:tc>
        <w:tc>
          <w:tcPr>
            <w:tcW w:w="1225" w:type="dxa"/>
            <w:tcBorders>
              <w:top w:val="nil"/>
              <w:left w:val="nil"/>
              <w:bottom w:val="nil"/>
              <w:right w:val="nil"/>
            </w:tcBorders>
            <w:noWrap/>
            <w:hideMark/>
          </w:tcPr>
          <w:p w14:paraId="6B89B9B8" w14:textId="44F75B2B"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(0.087)</w:t>
            </w:r>
          </w:p>
        </w:tc>
        <w:tc>
          <w:tcPr>
            <w:tcW w:w="1225" w:type="dxa"/>
            <w:tcBorders>
              <w:top w:val="nil"/>
              <w:left w:val="nil"/>
              <w:bottom w:val="nil"/>
              <w:right w:val="nil"/>
            </w:tcBorders>
            <w:noWrap/>
            <w:hideMark/>
          </w:tcPr>
          <w:p w14:paraId="1DA6B910" w14:textId="7899A7AC"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(0.095)</w:t>
            </w:r>
          </w:p>
        </w:tc>
        <w:tc>
          <w:tcPr>
            <w:tcW w:w="1225" w:type="dxa"/>
            <w:tcBorders>
              <w:top w:val="nil"/>
              <w:left w:val="nil"/>
              <w:bottom w:val="nil"/>
              <w:right w:val="nil"/>
            </w:tcBorders>
            <w:noWrap/>
            <w:hideMark/>
          </w:tcPr>
          <w:p w14:paraId="20165FF9" w14:textId="735C8102"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(0.096)</w:t>
            </w:r>
          </w:p>
        </w:tc>
        <w:tc>
          <w:tcPr>
            <w:tcW w:w="1225" w:type="dxa"/>
            <w:tcBorders>
              <w:top w:val="nil"/>
              <w:left w:val="nil"/>
              <w:bottom w:val="nil"/>
              <w:right w:val="nil"/>
            </w:tcBorders>
            <w:noWrap/>
            <w:hideMark/>
          </w:tcPr>
          <w:p w14:paraId="156CA009" w14:textId="06C3BA48"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(0.091)</w:t>
            </w:r>
          </w:p>
        </w:tc>
        <w:tc>
          <w:tcPr>
            <w:tcW w:w="1225" w:type="dxa"/>
            <w:tcBorders>
              <w:top w:val="nil"/>
              <w:left w:val="nil"/>
              <w:bottom w:val="nil"/>
              <w:right w:val="nil"/>
            </w:tcBorders>
            <w:noWrap/>
            <w:hideMark/>
          </w:tcPr>
          <w:p w14:paraId="0344452D" w14:textId="06EC9800"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(0.087)</w:t>
            </w:r>
          </w:p>
        </w:tc>
      </w:tr>
      <w:tr w:rsidR="00DF776C" w:rsidRPr="00273ABD" w14:paraId="0A01EEEB" w14:textId="77777777" w:rsidTr="00681203">
        <w:trPr>
          <w:trHeight w:val="300"/>
          <w:jc w:val="center"/>
        </w:trPr>
        <w:tc>
          <w:tcPr>
            <w:tcW w:w="3745" w:type="dxa"/>
            <w:tcBorders>
              <w:top w:val="nil"/>
              <w:left w:val="nil"/>
              <w:bottom w:val="nil"/>
              <w:right w:val="nil"/>
            </w:tcBorders>
            <w:hideMark/>
          </w:tcPr>
          <w:p w14:paraId="46908A32" w14:textId="77777777" w:rsidR="00DF776C" w:rsidRPr="00273ABD" w:rsidRDefault="00DF776C" w:rsidP="00DF776C">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Herfindahl index</w:t>
            </w:r>
          </w:p>
        </w:tc>
        <w:tc>
          <w:tcPr>
            <w:tcW w:w="1225" w:type="dxa"/>
            <w:tcBorders>
              <w:top w:val="nil"/>
              <w:left w:val="nil"/>
              <w:bottom w:val="nil"/>
              <w:right w:val="nil"/>
            </w:tcBorders>
            <w:noWrap/>
            <w:hideMark/>
          </w:tcPr>
          <w:p w14:paraId="32128C70" w14:textId="53F36862"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-0.159**</w:t>
            </w:r>
          </w:p>
        </w:tc>
        <w:tc>
          <w:tcPr>
            <w:tcW w:w="1225" w:type="dxa"/>
            <w:tcBorders>
              <w:top w:val="nil"/>
              <w:left w:val="nil"/>
              <w:bottom w:val="nil"/>
              <w:right w:val="nil"/>
            </w:tcBorders>
            <w:noWrap/>
            <w:hideMark/>
          </w:tcPr>
          <w:p w14:paraId="0CA26A39" w14:textId="3F08DCDB"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-0.161**</w:t>
            </w:r>
          </w:p>
        </w:tc>
        <w:tc>
          <w:tcPr>
            <w:tcW w:w="1225" w:type="dxa"/>
            <w:tcBorders>
              <w:top w:val="nil"/>
              <w:left w:val="nil"/>
              <w:bottom w:val="nil"/>
              <w:right w:val="nil"/>
            </w:tcBorders>
            <w:noWrap/>
            <w:hideMark/>
          </w:tcPr>
          <w:p w14:paraId="4DD1D5C3" w14:textId="6BE97315"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-0.175**</w:t>
            </w:r>
          </w:p>
        </w:tc>
        <w:tc>
          <w:tcPr>
            <w:tcW w:w="1225" w:type="dxa"/>
            <w:tcBorders>
              <w:top w:val="nil"/>
              <w:left w:val="nil"/>
              <w:bottom w:val="nil"/>
              <w:right w:val="nil"/>
            </w:tcBorders>
            <w:noWrap/>
            <w:hideMark/>
          </w:tcPr>
          <w:p w14:paraId="06027781" w14:textId="331FC2B7"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-0.146*</w:t>
            </w:r>
          </w:p>
        </w:tc>
        <w:tc>
          <w:tcPr>
            <w:tcW w:w="1225" w:type="dxa"/>
            <w:tcBorders>
              <w:top w:val="nil"/>
              <w:left w:val="nil"/>
              <w:bottom w:val="nil"/>
              <w:right w:val="nil"/>
            </w:tcBorders>
            <w:noWrap/>
            <w:hideMark/>
          </w:tcPr>
          <w:p w14:paraId="27AF454A" w14:textId="46566653"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-0.164*</w:t>
            </w:r>
          </w:p>
        </w:tc>
      </w:tr>
      <w:tr w:rsidR="00DF776C" w:rsidRPr="00273ABD" w14:paraId="215696FA" w14:textId="77777777" w:rsidTr="00681203">
        <w:trPr>
          <w:trHeight w:val="300"/>
          <w:jc w:val="center"/>
        </w:trPr>
        <w:tc>
          <w:tcPr>
            <w:tcW w:w="3745" w:type="dxa"/>
            <w:tcBorders>
              <w:top w:val="nil"/>
              <w:left w:val="nil"/>
              <w:bottom w:val="nil"/>
              <w:right w:val="nil"/>
            </w:tcBorders>
            <w:hideMark/>
          </w:tcPr>
          <w:p w14:paraId="07376858" w14:textId="77777777" w:rsidR="00DF776C" w:rsidRPr="00273ABD" w:rsidRDefault="00DF776C" w:rsidP="00DF776C">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73AAA992" w14:textId="516DBC2B"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(0.077)</w:t>
            </w:r>
          </w:p>
        </w:tc>
        <w:tc>
          <w:tcPr>
            <w:tcW w:w="1225" w:type="dxa"/>
            <w:tcBorders>
              <w:top w:val="nil"/>
              <w:left w:val="nil"/>
              <w:bottom w:val="nil"/>
              <w:right w:val="nil"/>
            </w:tcBorders>
            <w:noWrap/>
            <w:hideMark/>
          </w:tcPr>
          <w:p w14:paraId="75382951" w14:textId="073144C8"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(0.080)</w:t>
            </w:r>
          </w:p>
        </w:tc>
        <w:tc>
          <w:tcPr>
            <w:tcW w:w="1225" w:type="dxa"/>
            <w:tcBorders>
              <w:top w:val="nil"/>
              <w:left w:val="nil"/>
              <w:bottom w:val="nil"/>
              <w:right w:val="nil"/>
            </w:tcBorders>
            <w:noWrap/>
            <w:hideMark/>
          </w:tcPr>
          <w:p w14:paraId="0695FC32" w14:textId="107B4456"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(0.080)</w:t>
            </w:r>
          </w:p>
        </w:tc>
        <w:tc>
          <w:tcPr>
            <w:tcW w:w="1225" w:type="dxa"/>
            <w:tcBorders>
              <w:top w:val="nil"/>
              <w:left w:val="nil"/>
              <w:bottom w:val="nil"/>
              <w:right w:val="nil"/>
            </w:tcBorders>
            <w:noWrap/>
            <w:hideMark/>
          </w:tcPr>
          <w:p w14:paraId="42F8AFB4" w14:textId="6F35752F"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(0.087)</w:t>
            </w:r>
          </w:p>
        </w:tc>
        <w:tc>
          <w:tcPr>
            <w:tcW w:w="1225" w:type="dxa"/>
            <w:tcBorders>
              <w:top w:val="nil"/>
              <w:left w:val="nil"/>
              <w:bottom w:val="nil"/>
              <w:right w:val="nil"/>
            </w:tcBorders>
            <w:noWrap/>
            <w:hideMark/>
          </w:tcPr>
          <w:p w14:paraId="5979664E" w14:textId="7C056C70"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(0.098)</w:t>
            </w:r>
          </w:p>
        </w:tc>
      </w:tr>
      <w:tr w:rsidR="00DF776C" w:rsidRPr="00273ABD" w14:paraId="57CC2738" w14:textId="77777777" w:rsidTr="00681203">
        <w:trPr>
          <w:trHeight w:val="300"/>
          <w:jc w:val="center"/>
        </w:trPr>
        <w:tc>
          <w:tcPr>
            <w:tcW w:w="3745" w:type="dxa"/>
            <w:tcBorders>
              <w:top w:val="nil"/>
              <w:left w:val="nil"/>
              <w:bottom w:val="nil"/>
              <w:right w:val="nil"/>
            </w:tcBorders>
            <w:hideMark/>
          </w:tcPr>
          <w:p w14:paraId="11EACA18" w14:textId="77777777" w:rsidR="00DF776C" w:rsidRPr="00273ABD" w:rsidRDefault="00DF776C" w:rsidP="00DF776C">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Exports (proportion of sales)</w:t>
            </w:r>
          </w:p>
        </w:tc>
        <w:tc>
          <w:tcPr>
            <w:tcW w:w="1225" w:type="dxa"/>
            <w:tcBorders>
              <w:top w:val="nil"/>
              <w:left w:val="nil"/>
              <w:bottom w:val="nil"/>
              <w:right w:val="nil"/>
            </w:tcBorders>
            <w:noWrap/>
            <w:hideMark/>
          </w:tcPr>
          <w:p w14:paraId="7757A2F4" w14:textId="52E590A6"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0.088</w:t>
            </w:r>
          </w:p>
        </w:tc>
        <w:tc>
          <w:tcPr>
            <w:tcW w:w="1225" w:type="dxa"/>
            <w:tcBorders>
              <w:top w:val="nil"/>
              <w:left w:val="nil"/>
              <w:bottom w:val="nil"/>
              <w:right w:val="nil"/>
            </w:tcBorders>
            <w:noWrap/>
            <w:hideMark/>
          </w:tcPr>
          <w:p w14:paraId="7813593B" w14:textId="11DD0B88"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0.090</w:t>
            </w:r>
          </w:p>
        </w:tc>
        <w:tc>
          <w:tcPr>
            <w:tcW w:w="1225" w:type="dxa"/>
            <w:tcBorders>
              <w:top w:val="nil"/>
              <w:left w:val="nil"/>
              <w:bottom w:val="nil"/>
              <w:right w:val="nil"/>
            </w:tcBorders>
            <w:noWrap/>
            <w:hideMark/>
          </w:tcPr>
          <w:p w14:paraId="19533089" w14:textId="4D9242DB"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0.076</w:t>
            </w:r>
          </w:p>
        </w:tc>
        <w:tc>
          <w:tcPr>
            <w:tcW w:w="1225" w:type="dxa"/>
            <w:tcBorders>
              <w:top w:val="nil"/>
              <w:left w:val="nil"/>
              <w:bottom w:val="nil"/>
              <w:right w:val="nil"/>
            </w:tcBorders>
            <w:noWrap/>
            <w:hideMark/>
          </w:tcPr>
          <w:p w14:paraId="2779B43D" w14:textId="65346E3D"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0.056</w:t>
            </w:r>
          </w:p>
        </w:tc>
        <w:tc>
          <w:tcPr>
            <w:tcW w:w="1225" w:type="dxa"/>
            <w:tcBorders>
              <w:top w:val="nil"/>
              <w:left w:val="nil"/>
              <w:bottom w:val="nil"/>
              <w:right w:val="nil"/>
            </w:tcBorders>
            <w:noWrap/>
            <w:hideMark/>
          </w:tcPr>
          <w:p w14:paraId="0304520B" w14:textId="75FE5490"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0.038</w:t>
            </w:r>
          </w:p>
        </w:tc>
      </w:tr>
      <w:tr w:rsidR="00DF776C" w:rsidRPr="00273ABD" w14:paraId="25D64FB6" w14:textId="77777777" w:rsidTr="00681203">
        <w:trPr>
          <w:trHeight w:val="300"/>
          <w:jc w:val="center"/>
        </w:trPr>
        <w:tc>
          <w:tcPr>
            <w:tcW w:w="3745" w:type="dxa"/>
            <w:tcBorders>
              <w:top w:val="nil"/>
              <w:left w:val="nil"/>
              <w:bottom w:val="nil"/>
              <w:right w:val="nil"/>
            </w:tcBorders>
            <w:hideMark/>
          </w:tcPr>
          <w:p w14:paraId="4E09642A" w14:textId="77777777" w:rsidR="00DF776C" w:rsidRPr="00273ABD" w:rsidRDefault="00DF776C" w:rsidP="00DF776C">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5954816A" w14:textId="2A6B3396"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(0.067)</w:t>
            </w:r>
          </w:p>
        </w:tc>
        <w:tc>
          <w:tcPr>
            <w:tcW w:w="1225" w:type="dxa"/>
            <w:tcBorders>
              <w:top w:val="nil"/>
              <w:left w:val="nil"/>
              <w:bottom w:val="nil"/>
              <w:right w:val="nil"/>
            </w:tcBorders>
            <w:noWrap/>
            <w:hideMark/>
          </w:tcPr>
          <w:p w14:paraId="19F59767" w14:textId="31482AF2"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(0.069)</w:t>
            </w:r>
          </w:p>
        </w:tc>
        <w:tc>
          <w:tcPr>
            <w:tcW w:w="1225" w:type="dxa"/>
            <w:tcBorders>
              <w:top w:val="nil"/>
              <w:left w:val="nil"/>
              <w:bottom w:val="nil"/>
              <w:right w:val="nil"/>
            </w:tcBorders>
            <w:noWrap/>
            <w:hideMark/>
          </w:tcPr>
          <w:p w14:paraId="7DBE005D" w14:textId="1339D4F7"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(0.075)</w:t>
            </w:r>
          </w:p>
        </w:tc>
        <w:tc>
          <w:tcPr>
            <w:tcW w:w="1225" w:type="dxa"/>
            <w:tcBorders>
              <w:top w:val="nil"/>
              <w:left w:val="nil"/>
              <w:bottom w:val="nil"/>
              <w:right w:val="nil"/>
            </w:tcBorders>
            <w:noWrap/>
            <w:hideMark/>
          </w:tcPr>
          <w:p w14:paraId="7D20E798" w14:textId="51C402BD"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(0.078)</w:t>
            </w:r>
          </w:p>
        </w:tc>
        <w:tc>
          <w:tcPr>
            <w:tcW w:w="1225" w:type="dxa"/>
            <w:tcBorders>
              <w:top w:val="nil"/>
              <w:left w:val="nil"/>
              <w:bottom w:val="nil"/>
              <w:right w:val="nil"/>
            </w:tcBorders>
            <w:noWrap/>
            <w:hideMark/>
          </w:tcPr>
          <w:p w14:paraId="72619D24" w14:textId="7BB79146"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(0.081)</w:t>
            </w:r>
          </w:p>
        </w:tc>
      </w:tr>
      <w:tr w:rsidR="00DF776C" w:rsidRPr="00273ABD" w14:paraId="26A898D8" w14:textId="77777777" w:rsidTr="00681203">
        <w:trPr>
          <w:trHeight w:val="300"/>
          <w:jc w:val="center"/>
        </w:trPr>
        <w:tc>
          <w:tcPr>
            <w:tcW w:w="3745" w:type="dxa"/>
            <w:tcBorders>
              <w:top w:val="nil"/>
              <w:left w:val="nil"/>
              <w:bottom w:val="nil"/>
              <w:right w:val="nil"/>
            </w:tcBorders>
            <w:hideMark/>
          </w:tcPr>
          <w:p w14:paraId="29BCC6AB" w14:textId="77777777" w:rsidR="00DF776C" w:rsidRPr="00273ABD" w:rsidRDefault="00DF776C" w:rsidP="00DF776C">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Foreign ownership (proportion)</w:t>
            </w:r>
          </w:p>
        </w:tc>
        <w:tc>
          <w:tcPr>
            <w:tcW w:w="1225" w:type="dxa"/>
            <w:tcBorders>
              <w:top w:val="nil"/>
              <w:left w:val="nil"/>
              <w:bottom w:val="nil"/>
              <w:right w:val="nil"/>
            </w:tcBorders>
            <w:noWrap/>
            <w:hideMark/>
          </w:tcPr>
          <w:p w14:paraId="4A1E67E3" w14:textId="44EB374F"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0.004</w:t>
            </w:r>
          </w:p>
        </w:tc>
        <w:tc>
          <w:tcPr>
            <w:tcW w:w="1225" w:type="dxa"/>
            <w:tcBorders>
              <w:top w:val="nil"/>
              <w:left w:val="nil"/>
              <w:bottom w:val="nil"/>
              <w:right w:val="nil"/>
            </w:tcBorders>
            <w:noWrap/>
            <w:hideMark/>
          </w:tcPr>
          <w:p w14:paraId="0B843A2C" w14:textId="6A9C7DA3"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0.002</w:t>
            </w:r>
          </w:p>
        </w:tc>
        <w:tc>
          <w:tcPr>
            <w:tcW w:w="1225" w:type="dxa"/>
            <w:tcBorders>
              <w:top w:val="nil"/>
              <w:left w:val="nil"/>
              <w:bottom w:val="nil"/>
              <w:right w:val="nil"/>
            </w:tcBorders>
            <w:noWrap/>
            <w:hideMark/>
          </w:tcPr>
          <w:p w14:paraId="6AB86121" w14:textId="062A3720"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-0.011</w:t>
            </w:r>
          </w:p>
        </w:tc>
        <w:tc>
          <w:tcPr>
            <w:tcW w:w="1225" w:type="dxa"/>
            <w:tcBorders>
              <w:top w:val="nil"/>
              <w:left w:val="nil"/>
              <w:bottom w:val="nil"/>
              <w:right w:val="nil"/>
            </w:tcBorders>
            <w:noWrap/>
            <w:hideMark/>
          </w:tcPr>
          <w:p w14:paraId="3E732334" w14:textId="12E975EC"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-0.002</w:t>
            </w:r>
          </w:p>
        </w:tc>
        <w:tc>
          <w:tcPr>
            <w:tcW w:w="1225" w:type="dxa"/>
            <w:tcBorders>
              <w:top w:val="nil"/>
              <w:left w:val="nil"/>
              <w:bottom w:val="nil"/>
              <w:right w:val="nil"/>
            </w:tcBorders>
            <w:noWrap/>
            <w:hideMark/>
          </w:tcPr>
          <w:p w14:paraId="621A512A" w14:textId="2153EA09"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-0.019</w:t>
            </w:r>
          </w:p>
        </w:tc>
      </w:tr>
      <w:tr w:rsidR="00DF776C" w:rsidRPr="00273ABD" w14:paraId="7BDCAB88" w14:textId="77777777" w:rsidTr="00681203">
        <w:trPr>
          <w:trHeight w:val="300"/>
          <w:jc w:val="center"/>
        </w:trPr>
        <w:tc>
          <w:tcPr>
            <w:tcW w:w="3745" w:type="dxa"/>
            <w:tcBorders>
              <w:top w:val="nil"/>
              <w:left w:val="nil"/>
              <w:bottom w:val="nil"/>
              <w:right w:val="nil"/>
            </w:tcBorders>
            <w:hideMark/>
          </w:tcPr>
          <w:p w14:paraId="2CFC4F1E" w14:textId="77777777" w:rsidR="00DF776C" w:rsidRPr="00273ABD" w:rsidRDefault="00DF776C" w:rsidP="00DF776C">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6673F1A9" w14:textId="3DD53756"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(0.033)</w:t>
            </w:r>
          </w:p>
        </w:tc>
        <w:tc>
          <w:tcPr>
            <w:tcW w:w="1225" w:type="dxa"/>
            <w:tcBorders>
              <w:top w:val="nil"/>
              <w:left w:val="nil"/>
              <w:bottom w:val="nil"/>
              <w:right w:val="nil"/>
            </w:tcBorders>
            <w:noWrap/>
            <w:hideMark/>
          </w:tcPr>
          <w:p w14:paraId="090AD057" w14:textId="467D5827"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(0.033)</w:t>
            </w:r>
          </w:p>
        </w:tc>
        <w:tc>
          <w:tcPr>
            <w:tcW w:w="1225" w:type="dxa"/>
            <w:tcBorders>
              <w:top w:val="nil"/>
              <w:left w:val="nil"/>
              <w:bottom w:val="nil"/>
              <w:right w:val="nil"/>
            </w:tcBorders>
            <w:noWrap/>
            <w:hideMark/>
          </w:tcPr>
          <w:p w14:paraId="7EE75B50" w14:textId="4044504E"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(0.034)</w:t>
            </w:r>
          </w:p>
        </w:tc>
        <w:tc>
          <w:tcPr>
            <w:tcW w:w="1225" w:type="dxa"/>
            <w:tcBorders>
              <w:top w:val="nil"/>
              <w:left w:val="nil"/>
              <w:bottom w:val="nil"/>
              <w:right w:val="nil"/>
            </w:tcBorders>
            <w:noWrap/>
            <w:hideMark/>
          </w:tcPr>
          <w:p w14:paraId="0CA717BB" w14:textId="2D5494B3"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(0.034)</w:t>
            </w:r>
          </w:p>
        </w:tc>
        <w:tc>
          <w:tcPr>
            <w:tcW w:w="1225" w:type="dxa"/>
            <w:tcBorders>
              <w:top w:val="nil"/>
              <w:left w:val="nil"/>
              <w:bottom w:val="nil"/>
              <w:right w:val="nil"/>
            </w:tcBorders>
            <w:noWrap/>
            <w:hideMark/>
          </w:tcPr>
          <w:p w14:paraId="01462A98" w14:textId="505BAB5D"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(0.033)</w:t>
            </w:r>
          </w:p>
        </w:tc>
      </w:tr>
      <w:tr w:rsidR="00DF776C" w:rsidRPr="00273ABD" w14:paraId="2D2B691E" w14:textId="77777777" w:rsidTr="00681203">
        <w:trPr>
          <w:trHeight w:val="300"/>
          <w:jc w:val="center"/>
        </w:trPr>
        <w:tc>
          <w:tcPr>
            <w:tcW w:w="3745" w:type="dxa"/>
            <w:tcBorders>
              <w:top w:val="nil"/>
              <w:left w:val="nil"/>
              <w:bottom w:val="nil"/>
              <w:right w:val="nil"/>
            </w:tcBorders>
            <w:hideMark/>
          </w:tcPr>
          <w:p w14:paraId="5BAD87F4" w14:textId="77777777" w:rsidR="00DF776C" w:rsidRPr="00273ABD" w:rsidRDefault="00DF776C" w:rsidP="00DF776C">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Manager experience (logs)</w:t>
            </w:r>
          </w:p>
        </w:tc>
        <w:tc>
          <w:tcPr>
            <w:tcW w:w="1225" w:type="dxa"/>
            <w:tcBorders>
              <w:top w:val="nil"/>
              <w:left w:val="nil"/>
              <w:bottom w:val="nil"/>
              <w:right w:val="nil"/>
            </w:tcBorders>
            <w:noWrap/>
            <w:hideMark/>
          </w:tcPr>
          <w:p w14:paraId="2B457149" w14:textId="48F3A807"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0.034*</w:t>
            </w:r>
          </w:p>
        </w:tc>
        <w:tc>
          <w:tcPr>
            <w:tcW w:w="1225" w:type="dxa"/>
            <w:tcBorders>
              <w:top w:val="nil"/>
              <w:left w:val="nil"/>
              <w:bottom w:val="nil"/>
              <w:right w:val="nil"/>
            </w:tcBorders>
            <w:noWrap/>
            <w:hideMark/>
          </w:tcPr>
          <w:p w14:paraId="2217C89A" w14:textId="02DC492E"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0.035*</w:t>
            </w:r>
          </w:p>
        </w:tc>
        <w:tc>
          <w:tcPr>
            <w:tcW w:w="1225" w:type="dxa"/>
            <w:tcBorders>
              <w:top w:val="nil"/>
              <w:left w:val="nil"/>
              <w:bottom w:val="nil"/>
              <w:right w:val="nil"/>
            </w:tcBorders>
            <w:noWrap/>
            <w:hideMark/>
          </w:tcPr>
          <w:p w14:paraId="05776F93" w14:textId="3337999F"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0.035*</w:t>
            </w:r>
          </w:p>
        </w:tc>
        <w:tc>
          <w:tcPr>
            <w:tcW w:w="1225" w:type="dxa"/>
            <w:tcBorders>
              <w:top w:val="nil"/>
              <w:left w:val="nil"/>
              <w:bottom w:val="nil"/>
              <w:right w:val="nil"/>
            </w:tcBorders>
            <w:noWrap/>
            <w:hideMark/>
          </w:tcPr>
          <w:p w14:paraId="520013A6" w14:textId="4E4E92D4"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0.037**</w:t>
            </w:r>
          </w:p>
        </w:tc>
        <w:tc>
          <w:tcPr>
            <w:tcW w:w="1225" w:type="dxa"/>
            <w:tcBorders>
              <w:top w:val="nil"/>
              <w:left w:val="nil"/>
              <w:bottom w:val="nil"/>
              <w:right w:val="nil"/>
            </w:tcBorders>
            <w:noWrap/>
            <w:hideMark/>
          </w:tcPr>
          <w:p w14:paraId="67FE9873" w14:textId="085F880F"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0.045**</w:t>
            </w:r>
          </w:p>
        </w:tc>
      </w:tr>
      <w:tr w:rsidR="00DF776C" w:rsidRPr="00273ABD" w14:paraId="23EA3426" w14:textId="77777777" w:rsidTr="00681203">
        <w:trPr>
          <w:trHeight w:val="300"/>
          <w:jc w:val="center"/>
        </w:trPr>
        <w:tc>
          <w:tcPr>
            <w:tcW w:w="3745" w:type="dxa"/>
            <w:tcBorders>
              <w:top w:val="nil"/>
              <w:left w:val="nil"/>
              <w:bottom w:val="nil"/>
              <w:right w:val="nil"/>
            </w:tcBorders>
            <w:hideMark/>
          </w:tcPr>
          <w:p w14:paraId="756C689B" w14:textId="77777777" w:rsidR="00DF776C" w:rsidRPr="00273ABD" w:rsidRDefault="00DF776C" w:rsidP="00DF776C">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5AF5F1CD" w14:textId="38A0D708"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(0.019)</w:t>
            </w:r>
          </w:p>
        </w:tc>
        <w:tc>
          <w:tcPr>
            <w:tcW w:w="1225" w:type="dxa"/>
            <w:tcBorders>
              <w:top w:val="nil"/>
              <w:left w:val="nil"/>
              <w:bottom w:val="nil"/>
              <w:right w:val="nil"/>
            </w:tcBorders>
            <w:noWrap/>
            <w:hideMark/>
          </w:tcPr>
          <w:p w14:paraId="284A2A1A" w14:textId="2121324E"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(0.019)</w:t>
            </w:r>
          </w:p>
        </w:tc>
        <w:tc>
          <w:tcPr>
            <w:tcW w:w="1225" w:type="dxa"/>
            <w:tcBorders>
              <w:top w:val="nil"/>
              <w:left w:val="nil"/>
              <w:bottom w:val="nil"/>
              <w:right w:val="nil"/>
            </w:tcBorders>
            <w:noWrap/>
            <w:hideMark/>
          </w:tcPr>
          <w:p w14:paraId="403DFF1D" w14:textId="67605774"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(0.019)</w:t>
            </w:r>
          </w:p>
        </w:tc>
        <w:tc>
          <w:tcPr>
            <w:tcW w:w="1225" w:type="dxa"/>
            <w:tcBorders>
              <w:top w:val="nil"/>
              <w:left w:val="nil"/>
              <w:bottom w:val="nil"/>
              <w:right w:val="nil"/>
            </w:tcBorders>
            <w:noWrap/>
            <w:hideMark/>
          </w:tcPr>
          <w:p w14:paraId="2570C2F2" w14:textId="283C10EC"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(0.019)</w:t>
            </w:r>
          </w:p>
        </w:tc>
        <w:tc>
          <w:tcPr>
            <w:tcW w:w="1225" w:type="dxa"/>
            <w:tcBorders>
              <w:top w:val="nil"/>
              <w:left w:val="nil"/>
              <w:bottom w:val="nil"/>
              <w:right w:val="nil"/>
            </w:tcBorders>
            <w:noWrap/>
            <w:hideMark/>
          </w:tcPr>
          <w:p w14:paraId="71F3755C" w14:textId="0192F20C"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(0.021)</w:t>
            </w:r>
          </w:p>
        </w:tc>
      </w:tr>
      <w:tr w:rsidR="00DF776C" w:rsidRPr="00273ABD" w14:paraId="1B27767F" w14:textId="77777777" w:rsidTr="00681203">
        <w:trPr>
          <w:trHeight w:val="300"/>
          <w:jc w:val="center"/>
        </w:trPr>
        <w:tc>
          <w:tcPr>
            <w:tcW w:w="3745" w:type="dxa"/>
            <w:tcBorders>
              <w:top w:val="nil"/>
              <w:left w:val="nil"/>
              <w:bottom w:val="nil"/>
              <w:right w:val="nil"/>
            </w:tcBorders>
            <w:hideMark/>
          </w:tcPr>
          <w:p w14:paraId="6ADF54AB" w14:textId="77777777" w:rsidR="00DF776C" w:rsidRPr="00273ABD" w:rsidRDefault="00DF776C" w:rsidP="00DF776C">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Annual employment growth (%)</w:t>
            </w:r>
          </w:p>
        </w:tc>
        <w:tc>
          <w:tcPr>
            <w:tcW w:w="1225" w:type="dxa"/>
            <w:tcBorders>
              <w:top w:val="nil"/>
              <w:left w:val="nil"/>
              <w:bottom w:val="nil"/>
              <w:right w:val="nil"/>
            </w:tcBorders>
            <w:noWrap/>
            <w:hideMark/>
          </w:tcPr>
          <w:p w14:paraId="14C00D2C" w14:textId="5AF96393"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0.000</w:t>
            </w:r>
          </w:p>
        </w:tc>
        <w:tc>
          <w:tcPr>
            <w:tcW w:w="1225" w:type="dxa"/>
            <w:tcBorders>
              <w:top w:val="nil"/>
              <w:left w:val="nil"/>
              <w:bottom w:val="nil"/>
              <w:right w:val="nil"/>
            </w:tcBorders>
            <w:noWrap/>
            <w:hideMark/>
          </w:tcPr>
          <w:p w14:paraId="26C61DF0" w14:textId="0C2D5E49"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0.000</w:t>
            </w:r>
          </w:p>
        </w:tc>
        <w:tc>
          <w:tcPr>
            <w:tcW w:w="1225" w:type="dxa"/>
            <w:tcBorders>
              <w:top w:val="nil"/>
              <w:left w:val="nil"/>
              <w:bottom w:val="nil"/>
              <w:right w:val="nil"/>
            </w:tcBorders>
            <w:noWrap/>
            <w:hideMark/>
          </w:tcPr>
          <w:p w14:paraId="19774892" w14:textId="271C74FF"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0.000</w:t>
            </w:r>
          </w:p>
        </w:tc>
        <w:tc>
          <w:tcPr>
            <w:tcW w:w="1225" w:type="dxa"/>
            <w:tcBorders>
              <w:top w:val="nil"/>
              <w:left w:val="nil"/>
              <w:bottom w:val="nil"/>
              <w:right w:val="nil"/>
            </w:tcBorders>
            <w:noWrap/>
            <w:hideMark/>
          </w:tcPr>
          <w:p w14:paraId="1027CE5A" w14:textId="52D64BB3"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0.000</w:t>
            </w:r>
          </w:p>
        </w:tc>
        <w:tc>
          <w:tcPr>
            <w:tcW w:w="1225" w:type="dxa"/>
            <w:tcBorders>
              <w:top w:val="nil"/>
              <w:left w:val="nil"/>
              <w:bottom w:val="nil"/>
              <w:right w:val="nil"/>
            </w:tcBorders>
            <w:noWrap/>
            <w:hideMark/>
          </w:tcPr>
          <w:p w14:paraId="622406D8" w14:textId="12E75C7E"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0.000</w:t>
            </w:r>
          </w:p>
        </w:tc>
      </w:tr>
      <w:tr w:rsidR="00DF776C" w:rsidRPr="00273ABD" w14:paraId="4EBE442B" w14:textId="77777777" w:rsidTr="00681203">
        <w:trPr>
          <w:trHeight w:val="300"/>
          <w:jc w:val="center"/>
        </w:trPr>
        <w:tc>
          <w:tcPr>
            <w:tcW w:w="3745" w:type="dxa"/>
            <w:tcBorders>
              <w:top w:val="nil"/>
              <w:left w:val="nil"/>
              <w:bottom w:val="nil"/>
              <w:right w:val="nil"/>
            </w:tcBorders>
            <w:hideMark/>
          </w:tcPr>
          <w:p w14:paraId="53F99A70" w14:textId="77777777" w:rsidR="00DF776C" w:rsidRPr="00273ABD" w:rsidRDefault="00DF776C" w:rsidP="00DF776C">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29A68C49" w14:textId="725784DE"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(0.001)</w:t>
            </w:r>
          </w:p>
        </w:tc>
        <w:tc>
          <w:tcPr>
            <w:tcW w:w="1225" w:type="dxa"/>
            <w:tcBorders>
              <w:top w:val="nil"/>
              <w:left w:val="nil"/>
              <w:bottom w:val="nil"/>
              <w:right w:val="nil"/>
            </w:tcBorders>
            <w:noWrap/>
            <w:hideMark/>
          </w:tcPr>
          <w:p w14:paraId="75609EF0" w14:textId="36EE8426"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(0.001)</w:t>
            </w:r>
          </w:p>
        </w:tc>
        <w:tc>
          <w:tcPr>
            <w:tcW w:w="1225" w:type="dxa"/>
            <w:tcBorders>
              <w:top w:val="nil"/>
              <w:left w:val="nil"/>
              <w:bottom w:val="nil"/>
              <w:right w:val="nil"/>
            </w:tcBorders>
            <w:noWrap/>
            <w:hideMark/>
          </w:tcPr>
          <w:p w14:paraId="16BE55E6" w14:textId="65C7D3EA"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(0.001)</w:t>
            </w:r>
          </w:p>
        </w:tc>
        <w:tc>
          <w:tcPr>
            <w:tcW w:w="1225" w:type="dxa"/>
            <w:tcBorders>
              <w:top w:val="nil"/>
              <w:left w:val="nil"/>
              <w:bottom w:val="nil"/>
              <w:right w:val="nil"/>
            </w:tcBorders>
            <w:noWrap/>
            <w:hideMark/>
          </w:tcPr>
          <w:p w14:paraId="1EF22403" w14:textId="7841A960"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(0.001)</w:t>
            </w:r>
          </w:p>
        </w:tc>
        <w:tc>
          <w:tcPr>
            <w:tcW w:w="1225" w:type="dxa"/>
            <w:tcBorders>
              <w:top w:val="nil"/>
              <w:left w:val="nil"/>
              <w:bottom w:val="nil"/>
              <w:right w:val="nil"/>
            </w:tcBorders>
            <w:noWrap/>
            <w:hideMark/>
          </w:tcPr>
          <w:p w14:paraId="4A5C3732" w14:textId="02B0E5E0"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(0.001)</w:t>
            </w:r>
          </w:p>
        </w:tc>
      </w:tr>
      <w:tr w:rsidR="00DF776C" w:rsidRPr="00273ABD" w14:paraId="09B837DE" w14:textId="77777777" w:rsidTr="00681203">
        <w:trPr>
          <w:trHeight w:val="300"/>
          <w:jc w:val="center"/>
        </w:trPr>
        <w:tc>
          <w:tcPr>
            <w:tcW w:w="3745" w:type="dxa"/>
            <w:tcBorders>
              <w:top w:val="nil"/>
              <w:left w:val="nil"/>
              <w:bottom w:val="nil"/>
              <w:right w:val="nil"/>
            </w:tcBorders>
            <w:hideMark/>
          </w:tcPr>
          <w:p w14:paraId="7449F8A4" w14:textId="77777777" w:rsidR="00DF776C" w:rsidRPr="00273ABD" w:rsidRDefault="00DF776C" w:rsidP="00DF776C">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Duration of power outage (hours)</w:t>
            </w:r>
          </w:p>
        </w:tc>
        <w:tc>
          <w:tcPr>
            <w:tcW w:w="1225" w:type="dxa"/>
            <w:tcBorders>
              <w:top w:val="nil"/>
              <w:left w:val="nil"/>
              <w:bottom w:val="nil"/>
              <w:right w:val="nil"/>
            </w:tcBorders>
            <w:noWrap/>
            <w:hideMark/>
          </w:tcPr>
          <w:p w14:paraId="54D48F4F" w14:textId="6B988BE4"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0.001</w:t>
            </w:r>
          </w:p>
        </w:tc>
        <w:tc>
          <w:tcPr>
            <w:tcW w:w="1225" w:type="dxa"/>
            <w:tcBorders>
              <w:top w:val="nil"/>
              <w:left w:val="nil"/>
              <w:bottom w:val="nil"/>
              <w:right w:val="nil"/>
            </w:tcBorders>
            <w:noWrap/>
            <w:hideMark/>
          </w:tcPr>
          <w:p w14:paraId="798A9A8B" w14:textId="47FCDD6A"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0.001</w:t>
            </w:r>
          </w:p>
        </w:tc>
        <w:tc>
          <w:tcPr>
            <w:tcW w:w="1225" w:type="dxa"/>
            <w:tcBorders>
              <w:top w:val="nil"/>
              <w:left w:val="nil"/>
              <w:bottom w:val="nil"/>
              <w:right w:val="nil"/>
            </w:tcBorders>
            <w:noWrap/>
            <w:hideMark/>
          </w:tcPr>
          <w:p w14:paraId="5557C653" w14:textId="509513F6"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0.001</w:t>
            </w:r>
          </w:p>
        </w:tc>
        <w:tc>
          <w:tcPr>
            <w:tcW w:w="1225" w:type="dxa"/>
            <w:tcBorders>
              <w:top w:val="nil"/>
              <w:left w:val="nil"/>
              <w:bottom w:val="nil"/>
              <w:right w:val="nil"/>
            </w:tcBorders>
            <w:noWrap/>
            <w:hideMark/>
          </w:tcPr>
          <w:p w14:paraId="2360337F" w14:textId="5D39163F"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0.001</w:t>
            </w:r>
          </w:p>
        </w:tc>
        <w:tc>
          <w:tcPr>
            <w:tcW w:w="1225" w:type="dxa"/>
            <w:tcBorders>
              <w:top w:val="nil"/>
              <w:left w:val="nil"/>
              <w:bottom w:val="nil"/>
              <w:right w:val="nil"/>
            </w:tcBorders>
            <w:noWrap/>
            <w:hideMark/>
          </w:tcPr>
          <w:p w14:paraId="3CA464B5" w14:textId="029B8CC2"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0.001</w:t>
            </w:r>
          </w:p>
        </w:tc>
      </w:tr>
      <w:tr w:rsidR="00DF776C" w:rsidRPr="00273ABD" w14:paraId="2C317690" w14:textId="77777777" w:rsidTr="00681203">
        <w:trPr>
          <w:trHeight w:val="300"/>
          <w:jc w:val="center"/>
        </w:trPr>
        <w:tc>
          <w:tcPr>
            <w:tcW w:w="3745" w:type="dxa"/>
            <w:tcBorders>
              <w:top w:val="nil"/>
              <w:left w:val="nil"/>
              <w:bottom w:val="nil"/>
              <w:right w:val="nil"/>
            </w:tcBorders>
            <w:hideMark/>
          </w:tcPr>
          <w:p w14:paraId="7B43F764" w14:textId="77777777" w:rsidR="00DF776C" w:rsidRPr="00273ABD" w:rsidRDefault="00DF776C" w:rsidP="00DF776C">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7976BCEC" w14:textId="023E6926"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(0.001)</w:t>
            </w:r>
          </w:p>
        </w:tc>
        <w:tc>
          <w:tcPr>
            <w:tcW w:w="1225" w:type="dxa"/>
            <w:tcBorders>
              <w:top w:val="nil"/>
              <w:left w:val="nil"/>
              <w:bottom w:val="nil"/>
              <w:right w:val="nil"/>
            </w:tcBorders>
            <w:noWrap/>
            <w:hideMark/>
          </w:tcPr>
          <w:p w14:paraId="5B3AA4D7" w14:textId="57DCAE41"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(0.002)</w:t>
            </w:r>
          </w:p>
        </w:tc>
        <w:tc>
          <w:tcPr>
            <w:tcW w:w="1225" w:type="dxa"/>
            <w:tcBorders>
              <w:top w:val="nil"/>
              <w:left w:val="nil"/>
              <w:bottom w:val="nil"/>
              <w:right w:val="nil"/>
            </w:tcBorders>
            <w:noWrap/>
            <w:hideMark/>
          </w:tcPr>
          <w:p w14:paraId="73D2B6BA" w14:textId="08CADD8E"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(0.002)</w:t>
            </w:r>
          </w:p>
        </w:tc>
        <w:tc>
          <w:tcPr>
            <w:tcW w:w="1225" w:type="dxa"/>
            <w:tcBorders>
              <w:top w:val="nil"/>
              <w:left w:val="nil"/>
              <w:bottom w:val="nil"/>
              <w:right w:val="nil"/>
            </w:tcBorders>
            <w:noWrap/>
            <w:hideMark/>
          </w:tcPr>
          <w:p w14:paraId="75B8E99D" w14:textId="12E5D6CC"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(0.001)</w:t>
            </w:r>
          </w:p>
        </w:tc>
        <w:tc>
          <w:tcPr>
            <w:tcW w:w="1225" w:type="dxa"/>
            <w:tcBorders>
              <w:top w:val="nil"/>
              <w:left w:val="nil"/>
              <w:bottom w:val="nil"/>
              <w:right w:val="nil"/>
            </w:tcBorders>
            <w:noWrap/>
            <w:hideMark/>
          </w:tcPr>
          <w:p w14:paraId="51E7298A" w14:textId="1467305C"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(0.002)</w:t>
            </w:r>
          </w:p>
        </w:tc>
      </w:tr>
      <w:tr w:rsidR="00DF776C" w:rsidRPr="00273ABD" w14:paraId="18915A04" w14:textId="77777777" w:rsidTr="00681203">
        <w:trPr>
          <w:trHeight w:val="300"/>
          <w:jc w:val="center"/>
        </w:trPr>
        <w:tc>
          <w:tcPr>
            <w:tcW w:w="3745" w:type="dxa"/>
            <w:tcBorders>
              <w:top w:val="nil"/>
              <w:left w:val="nil"/>
              <w:bottom w:val="nil"/>
              <w:right w:val="nil"/>
            </w:tcBorders>
            <w:hideMark/>
          </w:tcPr>
          <w:p w14:paraId="009E4D94" w14:textId="77777777" w:rsidR="00DF776C" w:rsidRPr="00273ABD" w:rsidRDefault="00DF776C" w:rsidP="00DF776C">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Foreign Technology Y:1 N:0</w:t>
            </w:r>
          </w:p>
        </w:tc>
        <w:tc>
          <w:tcPr>
            <w:tcW w:w="1225" w:type="dxa"/>
            <w:tcBorders>
              <w:top w:val="nil"/>
              <w:left w:val="nil"/>
              <w:bottom w:val="nil"/>
              <w:right w:val="nil"/>
            </w:tcBorders>
            <w:noWrap/>
            <w:hideMark/>
          </w:tcPr>
          <w:p w14:paraId="5412E362" w14:textId="655A88D8"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0.110***</w:t>
            </w:r>
          </w:p>
        </w:tc>
        <w:tc>
          <w:tcPr>
            <w:tcW w:w="1225" w:type="dxa"/>
            <w:tcBorders>
              <w:top w:val="nil"/>
              <w:left w:val="nil"/>
              <w:bottom w:val="nil"/>
              <w:right w:val="nil"/>
            </w:tcBorders>
            <w:noWrap/>
            <w:hideMark/>
          </w:tcPr>
          <w:p w14:paraId="73A9FE6A" w14:textId="190CC66B"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0.108***</w:t>
            </w:r>
          </w:p>
        </w:tc>
        <w:tc>
          <w:tcPr>
            <w:tcW w:w="1225" w:type="dxa"/>
            <w:tcBorders>
              <w:top w:val="nil"/>
              <w:left w:val="nil"/>
              <w:bottom w:val="nil"/>
              <w:right w:val="nil"/>
            </w:tcBorders>
            <w:noWrap/>
            <w:hideMark/>
          </w:tcPr>
          <w:p w14:paraId="5B922FAD" w14:textId="0CD2DC8F"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0.108***</w:t>
            </w:r>
          </w:p>
        </w:tc>
        <w:tc>
          <w:tcPr>
            <w:tcW w:w="1225" w:type="dxa"/>
            <w:tcBorders>
              <w:top w:val="nil"/>
              <w:left w:val="nil"/>
              <w:bottom w:val="nil"/>
              <w:right w:val="nil"/>
            </w:tcBorders>
            <w:noWrap/>
            <w:hideMark/>
          </w:tcPr>
          <w:p w14:paraId="123BF3C4" w14:textId="6855AC6D"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0.101***</w:t>
            </w:r>
          </w:p>
        </w:tc>
        <w:tc>
          <w:tcPr>
            <w:tcW w:w="1225" w:type="dxa"/>
            <w:tcBorders>
              <w:top w:val="nil"/>
              <w:left w:val="nil"/>
              <w:bottom w:val="nil"/>
              <w:right w:val="nil"/>
            </w:tcBorders>
            <w:noWrap/>
            <w:hideMark/>
          </w:tcPr>
          <w:p w14:paraId="2103599B" w14:textId="497033AB"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0.109***</w:t>
            </w:r>
          </w:p>
        </w:tc>
      </w:tr>
      <w:tr w:rsidR="00DF776C" w:rsidRPr="00273ABD" w14:paraId="2BF2150F" w14:textId="77777777" w:rsidTr="00681203">
        <w:trPr>
          <w:trHeight w:val="300"/>
          <w:jc w:val="center"/>
        </w:trPr>
        <w:tc>
          <w:tcPr>
            <w:tcW w:w="3745" w:type="dxa"/>
            <w:tcBorders>
              <w:top w:val="nil"/>
              <w:left w:val="nil"/>
              <w:bottom w:val="nil"/>
              <w:right w:val="nil"/>
            </w:tcBorders>
            <w:hideMark/>
          </w:tcPr>
          <w:p w14:paraId="1B37029A" w14:textId="77777777" w:rsidR="00DF776C" w:rsidRPr="00273ABD" w:rsidRDefault="00DF776C" w:rsidP="00DF776C">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286B9BCC" w14:textId="3B61DDB6"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(0.032)</w:t>
            </w:r>
          </w:p>
        </w:tc>
        <w:tc>
          <w:tcPr>
            <w:tcW w:w="1225" w:type="dxa"/>
            <w:tcBorders>
              <w:top w:val="nil"/>
              <w:left w:val="nil"/>
              <w:bottom w:val="nil"/>
              <w:right w:val="nil"/>
            </w:tcBorders>
            <w:noWrap/>
            <w:hideMark/>
          </w:tcPr>
          <w:p w14:paraId="4344B062" w14:textId="2E086B94"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(0.032)</w:t>
            </w:r>
          </w:p>
        </w:tc>
        <w:tc>
          <w:tcPr>
            <w:tcW w:w="1225" w:type="dxa"/>
            <w:tcBorders>
              <w:top w:val="nil"/>
              <w:left w:val="nil"/>
              <w:bottom w:val="nil"/>
              <w:right w:val="nil"/>
            </w:tcBorders>
            <w:noWrap/>
            <w:hideMark/>
          </w:tcPr>
          <w:p w14:paraId="3D2F802F" w14:textId="56AB8635"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(0.033)</w:t>
            </w:r>
          </w:p>
        </w:tc>
        <w:tc>
          <w:tcPr>
            <w:tcW w:w="1225" w:type="dxa"/>
            <w:tcBorders>
              <w:top w:val="nil"/>
              <w:left w:val="nil"/>
              <w:bottom w:val="nil"/>
              <w:right w:val="nil"/>
            </w:tcBorders>
            <w:noWrap/>
            <w:hideMark/>
          </w:tcPr>
          <w:p w14:paraId="62556A15" w14:textId="3487AF48"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(0.031)</w:t>
            </w:r>
          </w:p>
        </w:tc>
        <w:tc>
          <w:tcPr>
            <w:tcW w:w="1225" w:type="dxa"/>
            <w:tcBorders>
              <w:top w:val="nil"/>
              <w:left w:val="nil"/>
              <w:bottom w:val="nil"/>
              <w:right w:val="nil"/>
            </w:tcBorders>
            <w:noWrap/>
            <w:hideMark/>
          </w:tcPr>
          <w:p w14:paraId="01D38DC3" w14:textId="70DEE47F"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(0.033)</w:t>
            </w:r>
          </w:p>
        </w:tc>
      </w:tr>
      <w:tr w:rsidR="00DF776C" w:rsidRPr="00273ABD" w14:paraId="3C6D6B13" w14:textId="77777777" w:rsidTr="00681203">
        <w:trPr>
          <w:trHeight w:val="300"/>
          <w:jc w:val="center"/>
        </w:trPr>
        <w:tc>
          <w:tcPr>
            <w:tcW w:w="3745" w:type="dxa"/>
            <w:tcBorders>
              <w:top w:val="nil"/>
              <w:left w:val="nil"/>
              <w:bottom w:val="nil"/>
              <w:right w:val="nil"/>
            </w:tcBorders>
            <w:hideMark/>
          </w:tcPr>
          <w:p w14:paraId="011EA22B" w14:textId="77777777" w:rsidR="00DF776C" w:rsidRPr="00273ABD" w:rsidRDefault="00DF776C" w:rsidP="00DF776C">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Website Y:1 N:0</w:t>
            </w:r>
          </w:p>
        </w:tc>
        <w:tc>
          <w:tcPr>
            <w:tcW w:w="1225" w:type="dxa"/>
            <w:tcBorders>
              <w:top w:val="nil"/>
              <w:left w:val="nil"/>
              <w:bottom w:val="nil"/>
              <w:right w:val="nil"/>
            </w:tcBorders>
            <w:noWrap/>
            <w:hideMark/>
          </w:tcPr>
          <w:p w14:paraId="0F3FFB34" w14:textId="7D4AE97E"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0.054**</w:t>
            </w:r>
          </w:p>
        </w:tc>
        <w:tc>
          <w:tcPr>
            <w:tcW w:w="1225" w:type="dxa"/>
            <w:tcBorders>
              <w:top w:val="nil"/>
              <w:left w:val="nil"/>
              <w:bottom w:val="nil"/>
              <w:right w:val="nil"/>
            </w:tcBorders>
            <w:noWrap/>
            <w:hideMark/>
          </w:tcPr>
          <w:p w14:paraId="2494BA7B" w14:textId="334E35D0"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0.055**</w:t>
            </w:r>
          </w:p>
        </w:tc>
        <w:tc>
          <w:tcPr>
            <w:tcW w:w="1225" w:type="dxa"/>
            <w:tcBorders>
              <w:top w:val="nil"/>
              <w:left w:val="nil"/>
              <w:bottom w:val="nil"/>
              <w:right w:val="nil"/>
            </w:tcBorders>
            <w:noWrap/>
            <w:hideMark/>
          </w:tcPr>
          <w:p w14:paraId="78C2D5B0" w14:textId="0F028167"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0.047*</w:t>
            </w:r>
          </w:p>
        </w:tc>
        <w:tc>
          <w:tcPr>
            <w:tcW w:w="1225" w:type="dxa"/>
            <w:tcBorders>
              <w:top w:val="nil"/>
              <w:left w:val="nil"/>
              <w:bottom w:val="nil"/>
              <w:right w:val="nil"/>
            </w:tcBorders>
            <w:noWrap/>
            <w:hideMark/>
          </w:tcPr>
          <w:p w14:paraId="658CB0B1" w14:textId="015D34BD"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0.048*</w:t>
            </w:r>
          </w:p>
        </w:tc>
        <w:tc>
          <w:tcPr>
            <w:tcW w:w="1225" w:type="dxa"/>
            <w:tcBorders>
              <w:top w:val="nil"/>
              <w:left w:val="nil"/>
              <w:bottom w:val="nil"/>
              <w:right w:val="nil"/>
            </w:tcBorders>
            <w:noWrap/>
            <w:hideMark/>
          </w:tcPr>
          <w:p w14:paraId="6163602C" w14:textId="3F68FBA0"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0.061**</w:t>
            </w:r>
          </w:p>
        </w:tc>
      </w:tr>
      <w:tr w:rsidR="00DF776C" w:rsidRPr="00273ABD" w14:paraId="0F4AA3CE" w14:textId="77777777" w:rsidTr="00681203">
        <w:trPr>
          <w:trHeight w:val="300"/>
          <w:jc w:val="center"/>
        </w:trPr>
        <w:tc>
          <w:tcPr>
            <w:tcW w:w="3745" w:type="dxa"/>
            <w:tcBorders>
              <w:top w:val="nil"/>
              <w:left w:val="nil"/>
              <w:bottom w:val="nil"/>
              <w:right w:val="nil"/>
            </w:tcBorders>
            <w:hideMark/>
          </w:tcPr>
          <w:p w14:paraId="4CB191BE" w14:textId="77777777" w:rsidR="00DF776C" w:rsidRPr="00273ABD" w:rsidRDefault="00DF776C" w:rsidP="00DF776C">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5330F7B2" w14:textId="00D3F60F"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(0.026)</w:t>
            </w:r>
          </w:p>
        </w:tc>
        <w:tc>
          <w:tcPr>
            <w:tcW w:w="1225" w:type="dxa"/>
            <w:tcBorders>
              <w:top w:val="nil"/>
              <w:left w:val="nil"/>
              <w:bottom w:val="nil"/>
              <w:right w:val="nil"/>
            </w:tcBorders>
            <w:noWrap/>
            <w:hideMark/>
          </w:tcPr>
          <w:p w14:paraId="189B410E" w14:textId="5432AA2B"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(0.026)</w:t>
            </w:r>
          </w:p>
        </w:tc>
        <w:tc>
          <w:tcPr>
            <w:tcW w:w="1225" w:type="dxa"/>
            <w:tcBorders>
              <w:top w:val="nil"/>
              <w:left w:val="nil"/>
              <w:bottom w:val="nil"/>
              <w:right w:val="nil"/>
            </w:tcBorders>
            <w:noWrap/>
            <w:hideMark/>
          </w:tcPr>
          <w:p w14:paraId="171B8450" w14:textId="27331D8D"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(0.027)</w:t>
            </w:r>
          </w:p>
        </w:tc>
        <w:tc>
          <w:tcPr>
            <w:tcW w:w="1225" w:type="dxa"/>
            <w:tcBorders>
              <w:top w:val="nil"/>
              <w:left w:val="nil"/>
              <w:bottom w:val="nil"/>
              <w:right w:val="nil"/>
            </w:tcBorders>
            <w:noWrap/>
            <w:hideMark/>
          </w:tcPr>
          <w:p w14:paraId="15AFBCD1" w14:textId="2448F89F"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(0.028)</w:t>
            </w:r>
          </w:p>
        </w:tc>
        <w:tc>
          <w:tcPr>
            <w:tcW w:w="1225" w:type="dxa"/>
            <w:tcBorders>
              <w:top w:val="nil"/>
              <w:left w:val="nil"/>
              <w:bottom w:val="nil"/>
              <w:right w:val="nil"/>
            </w:tcBorders>
            <w:noWrap/>
            <w:hideMark/>
          </w:tcPr>
          <w:p w14:paraId="11EB69E8" w14:textId="4A8AD904"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(0.030)</w:t>
            </w:r>
          </w:p>
        </w:tc>
      </w:tr>
      <w:tr w:rsidR="00DF776C" w:rsidRPr="00273ABD" w14:paraId="1276CFFC" w14:textId="77777777" w:rsidTr="00681203">
        <w:trPr>
          <w:trHeight w:val="261"/>
          <w:jc w:val="center"/>
        </w:trPr>
        <w:tc>
          <w:tcPr>
            <w:tcW w:w="3745" w:type="dxa"/>
            <w:tcBorders>
              <w:top w:val="nil"/>
              <w:left w:val="nil"/>
              <w:bottom w:val="nil"/>
              <w:right w:val="nil"/>
            </w:tcBorders>
            <w:hideMark/>
          </w:tcPr>
          <w:p w14:paraId="3D7AC3FE" w14:textId="3EA425DF" w:rsidR="00DF776C" w:rsidRPr="00273ABD" w:rsidRDefault="00DF776C" w:rsidP="00DF776C">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 xml:space="preserve">Labor regulations obstacle </w:t>
            </w:r>
          </w:p>
        </w:tc>
        <w:tc>
          <w:tcPr>
            <w:tcW w:w="1225" w:type="dxa"/>
            <w:tcBorders>
              <w:top w:val="nil"/>
              <w:left w:val="nil"/>
              <w:bottom w:val="nil"/>
              <w:right w:val="nil"/>
            </w:tcBorders>
            <w:noWrap/>
            <w:hideMark/>
          </w:tcPr>
          <w:p w14:paraId="29BDBCEB" w14:textId="618211AC"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-0.004</w:t>
            </w:r>
          </w:p>
        </w:tc>
        <w:tc>
          <w:tcPr>
            <w:tcW w:w="1225" w:type="dxa"/>
            <w:tcBorders>
              <w:top w:val="nil"/>
              <w:left w:val="nil"/>
              <w:bottom w:val="nil"/>
              <w:right w:val="nil"/>
            </w:tcBorders>
            <w:noWrap/>
            <w:hideMark/>
          </w:tcPr>
          <w:p w14:paraId="6F054E72" w14:textId="78D87775"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-0.004</w:t>
            </w:r>
          </w:p>
        </w:tc>
        <w:tc>
          <w:tcPr>
            <w:tcW w:w="1225" w:type="dxa"/>
            <w:tcBorders>
              <w:top w:val="nil"/>
              <w:left w:val="nil"/>
              <w:bottom w:val="nil"/>
              <w:right w:val="nil"/>
            </w:tcBorders>
            <w:noWrap/>
            <w:hideMark/>
          </w:tcPr>
          <w:p w14:paraId="399F6BC4" w14:textId="795F3B91"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-0.002</w:t>
            </w:r>
          </w:p>
        </w:tc>
        <w:tc>
          <w:tcPr>
            <w:tcW w:w="1225" w:type="dxa"/>
            <w:tcBorders>
              <w:top w:val="nil"/>
              <w:left w:val="nil"/>
              <w:bottom w:val="nil"/>
              <w:right w:val="nil"/>
            </w:tcBorders>
            <w:noWrap/>
            <w:hideMark/>
          </w:tcPr>
          <w:p w14:paraId="33F61DE3" w14:textId="3A723474"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-0.002</w:t>
            </w:r>
          </w:p>
        </w:tc>
        <w:tc>
          <w:tcPr>
            <w:tcW w:w="1225" w:type="dxa"/>
            <w:tcBorders>
              <w:top w:val="nil"/>
              <w:left w:val="nil"/>
              <w:bottom w:val="nil"/>
              <w:right w:val="nil"/>
            </w:tcBorders>
            <w:noWrap/>
            <w:hideMark/>
          </w:tcPr>
          <w:p w14:paraId="03E56596" w14:textId="70FEDD5D"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0.002</w:t>
            </w:r>
          </w:p>
        </w:tc>
      </w:tr>
      <w:tr w:rsidR="00DF776C" w:rsidRPr="00273ABD" w14:paraId="22E39E5F" w14:textId="77777777" w:rsidTr="00681203">
        <w:trPr>
          <w:trHeight w:val="300"/>
          <w:jc w:val="center"/>
        </w:trPr>
        <w:tc>
          <w:tcPr>
            <w:tcW w:w="3745" w:type="dxa"/>
            <w:tcBorders>
              <w:top w:val="nil"/>
              <w:left w:val="nil"/>
              <w:bottom w:val="nil"/>
              <w:right w:val="nil"/>
            </w:tcBorders>
            <w:hideMark/>
          </w:tcPr>
          <w:p w14:paraId="7315BBA1" w14:textId="3A4DB52D" w:rsidR="00DF776C" w:rsidRPr="00273ABD" w:rsidRDefault="00DF776C" w:rsidP="00DF776C">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severity (0-4 scale)</w:t>
            </w:r>
          </w:p>
        </w:tc>
        <w:tc>
          <w:tcPr>
            <w:tcW w:w="1225" w:type="dxa"/>
            <w:tcBorders>
              <w:top w:val="nil"/>
              <w:left w:val="nil"/>
              <w:bottom w:val="nil"/>
              <w:right w:val="nil"/>
            </w:tcBorders>
            <w:noWrap/>
            <w:hideMark/>
          </w:tcPr>
          <w:p w14:paraId="23CBFB76" w14:textId="35221175"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(0.009)</w:t>
            </w:r>
          </w:p>
        </w:tc>
        <w:tc>
          <w:tcPr>
            <w:tcW w:w="1225" w:type="dxa"/>
            <w:tcBorders>
              <w:top w:val="nil"/>
              <w:left w:val="nil"/>
              <w:bottom w:val="nil"/>
              <w:right w:val="nil"/>
            </w:tcBorders>
            <w:noWrap/>
            <w:hideMark/>
          </w:tcPr>
          <w:p w14:paraId="637AADF7" w14:textId="03DC8194"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(0.009)</w:t>
            </w:r>
          </w:p>
        </w:tc>
        <w:tc>
          <w:tcPr>
            <w:tcW w:w="1225" w:type="dxa"/>
            <w:tcBorders>
              <w:top w:val="nil"/>
              <w:left w:val="nil"/>
              <w:bottom w:val="nil"/>
              <w:right w:val="nil"/>
            </w:tcBorders>
            <w:noWrap/>
            <w:hideMark/>
          </w:tcPr>
          <w:p w14:paraId="7470BD3C" w14:textId="34FF33C9"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(0.009)</w:t>
            </w:r>
          </w:p>
        </w:tc>
        <w:tc>
          <w:tcPr>
            <w:tcW w:w="1225" w:type="dxa"/>
            <w:tcBorders>
              <w:top w:val="nil"/>
              <w:left w:val="nil"/>
              <w:bottom w:val="nil"/>
              <w:right w:val="nil"/>
            </w:tcBorders>
            <w:noWrap/>
            <w:hideMark/>
          </w:tcPr>
          <w:p w14:paraId="2418A534" w14:textId="6A4FC73C"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(0.011)</w:t>
            </w:r>
          </w:p>
        </w:tc>
        <w:tc>
          <w:tcPr>
            <w:tcW w:w="1225" w:type="dxa"/>
            <w:tcBorders>
              <w:top w:val="nil"/>
              <w:left w:val="nil"/>
              <w:bottom w:val="nil"/>
              <w:right w:val="nil"/>
            </w:tcBorders>
            <w:noWrap/>
            <w:hideMark/>
          </w:tcPr>
          <w:p w14:paraId="60867FD9" w14:textId="08391122"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(0.011)</w:t>
            </w:r>
          </w:p>
        </w:tc>
      </w:tr>
      <w:tr w:rsidR="00DF776C" w:rsidRPr="00273ABD" w14:paraId="1A119A11" w14:textId="77777777" w:rsidTr="00681203">
        <w:trPr>
          <w:trHeight w:val="300"/>
          <w:jc w:val="center"/>
        </w:trPr>
        <w:tc>
          <w:tcPr>
            <w:tcW w:w="3745" w:type="dxa"/>
            <w:tcBorders>
              <w:top w:val="nil"/>
              <w:left w:val="nil"/>
              <w:bottom w:val="nil"/>
              <w:right w:val="nil"/>
            </w:tcBorders>
            <w:hideMark/>
          </w:tcPr>
          <w:p w14:paraId="113F63A1" w14:textId="77777777" w:rsidR="00DF776C" w:rsidRPr="00273ABD" w:rsidRDefault="00DF776C" w:rsidP="00DF776C">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Rule of Law</w:t>
            </w:r>
          </w:p>
        </w:tc>
        <w:tc>
          <w:tcPr>
            <w:tcW w:w="1225" w:type="dxa"/>
            <w:tcBorders>
              <w:top w:val="nil"/>
              <w:left w:val="nil"/>
              <w:bottom w:val="nil"/>
              <w:right w:val="nil"/>
            </w:tcBorders>
            <w:noWrap/>
            <w:hideMark/>
          </w:tcPr>
          <w:p w14:paraId="47DDC50B" w14:textId="57800CF3"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0.097**</w:t>
            </w:r>
          </w:p>
        </w:tc>
        <w:tc>
          <w:tcPr>
            <w:tcW w:w="1225" w:type="dxa"/>
            <w:tcBorders>
              <w:top w:val="nil"/>
              <w:left w:val="nil"/>
              <w:bottom w:val="nil"/>
              <w:right w:val="nil"/>
            </w:tcBorders>
            <w:noWrap/>
            <w:hideMark/>
          </w:tcPr>
          <w:p w14:paraId="21DD219F" w14:textId="7D2C684A"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-0.345***</w:t>
            </w:r>
          </w:p>
        </w:tc>
        <w:tc>
          <w:tcPr>
            <w:tcW w:w="1225" w:type="dxa"/>
            <w:tcBorders>
              <w:top w:val="nil"/>
              <w:left w:val="nil"/>
              <w:bottom w:val="nil"/>
              <w:right w:val="nil"/>
            </w:tcBorders>
            <w:noWrap/>
            <w:hideMark/>
          </w:tcPr>
          <w:p w14:paraId="3B5F9672" w14:textId="2F86D93D"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-0.331***</w:t>
            </w:r>
          </w:p>
        </w:tc>
        <w:tc>
          <w:tcPr>
            <w:tcW w:w="1225" w:type="dxa"/>
            <w:tcBorders>
              <w:top w:val="nil"/>
              <w:left w:val="nil"/>
              <w:bottom w:val="nil"/>
              <w:right w:val="nil"/>
            </w:tcBorders>
            <w:noWrap/>
            <w:hideMark/>
          </w:tcPr>
          <w:p w14:paraId="5D1B6A68" w14:textId="7B7A5CAD"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0.070</w:t>
            </w:r>
          </w:p>
        </w:tc>
        <w:tc>
          <w:tcPr>
            <w:tcW w:w="1225" w:type="dxa"/>
            <w:tcBorders>
              <w:top w:val="nil"/>
              <w:left w:val="nil"/>
              <w:bottom w:val="nil"/>
              <w:right w:val="nil"/>
            </w:tcBorders>
            <w:noWrap/>
            <w:hideMark/>
          </w:tcPr>
          <w:p w14:paraId="7FCDED32" w14:textId="2E33A477"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0.112</w:t>
            </w:r>
          </w:p>
        </w:tc>
      </w:tr>
      <w:tr w:rsidR="00DF776C" w:rsidRPr="00273ABD" w14:paraId="3160AB81" w14:textId="77777777" w:rsidTr="00681203">
        <w:trPr>
          <w:trHeight w:val="300"/>
          <w:jc w:val="center"/>
        </w:trPr>
        <w:tc>
          <w:tcPr>
            <w:tcW w:w="3745" w:type="dxa"/>
            <w:tcBorders>
              <w:top w:val="nil"/>
              <w:left w:val="nil"/>
              <w:bottom w:val="nil"/>
              <w:right w:val="nil"/>
            </w:tcBorders>
            <w:hideMark/>
          </w:tcPr>
          <w:p w14:paraId="30503E3E" w14:textId="77777777" w:rsidR="00DF776C" w:rsidRPr="00273ABD" w:rsidRDefault="00DF776C" w:rsidP="00DF776C">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11708F9E" w14:textId="44E605B0"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(0.047)</w:t>
            </w:r>
          </w:p>
        </w:tc>
        <w:tc>
          <w:tcPr>
            <w:tcW w:w="1225" w:type="dxa"/>
            <w:tcBorders>
              <w:top w:val="nil"/>
              <w:left w:val="nil"/>
              <w:bottom w:val="nil"/>
              <w:right w:val="nil"/>
            </w:tcBorders>
            <w:noWrap/>
            <w:hideMark/>
          </w:tcPr>
          <w:p w14:paraId="264251A1" w14:textId="6E623A86"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(0.089)</w:t>
            </w:r>
          </w:p>
        </w:tc>
        <w:tc>
          <w:tcPr>
            <w:tcW w:w="1225" w:type="dxa"/>
            <w:tcBorders>
              <w:top w:val="nil"/>
              <w:left w:val="nil"/>
              <w:bottom w:val="nil"/>
              <w:right w:val="nil"/>
            </w:tcBorders>
            <w:noWrap/>
            <w:hideMark/>
          </w:tcPr>
          <w:p w14:paraId="59424DED" w14:textId="55811965"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(0.083)</w:t>
            </w:r>
          </w:p>
        </w:tc>
        <w:tc>
          <w:tcPr>
            <w:tcW w:w="1225" w:type="dxa"/>
            <w:tcBorders>
              <w:top w:val="nil"/>
              <w:left w:val="nil"/>
              <w:bottom w:val="nil"/>
              <w:right w:val="nil"/>
            </w:tcBorders>
            <w:noWrap/>
            <w:hideMark/>
          </w:tcPr>
          <w:p w14:paraId="5FB45F07" w14:textId="37EC58E5"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(0.161)</w:t>
            </w:r>
          </w:p>
        </w:tc>
        <w:tc>
          <w:tcPr>
            <w:tcW w:w="1225" w:type="dxa"/>
            <w:tcBorders>
              <w:top w:val="nil"/>
              <w:left w:val="nil"/>
              <w:bottom w:val="nil"/>
              <w:right w:val="nil"/>
            </w:tcBorders>
            <w:noWrap/>
            <w:hideMark/>
          </w:tcPr>
          <w:p w14:paraId="25AE78E5" w14:textId="05E2C0B3"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(0.154)</w:t>
            </w:r>
          </w:p>
        </w:tc>
      </w:tr>
      <w:tr w:rsidR="00DF776C" w:rsidRPr="00273ABD" w14:paraId="72B495A7" w14:textId="77777777" w:rsidTr="00681203">
        <w:trPr>
          <w:trHeight w:val="270"/>
          <w:jc w:val="center"/>
        </w:trPr>
        <w:tc>
          <w:tcPr>
            <w:tcW w:w="3745" w:type="dxa"/>
            <w:tcBorders>
              <w:top w:val="nil"/>
              <w:left w:val="nil"/>
              <w:bottom w:val="nil"/>
              <w:right w:val="nil"/>
            </w:tcBorders>
            <w:hideMark/>
          </w:tcPr>
          <w:p w14:paraId="64A0442F" w14:textId="0D39217E" w:rsidR="00DF776C" w:rsidRPr="00273ABD" w:rsidRDefault="00DF776C" w:rsidP="00DF776C">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 xml:space="preserve">Growth rate of GDP per capita (%, </w:t>
            </w:r>
          </w:p>
        </w:tc>
        <w:tc>
          <w:tcPr>
            <w:tcW w:w="1225" w:type="dxa"/>
            <w:tcBorders>
              <w:top w:val="nil"/>
              <w:left w:val="nil"/>
              <w:bottom w:val="nil"/>
              <w:right w:val="nil"/>
            </w:tcBorders>
            <w:noWrap/>
            <w:hideMark/>
          </w:tcPr>
          <w:p w14:paraId="7364B47C" w14:textId="1C1D4C10"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-0.002</w:t>
            </w:r>
          </w:p>
        </w:tc>
        <w:tc>
          <w:tcPr>
            <w:tcW w:w="1225" w:type="dxa"/>
            <w:tcBorders>
              <w:top w:val="nil"/>
              <w:left w:val="nil"/>
              <w:bottom w:val="nil"/>
              <w:right w:val="nil"/>
            </w:tcBorders>
            <w:noWrap/>
            <w:hideMark/>
          </w:tcPr>
          <w:p w14:paraId="796CEB16" w14:textId="16553ED3"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-0.016***</w:t>
            </w:r>
          </w:p>
        </w:tc>
        <w:tc>
          <w:tcPr>
            <w:tcW w:w="1225" w:type="dxa"/>
            <w:tcBorders>
              <w:top w:val="nil"/>
              <w:left w:val="nil"/>
              <w:bottom w:val="nil"/>
              <w:right w:val="nil"/>
            </w:tcBorders>
            <w:noWrap/>
            <w:hideMark/>
          </w:tcPr>
          <w:p w14:paraId="62839683" w14:textId="487596E0"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-0.016***</w:t>
            </w:r>
          </w:p>
        </w:tc>
        <w:tc>
          <w:tcPr>
            <w:tcW w:w="1225" w:type="dxa"/>
            <w:tcBorders>
              <w:top w:val="nil"/>
              <w:left w:val="nil"/>
              <w:bottom w:val="nil"/>
              <w:right w:val="nil"/>
            </w:tcBorders>
            <w:noWrap/>
            <w:hideMark/>
          </w:tcPr>
          <w:p w14:paraId="6D32129A" w14:textId="7CF8D3BE"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-0.011***</w:t>
            </w:r>
          </w:p>
        </w:tc>
        <w:tc>
          <w:tcPr>
            <w:tcW w:w="1225" w:type="dxa"/>
            <w:tcBorders>
              <w:top w:val="nil"/>
              <w:left w:val="nil"/>
              <w:bottom w:val="nil"/>
              <w:right w:val="nil"/>
            </w:tcBorders>
            <w:noWrap/>
            <w:hideMark/>
          </w:tcPr>
          <w:p w14:paraId="3500972E" w14:textId="629CF318"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-0.012***</w:t>
            </w:r>
          </w:p>
        </w:tc>
      </w:tr>
      <w:tr w:rsidR="00DF776C" w:rsidRPr="00273ABD" w14:paraId="2B40AEC9" w14:textId="77777777" w:rsidTr="00681203">
        <w:trPr>
          <w:trHeight w:val="300"/>
          <w:jc w:val="center"/>
        </w:trPr>
        <w:tc>
          <w:tcPr>
            <w:tcW w:w="3745" w:type="dxa"/>
            <w:tcBorders>
              <w:top w:val="nil"/>
              <w:left w:val="nil"/>
              <w:bottom w:val="nil"/>
              <w:right w:val="nil"/>
            </w:tcBorders>
            <w:hideMark/>
          </w:tcPr>
          <w:p w14:paraId="14DE0E9F" w14:textId="63C68715" w:rsidR="00DF776C" w:rsidRPr="00273ABD" w:rsidRDefault="00DF776C" w:rsidP="00DF776C">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annual)</w:t>
            </w:r>
          </w:p>
        </w:tc>
        <w:tc>
          <w:tcPr>
            <w:tcW w:w="1225" w:type="dxa"/>
            <w:tcBorders>
              <w:top w:val="nil"/>
              <w:left w:val="nil"/>
              <w:bottom w:val="nil"/>
              <w:right w:val="nil"/>
            </w:tcBorders>
            <w:noWrap/>
            <w:hideMark/>
          </w:tcPr>
          <w:p w14:paraId="25E3B36B" w14:textId="7A9DF523"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(0.004)</w:t>
            </w:r>
          </w:p>
        </w:tc>
        <w:tc>
          <w:tcPr>
            <w:tcW w:w="1225" w:type="dxa"/>
            <w:tcBorders>
              <w:top w:val="nil"/>
              <w:left w:val="nil"/>
              <w:bottom w:val="nil"/>
              <w:right w:val="nil"/>
            </w:tcBorders>
            <w:noWrap/>
            <w:hideMark/>
          </w:tcPr>
          <w:p w14:paraId="2B66D88E" w14:textId="519252A8"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(0.004)</w:t>
            </w:r>
          </w:p>
        </w:tc>
        <w:tc>
          <w:tcPr>
            <w:tcW w:w="1225" w:type="dxa"/>
            <w:tcBorders>
              <w:top w:val="nil"/>
              <w:left w:val="nil"/>
              <w:bottom w:val="nil"/>
              <w:right w:val="nil"/>
            </w:tcBorders>
            <w:noWrap/>
            <w:hideMark/>
          </w:tcPr>
          <w:p w14:paraId="238E7A68" w14:textId="5E5A20A8"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(0.004)</w:t>
            </w:r>
          </w:p>
        </w:tc>
        <w:tc>
          <w:tcPr>
            <w:tcW w:w="1225" w:type="dxa"/>
            <w:tcBorders>
              <w:top w:val="nil"/>
              <w:left w:val="nil"/>
              <w:bottom w:val="nil"/>
              <w:right w:val="nil"/>
            </w:tcBorders>
            <w:noWrap/>
            <w:hideMark/>
          </w:tcPr>
          <w:p w14:paraId="2BFAB1D0" w14:textId="1B458AB0"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(0.003)</w:t>
            </w:r>
          </w:p>
        </w:tc>
        <w:tc>
          <w:tcPr>
            <w:tcW w:w="1225" w:type="dxa"/>
            <w:tcBorders>
              <w:top w:val="nil"/>
              <w:left w:val="nil"/>
              <w:bottom w:val="nil"/>
              <w:right w:val="nil"/>
            </w:tcBorders>
            <w:noWrap/>
            <w:hideMark/>
          </w:tcPr>
          <w:p w14:paraId="4B843DB9" w14:textId="7B8AB5F4"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(0.003)</w:t>
            </w:r>
          </w:p>
        </w:tc>
      </w:tr>
      <w:tr w:rsidR="00DF776C" w:rsidRPr="00273ABD" w14:paraId="6C70BF00" w14:textId="77777777" w:rsidTr="00681203">
        <w:trPr>
          <w:trHeight w:val="300"/>
          <w:jc w:val="center"/>
        </w:trPr>
        <w:tc>
          <w:tcPr>
            <w:tcW w:w="3745" w:type="dxa"/>
            <w:tcBorders>
              <w:top w:val="nil"/>
              <w:left w:val="nil"/>
              <w:bottom w:val="nil"/>
              <w:right w:val="nil"/>
            </w:tcBorders>
            <w:hideMark/>
          </w:tcPr>
          <w:p w14:paraId="6B7E20EB" w14:textId="77777777" w:rsidR="00DF776C" w:rsidRPr="00273ABD" w:rsidRDefault="00DF776C" w:rsidP="00DF776C">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Temporary workers (logs)</w:t>
            </w:r>
          </w:p>
        </w:tc>
        <w:tc>
          <w:tcPr>
            <w:tcW w:w="1225" w:type="dxa"/>
            <w:tcBorders>
              <w:top w:val="nil"/>
              <w:left w:val="nil"/>
              <w:bottom w:val="nil"/>
              <w:right w:val="nil"/>
            </w:tcBorders>
            <w:noWrap/>
            <w:hideMark/>
          </w:tcPr>
          <w:p w14:paraId="60C1D7A6" w14:textId="47FB3587"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0.021**</w:t>
            </w:r>
          </w:p>
        </w:tc>
        <w:tc>
          <w:tcPr>
            <w:tcW w:w="1225" w:type="dxa"/>
            <w:tcBorders>
              <w:top w:val="nil"/>
              <w:left w:val="nil"/>
              <w:bottom w:val="nil"/>
              <w:right w:val="nil"/>
            </w:tcBorders>
            <w:noWrap/>
            <w:hideMark/>
          </w:tcPr>
          <w:p w14:paraId="077AD3F3" w14:textId="66A21896"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0.020**</w:t>
            </w:r>
          </w:p>
        </w:tc>
        <w:tc>
          <w:tcPr>
            <w:tcW w:w="1225" w:type="dxa"/>
            <w:tcBorders>
              <w:top w:val="nil"/>
              <w:left w:val="nil"/>
              <w:bottom w:val="nil"/>
              <w:right w:val="nil"/>
            </w:tcBorders>
            <w:noWrap/>
            <w:hideMark/>
          </w:tcPr>
          <w:p w14:paraId="0E21C030" w14:textId="63910EEE"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0.019**</w:t>
            </w:r>
          </w:p>
        </w:tc>
        <w:tc>
          <w:tcPr>
            <w:tcW w:w="1225" w:type="dxa"/>
            <w:tcBorders>
              <w:top w:val="nil"/>
              <w:left w:val="nil"/>
              <w:bottom w:val="nil"/>
              <w:right w:val="nil"/>
            </w:tcBorders>
            <w:noWrap/>
            <w:hideMark/>
          </w:tcPr>
          <w:p w14:paraId="3FD699AD" w14:textId="683C2E9B"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0.020**</w:t>
            </w:r>
          </w:p>
        </w:tc>
        <w:tc>
          <w:tcPr>
            <w:tcW w:w="1225" w:type="dxa"/>
            <w:tcBorders>
              <w:top w:val="nil"/>
              <w:left w:val="nil"/>
              <w:bottom w:val="nil"/>
              <w:right w:val="nil"/>
            </w:tcBorders>
            <w:noWrap/>
            <w:hideMark/>
          </w:tcPr>
          <w:p w14:paraId="26D24A15" w14:textId="6A8C97C4"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0.017*</w:t>
            </w:r>
          </w:p>
        </w:tc>
      </w:tr>
      <w:tr w:rsidR="00DF776C" w:rsidRPr="00273ABD" w14:paraId="39688170" w14:textId="77777777" w:rsidTr="00681203">
        <w:trPr>
          <w:trHeight w:val="300"/>
          <w:jc w:val="center"/>
        </w:trPr>
        <w:tc>
          <w:tcPr>
            <w:tcW w:w="3745" w:type="dxa"/>
            <w:tcBorders>
              <w:top w:val="nil"/>
              <w:left w:val="nil"/>
              <w:bottom w:val="nil"/>
              <w:right w:val="nil"/>
            </w:tcBorders>
            <w:hideMark/>
          </w:tcPr>
          <w:p w14:paraId="3C5C45C2" w14:textId="77777777" w:rsidR="00DF776C" w:rsidRPr="00273ABD" w:rsidRDefault="00DF776C" w:rsidP="00DF776C">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3AECE68A" w14:textId="5E2E13D6"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(0.008)</w:t>
            </w:r>
          </w:p>
        </w:tc>
        <w:tc>
          <w:tcPr>
            <w:tcW w:w="1225" w:type="dxa"/>
            <w:tcBorders>
              <w:top w:val="nil"/>
              <w:left w:val="nil"/>
              <w:bottom w:val="nil"/>
              <w:right w:val="nil"/>
            </w:tcBorders>
            <w:noWrap/>
            <w:hideMark/>
          </w:tcPr>
          <w:p w14:paraId="2D55056A" w14:textId="47FAB644"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(0.008)</w:t>
            </w:r>
          </w:p>
        </w:tc>
        <w:tc>
          <w:tcPr>
            <w:tcW w:w="1225" w:type="dxa"/>
            <w:tcBorders>
              <w:top w:val="nil"/>
              <w:left w:val="nil"/>
              <w:bottom w:val="nil"/>
              <w:right w:val="nil"/>
            </w:tcBorders>
            <w:noWrap/>
            <w:hideMark/>
          </w:tcPr>
          <w:p w14:paraId="31BD7FB6" w14:textId="4644165F"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(0.008)</w:t>
            </w:r>
          </w:p>
        </w:tc>
        <w:tc>
          <w:tcPr>
            <w:tcW w:w="1225" w:type="dxa"/>
            <w:tcBorders>
              <w:top w:val="nil"/>
              <w:left w:val="nil"/>
              <w:bottom w:val="nil"/>
              <w:right w:val="nil"/>
            </w:tcBorders>
            <w:noWrap/>
            <w:hideMark/>
          </w:tcPr>
          <w:p w14:paraId="4DD9388A" w14:textId="5436035D"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(0.009)</w:t>
            </w:r>
          </w:p>
        </w:tc>
        <w:tc>
          <w:tcPr>
            <w:tcW w:w="1225" w:type="dxa"/>
            <w:tcBorders>
              <w:top w:val="nil"/>
              <w:left w:val="nil"/>
              <w:bottom w:val="nil"/>
              <w:right w:val="nil"/>
            </w:tcBorders>
            <w:noWrap/>
            <w:hideMark/>
          </w:tcPr>
          <w:p w14:paraId="215AF4A7" w14:textId="2C5D48E1"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(0.009)</w:t>
            </w:r>
          </w:p>
        </w:tc>
      </w:tr>
      <w:tr w:rsidR="00DF776C" w:rsidRPr="00273ABD" w14:paraId="5DE75818" w14:textId="77777777" w:rsidTr="008E01E3">
        <w:trPr>
          <w:trHeight w:val="297"/>
          <w:jc w:val="center"/>
        </w:trPr>
        <w:tc>
          <w:tcPr>
            <w:tcW w:w="3745" w:type="dxa"/>
            <w:tcBorders>
              <w:top w:val="nil"/>
              <w:left w:val="nil"/>
              <w:bottom w:val="nil"/>
              <w:right w:val="nil"/>
            </w:tcBorders>
            <w:hideMark/>
          </w:tcPr>
          <w:p w14:paraId="793A6633" w14:textId="19A97877" w:rsidR="00DF776C" w:rsidRPr="00273ABD" w:rsidRDefault="00DF776C" w:rsidP="00DF776C">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 xml:space="preserve">Women workers (proportion of all </w:t>
            </w:r>
          </w:p>
        </w:tc>
        <w:tc>
          <w:tcPr>
            <w:tcW w:w="1225" w:type="dxa"/>
            <w:tcBorders>
              <w:top w:val="nil"/>
              <w:left w:val="nil"/>
              <w:bottom w:val="nil"/>
              <w:right w:val="nil"/>
            </w:tcBorders>
            <w:noWrap/>
            <w:hideMark/>
          </w:tcPr>
          <w:p w14:paraId="506F9B6D" w14:textId="4FE23579"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0.091***</w:t>
            </w:r>
          </w:p>
        </w:tc>
        <w:tc>
          <w:tcPr>
            <w:tcW w:w="1225" w:type="dxa"/>
            <w:tcBorders>
              <w:top w:val="nil"/>
              <w:left w:val="nil"/>
              <w:bottom w:val="nil"/>
              <w:right w:val="nil"/>
            </w:tcBorders>
            <w:noWrap/>
            <w:hideMark/>
          </w:tcPr>
          <w:p w14:paraId="64AA89D3" w14:textId="528AF9DE"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0.094***</w:t>
            </w:r>
          </w:p>
        </w:tc>
        <w:tc>
          <w:tcPr>
            <w:tcW w:w="1225" w:type="dxa"/>
            <w:tcBorders>
              <w:top w:val="nil"/>
              <w:left w:val="nil"/>
              <w:bottom w:val="nil"/>
              <w:right w:val="nil"/>
            </w:tcBorders>
            <w:noWrap/>
            <w:hideMark/>
          </w:tcPr>
          <w:p w14:paraId="7D764CB3" w14:textId="05635BC6"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0.091***</w:t>
            </w:r>
          </w:p>
        </w:tc>
        <w:tc>
          <w:tcPr>
            <w:tcW w:w="1225" w:type="dxa"/>
            <w:tcBorders>
              <w:top w:val="nil"/>
              <w:left w:val="nil"/>
              <w:bottom w:val="nil"/>
              <w:right w:val="nil"/>
            </w:tcBorders>
            <w:noWrap/>
            <w:hideMark/>
          </w:tcPr>
          <w:p w14:paraId="3E696231" w14:textId="3C9BAB2A"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0.086***</w:t>
            </w:r>
          </w:p>
        </w:tc>
        <w:tc>
          <w:tcPr>
            <w:tcW w:w="1225" w:type="dxa"/>
            <w:tcBorders>
              <w:top w:val="nil"/>
              <w:left w:val="nil"/>
              <w:bottom w:val="nil"/>
              <w:right w:val="nil"/>
            </w:tcBorders>
            <w:noWrap/>
            <w:hideMark/>
          </w:tcPr>
          <w:p w14:paraId="6BE8D2AE" w14:textId="5D636E23"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0.072**</w:t>
            </w:r>
          </w:p>
        </w:tc>
      </w:tr>
      <w:tr w:rsidR="00DF776C" w:rsidRPr="00273ABD" w14:paraId="5165978F" w14:textId="77777777" w:rsidTr="00681203">
        <w:trPr>
          <w:trHeight w:val="300"/>
          <w:jc w:val="center"/>
        </w:trPr>
        <w:tc>
          <w:tcPr>
            <w:tcW w:w="3745" w:type="dxa"/>
            <w:tcBorders>
              <w:top w:val="nil"/>
              <w:left w:val="nil"/>
              <w:bottom w:val="nil"/>
              <w:right w:val="nil"/>
            </w:tcBorders>
            <w:hideMark/>
          </w:tcPr>
          <w:p w14:paraId="0F2B665D" w14:textId="66B260A9" w:rsidR="00DF776C" w:rsidRPr="00273ABD" w:rsidRDefault="00DF776C" w:rsidP="00DF776C">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workers)</w:t>
            </w:r>
          </w:p>
        </w:tc>
        <w:tc>
          <w:tcPr>
            <w:tcW w:w="1225" w:type="dxa"/>
            <w:tcBorders>
              <w:top w:val="nil"/>
              <w:left w:val="nil"/>
              <w:bottom w:val="nil"/>
              <w:right w:val="nil"/>
            </w:tcBorders>
            <w:noWrap/>
            <w:hideMark/>
          </w:tcPr>
          <w:p w14:paraId="0F02C8DE" w14:textId="6FA2D733"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(0.033)</w:t>
            </w:r>
          </w:p>
        </w:tc>
        <w:tc>
          <w:tcPr>
            <w:tcW w:w="1225" w:type="dxa"/>
            <w:tcBorders>
              <w:top w:val="nil"/>
              <w:left w:val="nil"/>
              <w:bottom w:val="nil"/>
              <w:right w:val="nil"/>
            </w:tcBorders>
            <w:noWrap/>
            <w:hideMark/>
          </w:tcPr>
          <w:p w14:paraId="78E0A045" w14:textId="4AA1BA2A"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(0.033)</w:t>
            </w:r>
          </w:p>
        </w:tc>
        <w:tc>
          <w:tcPr>
            <w:tcW w:w="1225" w:type="dxa"/>
            <w:tcBorders>
              <w:top w:val="nil"/>
              <w:left w:val="nil"/>
              <w:bottom w:val="nil"/>
              <w:right w:val="nil"/>
            </w:tcBorders>
            <w:noWrap/>
            <w:hideMark/>
          </w:tcPr>
          <w:p w14:paraId="5C717D09" w14:textId="0C51BCF5"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(0.034)</w:t>
            </w:r>
          </w:p>
        </w:tc>
        <w:tc>
          <w:tcPr>
            <w:tcW w:w="1225" w:type="dxa"/>
            <w:tcBorders>
              <w:top w:val="nil"/>
              <w:left w:val="nil"/>
              <w:bottom w:val="nil"/>
              <w:right w:val="nil"/>
            </w:tcBorders>
            <w:noWrap/>
            <w:hideMark/>
          </w:tcPr>
          <w:p w14:paraId="08D6B9C9" w14:textId="1B5CAC20"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(0.034)</w:t>
            </w:r>
          </w:p>
        </w:tc>
        <w:tc>
          <w:tcPr>
            <w:tcW w:w="1225" w:type="dxa"/>
            <w:tcBorders>
              <w:top w:val="nil"/>
              <w:left w:val="nil"/>
              <w:bottom w:val="nil"/>
              <w:right w:val="nil"/>
            </w:tcBorders>
            <w:noWrap/>
            <w:hideMark/>
          </w:tcPr>
          <w:p w14:paraId="30A1FCA2" w14:textId="431C1098" w:rsidR="00DF776C" w:rsidRPr="00273ABD" w:rsidRDefault="00DF776C" w:rsidP="00DF776C">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(0.035)</w:t>
            </w:r>
          </w:p>
        </w:tc>
      </w:tr>
      <w:tr w:rsidR="00EA5937" w:rsidRPr="00273ABD" w14:paraId="69CD7AAF" w14:textId="77777777" w:rsidTr="00681203">
        <w:trPr>
          <w:trHeight w:val="300"/>
          <w:jc w:val="center"/>
        </w:trPr>
        <w:tc>
          <w:tcPr>
            <w:tcW w:w="3745" w:type="dxa"/>
            <w:tcBorders>
              <w:top w:val="nil"/>
              <w:left w:val="nil"/>
              <w:bottom w:val="nil"/>
              <w:right w:val="nil"/>
            </w:tcBorders>
            <w:hideMark/>
          </w:tcPr>
          <w:p w14:paraId="41743871" w14:textId="77777777" w:rsidR="00EA5937" w:rsidRPr="00273ABD" w:rsidRDefault="00EA5937" w:rsidP="00EA5937">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Bought assets Y:1 N:0</w:t>
            </w:r>
          </w:p>
        </w:tc>
        <w:tc>
          <w:tcPr>
            <w:tcW w:w="1225" w:type="dxa"/>
            <w:tcBorders>
              <w:top w:val="nil"/>
              <w:left w:val="nil"/>
              <w:bottom w:val="nil"/>
              <w:right w:val="nil"/>
            </w:tcBorders>
            <w:noWrap/>
            <w:hideMark/>
          </w:tcPr>
          <w:p w14:paraId="22A62BAE" w14:textId="2487D9D0" w:rsidR="00EA5937" w:rsidRPr="00273ABD" w:rsidRDefault="00EA5937" w:rsidP="00EA5937">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0.079***</w:t>
            </w:r>
          </w:p>
        </w:tc>
        <w:tc>
          <w:tcPr>
            <w:tcW w:w="1225" w:type="dxa"/>
            <w:tcBorders>
              <w:top w:val="nil"/>
              <w:left w:val="nil"/>
              <w:bottom w:val="nil"/>
              <w:right w:val="nil"/>
            </w:tcBorders>
            <w:noWrap/>
            <w:hideMark/>
          </w:tcPr>
          <w:p w14:paraId="5BE689E0" w14:textId="5EA04DAC" w:rsidR="00EA5937" w:rsidRPr="00273ABD" w:rsidRDefault="00EA5937" w:rsidP="00EA5937">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0.078***</w:t>
            </w:r>
          </w:p>
        </w:tc>
        <w:tc>
          <w:tcPr>
            <w:tcW w:w="1225" w:type="dxa"/>
            <w:tcBorders>
              <w:top w:val="nil"/>
              <w:left w:val="nil"/>
              <w:bottom w:val="nil"/>
              <w:right w:val="nil"/>
            </w:tcBorders>
            <w:noWrap/>
            <w:hideMark/>
          </w:tcPr>
          <w:p w14:paraId="36444425" w14:textId="4F540BC2" w:rsidR="00EA5937" w:rsidRPr="00273ABD" w:rsidRDefault="00EA5937" w:rsidP="00EA5937">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0.076***</w:t>
            </w:r>
          </w:p>
        </w:tc>
        <w:tc>
          <w:tcPr>
            <w:tcW w:w="1225" w:type="dxa"/>
            <w:tcBorders>
              <w:top w:val="nil"/>
              <w:left w:val="nil"/>
              <w:bottom w:val="nil"/>
              <w:right w:val="nil"/>
            </w:tcBorders>
            <w:noWrap/>
            <w:hideMark/>
          </w:tcPr>
          <w:p w14:paraId="73F71D40" w14:textId="3DB665BE" w:rsidR="00EA5937" w:rsidRPr="00273ABD" w:rsidRDefault="00EA5937" w:rsidP="00EA5937">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0.074***</w:t>
            </w:r>
          </w:p>
        </w:tc>
        <w:tc>
          <w:tcPr>
            <w:tcW w:w="1225" w:type="dxa"/>
            <w:tcBorders>
              <w:top w:val="nil"/>
              <w:left w:val="nil"/>
              <w:bottom w:val="nil"/>
              <w:right w:val="nil"/>
            </w:tcBorders>
            <w:noWrap/>
            <w:hideMark/>
          </w:tcPr>
          <w:p w14:paraId="6A2A09F9" w14:textId="1381E2B1" w:rsidR="00EA5937" w:rsidRPr="00273ABD" w:rsidRDefault="00EA5937" w:rsidP="00EA5937">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0.081***</w:t>
            </w:r>
          </w:p>
        </w:tc>
      </w:tr>
      <w:tr w:rsidR="001C0E3E" w:rsidRPr="00273ABD" w14:paraId="50716EF4" w14:textId="77777777" w:rsidTr="00681203">
        <w:trPr>
          <w:trHeight w:val="300"/>
          <w:jc w:val="center"/>
        </w:trPr>
        <w:tc>
          <w:tcPr>
            <w:tcW w:w="3745" w:type="dxa"/>
            <w:tcBorders>
              <w:top w:val="nil"/>
              <w:left w:val="nil"/>
              <w:bottom w:val="nil"/>
              <w:right w:val="nil"/>
            </w:tcBorders>
            <w:hideMark/>
          </w:tcPr>
          <w:p w14:paraId="0AE874A1" w14:textId="77777777" w:rsidR="001C0E3E" w:rsidRPr="00273ABD" w:rsidRDefault="001C0E3E" w:rsidP="001C0E3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12CEEAEE" w14:textId="239FE630" w:rsidR="001C0E3E" w:rsidRPr="00273ABD" w:rsidRDefault="001C0E3E" w:rsidP="001C0E3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(0.021)</w:t>
            </w:r>
          </w:p>
        </w:tc>
        <w:tc>
          <w:tcPr>
            <w:tcW w:w="1225" w:type="dxa"/>
            <w:tcBorders>
              <w:top w:val="nil"/>
              <w:left w:val="nil"/>
              <w:bottom w:val="nil"/>
              <w:right w:val="nil"/>
            </w:tcBorders>
            <w:noWrap/>
            <w:hideMark/>
          </w:tcPr>
          <w:p w14:paraId="271766E8" w14:textId="092D380C" w:rsidR="001C0E3E" w:rsidRPr="00273ABD" w:rsidRDefault="001C0E3E" w:rsidP="001C0E3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(0.021)</w:t>
            </w:r>
          </w:p>
        </w:tc>
        <w:tc>
          <w:tcPr>
            <w:tcW w:w="1225" w:type="dxa"/>
            <w:tcBorders>
              <w:top w:val="nil"/>
              <w:left w:val="nil"/>
              <w:bottom w:val="nil"/>
              <w:right w:val="nil"/>
            </w:tcBorders>
            <w:noWrap/>
            <w:hideMark/>
          </w:tcPr>
          <w:p w14:paraId="47D39FD5" w14:textId="76ADCCB2" w:rsidR="001C0E3E" w:rsidRPr="00273ABD" w:rsidRDefault="001C0E3E" w:rsidP="001C0E3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(0.021)</w:t>
            </w:r>
          </w:p>
        </w:tc>
        <w:tc>
          <w:tcPr>
            <w:tcW w:w="1225" w:type="dxa"/>
            <w:tcBorders>
              <w:top w:val="nil"/>
              <w:left w:val="nil"/>
              <w:bottom w:val="nil"/>
              <w:right w:val="nil"/>
            </w:tcBorders>
            <w:noWrap/>
            <w:hideMark/>
          </w:tcPr>
          <w:p w14:paraId="1CA78825" w14:textId="0A008EB6" w:rsidR="001C0E3E" w:rsidRPr="00273ABD" w:rsidRDefault="001C0E3E" w:rsidP="001C0E3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(0.023)</w:t>
            </w:r>
          </w:p>
        </w:tc>
        <w:tc>
          <w:tcPr>
            <w:tcW w:w="1225" w:type="dxa"/>
            <w:tcBorders>
              <w:top w:val="nil"/>
              <w:left w:val="nil"/>
              <w:bottom w:val="nil"/>
              <w:right w:val="nil"/>
            </w:tcBorders>
            <w:noWrap/>
            <w:hideMark/>
          </w:tcPr>
          <w:p w14:paraId="621EBE25" w14:textId="1F4E9016" w:rsidR="001C0E3E" w:rsidRPr="00273ABD" w:rsidRDefault="001C0E3E" w:rsidP="001C0E3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(0.026)</w:t>
            </w:r>
          </w:p>
        </w:tc>
      </w:tr>
      <w:tr w:rsidR="001C0E3E" w:rsidRPr="00273ABD" w14:paraId="7D59570B" w14:textId="77777777" w:rsidTr="00681203">
        <w:trPr>
          <w:trHeight w:val="300"/>
          <w:jc w:val="center"/>
        </w:trPr>
        <w:tc>
          <w:tcPr>
            <w:tcW w:w="3745" w:type="dxa"/>
            <w:tcBorders>
              <w:top w:val="nil"/>
              <w:left w:val="nil"/>
              <w:bottom w:val="nil"/>
              <w:right w:val="nil"/>
            </w:tcBorders>
            <w:hideMark/>
          </w:tcPr>
          <w:p w14:paraId="2ABA547E" w14:textId="77777777" w:rsidR="001C0E3E" w:rsidRPr="00273ABD" w:rsidRDefault="001C0E3E" w:rsidP="001C0E3E">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Audited Y:1 N:0</w:t>
            </w:r>
          </w:p>
        </w:tc>
        <w:tc>
          <w:tcPr>
            <w:tcW w:w="1225" w:type="dxa"/>
            <w:tcBorders>
              <w:top w:val="nil"/>
              <w:left w:val="nil"/>
              <w:bottom w:val="nil"/>
              <w:right w:val="nil"/>
            </w:tcBorders>
            <w:noWrap/>
            <w:hideMark/>
          </w:tcPr>
          <w:p w14:paraId="4948350C" w14:textId="59E9252A" w:rsidR="001C0E3E" w:rsidRPr="00273ABD" w:rsidRDefault="001C0E3E" w:rsidP="001C0E3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0.046**</w:t>
            </w:r>
          </w:p>
        </w:tc>
        <w:tc>
          <w:tcPr>
            <w:tcW w:w="1225" w:type="dxa"/>
            <w:tcBorders>
              <w:top w:val="nil"/>
              <w:left w:val="nil"/>
              <w:bottom w:val="nil"/>
              <w:right w:val="nil"/>
            </w:tcBorders>
            <w:noWrap/>
            <w:hideMark/>
          </w:tcPr>
          <w:p w14:paraId="7227EDF0" w14:textId="1B49B59C" w:rsidR="001C0E3E" w:rsidRPr="00273ABD" w:rsidRDefault="001C0E3E" w:rsidP="001C0E3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0.048**</w:t>
            </w:r>
          </w:p>
        </w:tc>
        <w:tc>
          <w:tcPr>
            <w:tcW w:w="1225" w:type="dxa"/>
            <w:tcBorders>
              <w:top w:val="nil"/>
              <w:left w:val="nil"/>
              <w:bottom w:val="nil"/>
              <w:right w:val="nil"/>
            </w:tcBorders>
            <w:noWrap/>
            <w:hideMark/>
          </w:tcPr>
          <w:p w14:paraId="00E01590" w14:textId="38911758" w:rsidR="001C0E3E" w:rsidRPr="00273ABD" w:rsidRDefault="001C0E3E" w:rsidP="001C0E3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0.041*</w:t>
            </w:r>
          </w:p>
        </w:tc>
        <w:tc>
          <w:tcPr>
            <w:tcW w:w="1225" w:type="dxa"/>
            <w:tcBorders>
              <w:top w:val="nil"/>
              <w:left w:val="nil"/>
              <w:bottom w:val="nil"/>
              <w:right w:val="nil"/>
            </w:tcBorders>
            <w:noWrap/>
            <w:hideMark/>
          </w:tcPr>
          <w:p w14:paraId="2FA7F514" w14:textId="7EFD4BFA" w:rsidR="001C0E3E" w:rsidRPr="00273ABD" w:rsidRDefault="001C0E3E" w:rsidP="001C0E3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0.050**</w:t>
            </w:r>
          </w:p>
        </w:tc>
        <w:tc>
          <w:tcPr>
            <w:tcW w:w="1225" w:type="dxa"/>
            <w:tcBorders>
              <w:top w:val="nil"/>
              <w:left w:val="nil"/>
              <w:bottom w:val="nil"/>
              <w:right w:val="nil"/>
            </w:tcBorders>
            <w:noWrap/>
            <w:hideMark/>
          </w:tcPr>
          <w:p w14:paraId="5971C9D8" w14:textId="215AB7D0" w:rsidR="001C0E3E" w:rsidRPr="00273ABD" w:rsidRDefault="001C0E3E" w:rsidP="001C0E3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0.045**</w:t>
            </w:r>
          </w:p>
        </w:tc>
      </w:tr>
      <w:tr w:rsidR="001C0E3E" w:rsidRPr="00273ABD" w14:paraId="2FC07D0D" w14:textId="77777777" w:rsidTr="00681203">
        <w:trPr>
          <w:trHeight w:val="300"/>
          <w:jc w:val="center"/>
        </w:trPr>
        <w:tc>
          <w:tcPr>
            <w:tcW w:w="3745" w:type="dxa"/>
            <w:tcBorders>
              <w:top w:val="nil"/>
              <w:left w:val="nil"/>
              <w:bottom w:val="nil"/>
              <w:right w:val="nil"/>
            </w:tcBorders>
            <w:hideMark/>
          </w:tcPr>
          <w:p w14:paraId="676D34FC" w14:textId="77777777" w:rsidR="001C0E3E" w:rsidRPr="00273ABD" w:rsidRDefault="001C0E3E" w:rsidP="001C0E3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63968847" w14:textId="313BCE7C" w:rsidR="001C0E3E" w:rsidRPr="00273ABD" w:rsidRDefault="001C0E3E" w:rsidP="001C0E3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(0.021)</w:t>
            </w:r>
          </w:p>
        </w:tc>
        <w:tc>
          <w:tcPr>
            <w:tcW w:w="1225" w:type="dxa"/>
            <w:tcBorders>
              <w:top w:val="nil"/>
              <w:left w:val="nil"/>
              <w:bottom w:val="nil"/>
              <w:right w:val="nil"/>
            </w:tcBorders>
            <w:noWrap/>
            <w:hideMark/>
          </w:tcPr>
          <w:p w14:paraId="20F6F8BE" w14:textId="1F353E71" w:rsidR="001C0E3E" w:rsidRPr="00273ABD" w:rsidRDefault="001C0E3E" w:rsidP="001C0E3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(0.022)</w:t>
            </w:r>
          </w:p>
        </w:tc>
        <w:tc>
          <w:tcPr>
            <w:tcW w:w="1225" w:type="dxa"/>
            <w:tcBorders>
              <w:top w:val="nil"/>
              <w:left w:val="nil"/>
              <w:bottom w:val="nil"/>
              <w:right w:val="nil"/>
            </w:tcBorders>
            <w:noWrap/>
            <w:hideMark/>
          </w:tcPr>
          <w:p w14:paraId="3DB1488C" w14:textId="716CBC32" w:rsidR="001C0E3E" w:rsidRPr="00273ABD" w:rsidRDefault="001C0E3E" w:rsidP="001C0E3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(0.022)</w:t>
            </w:r>
          </w:p>
        </w:tc>
        <w:tc>
          <w:tcPr>
            <w:tcW w:w="1225" w:type="dxa"/>
            <w:tcBorders>
              <w:top w:val="nil"/>
              <w:left w:val="nil"/>
              <w:bottom w:val="nil"/>
              <w:right w:val="nil"/>
            </w:tcBorders>
            <w:noWrap/>
            <w:hideMark/>
          </w:tcPr>
          <w:p w14:paraId="5538ED30" w14:textId="15AE6700" w:rsidR="001C0E3E" w:rsidRPr="00273ABD" w:rsidRDefault="001C0E3E" w:rsidP="001C0E3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(0.021)</w:t>
            </w:r>
          </w:p>
        </w:tc>
        <w:tc>
          <w:tcPr>
            <w:tcW w:w="1225" w:type="dxa"/>
            <w:tcBorders>
              <w:top w:val="nil"/>
              <w:left w:val="nil"/>
              <w:bottom w:val="nil"/>
              <w:right w:val="nil"/>
            </w:tcBorders>
            <w:noWrap/>
            <w:hideMark/>
          </w:tcPr>
          <w:p w14:paraId="03F02B79" w14:textId="719B87C0" w:rsidR="001C0E3E" w:rsidRPr="00273ABD" w:rsidRDefault="001C0E3E" w:rsidP="001C0E3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(0.021)</w:t>
            </w:r>
          </w:p>
        </w:tc>
      </w:tr>
      <w:tr w:rsidR="001C0E3E" w:rsidRPr="00273ABD" w14:paraId="627EF9DF" w14:textId="77777777" w:rsidTr="00681203">
        <w:trPr>
          <w:trHeight w:val="300"/>
          <w:jc w:val="center"/>
        </w:trPr>
        <w:tc>
          <w:tcPr>
            <w:tcW w:w="3745" w:type="dxa"/>
            <w:tcBorders>
              <w:top w:val="nil"/>
              <w:left w:val="nil"/>
              <w:bottom w:val="nil"/>
              <w:right w:val="nil"/>
            </w:tcBorders>
            <w:hideMark/>
          </w:tcPr>
          <w:p w14:paraId="068A2921" w14:textId="77777777" w:rsidR="001C0E3E" w:rsidRPr="00273ABD" w:rsidRDefault="001C0E3E" w:rsidP="001C0E3E">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Visited by tax officials Y:1 N:0</w:t>
            </w:r>
          </w:p>
        </w:tc>
        <w:tc>
          <w:tcPr>
            <w:tcW w:w="1225" w:type="dxa"/>
            <w:tcBorders>
              <w:top w:val="nil"/>
              <w:left w:val="nil"/>
              <w:bottom w:val="nil"/>
              <w:right w:val="nil"/>
            </w:tcBorders>
            <w:noWrap/>
            <w:hideMark/>
          </w:tcPr>
          <w:p w14:paraId="7D587C73" w14:textId="682257E4" w:rsidR="001C0E3E" w:rsidRPr="00273ABD" w:rsidRDefault="001C0E3E" w:rsidP="001C0E3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0.006</w:t>
            </w:r>
          </w:p>
        </w:tc>
        <w:tc>
          <w:tcPr>
            <w:tcW w:w="1225" w:type="dxa"/>
            <w:tcBorders>
              <w:top w:val="nil"/>
              <w:left w:val="nil"/>
              <w:bottom w:val="nil"/>
              <w:right w:val="nil"/>
            </w:tcBorders>
            <w:noWrap/>
            <w:hideMark/>
          </w:tcPr>
          <w:p w14:paraId="46AB4116" w14:textId="7DE15F52" w:rsidR="001C0E3E" w:rsidRPr="00273ABD" w:rsidRDefault="001C0E3E" w:rsidP="001C0E3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0.010</w:t>
            </w:r>
          </w:p>
        </w:tc>
        <w:tc>
          <w:tcPr>
            <w:tcW w:w="1225" w:type="dxa"/>
            <w:tcBorders>
              <w:top w:val="nil"/>
              <w:left w:val="nil"/>
              <w:bottom w:val="nil"/>
              <w:right w:val="nil"/>
            </w:tcBorders>
            <w:noWrap/>
            <w:hideMark/>
          </w:tcPr>
          <w:p w14:paraId="32ECC5D4" w14:textId="4F34F3AC" w:rsidR="001C0E3E" w:rsidRPr="00273ABD" w:rsidRDefault="001C0E3E" w:rsidP="001C0E3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0.006</w:t>
            </w:r>
          </w:p>
        </w:tc>
        <w:tc>
          <w:tcPr>
            <w:tcW w:w="1225" w:type="dxa"/>
            <w:tcBorders>
              <w:top w:val="nil"/>
              <w:left w:val="nil"/>
              <w:bottom w:val="nil"/>
              <w:right w:val="nil"/>
            </w:tcBorders>
            <w:noWrap/>
            <w:hideMark/>
          </w:tcPr>
          <w:p w14:paraId="406E31E1" w14:textId="4C2B26AC" w:rsidR="001C0E3E" w:rsidRPr="00273ABD" w:rsidRDefault="001C0E3E" w:rsidP="001C0E3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0.012</w:t>
            </w:r>
          </w:p>
        </w:tc>
        <w:tc>
          <w:tcPr>
            <w:tcW w:w="1225" w:type="dxa"/>
            <w:tcBorders>
              <w:top w:val="nil"/>
              <w:left w:val="nil"/>
              <w:bottom w:val="nil"/>
              <w:right w:val="nil"/>
            </w:tcBorders>
            <w:noWrap/>
            <w:hideMark/>
          </w:tcPr>
          <w:p w14:paraId="5E7C52BD" w14:textId="3888040A" w:rsidR="001C0E3E" w:rsidRPr="00273ABD" w:rsidRDefault="001C0E3E" w:rsidP="001C0E3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-0.001</w:t>
            </w:r>
          </w:p>
        </w:tc>
      </w:tr>
      <w:tr w:rsidR="001C0E3E" w:rsidRPr="00273ABD" w14:paraId="0E2D4B73" w14:textId="77777777" w:rsidTr="00681203">
        <w:trPr>
          <w:trHeight w:val="300"/>
          <w:jc w:val="center"/>
        </w:trPr>
        <w:tc>
          <w:tcPr>
            <w:tcW w:w="3745" w:type="dxa"/>
            <w:tcBorders>
              <w:top w:val="nil"/>
              <w:left w:val="nil"/>
              <w:bottom w:val="nil"/>
              <w:right w:val="nil"/>
            </w:tcBorders>
            <w:hideMark/>
          </w:tcPr>
          <w:p w14:paraId="3C44B85A" w14:textId="77777777" w:rsidR="001C0E3E" w:rsidRPr="00273ABD" w:rsidRDefault="001C0E3E" w:rsidP="001C0E3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33613474" w14:textId="57B82A3E" w:rsidR="001C0E3E" w:rsidRPr="00273ABD" w:rsidRDefault="001C0E3E" w:rsidP="001C0E3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(0.024)</w:t>
            </w:r>
          </w:p>
        </w:tc>
        <w:tc>
          <w:tcPr>
            <w:tcW w:w="1225" w:type="dxa"/>
            <w:tcBorders>
              <w:top w:val="nil"/>
              <w:left w:val="nil"/>
              <w:bottom w:val="nil"/>
              <w:right w:val="nil"/>
            </w:tcBorders>
            <w:noWrap/>
            <w:hideMark/>
          </w:tcPr>
          <w:p w14:paraId="3326253A" w14:textId="6B7A0887" w:rsidR="001C0E3E" w:rsidRPr="00273ABD" w:rsidRDefault="001C0E3E" w:rsidP="001C0E3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(0.024)</w:t>
            </w:r>
          </w:p>
        </w:tc>
        <w:tc>
          <w:tcPr>
            <w:tcW w:w="1225" w:type="dxa"/>
            <w:tcBorders>
              <w:top w:val="nil"/>
              <w:left w:val="nil"/>
              <w:bottom w:val="nil"/>
              <w:right w:val="nil"/>
            </w:tcBorders>
            <w:noWrap/>
            <w:hideMark/>
          </w:tcPr>
          <w:p w14:paraId="596EE8CD" w14:textId="55A63099" w:rsidR="001C0E3E" w:rsidRPr="00273ABD" w:rsidRDefault="001C0E3E" w:rsidP="001C0E3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(0.024)</w:t>
            </w:r>
          </w:p>
        </w:tc>
        <w:tc>
          <w:tcPr>
            <w:tcW w:w="1225" w:type="dxa"/>
            <w:tcBorders>
              <w:top w:val="nil"/>
              <w:left w:val="nil"/>
              <w:bottom w:val="nil"/>
              <w:right w:val="nil"/>
            </w:tcBorders>
            <w:noWrap/>
            <w:hideMark/>
          </w:tcPr>
          <w:p w14:paraId="0EE5EC4C" w14:textId="09AB83BA" w:rsidR="001C0E3E" w:rsidRPr="00273ABD" w:rsidRDefault="001C0E3E" w:rsidP="001C0E3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(0.022)</w:t>
            </w:r>
          </w:p>
        </w:tc>
        <w:tc>
          <w:tcPr>
            <w:tcW w:w="1225" w:type="dxa"/>
            <w:tcBorders>
              <w:top w:val="nil"/>
              <w:left w:val="nil"/>
              <w:bottom w:val="nil"/>
              <w:right w:val="nil"/>
            </w:tcBorders>
            <w:noWrap/>
            <w:hideMark/>
          </w:tcPr>
          <w:p w14:paraId="25A6E1B3" w14:textId="726C46A0" w:rsidR="001C0E3E" w:rsidRPr="00273ABD" w:rsidRDefault="001C0E3E" w:rsidP="001C0E3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(0.024)</w:t>
            </w:r>
          </w:p>
        </w:tc>
      </w:tr>
      <w:tr w:rsidR="00433C06" w:rsidRPr="00273ABD" w14:paraId="036C0727" w14:textId="77777777" w:rsidTr="00681203">
        <w:trPr>
          <w:trHeight w:val="234"/>
          <w:jc w:val="center"/>
        </w:trPr>
        <w:tc>
          <w:tcPr>
            <w:tcW w:w="3745" w:type="dxa"/>
            <w:tcBorders>
              <w:top w:val="nil"/>
              <w:left w:val="nil"/>
              <w:bottom w:val="nil"/>
              <w:right w:val="nil"/>
            </w:tcBorders>
            <w:hideMark/>
          </w:tcPr>
          <w:p w14:paraId="7AB42FD3" w14:textId="2616E565" w:rsidR="00433C06" w:rsidRPr="00273ABD" w:rsidRDefault="00433C06" w:rsidP="00433C06">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 xml:space="preserve">Registered when started </w:t>
            </w:r>
          </w:p>
        </w:tc>
        <w:tc>
          <w:tcPr>
            <w:tcW w:w="1225" w:type="dxa"/>
            <w:tcBorders>
              <w:top w:val="nil"/>
              <w:left w:val="nil"/>
              <w:bottom w:val="nil"/>
              <w:right w:val="nil"/>
            </w:tcBorders>
            <w:noWrap/>
            <w:hideMark/>
          </w:tcPr>
          <w:p w14:paraId="6D9BA291" w14:textId="20CFADC0"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-0.006</w:t>
            </w:r>
          </w:p>
        </w:tc>
        <w:tc>
          <w:tcPr>
            <w:tcW w:w="1225" w:type="dxa"/>
            <w:tcBorders>
              <w:top w:val="nil"/>
              <w:left w:val="nil"/>
              <w:bottom w:val="nil"/>
              <w:right w:val="nil"/>
            </w:tcBorders>
            <w:noWrap/>
            <w:hideMark/>
          </w:tcPr>
          <w:p w14:paraId="06B88AB1" w14:textId="4B6B3B27"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-0.005</w:t>
            </w:r>
          </w:p>
        </w:tc>
        <w:tc>
          <w:tcPr>
            <w:tcW w:w="1225" w:type="dxa"/>
            <w:tcBorders>
              <w:top w:val="nil"/>
              <w:left w:val="nil"/>
              <w:bottom w:val="nil"/>
              <w:right w:val="nil"/>
            </w:tcBorders>
            <w:noWrap/>
            <w:hideMark/>
          </w:tcPr>
          <w:p w14:paraId="70AD5F12" w14:textId="2031C250"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-0.007</w:t>
            </w:r>
          </w:p>
        </w:tc>
        <w:tc>
          <w:tcPr>
            <w:tcW w:w="1225" w:type="dxa"/>
            <w:tcBorders>
              <w:top w:val="nil"/>
              <w:left w:val="nil"/>
              <w:bottom w:val="nil"/>
              <w:right w:val="nil"/>
            </w:tcBorders>
            <w:noWrap/>
            <w:hideMark/>
          </w:tcPr>
          <w:p w14:paraId="46252D46" w14:textId="5F5F37F9"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0.001</w:t>
            </w:r>
          </w:p>
        </w:tc>
        <w:tc>
          <w:tcPr>
            <w:tcW w:w="1225" w:type="dxa"/>
            <w:tcBorders>
              <w:top w:val="nil"/>
              <w:left w:val="nil"/>
              <w:bottom w:val="nil"/>
              <w:right w:val="nil"/>
            </w:tcBorders>
            <w:noWrap/>
            <w:hideMark/>
          </w:tcPr>
          <w:p w14:paraId="1B46BA76" w14:textId="29A7AFB5"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-0.010</w:t>
            </w:r>
          </w:p>
        </w:tc>
      </w:tr>
      <w:tr w:rsidR="00433C06" w:rsidRPr="00273ABD" w14:paraId="2B1DC01B" w14:textId="77777777" w:rsidTr="00681203">
        <w:trPr>
          <w:trHeight w:val="300"/>
          <w:jc w:val="center"/>
        </w:trPr>
        <w:tc>
          <w:tcPr>
            <w:tcW w:w="3745" w:type="dxa"/>
            <w:tcBorders>
              <w:top w:val="nil"/>
              <w:left w:val="nil"/>
              <w:bottom w:val="nil"/>
              <w:right w:val="nil"/>
            </w:tcBorders>
            <w:hideMark/>
          </w:tcPr>
          <w:p w14:paraId="625B252E" w14:textId="576B1D1F" w:rsidR="00433C06" w:rsidRPr="00273ABD" w:rsidRDefault="00433C06" w:rsidP="00433C06">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operations Y:1 N:0</w:t>
            </w:r>
          </w:p>
        </w:tc>
        <w:tc>
          <w:tcPr>
            <w:tcW w:w="1225" w:type="dxa"/>
            <w:tcBorders>
              <w:top w:val="nil"/>
              <w:left w:val="nil"/>
              <w:bottom w:val="nil"/>
              <w:right w:val="nil"/>
            </w:tcBorders>
            <w:noWrap/>
            <w:hideMark/>
          </w:tcPr>
          <w:p w14:paraId="5DAE3086" w14:textId="77808BA6"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(0.026)</w:t>
            </w:r>
          </w:p>
        </w:tc>
        <w:tc>
          <w:tcPr>
            <w:tcW w:w="1225" w:type="dxa"/>
            <w:tcBorders>
              <w:top w:val="nil"/>
              <w:left w:val="nil"/>
              <w:bottom w:val="nil"/>
              <w:right w:val="nil"/>
            </w:tcBorders>
            <w:noWrap/>
            <w:hideMark/>
          </w:tcPr>
          <w:p w14:paraId="7E886436" w14:textId="061396F6"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(0.027)</w:t>
            </w:r>
          </w:p>
        </w:tc>
        <w:tc>
          <w:tcPr>
            <w:tcW w:w="1225" w:type="dxa"/>
            <w:tcBorders>
              <w:top w:val="nil"/>
              <w:left w:val="nil"/>
              <w:bottom w:val="nil"/>
              <w:right w:val="nil"/>
            </w:tcBorders>
            <w:noWrap/>
            <w:hideMark/>
          </w:tcPr>
          <w:p w14:paraId="51795C29" w14:textId="7C822814"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(0.027)</w:t>
            </w:r>
          </w:p>
        </w:tc>
        <w:tc>
          <w:tcPr>
            <w:tcW w:w="1225" w:type="dxa"/>
            <w:tcBorders>
              <w:top w:val="nil"/>
              <w:left w:val="nil"/>
              <w:bottom w:val="nil"/>
              <w:right w:val="nil"/>
            </w:tcBorders>
            <w:noWrap/>
            <w:hideMark/>
          </w:tcPr>
          <w:p w14:paraId="37D16424" w14:textId="7F3492EC"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(0.029)</w:t>
            </w:r>
          </w:p>
        </w:tc>
        <w:tc>
          <w:tcPr>
            <w:tcW w:w="1225" w:type="dxa"/>
            <w:tcBorders>
              <w:top w:val="nil"/>
              <w:left w:val="nil"/>
              <w:bottom w:val="nil"/>
              <w:right w:val="nil"/>
            </w:tcBorders>
            <w:noWrap/>
            <w:hideMark/>
          </w:tcPr>
          <w:p w14:paraId="76FB8B59" w14:textId="49C63B4F"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(0.032)</w:t>
            </w:r>
          </w:p>
        </w:tc>
      </w:tr>
      <w:tr w:rsidR="00433C06" w:rsidRPr="00273ABD" w14:paraId="2BCA853A" w14:textId="77777777" w:rsidTr="00681203">
        <w:trPr>
          <w:trHeight w:val="300"/>
          <w:jc w:val="center"/>
        </w:trPr>
        <w:tc>
          <w:tcPr>
            <w:tcW w:w="3745" w:type="dxa"/>
            <w:tcBorders>
              <w:top w:val="nil"/>
              <w:left w:val="nil"/>
              <w:bottom w:val="nil"/>
              <w:right w:val="nil"/>
            </w:tcBorders>
            <w:hideMark/>
          </w:tcPr>
          <w:p w14:paraId="2F5F9F81" w14:textId="1B81522C" w:rsidR="00433C06" w:rsidRPr="00273ABD" w:rsidRDefault="00433C06" w:rsidP="00433C06">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Cost of starting a business</w:t>
            </w:r>
          </w:p>
        </w:tc>
        <w:tc>
          <w:tcPr>
            <w:tcW w:w="1225" w:type="dxa"/>
            <w:tcBorders>
              <w:top w:val="nil"/>
              <w:left w:val="nil"/>
              <w:bottom w:val="nil"/>
              <w:right w:val="nil"/>
            </w:tcBorders>
            <w:noWrap/>
            <w:hideMark/>
          </w:tcPr>
          <w:p w14:paraId="0276ED96" w14:textId="77777777" w:rsidR="00433C06" w:rsidRPr="00273ABD" w:rsidRDefault="00433C06" w:rsidP="00433C06">
            <w:pPr>
              <w:spacing w:after="0" w:line="240" w:lineRule="auto"/>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27853F2D" w14:textId="67786DCC"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-0.098***</w:t>
            </w:r>
          </w:p>
        </w:tc>
        <w:tc>
          <w:tcPr>
            <w:tcW w:w="1225" w:type="dxa"/>
            <w:tcBorders>
              <w:top w:val="nil"/>
              <w:left w:val="nil"/>
              <w:bottom w:val="nil"/>
              <w:right w:val="nil"/>
            </w:tcBorders>
            <w:noWrap/>
            <w:hideMark/>
          </w:tcPr>
          <w:p w14:paraId="3DD57738" w14:textId="658F080F"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-0.091***</w:t>
            </w:r>
          </w:p>
        </w:tc>
        <w:tc>
          <w:tcPr>
            <w:tcW w:w="1225" w:type="dxa"/>
            <w:tcBorders>
              <w:top w:val="nil"/>
              <w:left w:val="nil"/>
              <w:bottom w:val="nil"/>
              <w:right w:val="nil"/>
            </w:tcBorders>
            <w:noWrap/>
            <w:hideMark/>
          </w:tcPr>
          <w:p w14:paraId="414B6FF8" w14:textId="7E0048B6"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-0.036</w:t>
            </w:r>
          </w:p>
        </w:tc>
        <w:tc>
          <w:tcPr>
            <w:tcW w:w="1225" w:type="dxa"/>
            <w:tcBorders>
              <w:top w:val="nil"/>
              <w:left w:val="nil"/>
              <w:bottom w:val="nil"/>
              <w:right w:val="nil"/>
            </w:tcBorders>
            <w:noWrap/>
            <w:hideMark/>
          </w:tcPr>
          <w:p w14:paraId="061341A8" w14:textId="4EAFEF43"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-0.058*</w:t>
            </w:r>
          </w:p>
        </w:tc>
      </w:tr>
      <w:tr w:rsidR="00433C06" w:rsidRPr="00273ABD" w14:paraId="34962A27" w14:textId="77777777" w:rsidTr="00681203">
        <w:trPr>
          <w:trHeight w:val="300"/>
          <w:jc w:val="center"/>
        </w:trPr>
        <w:tc>
          <w:tcPr>
            <w:tcW w:w="3745" w:type="dxa"/>
            <w:tcBorders>
              <w:top w:val="nil"/>
              <w:left w:val="nil"/>
              <w:bottom w:val="nil"/>
              <w:right w:val="nil"/>
            </w:tcBorders>
            <w:hideMark/>
          </w:tcPr>
          <w:p w14:paraId="1365C895" w14:textId="77777777" w:rsidR="00433C06" w:rsidRPr="00273ABD" w:rsidRDefault="00433C06" w:rsidP="00433C06">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42CCACAF" w14:textId="77777777" w:rsidR="00433C06" w:rsidRPr="00273ABD" w:rsidRDefault="00433C06" w:rsidP="00433C06">
            <w:pPr>
              <w:spacing w:after="0" w:line="240" w:lineRule="auto"/>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41098406" w14:textId="55C3A685"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(0.026)</w:t>
            </w:r>
          </w:p>
        </w:tc>
        <w:tc>
          <w:tcPr>
            <w:tcW w:w="1225" w:type="dxa"/>
            <w:tcBorders>
              <w:top w:val="nil"/>
              <w:left w:val="nil"/>
              <w:bottom w:val="nil"/>
              <w:right w:val="nil"/>
            </w:tcBorders>
            <w:noWrap/>
            <w:hideMark/>
          </w:tcPr>
          <w:p w14:paraId="251ABAD7" w14:textId="75A31087"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(0.025)</w:t>
            </w:r>
          </w:p>
        </w:tc>
        <w:tc>
          <w:tcPr>
            <w:tcW w:w="1225" w:type="dxa"/>
            <w:tcBorders>
              <w:top w:val="nil"/>
              <w:left w:val="nil"/>
              <w:bottom w:val="nil"/>
              <w:right w:val="nil"/>
            </w:tcBorders>
            <w:noWrap/>
            <w:hideMark/>
          </w:tcPr>
          <w:p w14:paraId="0D7E89B9" w14:textId="144F46CF"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(0.034)</w:t>
            </w:r>
          </w:p>
        </w:tc>
        <w:tc>
          <w:tcPr>
            <w:tcW w:w="1225" w:type="dxa"/>
            <w:tcBorders>
              <w:top w:val="nil"/>
              <w:left w:val="nil"/>
              <w:bottom w:val="nil"/>
              <w:right w:val="nil"/>
            </w:tcBorders>
            <w:noWrap/>
            <w:hideMark/>
          </w:tcPr>
          <w:p w14:paraId="4A7639DA" w14:textId="2CF38D9D"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(0.033)</w:t>
            </w:r>
          </w:p>
        </w:tc>
      </w:tr>
      <w:tr w:rsidR="00433C06" w:rsidRPr="00273ABD" w14:paraId="17509489" w14:textId="77777777" w:rsidTr="00681203">
        <w:trPr>
          <w:trHeight w:val="234"/>
          <w:jc w:val="center"/>
        </w:trPr>
        <w:tc>
          <w:tcPr>
            <w:tcW w:w="3745" w:type="dxa"/>
            <w:tcBorders>
              <w:top w:val="nil"/>
              <w:left w:val="nil"/>
              <w:bottom w:val="nil"/>
              <w:right w:val="nil"/>
            </w:tcBorders>
            <w:hideMark/>
          </w:tcPr>
          <w:p w14:paraId="740BD32C" w14:textId="045D07F9" w:rsidR="00433C06" w:rsidRPr="00273ABD" w:rsidRDefault="00433C06" w:rsidP="00433C06">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 xml:space="preserve">Primary education enrollment rate </w:t>
            </w:r>
          </w:p>
        </w:tc>
        <w:tc>
          <w:tcPr>
            <w:tcW w:w="1225" w:type="dxa"/>
            <w:tcBorders>
              <w:top w:val="nil"/>
              <w:left w:val="nil"/>
              <w:bottom w:val="nil"/>
              <w:right w:val="nil"/>
            </w:tcBorders>
            <w:noWrap/>
            <w:hideMark/>
          </w:tcPr>
          <w:p w14:paraId="04B1421D" w14:textId="77777777" w:rsidR="00433C06" w:rsidRPr="00273ABD" w:rsidRDefault="00433C06" w:rsidP="00433C06">
            <w:pPr>
              <w:spacing w:after="0" w:line="240" w:lineRule="auto"/>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1F420138" w14:textId="27070571"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-0.023***</w:t>
            </w:r>
          </w:p>
        </w:tc>
        <w:tc>
          <w:tcPr>
            <w:tcW w:w="1225" w:type="dxa"/>
            <w:tcBorders>
              <w:top w:val="nil"/>
              <w:left w:val="nil"/>
              <w:bottom w:val="nil"/>
              <w:right w:val="nil"/>
            </w:tcBorders>
            <w:noWrap/>
            <w:hideMark/>
          </w:tcPr>
          <w:p w14:paraId="42357B0A" w14:textId="6D2145CD"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-0.023***</w:t>
            </w:r>
          </w:p>
        </w:tc>
        <w:tc>
          <w:tcPr>
            <w:tcW w:w="1225" w:type="dxa"/>
            <w:tcBorders>
              <w:top w:val="nil"/>
              <w:left w:val="nil"/>
              <w:bottom w:val="nil"/>
              <w:right w:val="nil"/>
            </w:tcBorders>
            <w:noWrap/>
            <w:hideMark/>
          </w:tcPr>
          <w:p w14:paraId="18BE033B" w14:textId="30912D38"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-0.004</w:t>
            </w:r>
          </w:p>
        </w:tc>
        <w:tc>
          <w:tcPr>
            <w:tcW w:w="1225" w:type="dxa"/>
            <w:tcBorders>
              <w:top w:val="nil"/>
              <w:left w:val="nil"/>
              <w:bottom w:val="nil"/>
              <w:right w:val="nil"/>
            </w:tcBorders>
            <w:noWrap/>
            <w:hideMark/>
          </w:tcPr>
          <w:p w14:paraId="4C8EA4AE" w14:textId="7C76D4C5"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-0.005</w:t>
            </w:r>
          </w:p>
        </w:tc>
      </w:tr>
      <w:tr w:rsidR="00433C06" w:rsidRPr="00273ABD" w14:paraId="763BDEC6" w14:textId="77777777" w:rsidTr="00681203">
        <w:trPr>
          <w:trHeight w:val="300"/>
          <w:jc w:val="center"/>
        </w:trPr>
        <w:tc>
          <w:tcPr>
            <w:tcW w:w="3745" w:type="dxa"/>
            <w:tcBorders>
              <w:top w:val="nil"/>
              <w:left w:val="nil"/>
              <w:bottom w:val="nil"/>
              <w:right w:val="nil"/>
            </w:tcBorders>
            <w:hideMark/>
          </w:tcPr>
          <w:p w14:paraId="095EFFC6" w14:textId="00079BF9" w:rsidR="00433C06" w:rsidRPr="00273ABD" w:rsidRDefault="00433C06" w:rsidP="00433C06">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(gross, lagged)</w:t>
            </w:r>
          </w:p>
        </w:tc>
        <w:tc>
          <w:tcPr>
            <w:tcW w:w="1225" w:type="dxa"/>
            <w:tcBorders>
              <w:top w:val="nil"/>
              <w:left w:val="nil"/>
              <w:bottom w:val="nil"/>
              <w:right w:val="nil"/>
            </w:tcBorders>
            <w:noWrap/>
            <w:hideMark/>
          </w:tcPr>
          <w:p w14:paraId="1C8704A8" w14:textId="77777777" w:rsidR="00433C06" w:rsidRPr="00273ABD" w:rsidRDefault="00433C06" w:rsidP="00433C06">
            <w:pPr>
              <w:spacing w:after="0" w:line="240" w:lineRule="auto"/>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02CA5D94" w14:textId="66651C2E"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(0.004)</w:t>
            </w:r>
          </w:p>
        </w:tc>
        <w:tc>
          <w:tcPr>
            <w:tcW w:w="1225" w:type="dxa"/>
            <w:tcBorders>
              <w:top w:val="nil"/>
              <w:left w:val="nil"/>
              <w:bottom w:val="nil"/>
              <w:right w:val="nil"/>
            </w:tcBorders>
            <w:noWrap/>
            <w:hideMark/>
          </w:tcPr>
          <w:p w14:paraId="2874A140" w14:textId="5193523C"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(0.004)</w:t>
            </w:r>
          </w:p>
        </w:tc>
        <w:tc>
          <w:tcPr>
            <w:tcW w:w="1225" w:type="dxa"/>
            <w:tcBorders>
              <w:top w:val="nil"/>
              <w:left w:val="nil"/>
              <w:bottom w:val="nil"/>
              <w:right w:val="nil"/>
            </w:tcBorders>
            <w:noWrap/>
            <w:hideMark/>
          </w:tcPr>
          <w:p w14:paraId="1D5AEDB8" w14:textId="2F58EEB2"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(0.009)</w:t>
            </w:r>
          </w:p>
        </w:tc>
        <w:tc>
          <w:tcPr>
            <w:tcW w:w="1225" w:type="dxa"/>
            <w:tcBorders>
              <w:top w:val="nil"/>
              <w:left w:val="nil"/>
              <w:bottom w:val="nil"/>
              <w:right w:val="nil"/>
            </w:tcBorders>
            <w:noWrap/>
            <w:hideMark/>
          </w:tcPr>
          <w:p w14:paraId="445E71AD" w14:textId="3D16B077"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(0.009)</w:t>
            </w:r>
          </w:p>
        </w:tc>
      </w:tr>
      <w:tr w:rsidR="00433C06" w:rsidRPr="00273ABD" w14:paraId="0AF580DA" w14:textId="77777777" w:rsidTr="00681203">
        <w:trPr>
          <w:trHeight w:val="300"/>
          <w:jc w:val="center"/>
        </w:trPr>
        <w:tc>
          <w:tcPr>
            <w:tcW w:w="3745" w:type="dxa"/>
            <w:tcBorders>
              <w:top w:val="nil"/>
              <w:left w:val="nil"/>
              <w:bottom w:val="nil"/>
              <w:right w:val="nil"/>
            </w:tcBorders>
            <w:hideMark/>
          </w:tcPr>
          <w:p w14:paraId="71DE4577" w14:textId="77777777" w:rsidR="00433C06" w:rsidRPr="00273ABD" w:rsidRDefault="00433C06" w:rsidP="00433C06">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Total population (logs)</w:t>
            </w:r>
          </w:p>
        </w:tc>
        <w:tc>
          <w:tcPr>
            <w:tcW w:w="1225" w:type="dxa"/>
            <w:tcBorders>
              <w:top w:val="nil"/>
              <w:left w:val="nil"/>
              <w:bottom w:val="nil"/>
              <w:right w:val="nil"/>
            </w:tcBorders>
            <w:noWrap/>
            <w:hideMark/>
          </w:tcPr>
          <w:p w14:paraId="771BEA07" w14:textId="77777777" w:rsidR="00433C06" w:rsidRPr="00273ABD" w:rsidRDefault="00433C06" w:rsidP="00433C06">
            <w:pPr>
              <w:spacing w:after="0" w:line="240" w:lineRule="auto"/>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04EDFBDE" w14:textId="0B7C0C5F"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-0.019</w:t>
            </w:r>
          </w:p>
        </w:tc>
        <w:tc>
          <w:tcPr>
            <w:tcW w:w="1225" w:type="dxa"/>
            <w:tcBorders>
              <w:top w:val="nil"/>
              <w:left w:val="nil"/>
              <w:bottom w:val="nil"/>
              <w:right w:val="nil"/>
            </w:tcBorders>
            <w:noWrap/>
            <w:hideMark/>
          </w:tcPr>
          <w:p w14:paraId="38E427B9" w14:textId="004C9F5F"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-0.010</w:t>
            </w:r>
          </w:p>
        </w:tc>
        <w:tc>
          <w:tcPr>
            <w:tcW w:w="1225" w:type="dxa"/>
            <w:tcBorders>
              <w:top w:val="nil"/>
              <w:left w:val="nil"/>
              <w:bottom w:val="nil"/>
              <w:right w:val="nil"/>
            </w:tcBorders>
            <w:noWrap/>
            <w:hideMark/>
          </w:tcPr>
          <w:p w14:paraId="23D4C744" w14:textId="61CAC80A"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-0.459</w:t>
            </w:r>
          </w:p>
        </w:tc>
        <w:tc>
          <w:tcPr>
            <w:tcW w:w="1225" w:type="dxa"/>
            <w:tcBorders>
              <w:top w:val="nil"/>
              <w:left w:val="nil"/>
              <w:bottom w:val="nil"/>
              <w:right w:val="nil"/>
            </w:tcBorders>
            <w:noWrap/>
            <w:hideMark/>
          </w:tcPr>
          <w:p w14:paraId="34ED3420" w14:textId="48BC9DE9"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-0.654</w:t>
            </w:r>
          </w:p>
        </w:tc>
      </w:tr>
      <w:tr w:rsidR="00433C06" w:rsidRPr="00273ABD" w14:paraId="17F85EF6" w14:textId="77777777" w:rsidTr="00681203">
        <w:trPr>
          <w:trHeight w:val="300"/>
          <w:jc w:val="center"/>
        </w:trPr>
        <w:tc>
          <w:tcPr>
            <w:tcW w:w="3745" w:type="dxa"/>
            <w:tcBorders>
              <w:top w:val="nil"/>
              <w:left w:val="nil"/>
              <w:bottom w:val="nil"/>
              <w:right w:val="nil"/>
            </w:tcBorders>
            <w:hideMark/>
          </w:tcPr>
          <w:p w14:paraId="075CDAC7" w14:textId="77777777" w:rsidR="00433C06" w:rsidRPr="00273ABD" w:rsidRDefault="00433C06" w:rsidP="00433C06">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1041C4E2" w14:textId="77777777" w:rsidR="00433C06" w:rsidRPr="00273ABD" w:rsidRDefault="00433C06" w:rsidP="00433C06">
            <w:pPr>
              <w:spacing w:after="0" w:line="240" w:lineRule="auto"/>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462ADB9B" w14:textId="108F2B5C"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(0.279)</w:t>
            </w:r>
          </w:p>
        </w:tc>
        <w:tc>
          <w:tcPr>
            <w:tcW w:w="1225" w:type="dxa"/>
            <w:tcBorders>
              <w:top w:val="nil"/>
              <w:left w:val="nil"/>
              <w:bottom w:val="nil"/>
              <w:right w:val="nil"/>
            </w:tcBorders>
            <w:noWrap/>
            <w:hideMark/>
          </w:tcPr>
          <w:p w14:paraId="7537AA6A" w14:textId="2E23ECC6"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(0.264)</w:t>
            </w:r>
          </w:p>
        </w:tc>
        <w:tc>
          <w:tcPr>
            <w:tcW w:w="1225" w:type="dxa"/>
            <w:tcBorders>
              <w:top w:val="nil"/>
              <w:left w:val="nil"/>
              <w:bottom w:val="nil"/>
              <w:right w:val="nil"/>
            </w:tcBorders>
            <w:noWrap/>
            <w:hideMark/>
          </w:tcPr>
          <w:p w14:paraId="73918DEE" w14:textId="1C2FBB39"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(0.435)</w:t>
            </w:r>
          </w:p>
        </w:tc>
        <w:tc>
          <w:tcPr>
            <w:tcW w:w="1225" w:type="dxa"/>
            <w:tcBorders>
              <w:top w:val="nil"/>
              <w:left w:val="nil"/>
              <w:bottom w:val="nil"/>
              <w:right w:val="nil"/>
            </w:tcBorders>
            <w:noWrap/>
            <w:hideMark/>
          </w:tcPr>
          <w:p w14:paraId="31FED32E" w14:textId="01118181"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(0.399)</w:t>
            </w:r>
          </w:p>
        </w:tc>
      </w:tr>
      <w:tr w:rsidR="00433C06" w:rsidRPr="00273ABD" w14:paraId="06C393BE" w14:textId="77777777" w:rsidTr="00681203">
        <w:trPr>
          <w:trHeight w:val="300"/>
          <w:jc w:val="center"/>
        </w:trPr>
        <w:tc>
          <w:tcPr>
            <w:tcW w:w="3745" w:type="dxa"/>
            <w:tcBorders>
              <w:top w:val="nil"/>
              <w:left w:val="nil"/>
              <w:bottom w:val="nil"/>
              <w:right w:val="nil"/>
            </w:tcBorders>
            <w:hideMark/>
          </w:tcPr>
          <w:p w14:paraId="2E5FAF47" w14:textId="77777777" w:rsidR="00433C06" w:rsidRPr="00273ABD" w:rsidRDefault="00433C06" w:rsidP="00433C06">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Multi establishment firm Y:1 N:0</w:t>
            </w:r>
          </w:p>
        </w:tc>
        <w:tc>
          <w:tcPr>
            <w:tcW w:w="1225" w:type="dxa"/>
            <w:tcBorders>
              <w:top w:val="nil"/>
              <w:left w:val="nil"/>
              <w:bottom w:val="nil"/>
              <w:right w:val="nil"/>
            </w:tcBorders>
            <w:noWrap/>
            <w:hideMark/>
          </w:tcPr>
          <w:p w14:paraId="27D3FB34" w14:textId="77777777" w:rsidR="00433C06" w:rsidRPr="00273ABD" w:rsidRDefault="00433C06" w:rsidP="00433C06">
            <w:pPr>
              <w:spacing w:after="0" w:line="240" w:lineRule="auto"/>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0A58CD84" w14:textId="77777777" w:rsidR="00433C06" w:rsidRPr="00273ABD" w:rsidRDefault="00433C06" w:rsidP="00433C06">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0BD0E958" w14:textId="3692272E"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0.025</w:t>
            </w:r>
          </w:p>
        </w:tc>
        <w:tc>
          <w:tcPr>
            <w:tcW w:w="1225" w:type="dxa"/>
            <w:tcBorders>
              <w:top w:val="nil"/>
              <w:left w:val="nil"/>
              <w:bottom w:val="nil"/>
              <w:right w:val="nil"/>
            </w:tcBorders>
            <w:noWrap/>
            <w:hideMark/>
          </w:tcPr>
          <w:p w14:paraId="689484C5" w14:textId="35EFC050"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0.026</w:t>
            </w:r>
          </w:p>
        </w:tc>
        <w:tc>
          <w:tcPr>
            <w:tcW w:w="1225" w:type="dxa"/>
            <w:tcBorders>
              <w:top w:val="nil"/>
              <w:left w:val="nil"/>
              <w:bottom w:val="nil"/>
              <w:right w:val="nil"/>
            </w:tcBorders>
            <w:noWrap/>
            <w:hideMark/>
          </w:tcPr>
          <w:p w14:paraId="24B6756D" w14:textId="391A1A14"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0.031</w:t>
            </w:r>
          </w:p>
        </w:tc>
      </w:tr>
      <w:tr w:rsidR="00433C06" w:rsidRPr="00273ABD" w14:paraId="2A48D140" w14:textId="77777777" w:rsidTr="00681203">
        <w:trPr>
          <w:trHeight w:val="300"/>
          <w:jc w:val="center"/>
        </w:trPr>
        <w:tc>
          <w:tcPr>
            <w:tcW w:w="3745" w:type="dxa"/>
            <w:tcBorders>
              <w:top w:val="nil"/>
              <w:left w:val="nil"/>
              <w:bottom w:val="nil"/>
              <w:right w:val="nil"/>
            </w:tcBorders>
            <w:hideMark/>
          </w:tcPr>
          <w:p w14:paraId="18079BE5" w14:textId="77777777" w:rsidR="00433C06" w:rsidRPr="00273ABD" w:rsidRDefault="00433C06" w:rsidP="00433C06">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76F458AF" w14:textId="77777777" w:rsidR="00433C06" w:rsidRPr="00273ABD" w:rsidRDefault="00433C06" w:rsidP="00433C06">
            <w:pPr>
              <w:spacing w:after="0" w:line="240" w:lineRule="auto"/>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16FB3022" w14:textId="77777777" w:rsidR="00433C06" w:rsidRPr="00273ABD" w:rsidRDefault="00433C06" w:rsidP="00433C06">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3D7233E3" w14:textId="4A62E05C"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(0.029)</w:t>
            </w:r>
          </w:p>
        </w:tc>
        <w:tc>
          <w:tcPr>
            <w:tcW w:w="1225" w:type="dxa"/>
            <w:tcBorders>
              <w:top w:val="nil"/>
              <w:left w:val="nil"/>
              <w:bottom w:val="nil"/>
              <w:right w:val="nil"/>
            </w:tcBorders>
            <w:noWrap/>
            <w:hideMark/>
          </w:tcPr>
          <w:p w14:paraId="613D5365" w14:textId="702E650B"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(0.029)</w:t>
            </w:r>
          </w:p>
        </w:tc>
        <w:tc>
          <w:tcPr>
            <w:tcW w:w="1225" w:type="dxa"/>
            <w:tcBorders>
              <w:top w:val="nil"/>
              <w:left w:val="nil"/>
              <w:bottom w:val="nil"/>
              <w:right w:val="nil"/>
            </w:tcBorders>
            <w:noWrap/>
            <w:hideMark/>
          </w:tcPr>
          <w:p w14:paraId="08B531EC" w14:textId="488279E2"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(0.033)</w:t>
            </w:r>
          </w:p>
        </w:tc>
      </w:tr>
      <w:tr w:rsidR="00433C06" w:rsidRPr="00273ABD" w14:paraId="55E81602" w14:textId="77777777" w:rsidTr="00681203">
        <w:trPr>
          <w:trHeight w:val="300"/>
          <w:jc w:val="center"/>
        </w:trPr>
        <w:tc>
          <w:tcPr>
            <w:tcW w:w="3745" w:type="dxa"/>
            <w:tcBorders>
              <w:top w:val="nil"/>
              <w:left w:val="nil"/>
              <w:bottom w:val="nil"/>
              <w:right w:val="nil"/>
            </w:tcBorders>
            <w:hideMark/>
          </w:tcPr>
          <w:p w14:paraId="469045AA" w14:textId="77777777" w:rsidR="00433C06" w:rsidRPr="00273ABD" w:rsidRDefault="00433C06" w:rsidP="00433C06">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Quality Certificate Y:1 N:0</w:t>
            </w:r>
          </w:p>
        </w:tc>
        <w:tc>
          <w:tcPr>
            <w:tcW w:w="1225" w:type="dxa"/>
            <w:tcBorders>
              <w:top w:val="nil"/>
              <w:left w:val="nil"/>
              <w:bottom w:val="nil"/>
              <w:right w:val="nil"/>
            </w:tcBorders>
            <w:noWrap/>
            <w:hideMark/>
          </w:tcPr>
          <w:p w14:paraId="27CD5430" w14:textId="77777777" w:rsidR="00433C06" w:rsidRPr="00273ABD" w:rsidRDefault="00433C06" w:rsidP="00433C06">
            <w:pPr>
              <w:spacing w:after="0" w:line="240" w:lineRule="auto"/>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0B238F94" w14:textId="77777777" w:rsidR="00433C06" w:rsidRPr="00273ABD" w:rsidRDefault="00433C06" w:rsidP="00433C06">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6E47E7F2" w14:textId="7286D1D1"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0.047**</w:t>
            </w:r>
          </w:p>
        </w:tc>
        <w:tc>
          <w:tcPr>
            <w:tcW w:w="1225" w:type="dxa"/>
            <w:tcBorders>
              <w:top w:val="nil"/>
              <w:left w:val="nil"/>
              <w:bottom w:val="nil"/>
              <w:right w:val="nil"/>
            </w:tcBorders>
            <w:noWrap/>
            <w:hideMark/>
          </w:tcPr>
          <w:p w14:paraId="579A1E2E" w14:textId="6E6DEA1D"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0.045**</w:t>
            </w:r>
          </w:p>
        </w:tc>
        <w:tc>
          <w:tcPr>
            <w:tcW w:w="1225" w:type="dxa"/>
            <w:tcBorders>
              <w:top w:val="nil"/>
              <w:left w:val="nil"/>
              <w:bottom w:val="nil"/>
              <w:right w:val="nil"/>
            </w:tcBorders>
            <w:noWrap/>
            <w:hideMark/>
          </w:tcPr>
          <w:p w14:paraId="4E84C0DF" w14:textId="71BA8BD1"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0.041*</w:t>
            </w:r>
          </w:p>
        </w:tc>
      </w:tr>
      <w:tr w:rsidR="00433C06" w:rsidRPr="00273ABD" w14:paraId="7B7D9FAE" w14:textId="77777777" w:rsidTr="00681203">
        <w:trPr>
          <w:trHeight w:val="300"/>
          <w:jc w:val="center"/>
        </w:trPr>
        <w:tc>
          <w:tcPr>
            <w:tcW w:w="3745" w:type="dxa"/>
            <w:tcBorders>
              <w:top w:val="nil"/>
              <w:left w:val="nil"/>
              <w:bottom w:val="nil"/>
              <w:right w:val="nil"/>
            </w:tcBorders>
            <w:hideMark/>
          </w:tcPr>
          <w:p w14:paraId="43A13340" w14:textId="77777777" w:rsidR="00433C06" w:rsidRPr="00273ABD" w:rsidRDefault="00433C06" w:rsidP="00433C06">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1A380701" w14:textId="77777777" w:rsidR="00433C06" w:rsidRPr="00273ABD" w:rsidRDefault="00433C06" w:rsidP="00433C06">
            <w:pPr>
              <w:spacing w:after="0" w:line="240" w:lineRule="auto"/>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7271624A" w14:textId="77777777" w:rsidR="00433C06" w:rsidRPr="00273ABD" w:rsidRDefault="00433C06" w:rsidP="00433C06">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02D4A22E" w14:textId="47DDCBC4"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(0.021)</w:t>
            </w:r>
          </w:p>
        </w:tc>
        <w:tc>
          <w:tcPr>
            <w:tcW w:w="1225" w:type="dxa"/>
            <w:tcBorders>
              <w:top w:val="nil"/>
              <w:left w:val="nil"/>
              <w:bottom w:val="nil"/>
              <w:right w:val="nil"/>
            </w:tcBorders>
            <w:noWrap/>
            <w:hideMark/>
          </w:tcPr>
          <w:p w14:paraId="325E6467" w14:textId="5FCD24EF"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(0.019)</w:t>
            </w:r>
          </w:p>
        </w:tc>
        <w:tc>
          <w:tcPr>
            <w:tcW w:w="1225" w:type="dxa"/>
            <w:tcBorders>
              <w:top w:val="nil"/>
              <w:left w:val="nil"/>
              <w:bottom w:val="nil"/>
              <w:right w:val="nil"/>
            </w:tcBorders>
            <w:noWrap/>
            <w:hideMark/>
          </w:tcPr>
          <w:p w14:paraId="6A3E84E8" w14:textId="3D1FACA5"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(0.024)</w:t>
            </w:r>
          </w:p>
        </w:tc>
      </w:tr>
      <w:tr w:rsidR="00433C06" w:rsidRPr="00273ABD" w14:paraId="1C5040F1" w14:textId="77777777" w:rsidTr="00681203">
        <w:trPr>
          <w:trHeight w:val="300"/>
          <w:jc w:val="center"/>
        </w:trPr>
        <w:tc>
          <w:tcPr>
            <w:tcW w:w="3745" w:type="dxa"/>
            <w:tcBorders>
              <w:top w:val="nil"/>
              <w:left w:val="nil"/>
              <w:bottom w:val="nil"/>
              <w:right w:val="nil"/>
            </w:tcBorders>
            <w:hideMark/>
          </w:tcPr>
          <w:p w14:paraId="1D63C987" w14:textId="2245F138" w:rsidR="00433C06" w:rsidRPr="00273ABD" w:rsidRDefault="00433C06" w:rsidP="00433C06">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 xml:space="preserve">Corruption obstacle severity (0-4 </w:t>
            </w:r>
          </w:p>
        </w:tc>
        <w:tc>
          <w:tcPr>
            <w:tcW w:w="1225" w:type="dxa"/>
            <w:tcBorders>
              <w:top w:val="nil"/>
              <w:left w:val="nil"/>
              <w:bottom w:val="nil"/>
              <w:right w:val="nil"/>
            </w:tcBorders>
            <w:noWrap/>
            <w:hideMark/>
          </w:tcPr>
          <w:p w14:paraId="18370880" w14:textId="77777777" w:rsidR="00433C06" w:rsidRPr="00273ABD" w:rsidRDefault="00433C06" w:rsidP="00433C06">
            <w:pPr>
              <w:spacing w:after="0" w:line="240" w:lineRule="auto"/>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124DE2C8" w14:textId="77777777" w:rsidR="00433C06" w:rsidRPr="00273ABD" w:rsidRDefault="00433C06" w:rsidP="00433C06">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5101C2AF" w14:textId="77777777" w:rsidR="00433C06" w:rsidRPr="00273ABD" w:rsidRDefault="00433C06" w:rsidP="00433C06">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4B969DF9" w14:textId="3F915C6C"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-0.010</w:t>
            </w:r>
          </w:p>
        </w:tc>
        <w:tc>
          <w:tcPr>
            <w:tcW w:w="1225" w:type="dxa"/>
            <w:tcBorders>
              <w:top w:val="nil"/>
              <w:left w:val="nil"/>
              <w:bottom w:val="nil"/>
              <w:right w:val="nil"/>
            </w:tcBorders>
            <w:noWrap/>
            <w:hideMark/>
          </w:tcPr>
          <w:p w14:paraId="6C373099" w14:textId="235B12EE"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-0.010</w:t>
            </w:r>
          </w:p>
        </w:tc>
      </w:tr>
      <w:tr w:rsidR="00433C06" w:rsidRPr="00273ABD" w14:paraId="25DBA703" w14:textId="77777777" w:rsidTr="00681203">
        <w:trPr>
          <w:trHeight w:val="300"/>
          <w:jc w:val="center"/>
        </w:trPr>
        <w:tc>
          <w:tcPr>
            <w:tcW w:w="3745" w:type="dxa"/>
            <w:tcBorders>
              <w:top w:val="nil"/>
              <w:left w:val="nil"/>
              <w:bottom w:val="nil"/>
              <w:right w:val="nil"/>
            </w:tcBorders>
            <w:hideMark/>
          </w:tcPr>
          <w:p w14:paraId="4DD80BA2" w14:textId="7043C27D" w:rsidR="00433C06" w:rsidRPr="00273ABD" w:rsidRDefault="00433C06" w:rsidP="00433C06">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scale)</w:t>
            </w:r>
          </w:p>
        </w:tc>
        <w:tc>
          <w:tcPr>
            <w:tcW w:w="1225" w:type="dxa"/>
            <w:tcBorders>
              <w:top w:val="nil"/>
              <w:left w:val="nil"/>
              <w:bottom w:val="nil"/>
              <w:right w:val="nil"/>
            </w:tcBorders>
            <w:noWrap/>
            <w:hideMark/>
          </w:tcPr>
          <w:p w14:paraId="74431486" w14:textId="77777777" w:rsidR="00433C06" w:rsidRPr="00273ABD" w:rsidRDefault="00433C06" w:rsidP="00433C06">
            <w:pPr>
              <w:spacing w:after="0" w:line="240" w:lineRule="auto"/>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4C774E3E" w14:textId="77777777" w:rsidR="00433C06" w:rsidRPr="00273ABD" w:rsidRDefault="00433C06" w:rsidP="00433C06">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18017A37" w14:textId="77777777" w:rsidR="00433C06" w:rsidRPr="00273ABD" w:rsidRDefault="00433C06" w:rsidP="00433C06">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0BBA53B8" w14:textId="1AB141F1"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(0.008)</w:t>
            </w:r>
          </w:p>
        </w:tc>
        <w:tc>
          <w:tcPr>
            <w:tcW w:w="1225" w:type="dxa"/>
            <w:tcBorders>
              <w:top w:val="nil"/>
              <w:left w:val="nil"/>
              <w:bottom w:val="nil"/>
              <w:right w:val="nil"/>
            </w:tcBorders>
            <w:noWrap/>
            <w:hideMark/>
          </w:tcPr>
          <w:p w14:paraId="062A751E" w14:textId="0EFB318F" w:rsidR="00433C06" w:rsidRPr="00273ABD" w:rsidRDefault="00433C06" w:rsidP="00433C06">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(0.009)</w:t>
            </w:r>
          </w:p>
        </w:tc>
      </w:tr>
      <w:tr w:rsidR="00B8180E" w:rsidRPr="00273ABD" w14:paraId="4CC2E3C0" w14:textId="77777777" w:rsidTr="00681203">
        <w:trPr>
          <w:trHeight w:val="252"/>
          <w:jc w:val="center"/>
        </w:trPr>
        <w:tc>
          <w:tcPr>
            <w:tcW w:w="3745" w:type="dxa"/>
            <w:tcBorders>
              <w:top w:val="nil"/>
              <w:left w:val="nil"/>
              <w:bottom w:val="nil"/>
              <w:right w:val="nil"/>
            </w:tcBorders>
            <w:hideMark/>
          </w:tcPr>
          <w:p w14:paraId="76A2F0E2" w14:textId="7B2F5F60" w:rsidR="00B8180E" w:rsidRPr="00273ABD" w:rsidRDefault="00B8180E" w:rsidP="00B8180E">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 xml:space="preserve">Tax rates obstacle severity (0-4 </w:t>
            </w:r>
          </w:p>
        </w:tc>
        <w:tc>
          <w:tcPr>
            <w:tcW w:w="1225" w:type="dxa"/>
            <w:tcBorders>
              <w:top w:val="nil"/>
              <w:left w:val="nil"/>
              <w:bottom w:val="nil"/>
              <w:right w:val="nil"/>
            </w:tcBorders>
            <w:noWrap/>
            <w:hideMark/>
          </w:tcPr>
          <w:p w14:paraId="6400034A" w14:textId="77777777" w:rsidR="00B8180E" w:rsidRPr="00273ABD" w:rsidRDefault="00B8180E" w:rsidP="00B8180E">
            <w:pPr>
              <w:spacing w:after="0" w:line="240" w:lineRule="auto"/>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6F8B0B04" w14:textId="77777777" w:rsidR="00B8180E" w:rsidRPr="00273ABD" w:rsidRDefault="00B8180E" w:rsidP="00B8180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44329030" w14:textId="77777777" w:rsidR="00B8180E" w:rsidRPr="00273ABD" w:rsidRDefault="00B8180E" w:rsidP="00B8180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62D26577" w14:textId="600E7B1C" w:rsidR="00B8180E" w:rsidRPr="00273ABD" w:rsidRDefault="00B8180E" w:rsidP="00B8180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-0.005</w:t>
            </w:r>
          </w:p>
        </w:tc>
        <w:tc>
          <w:tcPr>
            <w:tcW w:w="1225" w:type="dxa"/>
            <w:tcBorders>
              <w:top w:val="nil"/>
              <w:left w:val="nil"/>
              <w:bottom w:val="nil"/>
              <w:right w:val="nil"/>
            </w:tcBorders>
            <w:noWrap/>
            <w:hideMark/>
          </w:tcPr>
          <w:p w14:paraId="3C8B72E1" w14:textId="5B0B9E8D" w:rsidR="00B8180E" w:rsidRPr="00273ABD" w:rsidRDefault="00B8180E" w:rsidP="00B8180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-0.006</w:t>
            </w:r>
          </w:p>
        </w:tc>
      </w:tr>
      <w:tr w:rsidR="00B8180E" w:rsidRPr="00273ABD" w14:paraId="18B9865F" w14:textId="77777777" w:rsidTr="00681203">
        <w:trPr>
          <w:trHeight w:val="300"/>
          <w:jc w:val="center"/>
        </w:trPr>
        <w:tc>
          <w:tcPr>
            <w:tcW w:w="3745" w:type="dxa"/>
            <w:tcBorders>
              <w:top w:val="nil"/>
              <w:left w:val="nil"/>
              <w:bottom w:val="nil"/>
              <w:right w:val="nil"/>
            </w:tcBorders>
            <w:hideMark/>
          </w:tcPr>
          <w:p w14:paraId="6BA81790" w14:textId="18DDEA03" w:rsidR="00B8180E" w:rsidRPr="00273ABD" w:rsidRDefault="00B8180E" w:rsidP="00B8180E">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scale)</w:t>
            </w:r>
          </w:p>
        </w:tc>
        <w:tc>
          <w:tcPr>
            <w:tcW w:w="1225" w:type="dxa"/>
            <w:tcBorders>
              <w:top w:val="nil"/>
              <w:left w:val="nil"/>
              <w:bottom w:val="nil"/>
              <w:right w:val="nil"/>
            </w:tcBorders>
            <w:noWrap/>
            <w:hideMark/>
          </w:tcPr>
          <w:p w14:paraId="2A9CCED9" w14:textId="77777777" w:rsidR="00B8180E" w:rsidRPr="00273ABD" w:rsidRDefault="00B8180E" w:rsidP="00B8180E">
            <w:pPr>
              <w:spacing w:after="0" w:line="240" w:lineRule="auto"/>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5CB82516" w14:textId="77777777" w:rsidR="00B8180E" w:rsidRPr="00273ABD" w:rsidRDefault="00B8180E" w:rsidP="00B8180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1F73970F" w14:textId="77777777" w:rsidR="00B8180E" w:rsidRPr="00273ABD" w:rsidRDefault="00B8180E" w:rsidP="00B8180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3076DAAA" w14:textId="75909BE9" w:rsidR="00B8180E" w:rsidRPr="00273ABD" w:rsidRDefault="00B8180E" w:rsidP="00B8180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(0.012)</w:t>
            </w:r>
          </w:p>
        </w:tc>
        <w:tc>
          <w:tcPr>
            <w:tcW w:w="1225" w:type="dxa"/>
            <w:tcBorders>
              <w:top w:val="nil"/>
              <w:left w:val="nil"/>
              <w:bottom w:val="nil"/>
              <w:right w:val="nil"/>
            </w:tcBorders>
            <w:noWrap/>
            <w:hideMark/>
          </w:tcPr>
          <w:p w14:paraId="5AAF78C8" w14:textId="4BDD2783" w:rsidR="00B8180E" w:rsidRPr="00273ABD" w:rsidRDefault="00B8180E" w:rsidP="00B8180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(0.014)</w:t>
            </w:r>
          </w:p>
        </w:tc>
      </w:tr>
      <w:tr w:rsidR="00B8180E" w:rsidRPr="00273ABD" w14:paraId="5C598DDB" w14:textId="77777777" w:rsidTr="00681203">
        <w:trPr>
          <w:trHeight w:val="300"/>
          <w:jc w:val="center"/>
        </w:trPr>
        <w:tc>
          <w:tcPr>
            <w:tcW w:w="3745" w:type="dxa"/>
            <w:tcBorders>
              <w:top w:val="nil"/>
              <w:left w:val="nil"/>
              <w:bottom w:val="nil"/>
              <w:right w:val="nil"/>
            </w:tcBorders>
            <w:hideMark/>
          </w:tcPr>
          <w:p w14:paraId="2BF61DC4" w14:textId="53A33ED2" w:rsidR="00B8180E" w:rsidRPr="00273ABD" w:rsidRDefault="00B8180E" w:rsidP="00B8180E">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 xml:space="preserve">Tax administration obstacle </w:t>
            </w:r>
          </w:p>
        </w:tc>
        <w:tc>
          <w:tcPr>
            <w:tcW w:w="1225" w:type="dxa"/>
            <w:tcBorders>
              <w:top w:val="nil"/>
              <w:left w:val="nil"/>
              <w:bottom w:val="nil"/>
              <w:right w:val="nil"/>
            </w:tcBorders>
            <w:noWrap/>
            <w:hideMark/>
          </w:tcPr>
          <w:p w14:paraId="1BE0AF16" w14:textId="77777777" w:rsidR="00B8180E" w:rsidRPr="00273ABD" w:rsidRDefault="00B8180E" w:rsidP="00B8180E">
            <w:pPr>
              <w:spacing w:after="0" w:line="240" w:lineRule="auto"/>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15A9B264" w14:textId="77777777" w:rsidR="00B8180E" w:rsidRPr="00273ABD" w:rsidRDefault="00B8180E" w:rsidP="00B8180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2A2D602D" w14:textId="77777777" w:rsidR="00B8180E" w:rsidRPr="00273ABD" w:rsidRDefault="00B8180E" w:rsidP="00B8180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29CF5A84" w14:textId="39BFA2EF" w:rsidR="00B8180E" w:rsidRPr="00273ABD" w:rsidRDefault="00B8180E" w:rsidP="00B8180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0.007</w:t>
            </w:r>
          </w:p>
        </w:tc>
        <w:tc>
          <w:tcPr>
            <w:tcW w:w="1225" w:type="dxa"/>
            <w:tcBorders>
              <w:top w:val="nil"/>
              <w:left w:val="nil"/>
              <w:bottom w:val="nil"/>
              <w:right w:val="nil"/>
            </w:tcBorders>
            <w:noWrap/>
            <w:hideMark/>
          </w:tcPr>
          <w:p w14:paraId="12D04E53" w14:textId="62182259" w:rsidR="00B8180E" w:rsidRPr="00273ABD" w:rsidRDefault="00B8180E" w:rsidP="00B8180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0.008</w:t>
            </w:r>
          </w:p>
        </w:tc>
      </w:tr>
      <w:tr w:rsidR="00B8180E" w:rsidRPr="00273ABD" w14:paraId="54790F38" w14:textId="77777777" w:rsidTr="00681203">
        <w:trPr>
          <w:trHeight w:val="300"/>
          <w:jc w:val="center"/>
        </w:trPr>
        <w:tc>
          <w:tcPr>
            <w:tcW w:w="3745" w:type="dxa"/>
            <w:tcBorders>
              <w:top w:val="nil"/>
              <w:left w:val="nil"/>
              <w:bottom w:val="nil"/>
              <w:right w:val="nil"/>
            </w:tcBorders>
            <w:hideMark/>
          </w:tcPr>
          <w:p w14:paraId="72A4043D" w14:textId="043FEE03" w:rsidR="00B8180E" w:rsidRPr="00273ABD" w:rsidRDefault="00B8180E" w:rsidP="00B8180E">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severity (0-4 scale)</w:t>
            </w:r>
          </w:p>
        </w:tc>
        <w:tc>
          <w:tcPr>
            <w:tcW w:w="1225" w:type="dxa"/>
            <w:tcBorders>
              <w:top w:val="nil"/>
              <w:left w:val="nil"/>
              <w:bottom w:val="nil"/>
              <w:right w:val="nil"/>
            </w:tcBorders>
            <w:noWrap/>
            <w:hideMark/>
          </w:tcPr>
          <w:p w14:paraId="194397C4" w14:textId="77777777" w:rsidR="00B8180E" w:rsidRPr="00273ABD" w:rsidRDefault="00B8180E" w:rsidP="00B8180E">
            <w:pPr>
              <w:spacing w:after="0" w:line="240" w:lineRule="auto"/>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5121FA91" w14:textId="77777777" w:rsidR="00B8180E" w:rsidRPr="00273ABD" w:rsidRDefault="00B8180E" w:rsidP="00B8180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1F9667A4" w14:textId="77777777" w:rsidR="00B8180E" w:rsidRPr="00273ABD" w:rsidRDefault="00B8180E" w:rsidP="00B8180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6812C5AF" w14:textId="0AB80C2D" w:rsidR="00B8180E" w:rsidRPr="00273ABD" w:rsidRDefault="00B8180E" w:rsidP="00B8180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(0.012)</w:t>
            </w:r>
          </w:p>
        </w:tc>
        <w:tc>
          <w:tcPr>
            <w:tcW w:w="1225" w:type="dxa"/>
            <w:tcBorders>
              <w:top w:val="nil"/>
              <w:left w:val="nil"/>
              <w:bottom w:val="nil"/>
              <w:right w:val="nil"/>
            </w:tcBorders>
            <w:noWrap/>
            <w:hideMark/>
          </w:tcPr>
          <w:p w14:paraId="3336B2E0" w14:textId="15C70DA7" w:rsidR="00B8180E" w:rsidRPr="00273ABD" w:rsidRDefault="00B8180E" w:rsidP="00B8180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(0.013)</w:t>
            </w:r>
          </w:p>
        </w:tc>
      </w:tr>
      <w:tr w:rsidR="00B8180E" w:rsidRPr="00273ABD" w14:paraId="1B04DA12" w14:textId="77777777" w:rsidTr="00681203">
        <w:trPr>
          <w:trHeight w:val="300"/>
          <w:jc w:val="center"/>
        </w:trPr>
        <w:tc>
          <w:tcPr>
            <w:tcW w:w="3745" w:type="dxa"/>
            <w:tcBorders>
              <w:top w:val="nil"/>
              <w:left w:val="nil"/>
              <w:bottom w:val="nil"/>
              <w:right w:val="nil"/>
            </w:tcBorders>
            <w:hideMark/>
          </w:tcPr>
          <w:p w14:paraId="4349BB00" w14:textId="2F796958" w:rsidR="00B8180E" w:rsidRPr="00273ABD" w:rsidRDefault="00B8180E" w:rsidP="00B8180E">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 xml:space="preserve">Incidence of petty corruption </w:t>
            </w:r>
          </w:p>
        </w:tc>
        <w:tc>
          <w:tcPr>
            <w:tcW w:w="1225" w:type="dxa"/>
            <w:tcBorders>
              <w:top w:val="nil"/>
              <w:left w:val="nil"/>
              <w:bottom w:val="nil"/>
              <w:right w:val="nil"/>
            </w:tcBorders>
            <w:noWrap/>
            <w:hideMark/>
          </w:tcPr>
          <w:p w14:paraId="7E97B8CD" w14:textId="77777777" w:rsidR="00B8180E" w:rsidRPr="00273ABD" w:rsidRDefault="00B8180E" w:rsidP="00B8180E">
            <w:pPr>
              <w:spacing w:after="0" w:line="240" w:lineRule="auto"/>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1D998D75" w14:textId="77777777" w:rsidR="00B8180E" w:rsidRPr="00273ABD" w:rsidRDefault="00B8180E" w:rsidP="00B8180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26D47415" w14:textId="77777777" w:rsidR="00B8180E" w:rsidRPr="00273ABD" w:rsidRDefault="00B8180E" w:rsidP="00B8180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3F761468" w14:textId="5245241D" w:rsidR="00B8180E" w:rsidRPr="00273ABD" w:rsidRDefault="00B8180E" w:rsidP="00B8180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-0.006*</w:t>
            </w:r>
          </w:p>
        </w:tc>
        <w:tc>
          <w:tcPr>
            <w:tcW w:w="1225" w:type="dxa"/>
            <w:tcBorders>
              <w:top w:val="nil"/>
              <w:left w:val="nil"/>
              <w:bottom w:val="nil"/>
              <w:right w:val="nil"/>
            </w:tcBorders>
            <w:noWrap/>
            <w:hideMark/>
          </w:tcPr>
          <w:p w14:paraId="2FF9BE43" w14:textId="7D926352" w:rsidR="00B8180E" w:rsidRPr="00273ABD" w:rsidRDefault="00B8180E" w:rsidP="00B8180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-0.009***</w:t>
            </w:r>
          </w:p>
        </w:tc>
      </w:tr>
      <w:tr w:rsidR="00B8180E" w:rsidRPr="00273ABD" w14:paraId="00715AB7" w14:textId="77777777" w:rsidTr="00681203">
        <w:trPr>
          <w:trHeight w:val="300"/>
          <w:jc w:val="center"/>
        </w:trPr>
        <w:tc>
          <w:tcPr>
            <w:tcW w:w="3745" w:type="dxa"/>
            <w:tcBorders>
              <w:top w:val="nil"/>
              <w:left w:val="nil"/>
              <w:bottom w:val="nil"/>
              <w:right w:val="nil"/>
            </w:tcBorders>
            <w:hideMark/>
          </w:tcPr>
          <w:p w14:paraId="242EB431" w14:textId="65388BA8" w:rsidR="00B8180E" w:rsidRPr="00273ABD" w:rsidRDefault="00B8180E" w:rsidP="00B8180E">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 CY avg.)</w:t>
            </w:r>
          </w:p>
        </w:tc>
        <w:tc>
          <w:tcPr>
            <w:tcW w:w="1225" w:type="dxa"/>
            <w:tcBorders>
              <w:top w:val="nil"/>
              <w:left w:val="nil"/>
              <w:bottom w:val="nil"/>
              <w:right w:val="nil"/>
            </w:tcBorders>
            <w:noWrap/>
            <w:hideMark/>
          </w:tcPr>
          <w:p w14:paraId="2EC37280" w14:textId="77777777" w:rsidR="00B8180E" w:rsidRPr="00273ABD" w:rsidRDefault="00B8180E" w:rsidP="00B8180E">
            <w:pPr>
              <w:spacing w:after="0" w:line="240" w:lineRule="auto"/>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1B0C62E8" w14:textId="77777777" w:rsidR="00B8180E" w:rsidRPr="00273ABD" w:rsidRDefault="00B8180E" w:rsidP="00B8180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453B1FEB" w14:textId="77777777" w:rsidR="00B8180E" w:rsidRPr="00273ABD" w:rsidRDefault="00B8180E" w:rsidP="00B8180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084458B6" w14:textId="3A22BA56" w:rsidR="00B8180E" w:rsidRPr="00273ABD" w:rsidRDefault="00B8180E" w:rsidP="00B8180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(0.003)</w:t>
            </w:r>
          </w:p>
        </w:tc>
        <w:tc>
          <w:tcPr>
            <w:tcW w:w="1225" w:type="dxa"/>
            <w:tcBorders>
              <w:top w:val="nil"/>
              <w:left w:val="nil"/>
              <w:bottom w:val="nil"/>
              <w:right w:val="nil"/>
            </w:tcBorders>
            <w:noWrap/>
            <w:hideMark/>
          </w:tcPr>
          <w:p w14:paraId="410BE588" w14:textId="506A5434" w:rsidR="00B8180E" w:rsidRPr="00273ABD" w:rsidRDefault="00B8180E" w:rsidP="00B8180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(0.003)</w:t>
            </w:r>
          </w:p>
        </w:tc>
      </w:tr>
      <w:tr w:rsidR="00B8180E" w:rsidRPr="00273ABD" w14:paraId="424A7939" w14:textId="77777777" w:rsidTr="00681203">
        <w:trPr>
          <w:trHeight w:val="300"/>
          <w:jc w:val="center"/>
        </w:trPr>
        <w:tc>
          <w:tcPr>
            <w:tcW w:w="3745" w:type="dxa"/>
            <w:tcBorders>
              <w:top w:val="nil"/>
              <w:left w:val="nil"/>
              <w:bottom w:val="nil"/>
              <w:right w:val="nil"/>
            </w:tcBorders>
            <w:hideMark/>
          </w:tcPr>
          <w:p w14:paraId="2064ABB4" w14:textId="04730EDD" w:rsidR="00B8180E" w:rsidRPr="00273ABD" w:rsidRDefault="00B8180E" w:rsidP="00B8180E">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 xml:space="preserve">Fully financially unconstrained </w:t>
            </w:r>
          </w:p>
        </w:tc>
        <w:tc>
          <w:tcPr>
            <w:tcW w:w="1225" w:type="dxa"/>
            <w:tcBorders>
              <w:top w:val="nil"/>
              <w:left w:val="nil"/>
              <w:bottom w:val="nil"/>
              <w:right w:val="nil"/>
            </w:tcBorders>
            <w:noWrap/>
            <w:hideMark/>
          </w:tcPr>
          <w:p w14:paraId="511BCCEA" w14:textId="77777777" w:rsidR="00B8180E" w:rsidRPr="00273ABD" w:rsidRDefault="00B8180E" w:rsidP="00B8180E">
            <w:pPr>
              <w:spacing w:after="0" w:line="240" w:lineRule="auto"/>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32911383" w14:textId="77777777" w:rsidR="00B8180E" w:rsidRPr="00273ABD" w:rsidRDefault="00B8180E" w:rsidP="00B8180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02A64EA7" w14:textId="77777777" w:rsidR="00B8180E" w:rsidRPr="00273ABD" w:rsidRDefault="00B8180E" w:rsidP="00B8180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412409C6" w14:textId="77777777" w:rsidR="00B8180E" w:rsidRPr="00273ABD" w:rsidRDefault="00B8180E" w:rsidP="00B8180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1E97D81C" w14:textId="504FAD50" w:rsidR="00B8180E" w:rsidRPr="00273ABD" w:rsidRDefault="00B8180E" w:rsidP="00B8180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0.001</w:t>
            </w:r>
          </w:p>
        </w:tc>
      </w:tr>
      <w:tr w:rsidR="00B8180E" w:rsidRPr="00273ABD" w14:paraId="7ABF139D" w14:textId="77777777" w:rsidTr="00681203">
        <w:trPr>
          <w:trHeight w:val="300"/>
          <w:jc w:val="center"/>
        </w:trPr>
        <w:tc>
          <w:tcPr>
            <w:tcW w:w="3745" w:type="dxa"/>
            <w:tcBorders>
              <w:top w:val="nil"/>
              <w:left w:val="nil"/>
              <w:bottom w:val="nil"/>
              <w:right w:val="nil"/>
            </w:tcBorders>
            <w:hideMark/>
          </w:tcPr>
          <w:p w14:paraId="3E194B63" w14:textId="4D0DD7E0" w:rsidR="00B8180E" w:rsidRPr="00273ABD" w:rsidRDefault="00B8180E" w:rsidP="00B8180E">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Y:1 N:0</w:t>
            </w:r>
          </w:p>
        </w:tc>
        <w:tc>
          <w:tcPr>
            <w:tcW w:w="1225" w:type="dxa"/>
            <w:tcBorders>
              <w:top w:val="nil"/>
              <w:left w:val="nil"/>
              <w:bottom w:val="nil"/>
              <w:right w:val="nil"/>
            </w:tcBorders>
            <w:noWrap/>
            <w:hideMark/>
          </w:tcPr>
          <w:p w14:paraId="6B6DD9F9" w14:textId="77777777" w:rsidR="00B8180E" w:rsidRPr="00273ABD" w:rsidRDefault="00B8180E" w:rsidP="00B8180E">
            <w:pPr>
              <w:spacing w:after="0" w:line="240" w:lineRule="auto"/>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70500A75" w14:textId="77777777" w:rsidR="00B8180E" w:rsidRPr="00273ABD" w:rsidRDefault="00B8180E" w:rsidP="00B8180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49AE2503" w14:textId="77777777" w:rsidR="00B8180E" w:rsidRPr="00273ABD" w:rsidRDefault="00B8180E" w:rsidP="00B8180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38CEBD55" w14:textId="77777777" w:rsidR="00B8180E" w:rsidRPr="00273ABD" w:rsidRDefault="00B8180E" w:rsidP="00B8180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6E42262A" w14:textId="1968E9C3" w:rsidR="00B8180E" w:rsidRPr="00273ABD" w:rsidRDefault="00B8180E" w:rsidP="00B8180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(0.028)</w:t>
            </w:r>
          </w:p>
        </w:tc>
      </w:tr>
      <w:tr w:rsidR="00B8180E" w:rsidRPr="00273ABD" w14:paraId="58736B09" w14:textId="77777777" w:rsidTr="00681203">
        <w:trPr>
          <w:trHeight w:val="315"/>
          <w:jc w:val="center"/>
        </w:trPr>
        <w:tc>
          <w:tcPr>
            <w:tcW w:w="3745" w:type="dxa"/>
            <w:tcBorders>
              <w:top w:val="nil"/>
              <w:left w:val="nil"/>
              <w:bottom w:val="nil"/>
              <w:right w:val="nil"/>
            </w:tcBorders>
            <w:hideMark/>
          </w:tcPr>
          <w:p w14:paraId="0F605FB4" w14:textId="22F57F3C" w:rsidR="00B8180E" w:rsidRPr="00273ABD" w:rsidRDefault="00B8180E" w:rsidP="00B8180E">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 xml:space="preserve">Partially financially constrained </w:t>
            </w:r>
          </w:p>
        </w:tc>
        <w:tc>
          <w:tcPr>
            <w:tcW w:w="1225" w:type="dxa"/>
            <w:tcBorders>
              <w:top w:val="nil"/>
              <w:left w:val="nil"/>
              <w:bottom w:val="nil"/>
              <w:right w:val="nil"/>
            </w:tcBorders>
            <w:noWrap/>
            <w:hideMark/>
          </w:tcPr>
          <w:p w14:paraId="7F4444FE" w14:textId="77777777" w:rsidR="00B8180E" w:rsidRPr="00273ABD" w:rsidRDefault="00B8180E" w:rsidP="00B8180E">
            <w:pPr>
              <w:spacing w:after="0" w:line="240" w:lineRule="auto"/>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7917C4D9" w14:textId="77777777" w:rsidR="00B8180E" w:rsidRPr="00273ABD" w:rsidRDefault="00B8180E" w:rsidP="00B8180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1FE7AD59" w14:textId="77777777" w:rsidR="00B8180E" w:rsidRPr="00273ABD" w:rsidRDefault="00B8180E" w:rsidP="00B8180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15F1F432" w14:textId="77777777" w:rsidR="00B8180E" w:rsidRPr="00273ABD" w:rsidRDefault="00B8180E" w:rsidP="00B8180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7E31D2DD" w14:textId="72D64A0A" w:rsidR="00B8180E" w:rsidRPr="00273ABD" w:rsidRDefault="00B8180E" w:rsidP="00B8180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-0.013</w:t>
            </w:r>
          </w:p>
        </w:tc>
      </w:tr>
      <w:tr w:rsidR="00B8180E" w:rsidRPr="00273ABD" w14:paraId="6F500A32" w14:textId="77777777" w:rsidTr="00681203">
        <w:trPr>
          <w:trHeight w:val="300"/>
          <w:jc w:val="center"/>
        </w:trPr>
        <w:tc>
          <w:tcPr>
            <w:tcW w:w="3745" w:type="dxa"/>
            <w:tcBorders>
              <w:top w:val="nil"/>
              <w:left w:val="nil"/>
              <w:bottom w:val="nil"/>
              <w:right w:val="nil"/>
            </w:tcBorders>
            <w:hideMark/>
          </w:tcPr>
          <w:p w14:paraId="5EDE10C2" w14:textId="3F1EDD90" w:rsidR="00B8180E" w:rsidRPr="00273ABD" w:rsidRDefault="00B8180E" w:rsidP="00B8180E">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Y:1 N:0</w:t>
            </w:r>
          </w:p>
        </w:tc>
        <w:tc>
          <w:tcPr>
            <w:tcW w:w="1225" w:type="dxa"/>
            <w:tcBorders>
              <w:top w:val="nil"/>
              <w:left w:val="nil"/>
              <w:bottom w:val="nil"/>
              <w:right w:val="nil"/>
            </w:tcBorders>
            <w:noWrap/>
            <w:hideMark/>
          </w:tcPr>
          <w:p w14:paraId="0835D02D" w14:textId="77777777" w:rsidR="00B8180E" w:rsidRPr="00273ABD" w:rsidRDefault="00B8180E" w:rsidP="00B8180E">
            <w:pPr>
              <w:spacing w:after="0" w:line="240" w:lineRule="auto"/>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137FFED4" w14:textId="77777777" w:rsidR="00B8180E" w:rsidRPr="00273ABD" w:rsidRDefault="00B8180E" w:rsidP="00B8180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305FD280" w14:textId="77777777" w:rsidR="00B8180E" w:rsidRPr="00273ABD" w:rsidRDefault="00B8180E" w:rsidP="00B8180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671B36EA" w14:textId="77777777" w:rsidR="00B8180E" w:rsidRPr="00273ABD" w:rsidRDefault="00B8180E" w:rsidP="00B8180E">
            <w:pPr>
              <w:spacing w:after="0" w:line="240" w:lineRule="auto"/>
              <w:jc w:val="center"/>
              <w:rPr>
                <w:rFonts w:ascii="Times New Roman" w:eastAsia="Times New Roman" w:hAnsi="Times New Roman" w:cs="Times New Roman"/>
                <w:kern w:val="0"/>
                <w14:ligatures w14:val="none"/>
              </w:rPr>
            </w:pPr>
          </w:p>
        </w:tc>
        <w:tc>
          <w:tcPr>
            <w:tcW w:w="1225" w:type="dxa"/>
            <w:tcBorders>
              <w:top w:val="nil"/>
              <w:left w:val="nil"/>
              <w:bottom w:val="nil"/>
              <w:right w:val="nil"/>
            </w:tcBorders>
            <w:noWrap/>
            <w:hideMark/>
          </w:tcPr>
          <w:p w14:paraId="1A16949D" w14:textId="2B389FF9" w:rsidR="00B8180E" w:rsidRPr="00273ABD" w:rsidRDefault="00B8180E" w:rsidP="00B8180E">
            <w:pPr>
              <w:spacing w:after="0" w:line="240" w:lineRule="auto"/>
              <w:jc w:val="center"/>
              <w:rPr>
                <w:rFonts w:ascii="Times New Roman" w:eastAsia="Times New Roman" w:hAnsi="Times New Roman" w:cs="Times New Roman"/>
                <w:kern w:val="0"/>
                <w14:ligatures w14:val="none"/>
              </w:rPr>
            </w:pPr>
            <w:r w:rsidRPr="00273ABD">
              <w:rPr>
                <w:rFonts w:ascii="Times New Roman" w:hAnsi="Times New Roman" w:cs="Times New Roman"/>
              </w:rPr>
              <w:t>(0.028)</w:t>
            </w:r>
          </w:p>
        </w:tc>
      </w:tr>
      <w:tr w:rsidR="00681203" w:rsidRPr="00273ABD" w14:paraId="2E1AD261" w14:textId="77777777" w:rsidTr="00681203">
        <w:trPr>
          <w:trHeight w:val="300"/>
          <w:jc w:val="center"/>
        </w:trPr>
        <w:tc>
          <w:tcPr>
            <w:tcW w:w="3745" w:type="dxa"/>
            <w:tcBorders>
              <w:top w:val="nil"/>
              <w:left w:val="nil"/>
              <w:bottom w:val="nil"/>
              <w:right w:val="nil"/>
            </w:tcBorders>
            <w:hideMark/>
          </w:tcPr>
          <w:p w14:paraId="6CA42516" w14:textId="77777777" w:rsidR="00681203" w:rsidRPr="00273ABD" w:rsidRDefault="00681203" w:rsidP="00681203">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Industry fixed effects</w:t>
            </w:r>
          </w:p>
        </w:tc>
        <w:tc>
          <w:tcPr>
            <w:tcW w:w="1225" w:type="dxa"/>
            <w:tcBorders>
              <w:top w:val="nil"/>
              <w:left w:val="nil"/>
              <w:bottom w:val="nil"/>
              <w:right w:val="nil"/>
            </w:tcBorders>
            <w:noWrap/>
            <w:hideMark/>
          </w:tcPr>
          <w:p w14:paraId="702F9FD2" w14:textId="77777777" w:rsidR="00681203" w:rsidRPr="00273ABD" w:rsidRDefault="00681203" w:rsidP="00681203">
            <w:pPr>
              <w:spacing w:after="0" w:line="240" w:lineRule="auto"/>
              <w:jc w:val="center"/>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Yes</w:t>
            </w:r>
          </w:p>
        </w:tc>
        <w:tc>
          <w:tcPr>
            <w:tcW w:w="1225" w:type="dxa"/>
            <w:tcBorders>
              <w:top w:val="nil"/>
              <w:left w:val="nil"/>
              <w:bottom w:val="nil"/>
              <w:right w:val="nil"/>
            </w:tcBorders>
            <w:noWrap/>
            <w:hideMark/>
          </w:tcPr>
          <w:p w14:paraId="6E132B9B" w14:textId="77777777" w:rsidR="00681203" w:rsidRPr="00273ABD" w:rsidRDefault="00681203" w:rsidP="00681203">
            <w:pPr>
              <w:spacing w:after="0" w:line="240" w:lineRule="auto"/>
              <w:jc w:val="center"/>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Yes</w:t>
            </w:r>
          </w:p>
        </w:tc>
        <w:tc>
          <w:tcPr>
            <w:tcW w:w="1225" w:type="dxa"/>
            <w:tcBorders>
              <w:top w:val="nil"/>
              <w:left w:val="nil"/>
              <w:bottom w:val="nil"/>
              <w:right w:val="nil"/>
            </w:tcBorders>
            <w:noWrap/>
            <w:hideMark/>
          </w:tcPr>
          <w:p w14:paraId="707CBDEF" w14:textId="77777777" w:rsidR="00681203" w:rsidRPr="00273ABD" w:rsidRDefault="00681203" w:rsidP="00681203">
            <w:pPr>
              <w:spacing w:after="0" w:line="240" w:lineRule="auto"/>
              <w:jc w:val="center"/>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Yes</w:t>
            </w:r>
          </w:p>
        </w:tc>
        <w:tc>
          <w:tcPr>
            <w:tcW w:w="1225" w:type="dxa"/>
            <w:tcBorders>
              <w:top w:val="nil"/>
              <w:left w:val="nil"/>
              <w:bottom w:val="nil"/>
              <w:right w:val="nil"/>
            </w:tcBorders>
            <w:noWrap/>
            <w:hideMark/>
          </w:tcPr>
          <w:p w14:paraId="7C8F77ED" w14:textId="77777777" w:rsidR="00681203" w:rsidRPr="00273ABD" w:rsidRDefault="00681203" w:rsidP="00681203">
            <w:pPr>
              <w:spacing w:after="0" w:line="240" w:lineRule="auto"/>
              <w:jc w:val="center"/>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Yes</w:t>
            </w:r>
          </w:p>
        </w:tc>
        <w:tc>
          <w:tcPr>
            <w:tcW w:w="1225" w:type="dxa"/>
            <w:tcBorders>
              <w:top w:val="nil"/>
              <w:left w:val="nil"/>
              <w:bottom w:val="nil"/>
              <w:right w:val="nil"/>
            </w:tcBorders>
            <w:noWrap/>
            <w:hideMark/>
          </w:tcPr>
          <w:p w14:paraId="26F8B3EA" w14:textId="77777777" w:rsidR="00681203" w:rsidRPr="00273ABD" w:rsidRDefault="00681203" w:rsidP="00681203">
            <w:pPr>
              <w:spacing w:after="0" w:line="240" w:lineRule="auto"/>
              <w:jc w:val="center"/>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Yes</w:t>
            </w:r>
          </w:p>
        </w:tc>
      </w:tr>
      <w:tr w:rsidR="00681203" w:rsidRPr="00273ABD" w14:paraId="7A904780" w14:textId="77777777" w:rsidTr="00681203">
        <w:trPr>
          <w:trHeight w:val="300"/>
          <w:jc w:val="center"/>
        </w:trPr>
        <w:tc>
          <w:tcPr>
            <w:tcW w:w="3745" w:type="dxa"/>
            <w:tcBorders>
              <w:top w:val="nil"/>
              <w:left w:val="nil"/>
              <w:bottom w:val="nil"/>
              <w:right w:val="nil"/>
            </w:tcBorders>
            <w:hideMark/>
          </w:tcPr>
          <w:p w14:paraId="560599D2" w14:textId="77777777" w:rsidR="00681203" w:rsidRPr="00273ABD" w:rsidRDefault="00681203" w:rsidP="00681203">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Year fixed effects</w:t>
            </w:r>
          </w:p>
        </w:tc>
        <w:tc>
          <w:tcPr>
            <w:tcW w:w="1225" w:type="dxa"/>
            <w:tcBorders>
              <w:top w:val="nil"/>
              <w:left w:val="nil"/>
              <w:bottom w:val="nil"/>
              <w:right w:val="nil"/>
            </w:tcBorders>
            <w:noWrap/>
            <w:hideMark/>
          </w:tcPr>
          <w:p w14:paraId="2FEAEB2D" w14:textId="77777777" w:rsidR="00681203" w:rsidRPr="00273ABD" w:rsidRDefault="00681203" w:rsidP="00681203">
            <w:pPr>
              <w:spacing w:after="0" w:line="240" w:lineRule="auto"/>
              <w:jc w:val="center"/>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Yes</w:t>
            </w:r>
          </w:p>
        </w:tc>
        <w:tc>
          <w:tcPr>
            <w:tcW w:w="1225" w:type="dxa"/>
            <w:tcBorders>
              <w:top w:val="nil"/>
              <w:left w:val="nil"/>
              <w:bottom w:val="nil"/>
              <w:right w:val="nil"/>
            </w:tcBorders>
            <w:noWrap/>
            <w:hideMark/>
          </w:tcPr>
          <w:p w14:paraId="624CE7AD" w14:textId="77777777" w:rsidR="00681203" w:rsidRPr="00273ABD" w:rsidRDefault="00681203" w:rsidP="00681203">
            <w:pPr>
              <w:spacing w:after="0" w:line="240" w:lineRule="auto"/>
              <w:jc w:val="center"/>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Yes</w:t>
            </w:r>
          </w:p>
        </w:tc>
        <w:tc>
          <w:tcPr>
            <w:tcW w:w="1225" w:type="dxa"/>
            <w:tcBorders>
              <w:top w:val="nil"/>
              <w:left w:val="nil"/>
              <w:bottom w:val="nil"/>
              <w:right w:val="nil"/>
            </w:tcBorders>
            <w:noWrap/>
            <w:hideMark/>
          </w:tcPr>
          <w:p w14:paraId="3B60B8E1" w14:textId="77777777" w:rsidR="00681203" w:rsidRPr="00273ABD" w:rsidRDefault="00681203" w:rsidP="00681203">
            <w:pPr>
              <w:spacing w:after="0" w:line="240" w:lineRule="auto"/>
              <w:jc w:val="center"/>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Yes</w:t>
            </w:r>
          </w:p>
        </w:tc>
        <w:tc>
          <w:tcPr>
            <w:tcW w:w="1225" w:type="dxa"/>
            <w:tcBorders>
              <w:top w:val="nil"/>
              <w:left w:val="nil"/>
              <w:bottom w:val="nil"/>
              <w:right w:val="nil"/>
            </w:tcBorders>
            <w:noWrap/>
            <w:hideMark/>
          </w:tcPr>
          <w:p w14:paraId="08A17233" w14:textId="77777777" w:rsidR="00681203" w:rsidRPr="00273ABD" w:rsidRDefault="00681203" w:rsidP="00681203">
            <w:pPr>
              <w:spacing w:after="0" w:line="240" w:lineRule="auto"/>
              <w:jc w:val="center"/>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Yes</w:t>
            </w:r>
          </w:p>
        </w:tc>
        <w:tc>
          <w:tcPr>
            <w:tcW w:w="1225" w:type="dxa"/>
            <w:tcBorders>
              <w:top w:val="nil"/>
              <w:left w:val="nil"/>
              <w:bottom w:val="nil"/>
              <w:right w:val="nil"/>
            </w:tcBorders>
            <w:noWrap/>
            <w:hideMark/>
          </w:tcPr>
          <w:p w14:paraId="34A6B591" w14:textId="77777777" w:rsidR="00681203" w:rsidRPr="00273ABD" w:rsidRDefault="00681203" w:rsidP="00681203">
            <w:pPr>
              <w:spacing w:after="0" w:line="240" w:lineRule="auto"/>
              <w:jc w:val="center"/>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Yes</w:t>
            </w:r>
          </w:p>
        </w:tc>
      </w:tr>
      <w:tr w:rsidR="00681203" w:rsidRPr="00273ABD" w14:paraId="52B67FED" w14:textId="77777777" w:rsidTr="00681203">
        <w:trPr>
          <w:trHeight w:val="324"/>
          <w:jc w:val="center"/>
        </w:trPr>
        <w:tc>
          <w:tcPr>
            <w:tcW w:w="3745" w:type="dxa"/>
            <w:tcBorders>
              <w:top w:val="nil"/>
              <w:left w:val="nil"/>
              <w:bottom w:val="nil"/>
              <w:right w:val="nil"/>
            </w:tcBorders>
            <w:hideMark/>
          </w:tcPr>
          <w:p w14:paraId="0C13F2D0" w14:textId="77777777" w:rsidR="00681203" w:rsidRPr="00273ABD" w:rsidRDefault="00681203" w:rsidP="00681203">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Country fixed effects</w:t>
            </w:r>
          </w:p>
        </w:tc>
        <w:tc>
          <w:tcPr>
            <w:tcW w:w="1225" w:type="dxa"/>
            <w:tcBorders>
              <w:top w:val="nil"/>
              <w:left w:val="nil"/>
              <w:bottom w:val="nil"/>
              <w:right w:val="nil"/>
            </w:tcBorders>
            <w:noWrap/>
            <w:hideMark/>
          </w:tcPr>
          <w:p w14:paraId="7456CC08" w14:textId="77777777" w:rsidR="00681203" w:rsidRPr="00273ABD" w:rsidRDefault="00681203" w:rsidP="00681203">
            <w:pPr>
              <w:spacing w:after="0" w:line="240" w:lineRule="auto"/>
              <w:jc w:val="center"/>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Yes</w:t>
            </w:r>
          </w:p>
        </w:tc>
        <w:tc>
          <w:tcPr>
            <w:tcW w:w="1225" w:type="dxa"/>
            <w:tcBorders>
              <w:top w:val="nil"/>
              <w:left w:val="nil"/>
              <w:bottom w:val="nil"/>
              <w:right w:val="nil"/>
            </w:tcBorders>
            <w:noWrap/>
            <w:hideMark/>
          </w:tcPr>
          <w:p w14:paraId="40DE5122" w14:textId="77777777" w:rsidR="00681203" w:rsidRPr="00273ABD" w:rsidRDefault="00681203" w:rsidP="00681203">
            <w:pPr>
              <w:spacing w:after="0" w:line="240" w:lineRule="auto"/>
              <w:jc w:val="center"/>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Yes</w:t>
            </w:r>
          </w:p>
        </w:tc>
        <w:tc>
          <w:tcPr>
            <w:tcW w:w="1225" w:type="dxa"/>
            <w:tcBorders>
              <w:top w:val="nil"/>
              <w:left w:val="nil"/>
              <w:bottom w:val="nil"/>
              <w:right w:val="nil"/>
            </w:tcBorders>
            <w:noWrap/>
            <w:hideMark/>
          </w:tcPr>
          <w:p w14:paraId="2BDB5381" w14:textId="77777777" w:rsidR="00681203" w:rsidRPr="00273ABD" w:rsidRDefault="00681203" w:rsidP="00681203">
            <w:pPr>
              <w:spacing w:after="0" w:line="240" w:lineRule="auto"/>
              <w:jc w:val="center"/>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Yes</w:t>
            </w:r>
          </w:p>
        </w:tc>
        <w:tc>
          <w:tcPr>
            <w:tcW w:w="1225" w:type="dxa"/>
            <w:tcBorders>
              <w:top w:val="nil"/>
              <w:left w:val="nil"/>
              <w:bottom w:val="nil"/>
              <w:right w:val="nil"/>
            </w:tcBorders>
            <w:noWrap/>
            <w:hideMark/>
          </w:tcPr>
          <w:p w14:paraId="181F40A6" w14:textId="77777777" w:rsidR="00681203" w:rsidRPr="00273ABD" w:rsidRDefault="00681203" w:rsidP="00681203">
            <w:pPr>
              <w:spacing w:after="0" w:line="240" w:lineRule="auto"/>
              <w:jc w:val="center"/>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Yes</w:t>
            </w:r>
          </w:p>
        </w:tc>
        <w:tc>
          <w:tcPr>
            <w:tcW w:w="1225" w:type="dxa"/>
            <w:tcBorders>
              <w:top w:val="nil"/>
              <w:left w:val="nil"/>
              <w:bottom w:val="nil"/>
              <w:right w:val="nil"/>
            </w:tcBorders>
            <w:noWrap/>
            <w:hideMark/>
          </w:tcPr>
          <w:p w14:paraId="01FFF068" w14:textId="77777777" w:rsidR="00681203" w:rsidRPr="00273ABD" w:rsidRDefault="00681203" w:rsidP="00681203">
            <w:pPr>
              <w:spacing w:after="0" w:line="240" w:lineRule="auto"/>
              <w:jc w:val="center"/>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Yes</w:t>
            </w:r>
          </w:p>
        </w:tc>
      </w:tr>
      <w:tr w:rsidR="00681203" w:rsidRPr="00273ABD" w14:paraId="1068D842" w14:textId="77777777" w:rsidTr="00681203">
        <w:trPr>
          <w:trHeight w:val="300"/>
          <w:jc w:val="center"/>
        </w:trPr>
        <w:tc>
          <w:tcPr>
            <w:tcW w:w="3745" w:type="dxa"/>
            <w:tcBorders>
              <w:top w:val="nil"/>
              <w:left w:val="nil"/>
              <w:bottom w:val="single" w:sz="4" w:space="0" w:color="000000"/>
              <w:right w:val="nil"/>
            </w:tcBorders>
            <w:hideMark/>
          </w:tcPr>
          <w:p w14:paraId="3E567F24" w14:textId="77777777" w:rsidR="00681203" w:rsidRPr="00273ABD" w:rsidRDefault="00681203" w:rsidP="00681203">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Number of observations</w:t>
            </w:r>
          </w:p>
        </w:tc>
        <w:tc>
          <w:tcPr>
            <w:tcW w:w="1225" w:type="dxa"/>
            <w:tcBorders>
              <w:top w:val="nil"/>
              <w:left w:val="nil"/>
              <w:bottom w:val="single" w:sz="4" w:space="0" w:color="000000"/>
              <w:right w:val="nil"/>
            </w:tcBorders>
            <w:noWrap/>
            <w:hideMark/>
          </w:tcPr>
          <w:p w14:paraId="175862F8" w14:textId="77777777" w:rsidR="00681203" w:rsidRPr="00273ABD" w:rsidRDefault="00681203" w:rsidP="00681203">
            <w:pPr>
              <w:spacing w:after="0" w:line="240" w:lineRule="auto"/>
              <w:jc w:val="center"/>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5,482</w:t>
            </w:r>
          </w:p>
        </w:tc>
        <w:tc>
          <w:tcPr>
            <w:tcW w:w="1225" w:type="dxa"/>
            <w:tcBorders>
              <w:top w:val="nil"/>
              <w:left w:val="nil"/>
              <w:bottom w:val="single" w:sz="4" w:space="0" w:color="000000"/>
              <w:right w:val="nil"/>
            </w:tcBorders>
            <w:noWrap/>
            <w:hideMark/>
          </w:tcPr>
          <w:p w14:paraId="34D9843C" w14:textId="008D3BBB" w:rsidR="00681203" w:rsidRPr="00273ABD" w:rsidRDefault="00681203" w:rsidP="00681203">
            <w:pPr>
              <w:spacing w:after="0" w:line="240" w:lineRule="auto"/>
              <w:jc w:val="center"/>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5,</w:t>
            </w:r>
            <w:r w:rsidR="00B8180E" w:rsidRPr="00273ABD">
              <w:rPr>
                <w:rFonts w:ascii="Times New Roman" w:eastAsia="Times New Roman" w:hAnsi="Times New Roman" w:cs="Times New Roman"/>
                <w:kern w:val="0"/>
                <w14:ligatures w14:val="none"/>
              </w:rPr>
              <w:t>105</w:t>
            </w:r>
          </w:p>
        </w:tc>
        <w:tc>
          <w:tcPr>
            <w:tcW w:w="1225" w:type="dxa"/>
            <w:tcBorders>
              <w:top w:val="nil"/>
              <w:left w:val="nil"/>
              <w:bottom w:val="single" w:sz="4" w:space="0" w:color="000000"/>
              <w:right w:val="nil"/>
            </w:tcBorders>
            <w:noWrap/>
            <w:hideMark/>
          </w:tcPr>
          <w:p w14:paraId="17B2B7DC" w14:textId="2E669995" w:rsidR="00681203" w:rsidRPr="00273ABD" w:rsidRDefault="00681203" w:rsidP="00681203">
            <w:pPr>
              <w:spacing w:after="0" w:line="240" w:lineRule="auto"/>
              <w:jc w:val="center"/>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5,</w:t>
            </w:r>
            <w:r w:rsidR="00EF39D1" w:rsidRPr="00273ABD">
              <w:rPr>
                <w:rFonts w:ascii="Times New Roman" w:eastAsia="Times New Roman" w:hAnsi="Times New Roman" w:cs="Times New Roman"/>
                <w:kern w:val="0"/>
                <w14:ligatures w14:val="none"/>
              </w:rPr>
              <w:t>016</w:t>
            </w:r>
          </w:p>
        </w:tc>
        <w:tc>
          <w:tcPr>
            <w:tcW w:w="1225" w:type="dxa"/>
            <w:tcBorders>
              <w:top w:val="nil"/>
              <w:left w:val="nil"/>
              <w:bottom w:val="single" w:sz="4" w:space="0" w:color="000000"/>
              <w:right w:val="nil"/>
            </w:tcBorders>
            <w:noWrap/>
            <w:hideMark/>
          </w:tcPr>
          <w:p w14:paraId="3E442007" w14:textId="2503F285" w:rsidR="00681203" w:rsidRPr="00273ABD" w:rsidRDefault="00EF39D1" w:rsidP="00681203">
            <w:pPr>
              <w:spacing w:after="0" w:line="240" w:lineRule="auto"/>
              <w:jc w:val="center"/>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4</w:t>
            </w:r>
            <w:r w:rsidR="00681203" w:rsidRPr="00273ABD">
              <w:rPr>
                <w:rFonts w:ascii="Times New Roman" w:eastAsia="Times New Roman" w:hAnsi="Times New Roman" w:cs="Times New Roman"/>
                <w:kern w:val="0"/>
                <w14:ligatures w14:val="none"/>
              </w:rPr>
              <w:t>,</w:t>
            </w:r>
            <w:r w:rsidRPr="00273ABD">
              <w:rPr>
                <w:rFonts w:ascii="Times New Roman" w:eastAsia="Times New Roman" w:hAnsi="Times New Roman" w:cs="Times New Roman"/>
                <w:kern w:val="0"/>
                <w14:ligatures w14:val="none"/>
              </w:rPr>
              <w:t>871</w:t>
            </w:r>
          </w:p>
        </w:tc>
        <w:tc>
          <w:tcPr>
            <w:tcW w:w="1225" w:type="dxa"/>
            <w:tcBorders>
              <w:top w:val="nil"/>
              <w:left w:val="nil"/>
              <w:bottom w:val="single" w:sz="4" w:space="0" w:color="000000"/>
              <w:right w:val="nil"/>
            </w:tcBorders>
            <w:noWrap/>
            <w:hideMark/>
          </w:tcPr>
          <w:p w14:paraId="568D93B8" w14:textId="34FE3C06" w:rsidR="00681203" w:rsidRPr="00273ABD" w:rsidRDefault="00681203" w:rsidP="00681203">
            <w:pPr>
              <w:spacing w:after="0" w:line="240" w:lineRule="auto"/>
              <w:jc w:val="center"/>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4,</w:t>
            </w:r>
            <w:r w:rsidR="00931864" w:rsidRPr="00273ABD">
              <w:rPr>
                <w:rFonts w:ascii="Times New Roman" w:eastAsia="Times New Roman" w:hAnsi="Times New Roman" w:cs="Times New Roman"/>
                <w:kern w:val="0"/>
                <w14:ligatures w14:val="none"/>
              </w:rPr>
              <w:t>0</w:t>
            </w:r>
            <w:r w:rsidR="00EF39D1" w:rsidRPr="00273ABD">
              <w:rPr>
                <w:rFonts w:ascii="Times New Roman" w:eastAsia="Times New Roman" w:hAnsi="Times New Roman" w:cs="Times New Roman"/>
                <w:kern w:val="0"/>
                <w14:ligatures w14:val="none"/>
              </w:rPr>
              <w:t>46</w:t>
            </w:r>
          </w:p>
        </w:tc>
      </w:tr>
      <w:tr w:rsidR="00681203" w:rsidRPr="00273ABD" w14:paraId="3DC32F9B" w14:textId="77777777" w:rsidTr="00681203">
        <w:trPr>
          <w:trHeight w:val="720"/>
          <w:jc w:val="center"/>
        </w:trPr>
        <w:tc>
          <w:tcPr>
            <w:tcW w:w="9870" w:type="dxa"/>
            <w:gridSpan w:val="6"/>
            <w:tcBorders>
              <w:top w:val="single" w:sz="4" w:space="0" w:color="auto"/>
              <w:left w:val="nil"/>
              <w:bottom w:val="nil"/>
              <w:right w:val="nil"/>
            </w:tcBorders>
            <w:hideMark/>
          </w:tcPr>
          <w:p w14:paraId="213D0A5C" w14:textId="7A8048BF" w:rsidR="00681203" w:rsidRPr="00273ABD" w:rsidRDefault="00681203" w:rsidP="00681203">
            <w:pPr>
              <w:spacing w:after="0" w:line="240" w:lineRule="auto"/>
              <w:rPr>
                <w:rFonts w:ascii="Times New Roman" w:eastAsia="Times New Roman" w:hAnsi="Times New Roman" w:cs="Times New Roman"/>
                <w:kern w:val="0"/>
                <w14:ligatures w14:val="none"/>
              </w:rPr>
            </w:pPr>
            <w:r w:rsidRPr="00273ABD">
              <w:rPr>
                <w:rFonts w:ascii="Times New Roman" w:eastAsia="Times New Roman" w:hAnsi="Times New Roman" w:cs="Times New Roman"/>
                <w:kern w:val="0"/>
                <w14:ligatures w14:val="none"/>
              </w:rPr>
              <w:t xml:space="preserve">Standard errors clustered </w:t>
            </w:r>
            <w:r w:rsidR="0072281B" w:rsidRPr="00273ABD">
              <w:rPr>
                <w:rFonts w:ascii="Times New Roman" w:eastAsia="Times New Roman" w:hAnsi="Times New Roman" w:cs="Times New Roman"/>
                <w:kern w:val="0"/>
                <w14:ligatures w14:val="none"/>
              </w:rPr>
              <w:t>by</w:t>
            </w:r>
            <w:r w:rsidRPr="00273ABD">
              <w:rPr>
                <w:rFonts w:ascii="Times New Roman" w:eastAsia="Times New Roman" w:hAnsi="Times New Roman" w:cs="Times New Roman"/>
                <w:kern w:val="0"/>
                <w14:ligatures w14:val="none"/>
              </w:rPr>
              <w:t xml:space="preserve"> country-year in brackets. Significance is denoted by *** (1%), ** (5%), * (10%). Sample size varies due to missing data.</w:t>
            </w:r>
          </w:p>
        </w:tc>
      </w:tr>
    </w:tbl>
    <w:p w14:paraId="1457D20D" w14:textId="202D5E8C" w:rsidR="00D23B3C" w:rsidRDefault="00D23B3C">
      <w:pPr>
        <w:rPr>
          <w:rFonts w:ascii="Times New Roman" w:hAnsi="Times New Roman" w:cs="Times New Roman"/>
          <w:sz w:val="24"/>
          <w:szCs w:val="24"/>
        </w:rPr>
      </w:pPr>
      <w:r>
        <w:rPr>
          <w:rFonts w:ascii="Times New Roman" w:hAnsi="Times New Roman" w:cs="Times New Roman"/>
          <w:sz w:val="24"/>
          <w:szCs w:val="24"/>
        </w:rPr>
        <w:br w:type="page"/>
      </w:r>
    </w:p>
    <w:tbl>
      <w:tblPr>
        <w:tblW w:w="9887" w:type="dxa"/>
        <w:jc w:val="center"/>
        <w:tblLook w:val="04A0" w:firstRow="1" w:lastRow="0" w:firstColumn="1" w:lastColumn="0" w:noHBand="0" w:noVBand="1"/>
      </w:tblPr>
      <w:tblGrid>
        <w:gridCol w:w="4356"/>
        <w:gridCol w:w="1316"/>
        <w:gridCol w:w="1316"/>
        <w:gridCol w:w="1316"/>
        <w:gridCol w:w="1583"/>
      </w:tblGrid>
      <w:tr w:rsidR="007703F2" w:rsidRPr="000C7BD0" w14:paraId="3C48FAE5" w14:textId="77777777" w:rsidTr="00681203">
        <w:trPr>
          <w:trHeight w:val="315"/>
          <w:jc w:val="center"/>
        </w:trPr>
        <w:tc>
          <w:tcPr>
            <w:tcW w:w="9887" w:type="dxa"/>
            <w:gridSpan w:val="5"/>
            <w:tcBorders>
              <w:top w:val="single" w:sz="4" w:space="0" w:color="auto"/>
              <w:left w:val="nil"/>
              <w:bottom w:val="single" w:sz="4" w:space="0" w:color="auto"/>
              <w:right w:val="nil"/>
            </w:tcBorders>
            <w:noWrap/>
            <w:hideMark/>
          </w:tcPr>
          <w:p w14:paraId="26E1B77D" w14:textId="7B90ACCD" w:rsidR="007703F2" w:rsidRPr="000C7BD0" w:rsidRDefault="007703F2" w:rsidP="007703F2">
            <w:pPr>
              <w:spacing w:after="0" w:line="240" w:lineRule="auto"/>
              <w:jc w:val="center"/>
              <w:rPr>
                <w:rFonts w:ascii="Times New Roman" w:eastAsia="Times New Roman" w:hAnsi="Times New Roman" w:cs="Times New Roman"/>
                <w:b/>
                <w:bCs/>
                <w:kern w:val="0"/>
                <w:sz w:val="24"/>
                <w:szCs w:val="24"/>
                <w14:ligatures w14:val="none"/>
              </w:rPr>
            </w:pPr>
            <w:r w:rsidRPr="000C7BD0">
              <w:rPr>
                <w:rFonts w:ascii="Times New Roman" w:eastAsia="Times New Roman" w:hAnsi="Times New Roman" w:cs="Times New Roman"/>
                <w:b/>
                <w:bCs/>
                <w:kern w:val="0"/>
                <w:sz w:val="24"/>
                <w:szCs w:val="24"/>
                <w14:ligatures w14:val="none"/>
              </w:rPr>
              <w:lastRenderedPageBreak/>
              <w:t>Table A7: Alternative measures of informal competition (Marginal effects from logit model)</w:t>
            </w:r>
          </w:p>
        </w:tc>
      </w:tr>
      <w:tr w:rsidR="007703F2" w:rsidRPr="000C7BD0" w14:paraId="574FB279" w14:textId="77777777" w:rsidTr="00681203">
        <w:trPr>
          <w:trHeight w:val="315"/>
          <w:jc w:val="center"/>
        </w:trPr>
        <w:tc>
          <w:tcPr>
            <w:tcW w:w="4356" w:type="dxa"/>
            <w:tcBorders>
              <w:top w:val="single" w:sz="4" w:space="0" w:color="auto"/>
              <w:left w:val="nil"/>
              <w:bottom w:val="single" w:sz="4" w:space="0" w:color="000000"/>
              <w:right w:val="nil"/>
            </w:tcBorders>
            <w:hideMark/>
          </w:tcPr>
          <w:p w14:paraId="56CDFDC7" w14:textId="0CE115F5" w:rsidR="007703F2" w:rsidRPr="000C7BD0" w:rsidRDefault="00D35742" w:rsidP="007703F2">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Dependent variable: Training Y:1 N:0</w:t>
            </w:r>
          </w:p>
        </w:tc>
        <w:tc>
          <w:tcPr>
            <w:tcW w:w="1316" w:type="dxa"/>
            <w:tcBorders>
              <w:top w:val="single" w:sz="4" w:space="0" w:color="auto"/>
              <w:left w:val="nil"/>
              <w:bottom w:val="single" w:sz="4" w:space="0" w:color="000000"/>
              <w:right w:val="nil"/>
            </w:tcBorders>
            <w:hideMark/>
          </w:tcPr>
          <w:p w14:paraId="378DAC49" w14:textId="77777777" w:rsidR="007703F2" w:rsidRPr="000C7BD0" w:rsidRDefault="007703F2" w:rsidP="007703F2">
            <w:pPr>
              <w:spacing w:after="0" w:line="240" w:lineRule="auto"/>
              <w:jc w:val="center"/>
              <w:rPr>
                <w:rFonts w:ascii="Times New Roman" w:eastAsia="Times New Roman" w:hAnsi="Times New Roman" w:cs="Times New Roman"/>
                <w:b/>
                <w:bCs/>
                <w:kern w:val="0"/>
                <w:sz w:val="24"/>
                <w:szCs w:val="24"/>
                <w14:ligatures w14:val="none"/>
              </w:rPr>
            </w:pPr>
            <w:r w:rsidRPr="000C7BD0">
              <w:rPr>
                <w:rFonts w:ascii="Times New Roman" w:eastAsia="Times New Roman" w:hAnsi="Times New Roman" w:cs="Times New Roman"/>
                <w:b/>
                <w:bCs/>
                <w:kern w:val="0"/>
                <w:sz w:val="24"/>
                <w:szCs w:val="24"/>
                <w14:ligatures w14:val="none"/>
              </w:rPr>
              <w:t>(1)</w:t>
            </w:r>
          </w:p>
        </w:tc>
        <w:tc>
          <w:tcPr>
            <w:tcW w:w="1316" w:type="dxa"/>
            <w:tcBorders>
              <w:top w:val="single" w:sz="4" w:space="0" w:color="auto"/>
              <w:left w:val="nil"/>
              <w:bottom w:val="single" w:sz="4" w:space="0" w:color="000000"/>
              <w:right w:val="nil"/>
            </w:tcBorders>
            <w:hideMark/>
          </w:tcPr>
          <w:p w14:paraId="51174310" w14:textId="77777777" w:rsidR="007703F2" w:rsidRPr="000C7BD0" w:rsidRDefault="007703F2" w:rsidP="007703F2">
            <w:pPr>
              <w:spacing w:after="0" w:line="240" w:lineRule="auto"/>
              <w:jc w:val="center"/>
              <w:rPr>
                <w:rFonts w:ascii="Times New Roman" w:eastAsia="Times New Roman" w:hAnsi="Times New Roman" w:cs="Times New Roman"/>
                <w:b/>
                <w:bCs/>
                <w:kern w:val="0"/>
                <w:sz w:val="24"/>
                <w:szCs w:val="24"/>
                <w14:ligatures w14:val="none"/>
              </w:rPr>
            </w:pPr>
            <w:r w:rsidRPr="000C7BD0">
              <w:rPr>
                <w:rFonts w:ascii="Times New Roman" w:eastAsia="Times New Roman" w:hAnsi="Times New Roman" w:cs="Times New Roman"/>
                <w:b/>
                <w:bCs/>
                <w:kern w:val="0"/>
                <w:sz w:val="24"/>
                <w:szCs w:val="24"/>
                <w14:ligatures w14:val="none"/>
              </w:rPr>
              <w:t>(2)</w:t>
            </w:r>
          </w:p>
        </w:tc>
        <w:tc>
          <w:tcPr>
            <w:tcW w:w="1316" w:type="dxa"/>
            <w:tcBorders>
              <w:top w:val="single" w:sz="4" w:space="0" w:color="auto"/>
              <w:left w:val="nil"/>
              <w:bottom w:val="single" w:sz="4" w:space="0" w:color="000000"/>
              <w:right w:val="nil"/>
            </w:tcBorders>
            <w:hideMark/>
          </w:tcPr>
          <w:p w14:paraId="04748ECA" w14:textId="77777777" w:rsidR="007703F2" w:rsidRPr="000C7BD0" w:rsidRDefault="007703F2" w:rsidP="007703F2">
            <w:pPr>
              <w:spacing w:after="0" w:line="240" w:lineRule="auto"/>
              <w:jc w:val="center"/>
              <w:rPr>
                <w:rFonts w:ascii="Times New Roman" w:eastAsia="Times New Roman" w:hAnsi="Times New Roman" w:cs="Times New Roman"/>
                <w:b/>
                <w:bCs/>
                <w:kern w:val="0"/>
                <w:sz w:val="24"/>
                <w:szCs w:val="24"/>
                <w14:ligatures w14:val="none"/>
              </w:rPr>
            </w:pPr>
            <w:r w:rsidRPr="000C7BD0">
              <w:rPr>
                <w:rFonts w:ascii="Times New Roman" w:eastAsia="Times New Roman" w:hAnsi="Times New Roman" w:cs="Times New Roman"/>
                <w:b/>
                <w:bCs/>
                <w:kern w:val="0"/>
                <w:sz w:val="24"/>
                <w:szCs w:val="24"/>
                <w14:ligatures w14:val="none"/>
              </w:rPr>
              <w:t>(3)</w:t>
            </w:r>
          </w:p>
        </w:tc>
        <w:tc>
          <w:tcPr>
            <w:tcW w:w="1583" w:type="dxa"/>
            <w:tcBorders>
              <w:top w:val="single" w:sz="4" w:space="0" w:color="auto"/>
              <w:left w:val="nil"/>
              <w:bottom w:val="single" w:sz="4" w:space="0" w:color="000000"/>
              <w:right w:val="nil"/>
            </w:tcBorders>
            <w:hideMark/>
          </w:tcPr>
          <w:p w14:paraId="069683EC" w14:textId="77777777" w:rsidR="007703F2" w:rsidRPr="000C7BD0" w:rsidRDefault="007703F2" w:rsidP="007703F2">
            <w:pPr>
              <w:spacing w:after="0" w:line="240" w:lineRule="auto"/>
              <w:jc w:val="center"/>
              <w:rPr>
                <w:rFonts w:ascii="Times New Roman" w:eastAsia="Times New Roman" w:hAnsi="Times New Roman" w:cs="Times New Roman"/>
                <w:b/>
                <w:bCs/>
                <w:kern w:val="0"/>
                <w:sz w:val="24"/>
                <w:szCs w:val="24"/>
                <w14:ligatures w14:val="none"/>
              </w:rPr>
            </w:pPr>
            <w:r w:rsidRPr="000C7BD0">
              <w:rPr>
                <w:rFonts w:ascii="Times New Roman" w:eastAsia="Times New Roman" w:hAnsi="Times New Roman" w:cs="Times New Roman"/>
                <w:b/>
                <w:bCs/>
                <w:kern w:val="0"/>
                <w:sz w:val="24"/>
                <w:szCs w:val="24"/>
                <w14:ligatures w14:val="none"/>
              </w:rPr>
              <w:t>(4)</w:t>
            </w:r>
          </w:p>
        </w:tc>
      </w:tr>
      <w:tr w:rsidR="007703F2" w:rsidRPr="000C7BD0" w14:paraId="356F2AAE" w14:textId="77777777" w:rsidTr="00681203">
        <w:trPr>
          <w:trHeight w:val="278"/>
          <w:jc w:val="center"/>
        </w:trPr>
        <w:tc>
          <w:tcPr>
            <w:tcW w:w="4356" w:type="dxa"/>
            <w:tcBorders>
              <w:top w:val="nil"/>
              <w:left w:val="nil"/>
              <w:bottom w:val="nil"/>
              <w:right w:val="nil"/>
            </w:tcBorders>
            <w:hideMark/>
          </w:tcPr>
          <w:p w14:paraId="277EBF93" w14:textId="3DDE6013" w:rsidR="007703F2" w:rsidRPr="000C7BD0" w:rsidRDefault="007703F2" w:rsidP="007703F2">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 xml:space="preserve">Informal Competition (CY avg., own </w:t>
            </w:r>
          </w:p>
        </w:tc>
        <w:tc>
          <w:tcPr>
            <w:tcW w:w="1316" w:type="dxa"/>
            <w:tcBorders>
              <w:top w:val="nil"/>
              <w:left w:val="nil"/>
              <w:bottom w:val="nil"/>
              <w:right w:val="nil"/>
            </w:tcBorders>
            <w:noWrap/>
            <w:hideMark/>
          </w:tcPr>
          <w:p w14:paraId="4488284B"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-0.716***</w:t>
            </w:r>
          </w:p>
        </w:tc>
        <w:tc>
          <w:tcPr>
            <w:tcW w:w="1316" w:type="dxa"/>
            <w:tcBorders>
              <w:top w:val="nil"/>
              <w:left w:val="nil"/>
              <w:bottom w:val="nil"/>
              <w:right w:val="nil"/>
            </w:tcBorders>
            <w:noWrap/>
            <w:hideMark/>
          </w:tcPr>
          <w:p w14:paraId="367EA06F" w14:textId="4984AC5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-0.9</w:t>
            </w:r>
            <w:r w:rsidR="002D173C" w:rsidRPr="000C7BD0">
              <w:rPr>
                <w:rFonts w:ascii="Times New Roman" w:eastAsia="Times New Roman" w:hAnsi="Times New Roman" w:cs="Times New Roman"/>
                <w:kern w:val="0"/>
                <w:sz w:val="24"/>
                <w:szCs w:val="24"/>
                <w14:ligatures w14:val="none"/>
              </w:rPr>
              <w:t>17</w:t>
            </w:r>
            <w:r w:rsidRPr="000C7BD0">
              <w:rPr>
                <w:rFonts w:ascii="Times New Roman" w:eastAsia="Times New Roman" w:hAnsi="Times New Roman" w:cs="Times New Roman"/>
                <w:kern w:val="0"/>
                <w:sz w:val="24"/>
                <w:szCs w:val="24"/>
                <w14:ligatures w14:val="none"/>
              </w:rPr>
              <w:t>***</w:t>
            </w:r>
          </w:p>
        </w:tc>
        <w:tc>
          <w:tcPr>
            <w:tcW w:w="1316" w:type="dxa"/>
            <w:tcBorders>
              <w:top w:val="nil"/>
              <w:left w:val="nil"/>
              <w:bottom w:val="nil"/>
              <w:right w:val="nil"/>
            </w:tcBorders>
            <w:noWrap/>
            <w:hideMark/>
          </w:tcPr>
          <w:p w14:paraId="32DD9E56"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7B10252D"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p>
        </w:tc>
      </w:tr>
      <w:tr w:rsidR="007703F2" w:rsidRPr="000C7BD0" w14:paraId="1B19F8CA" w14:textId="77777777" w:rsidTr="00681203">
        <w:trPr>
          <w:trHeight w:val="315"/>
          <w:jc w:val="center"/>
        </w:trPr>
        <w:tc>
          <w:tcPr>
            <w:tcW w:w="4356" w:type="dxa"/>
            <w:tcBorders>
              <w:top w:val="nil"/>
              <w:left w:val="nil"/>
              <w:bottom w:val="nil"/>
              <w:right w:val="nil"/>
            </w:tcBorders>
            <w:hideMark/>
          </w:tcPr>
          <w:p w14:paraId="04C52E74" w14:textId="17188E19" w:rsidR="007703F2" w:rsidRPr="000C7BD0" w:rsidRDefault="007703F2" w:rsidP="007703F2">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firm excluded)</w:t>
            </w:r>
          </w:p>
        </w:tc>
        <w:tc>
          <w:tcPr>
            <w:tcW w:w="1316" w:type="dxa"/>
            <w:tcBorders>
              <w:top w:val="nil"/>
              <w:left w:val="nil"/>
              <w:bottom w:val="nil"/>
              <w:right w:val="nil"/>
            </w:tcBorders>
            <w:noWrap/>
            <w:hideMark/>
          </w:tcPr>
          <w:p w14:paraId="1B93D86F"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(0.208)</w:t>
            </w:r>
          </w:p>
        </w:tc>
        <w:tc>
          <w:tcPr>
            <w:tcW w:w="1316" w:type="dxa"/>
            <w:tcBorders>
              <w:top w:val="nil"/>
              <w:left w:val="nil"/>
              <w:bottom w:val="nil"/>
              <w:right w:val="nil"/>
            </w:tcBorders>
            <w:noWrap/>
            <w:hideMark/>
          </w:tcPr>
          <w:p w14:paraId="11E2C7F5" w14:textId="34BAD66E"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(0.2</w:t>
            </w:r>
            <w:r w:rsidR="008C3E1F" w:rsidRPr="000C7BD0">
              <w:rPr>
                <w:rFonts w:ascii="Times New Roman" w:eastAsia="Times New Roman" w:hAnsi="Times New Roman" w:cs="Times New Roman"/>
                <w:kern w:val="0"/>
                <w:sz w:val="24"/>
                <w:szCs w:val="24"/>
                <w14:ligatures w14:val="none"/>
              </w:rPr>
              <w:t>20</w:t>
            </w:r>
            <w:r w:rsidRPr="000C7BD0">
              <w:rPr>
                <w:rFonts w:ascii="Times New Roman" w:eastAsia="Times New Roman" w:hAnsi="Times New Roman" w:cs="Times New Roman"/>
                <w:kern w:val="0"/>
                <w:sz w:val="24"/>
                <w:szCs w:val="24"/>
                <w14:ligatures w14:val="none"/>
              </w:rPr>
              <w:t>)</w:t>
            </w:r>
          </w:p>
        </w:tc>
        <w:tc>
          <w:tcPr>
            <w:tcW w:w="1316" w:type="dxa"/>
            <w:tcBorders>
              <w:top w:val="nil"/>
              <w:left w:val="nil"/>
              <w:bottom w:val="nil"/>
              <w:right w:val="nil"/>
            </w:tcBorders>
            <w:noWrap/>
            <w:hideMark/>
          </w:tcPr>
          <w:p w14:paraId="441DCD3B"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4657385C"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p>
        </w:tc>
      </w:tr>
      <w:tr w:rsidR="007703F2" w:rsidRPr="000C7BD0" w14:paraId="7DAAFC6E" w14:textId="77777777" w:rsidTr="00681203">
        <w:trPr>
          <w:trHeight w:val="225"/>
          <w:jc w:val="center"/>
        </w:trPr>
        <w:tc>
          <w:tcPr>
            <w:tcW w:w="4356" w:type="dxa"/>
            <w:tcBorders>
              <w:top w:val="nil"/>
              <w:left w:val="nil"/>
              <w:bottom w:val="nil"/>
              <w:right w:val="nil"/>
            </w:tcBorders>
            <w:hideMark/>
          </w:tcPr>
          <w:p w14:paraId="4E6A2F47" w14:textId="6535F2C5" w:rsidR="007703F2" w:rsidRPr="000C7BD0" w:rsidRDefault="007703F2" w:rsidP="007703F2">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 xml:space="preserve">Informal competition is a major </w:t>
            </w:r>
          </w:p>
        </w:tc>
        <w:tc>
          <w:tcPr>
            <w:tcW w:w="1316" w:type="dxa"/>
            <w:tcBorders>
              <w:top w:val="nil"/>
              <w:left w:val="nil"/>
              <w:bottom w:val="nil"/>
              <w:right w:val="nil"/>
            </w:tcBorders>
            <w:noWrap/>
            <w:hideMark/>
          </w:tcPr>
          <w:p w14:paraId="5AA4A516" w14:textId="77777777" w:rsidR="007703F2" w:rsidRPr="000C7BD0" w:rsidRDefault="007703F2" w:rsidP="007703F2">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95E2537"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BC6A239"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-0.255***</w:t>
            </w:r>
          </w:p>
        </w:tc>
        <w:tc>
          <w:tcPr>
            <w:tcW w:w="1583" w:type="dxa"/>
            <w:tcBorders>
              <w:top w:val="nil"/>
              <w:left w:val="nil"/>
              <w:bottom w:val="nil"/>
              <w:right w:val="nil"/>
            </w:tcBorders>
            <w:noWrap/>
            <w:hideMark/>
          </w:tcPr>
          <w:p w14:paraId="7E4A2644" w14:textId="29F9F844"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-0.3</w:t>
            </w:r>
            <w:r w:rsidR="008C3E1F" w:rsidRPr="000C7BD0">
              <w:rPr>
                <w:rFonts w:ascii="Times New Roman" w:eastAsia="Times New Roman" w:hAnsi="Times New Roman" w:cs="Times New Roman"/>
                <w:kern w:val="0"/>
                <w:sz w:val="24"/>
                <w:szCs w:val="24"/>
                <w14:ligatures w14:val="none"/>
              </w:rPr>
              <w:t>76</w:t>
            </w:r>
            <w:r w:rsidRPr="000C7BD0">
              <w:rPr>
                <w:rFonts w:ascii="Times New Roman" w:eastAsia="Times New Roman" w:hAnsi="Times New Roman" w:cs="Times New Roman"/>
                <w:kern w:val="0"/>
                <w:sz w:val="24"/>
                <w:szCs w:val="24"/>
                <w14:ligatures w14:val="none"/>
              </w:rPr>
              <w:t>***</w:t>
            </w:r>
          </w:p>
        </w:tc>
      </w:tr>
      <w:tr w:rsidR="007703F2" w:rsidRPr="000C7BD0" w14:paraId="68EB04FC" w14:textId="77777777" w:rsidTr="00681203">
        <w:trPr>
          <w:trHeight w:val="315"/>
          <w:jc w:val="center"/>
        </w:trPr>
        <w:tc>
          <w:tcPr>
            <w:tcW w:w="4356" w:type="dxa"/>
            <w:tcBorders>
              <w:top w:val="nil"/>
              <w:left w:val="nil"/>
              <w:bottom w:val="nil"/>
              <w:right w:val="nil"/>
            </w:tcBorders>
            <w:hideMark/>
          </w:tcPr>
          <w:p w14:paraId="23A3005F" w14:textId="5767D79C" w:rsidR="007703F2" w:rsidRPr="000C7BD0" w:rsidRDefault="007703F2" w:rsidP="007703F2">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obstacle (proportion of firms</w:t>
            </w:r>
            <w:r w:rsidR="00B63ACE" w:rsidRPr="000C7BD0">
              <w:rPr>
                <w:rFonts w:ascii="Times New Roman" w:eastAsia="Times New Roman" w:hAnsi="Times New Roman" w:cs="Times New Roman"/>
                <w:kern w:val="0"/>
                <w:sz w:val="24"/>
                <w:szCs w:val="24"/>
                <w14:ligatures w14:val="none"/>
              </w:rPr>
              <w:t xml:space="preserve"> in CY cell</w:t>
            </w:r>
            <w:r w:rsidRPr="000C7BD0">
              <w:rPr>
                <w:rFonts w:ascii="Times New Roman" w:eastAsia="Times New Roman" w:hAnsi="Times New Roman" w:cs="Times New Roman"/>
                <w:kern w:val="0"/>
                <w:sz w:val="24"/>
                <w:szCs w:val="24"/>
                <w14:ligatures w14:val="none"/>
              </w:rPr>
              <w:t>)</w:t>
            </w:r>
          </w:p>
        </w:tc>
        <w:tc>
          <w:tcPr>
            <w:tcW w:w="1316" w:type="dxa"/>
            <w:tcBorders>
              <w:top w:val="nil"/>
              <w:left w:val="nil"/>
              <w:bottom w:val="nil"/>
              <w:right w:val="nil"/>
            </w:tcBorders>
            <w:noWrap/>
            <w:hideMark/>
          </w:tcPr>
          <w:p w14:paraId="3F521274" w14:textId="77777777" w:rsidR="007703F2" w:rsidRPr="000C7BD0" w:rsidRDefault="007703F2" w:rsidP="007703F2">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A9AD317"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0A1093A"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(0.048)</w:t>
            </w:r>
          </w:p>
        </w:tc>
        <w:tc>
          <w:tcPr>
            <w:tcW w:w="1583" w:type="dxa"/>
            <w:tcBorders>
              <w:top w:val="nil"/>
              <w:left w:val="nil"/>
              <w:bottom w:val="nil"/>
              <w:right w:val="nil"/>
            </w:tcBorders>
            <w:noWrap/>
            <w:hideMark/>
          </w:tcPr>
          <w:p w14:paraId="2CEBB0D1" w14:textId="62C334EE"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(0.0</w:t>
            </w:r>
            <w:r w:rsidR="008C3E1F" w:rsidRPr="000C7BD0">
              <w:rPr>
                <w:rFonts w:ascii="Times New Roman" w:eastAsia="Times New Roman" w:hAnsi="Times New Roman" w:cs="Times New Roman"/>
                <w:kern w:val="0"/>
                <w:sz w:val="24"/>
                <w:szCs w:val="24"/>
                <w14:ligatures w14:val="none"/>
              </w:rPr>
              <w:t>5</w:t>
            </w:r>
            <w:r w:rsidRPr="000C7BD0">
              <w:rPr>
                <w:rFonts w:ascii="Times New Roman" w:eastAsia="Times New Roman" w:hAnsi="Times New Roman" w:cs="Times New Roman"/>
                <w:kern w:val="0"/>
                <w:sz w:val="24"/>
                <w:szCs w:val="24"/>
                <w14:ligatures w14:val="none"/>
              </w:rPr>
              <w:t>8)</w:t>
            </w:r>
          </w:p>
        </w:tc>
      </w:tr>
      <w:tr w:rsidR="008A3B91" w:rsidRPr="000C7BD0" w14:paraId="6587CF6E" w14:textId="77777777" w:rsidTr="00681203">
        <w:trPr>
          <w:trHeight w:val="315"/>
          <w:jc w:val="center"/>
        </w:trPr>
        <w:tc>
          <w:tcPr>
            <w:tcW w:w="4356" w:type="dxa"/>
            <w:tcBorders>
              <w:top w:val="nil"/>
              <w:left w:val="nil"/>
              <w:bottom w:val="nil"/>
              <w:right w:val="nil"/>
            </w:tcBorders>
            <w:hideMark/>
          </w:tcPr>
          <w:p w14:paraId="1B2B2731" w14:textId="77777777" w:rsidR="008A3B91" w:rsidRPr="000C7BD0" w:rsidRDefault="008A3B91" w:rsidP="008A3B91">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GDP per capita ('000 USD)</w:t>
            </w:r>
          </w:p>
        </w:tc>
        <w:tc>
          <w:tcPr>
            <w:tcW w:w="1316" w:type="dxa"/>
            <w:tcBorders>
              <w:top w:val="nil"/>
              <w:left w:val="nil"/>
              <w:bottom w:val="nil"/>
              <w:right w:val="nil"/>
            </w:tcBorders>
            <w:noWrap/>
            <w:hideMark/>
          </w:tcPr>
          <w:p w14:paraId="618B4F00" w14:textId="77777777" w:rsidR="008A3B91" w:rsidRPr="000C7BD0" w:rsidRDefault="008A3B91" w:rsidP="008A3B91">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862A8CA" w14:textId="59B13356" w:rsidR="008A3B91" w:rsidRPr="000C7BD0" w:rsidRDefault="008A3B91" w:rsidP="008A3B91">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-0.026</w:t>
            </w:r>
          </w:p>
        </w:tc>
        <w:tc>
          <w:tcPr>
            <w:tcW w:w="1316" w:type="dxa"/>
            <w:tcBorders>
              <w:top w:val="nil"/>
              <w:left w:val="nil"/>
              <w:bottom w:val="nil"/>
              <w:right w:val="nil"/>
            </w:tcBorders>
            <w:noWrap/>
            <w:hideMark/>
          </w:tcPr>
          <w:p w14:paraId="3BF2158A" w14:textId="77777777" w:rsidR="008A3B91" w:rsidRPr="000C7BD0" w:rsidRDefault="008A3B91" w:rsidP="008A3B91">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513125E6" w14:textId="14E5E146" w:rsidR="008A3B91" w:rsidRPr="000C7BD0" w:rsidRDefault="008A3B91" w:rsidP="008A3B91">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0.040</w:t>
            </w:r>
          </w:p>
        </w:tc>
      </w:tr>
      <w:tr w:rsidR="008A3B91" w:rsidRPr="000C7BD0" w14:paraId="069AAEFD" w14:textId="77777777" w:rsidTr="00681203">
        <w:trPr>
          <w:trHeight w:val="315"/>
          <w:jc w:val="center"/>
        </w:trPr>
        <w:tc>
          <w:tcPr>
            <w:tcW w:w="4356" w:type="dxa"/>
            <w:tcBorders>
              <w:top w:val="nil"/>
              <w:left w:val="nil"/>
              <w:bottom w:val="nil"/>
              <w:right w:val="nil"/>
            </w:tcBorders>
            <w:hideMark/>
          </w:tcPr>
          <w:p w14:paraId="262D97DD" w14:textId="77777777" w:rsidR="008A3B91" w:rsidRPr="000C7BD0" w:rsidRDefault="008A3B91" w:rsidP="008A3B91">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E27B827" w14:textId="77777777" w:rsidR="008A3B91" w:rsidRPr="000C7BD0" w:rsidRDefault="008A3B91" w:rsidP="008A3B91">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4D072DB" w14:textId="62C9A9C7" w:rsidR="008A3B91" w:rsidRPr="000C7BD0" w:rsidRDefault="008A3B91" w:rsidP="008A3B91">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(0.030)</w:t>
            </w:r>
          </w:p>
        </w:tc>
        <w:tc>
          <w:tcPr>
            <w:tcW w:w="1316" w:type="dxa"/>
            <w:tcBorders>
              <w:top w:val="nil"/>
              <w:left w:val="nil"/>
              <w:bottom w:val="nil"/>
              <w:right w:val="nil"/>
            </w:tcBorders>
            <w:noWrap/>
            <w:hideMark/>
          </w:tcPr>
          <w:p w14:paraId="1BD3085D" w14:textId="77777777" w:rsidR="008A3B91" w:rsidRPr="000C7BD0" w:rsidRDefault="008A3B91" w:rsidP="008A3B91">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09F4923C" w14:textId="5C2EA93E" w:rsidR="008A3B91" w:rsidRPr="000C7BD0" w:rsidRDefault="008A3B91" w:rsidP="008A3B91">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(0.025)</w:t>
            </w:r>
          </w:p>
        </w:tc>
      </w:tr>
      <w:tr w:rsidR="00C953DA" w:rsidRPr="000C7BD0" w14:paraId="467768F4" w14:textId="77777777" w:rsidTr="00681203">
        <w:trPr>
          <w:trHeight w:val="315"/>
          <w:jc w:val="center"/>
        </w:trPr>
        <w:tc>
          <w:tcPr>
            <w:tcW w:w="4356" w:type="dxa"/>
            <w:tcBorders>
              <w:top w:val="nil"/>
              <w:left w:val="nil"/>
              <w:bottom w:val="nil"/>
              <w:right w:val="nil"/>
            </w:tcBorders>
            <w:hideMark/>
          </w:tcPr>
          <w:p w14:paraId="7737D34F" w14:textId="2673B41C" w:rsidR="00C953DA" w:rsidRPr="000C7BD0" w:rsidRDefault="00C953DA" w:rsidP="00C953DA">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Number of workers (logs)</w:t>
            </w:r>
          </w:p>
        </w:tc>
        <w:tc>
          <w:tcPr>
            <w:tcW w:w="1316" w:type="dxa"/>
            <w:tcBorders>
              <w:top w:val="nil"/>
              <w:left w:val="nil"/>
              <w:bottom w:val="nil"/>
              <w:right w:val="nil"/>
            </w:tcBorders>
            <w:noWrap/>
            <w:hideMark/>
          </w:tcPr>
          <w:p w14:paraId="33B26EC4" w14:textId="77777777" w:rsidR="00C953DA" w:rsidRPr="000C7BD0" w:rsidRDefault="00C953DA" w:rsidP="00C953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F5032C9" w14:textId="56DE839A"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0.036***</w:t>
            </w:r>
          </w:p>
        </w:tc>
        <w:tc>
          <w:tcPr>
            <w:tcW w:w="1316" w:type="dxa"/>
            <w:tcBorders>
              <w:top w:val="nil"/>
              <w:left w:val="nil"/>
              <w:bottom w:val="nil"/>
              <w:right w:val="nil"/>
            </w:tcBorders>
            <w:noWrap/>
            <w:hideMark/>
          </w:tcPr>
          <w:p w14:paraId="22B94434" w14:textId="77777777"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387A4A0B" w14:textId="03E06F8F"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0.036***</w:t>
            </w:r>
          </w:p>
        </w:tc>
      </w:tr>
      <w:tr w:rsidR="00C953DA" w:rsidRPr="000C7BD0" w14:paraId="15DAC4D2" w14:textId="77777777" w:rsidTr="00681203">
        <w:trPr>
          <w:trHeight w:val="315"/>
          <w:jc w:val="center"/>
        </w:trPr>
        <w:tc>
          <w:tcPr>
            <w:tcW w:w="4356" w:type="dxa"/>
            <w:tcBorders>
              <w:top w:val="nil"/>
              <w:left w:val="nil"/>
              <w:bottom w:val="nil"/>
              <w:right w:val="nil"/>
            </w:tcBorders>
            <w:hideMark/>
          </w:tcPr>
          <w:p w14:paraId="6E023420" w14:textId="77777777"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596A782" w14:textId="77777777" w:rsidR="00C953DA" w:rsidRPr="000C7BD0" w:rsidRDefault="00C953DA" w:rsidP="00C953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FA5180B" w14:textId="15A48A7F"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(0.013)</w:t>
            </w:r>
          </w:p>
        </w:tc>
        <w:tc>
          <w:tcPr>
            <w:tcW w:w="1316" w:type="dxa"/>
            <w:tcBorders>
              <w:top w:val="nil"/>
              <w:left w:val="nil"/>
              <w:bottom w:val="nil"/>
              <w:right w:val="nil"/>
            </w:tcBorders>
            <w:noWrap/>
            <w:hideMark/>
          </w:tcPr>
          <w:p w14:paraId="5B983476" w14:textId="77777777"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7921843B" w14:textId="1B798AF3"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(0.013)</w:t>
            </w:r>
          </w:p>
        </w:tc>
      </w:tr>
      <w:tr w:rsidR="00C953DA" w:rsidRPr="000C7BD0" w14:paraId="713A8E00" w14:textId="77777777" w:rsidTr="00681203">
        <w:trPr>
          <w:trHeight w:val="315"/>
          <w:jc w:val="center"/>
        </w:trPr>
        <w:tc>
          <w:tcPr>
            <w:tcW w:w="4356" w:type="dxa"/>
            <w:tcBorders>
              <w:top w:val="nil"/>
              <w:left w:val="nil"/>
              <w:bottom w:val="nil"/>
              <w:right w:val="nil"/>
            </w:tcBorders>
            <w:hideMark/>
          </w:tcPr>
          <w:p w14:paraId="04BD69A9" w14:textId="77777777" w:rsidR="00C953DA" w:rsidRPr="000C7BD0" w:rsidRDefault="00C953DA" w:rsidP="00C953DA">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Labor Productivity (logs)</w:t>
            </w:r>
          </w:p>
        </w:tc>
        <w:tc>
          <w:tcPr>
            <w:tcW w:w="1316" w:type="dxa"/>
            <w:tcBorders>
              <w:top w:val="nil"/>
              <w:left w:val="nil"/>
              <w:bottom w:val="nil"/>
              <w:right w:val="nil"/>
            </w:tcBorders>
            <w:noWrap/>
            <w:hideMark/>
          </w:tcPr>
          <w:p w14:paraId="718B22CD" w14:textId="77777777" w:rsidR="00C953DA" w:rsidRPr="000C7BD0" w:rsidRDefault="00C953DA" w:rsidP="00C953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1C30B56" w14:textId="0A175B5B"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0.007</w:t>
            </w:r>
          </w:p>
        </w:tc>
        <w:tc>
          <w:tcPr>
            <w:tcW w:w="1316" w:type="dxa"/>
            <w:tcBorders>
              <w:top w:val="nil"/>
              <w:left w:val="nil"/>
              <w:bottom w:val="nil"/>
              <w:right w:val="nil"/>
            </w:tcBorders>
            <w:noWrap/>
            <w:hideMark/>
          </w:tcPr>
          <w:p w14:paraId="32969545" w14:textId="77777777"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55E9464B" w14:textId="6EB96AE2"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0.008*</w:t>
            </w:r>
          </w:p>
        </w:tc>
      </w:tr>
      <w:tr w:rsidR="00C953DA" w:rsidRPr="000C7BD0" w14:paraId="21F2CB3D" w14:textId="77777777" w:rsidTr="00681203">
        <w:trPr>
          <w:trHeight w:val="315"/>
          <w:jc w:val="center"/>
        </w:trPr>
        <w:tc>
          <w:tcPr>
            <w:tcW w:w="4356" w:type="dxa"/>
            <w:tcBorders>
              <w:top w:val="nil"/>
              <w:left w:val="nil"/>
              <w:bottom w:val="nil"/>
              <w:right w:val="nil"/>
            </w:tcBorders>
            <w:hideMark/>
          </w:tcPr>
          <w:p w14:paraId="6E667F46" w14:textId="77777777"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D2D8235" w14:textId="77777777" w:rsidR="00C953DA" w:rsidRPr="000C7BD0" w:rsidRDefault="00C953DA" w:rsidP="00C953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5E92D1C" w14:textId="57A1B0D3"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(0.005)</w:t>
            </w:r>
          </w:p>
        </w:tc>
        <w:tc>
          <w:tcPr>
            <w:tcW w:w="1316" w:type="dxa"/>
            <w:tcBorders>
              <w:top w:val="nil"/>
              <w:left w:val="nil"/>
              <w:bottom w:val="nil"/>
              <w:right w:val="nil"/>
            </w:tcBorders>
            <w:noWrap/>
            <w:hideMark/>
          </w:tcPr>
          <w:p w14:paraId="5D743667" w14:textId="77777777"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4E580634" w14:textId="135EBFE7"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(0.005)</w:t>
            </w:r>
          </w:p>
        </w:tc>
      </w:tr>
      <w:tr w:rsidR="00C953DA" w:rsidRPr="000C7BD0" w14:paraId="3619CD44" w14:textId="77777777" w:rsidTr="00681203">
        <w:trPr>
          <w:trHeight w:val="315"/>
          <w:jc w:val="center"/>
        </w:trPr>
        <w:tc>
          <w:tcPr>
            <w:tcW w:w="4356" w:type="dxa"/>
            <w:tcBorders>
              <w:top w:val="nil"/>
              <w:left w:val="nil"/>
              <w:bottom w:val="nil"/>
              <w:right w:val="nil"/>
            </w:tcBorders>
            <w:hideMark/>
          </w:tcPr>
          <w:p w14:paraId="7A6BAE89" w14:textId="77777777" w:rsidR="00C953DA" w:rsidRPr="000C7BD0" w:rsidRDefault="00C953DA" w:rsidP="00C953DA">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Age of firm (logs)</w:t>
            </w:r>
          </w:p>
        </w:tc>
        <w:tc>
          <w:tcPr>
            <w:tcW w:w="1316" w:type="dxa"/>
            <w:tcBorders>
              <w:top w:val="nil"/>
              <w:left w:val="nil"/>
              <w:bottom w:val="nil"/>
              <w:right w:val="nil"/>
            </w:tcBorders>
            <w:noWrap/>
            <w:hideMark/>
          </w:tcPr>
          <w:p w14:paraId="1013B3A3" w14:textId="77777777" w:rsidR="00C953DA" w:rsidRPr="000C7BD0" w:rsidRDefault="00C953DA" w:rsidP="00C953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EDF1D0D" w14:textId="2B5A511F"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0.010</w:t>
            </w:r>
          </w:p>
        </w:tc>
        <w:tc>
          <w:tcPr>
            <w:tcW w:w="1316" w:type="dxa"/>
            <w:tcBorders>
              <w:top w:val="nil"/>
              <w:left w:val="nil"/>
              <w:bottom w:val="nil"/>
              <w:right w:val="nil"/>
            </w:tcBorders>
            <w:noWrap/>
            <w:hideMark/>
          </w:tcPr>
          <w:p w14:paraId="306A5557" w14:textId="77777777"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7A58A75E" w14:textId="2FD434EE"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0.008</w:t>
            </w:r>
          </w:p>
        </w:tc>
      </w:tr>
      <w:tr w:rsidR="00C953DA" w:rsidRPr="000C7BD0" w14:paraId="0FE1FF6A" w14:textId="77777777" w:rsidTr="00681203">
        <w:trPr>
          <w:trHeight w:val="315"/>
          <w:jc w:val="center"/>
        </w:trPr>
        <w:tc>
          <w:tcPr>
            <w:tcW w:w="4356" w:type="dxa"/>
            <w:tcBorders>
              <w:top w:val="nil"/>
              <w:left w:val="nil"/>
              <w:bottom w:val="nil"/>
              <w:right w:val="nil"/>
            </w:tcBorders>
            <w:hideMark/>
          </w:tcPr>
          <w:p w14:paraId="16E476F5" w14:textId="77777777"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5B452E5" w14:textId="77777777" w:rsidR="00C953DA" w:rsidRPr="000C7BD0" w:rsidRDefault="00C953DA" w:rsidP="00C953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1DCF662" w14:textId="3065C545"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(0.014)</w:t>
            </w:r>
          </w:p>
        </w:tc>
        <w:tc>
          <w:tcPr>
            <w:tcW w:w="1316" w:type="dxa"/>
            <w:tcBorders>
              <w:top w:val="nil"/>
              <w:left w:val="nil"/>
              <w:bottom w:val="nil"/>
              <w:right w:val="nil"/>
            </w:tcBorders>
            <w:noWrap/>
            <w:hideMark/>
          </w:tcPr>
          <w:p w14:paraId="14E4C341" w14:textId="77777777"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27234A31" w14:textId="00A1B821"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(0.013)</w:t>
            </w:r>
          </w:p>
        </w:tc>
      </w:tr>
      <w:tr w:rsidR="00C953DA" w:rsidRPr="000C7BD0" w14:paraId="0079D9C4" w14:textId="77777777" w:rsidTr="00681203">
        <w:trPr>
          <w:trHeight w:val="315"/>
          <w:jc w:val="center"/>
        </w:trPr>
        <w:tc>
          <w:tcPr>
            <w:tcW w:w="4356" w:type="dxa"/>
            <w:tcBorders>
              <w:top w:val="nil"/>
              <w:left w:val="nil"/>
              <w:bottom w:val="nil"/>
              <w:right w:val="nil"/>
            </w:tcBorders>
            <w:hideMark/>
          </w:tcPr>
          <w:p w14:paraId="6C102F2A" w14:textId="77777777" w:rsidR="00C953DA" w:rsidRPr="000C7BD0" w:rsidRDefault="00C953DA" w:rsidP="00C953DA">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Line of Credit Y:1 N:0</w:t>
            </w:r>
          </w:p>
        </w:tc>
        <w:tc>
          <w:tcPr>
            <w:tcW w:w="1316" w:type="dxa"/>
            <w:tcBorders>
              <w:top w:val="nil"/>
              <w:left w:val="nil"/>
              <w:bottom w:val="nil"/>
              <w:right w:val="nil"/>
            </w:tcBorders>
            <w:noWrap/>
            <w:hideMark/>
          </w:tcPr>
          <w:p w14:paraId="43EE5E29" w14:textId="77777777" w:rsidR="00C953DA" w:rsidRPr="000C7BD0" w:rsidRDefault="00C953DA" w:rsidP="00C953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A9F2722" w14:textId="3C7ABD06"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0.041**</w:t>
            </w:r>
          </w:p>
        </w:tc>
        <w:tc>
          <w:tcPr>
            <w:tcW w:w="1316" w:type="dxa"/>
            <w:tcBorders>
              <w:top w:val="nil"/>
              <w:left w:val="nil"/>
              <w:bottom w:val="nil"/>
              <w:right w:val="nil"/>
            </w:tcBorders>
            <w:noWrap/>
            <w:hideMark/>
          </w:tcPr>
          <w:p w14:paraId="36AD0DD5" w14:textId="77777777"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27F86CFC" w14:textId="142C30BF"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0.047**</w:t>
            </w:r>
          </w:p>
        </w:tc>
      </w:tr>
      <w:tr w:rsidR="00C953DA" w:rsidRPr="000C7BD0" w14:paraId="495C165C" w14:textId="77777777" w:rsidTr="00681203">
        <w:trPr>
          <w:trHeight w:val="315"/>
          <w:jc w:val="center"/>
        </w:trPr>
        <w:tc>
          <w:tcPr>
            <w:tcW w:w="4356" w:type="dxa"/>
            <w:tcBorders>
              <w:top w:val="nil"/>
              <w:left w:val="nil"/>
              <w:bottom w:val="nil"/>
              <w:right w:val="nil"/>
            </w:tcBorders>
            <w:hideMark/>
          </w:tcPr>
          <w:p w14:paraId="5DA3DBFD" w14:textId="77777777"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23B640E" w14:textId="77777777" w:rsidR="00C953DA" w:rsidRPr="000C7BD0" w:rsidRDefault="00C953DA" w:rsidP="00C953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B7A6F02" w14:textId="60509789"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(0.021)</w:t>
            </w:r>
          </w:p>
        </w:tc>
        <w:tc>
          <w:tcPr>
            <w:tcW w:w="1316" w:type="dxa"/>
            <w:tcBorders>
              <w:top w:val="nil"/>
              <w:left w:val="nil"/>
              <w:bottom w:val="nil"/>
              <w:right w:val="nil"/>
            </w:tcBorders>
            <w:noWrap/>
            <w:hideMark/>
          </w:tcPr>
          <w:p w14:paraId="53019EBB" w14:textId="77777777"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00334148" w14:textId="33F8AC7F"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(0.022)</w:t>
            </w:r>
          </w:p>
        </w:tc>
      </w:tr>
      <w:tr w:rsidR="00C953DA" w:rsidRPr="000C7BD0" w14:paraId="2AA2001C" w14:textId="77777777" w:rsidTr="00681203">
        <w:trPr>
          <w:trHeight w:val="252"/>
          <w:jc w:val="center"/>
        </w:trPr>
        <w:tc>
          <w:tcPr>
            <w:tcW w:w="4356" w:type="dxa"/>
            <w:tcBorders>
              <w:top w:val="nil"/>
              <w:left w:val="nil"/>
              <w:bottom w:val="nil"/>
              <w:right w:val="nil"/>
            </w:tcBorders>
            <w:hideMark/>
          </w:tcPr>
          <w:p w14:paraId="6CD2B1E5" w14:textId="733E7112" w:rsidR="00C953DA" w:rsidRPr="000C7BD0" w:rsidRDefault="00C953DA" w:rsidP="00C953DA">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 xml:space="preserve">Losses from power outages </w:t>
            </w:r>
          </w:p>
        </w:tc>
        <w:tc>
          <w:tcPr>
            <w:tcW w:w="1316" w:type="dxa"/>
            <w:tcBorders>
              <w:top w:val="nil"/>
              <w:left w:val="nil"/>
              <w:bottom w:val="nil"/>
              <w:right w:val="nil"/>
            </w:tcBorders>
            <w:noWrap/>
            <w:hideMark/>
          </w:tcPr>
          <w:p w14:paraId="69FF8AAF" w14:textId="77777777" w:rsidR="00C953DA" w:rsidRPr="000C7BD0" w:rsidRDefault="00C953DA" w:rsidP="00C953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B785C61" w14:textId="57320B73"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0.128</w:t>
            </w:r>
          </w:p>
        </w:tc>
        <w:tc>
          <w:tcPr>
            <w:tcW w:w="1316" w:type="dxa"/>
            <w:tcBorders>
              <w:top w:val="nil"/>
              <w:left w:val="nil"/>
              <w:bottom w:val="nil"/>
              <w:right w:val="nil"/>
            </w:tcBorders>
            <w:noWrap/>
            <w:hideMark/>
          </w:tcPr>
          <w:p w14:paraId="237CB1EF" w14:textId="77777777"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01C2D640" w14:textId="0BEFA82D"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0.106</w:t>
            </w:r>
          </w:p>
        </w:tc>
      </w:tr>
      <w:tr w:rsidR="00C953DA" w:rsidRPr="000C7BD0" w14:paraId="65EEF6ED" w14:textId="77777777" w:rsidTr="00681203">
        <w:trPr>
          <w:trHeight w:val="315"/>
          <w:jc w:val="center"/>
        </w:trPr>
        <w:tc>
          <w:tcPr>
            <w:tcW w:w="4356" w:type="dxa"/>
            <w:tcBorders>
              <w:top w:val="nil"/>
              <w:left w:val="nil"/>
              <w:bottom w:val="nil"/>
              <w:right w:val="nil"/>
            </w:tcBorders>
            <w:hideMark/>
          </w:tcPr>
          <w:p w14:paraId="23EB081E" w14:textId="3D84B5B4" w:rsidR="00C953DA" w:rsidRPr="000C7BD0" w:rsidRDefault="00C953DA" w:rsidP="00C953DA">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(proportion of annual sales)</w:t>
            </w:r>
          </w:p>
        </w:tc>
        <w:tc>
          <w:tcPr>
            <w:tcW w:w="1316" w:type="dxa"/>
            <w:tcBorders>
              <w:top w:val="nil"/>
              <w:left w:val="nil"/>
              <w:bottom w:val="nil"/>
              <w:right w:val="nil"/>
            </w:tcBorders>
            <w:noWrap/>
            <w:hideMark/>
          </w:tcPr>
          <w:p w14:paraId="0AA33E7E" w14:textId="77777777" w:rsidR="00C953DA" w:rsidRPr="000C7BD0" w:rsidRDefault="00C953DA" w:rsidP="00C953DA">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3A12836" w14:textId="782A3CDC"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(0.085)</w:t>
            </w:r>
          </w:p>
        </w:tc>
        <w:tc>
          <w:tcPr>
            <w:tcW w:w="1316" w:type="dxa"/>
            <w:tcBorders>
              <w:top w:val="nil"/>
              <w:left w:val="nil"/>
              <w:bottom w:val="nil"/>
              <w:right w:val="nil"/>
            </w:tcBorders>
            <w:noWrap/>
            <w:hideMark/>
          </w:tcPr>
          <w:p w14:paraId="4890818C" w14:textId="77777777"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6AC6C135" w14:textId="16636FE5" w:rsidR="00C953DA" w:rsidRPr="000C7BD0" w:rsidRDefault="00C953DA" w:rsidP="00C953DA">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(0.084)</w:t>
            </w:r>
          </w:p>
        </w:tc>
      </w:tr>
      <w:tr w:rsidR="00611E3C" w:rsidRPr="000C7BD0" w14:paraId="6BA61413" w14:textId="77777777" w:rsidTr="00681203">
        <w:trPr>
          <w:trHeight w:val="315"/>
          <w:jc w:val="center"/>
        </w:trPr>
        <w:tc>
          <w:tcPr>
            <w:tcW w:w="4356" w:type="dxa"/>
            <w:tcBorders>
              <w:top w:val="nil"/>
              <w:left w:val="nil"/>
              <w:bottom w:val="nil"/>
              <w:right w:val="nil"/>
            </w:tcBorders>
            <w:hideMark/>
          </w:tcPr>
          <w:p w14:paraId="1B83D8DD"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Herfindahl index</w:t>
            </w:r>
          </w:p>
        </w:tc>
        <w:tc>
          <w:tcPr>
            <w:tcW w:w="1316" w:type="dxa"/>
            <w:tcBorders>
              <w:top w:val="nil"/>
              <w:left w:val="nil"/>
              <w:bottom w:val="nil"/>
              <w:right w:val="nil"/>
            </w:tcBorders>
            <w:noWrap/>
            <w:hideMark/>
          </w:tcPr>
          <w:p w14:paraId="2C2345F1"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03EF61B" w14:textId="38E5A4CA"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-0.152**</w:t>
            </w:r>
          </w:p>
        </w:tc>
        <w:tc>
          <w:tcPr>
            <w:tcW w:w="1316" w:type="dxa"/>
            <w:tcBorders>
              <w:top w:val="nil"/>
              <w:left w:val="nil"/>
              <w:bottom w:val="nil"/>
              <w:right w:val="nil"/>
            </w:tcBorders>
            <w:noWrap/>
            <w:hideMark/>
          </w:tcPr>
          <w:p w14:paraId="6A74558E"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0C030A12" w14:textId="72EF210C"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-0.151**</w:t>
            </w:r>
          </w:p>
        </w:tc>
      </w:tr>
      <w:tr w:rsidR="00611E3C" w:rsidRPr="000C7BD0" w14:paraId="5E4EC0DF" w14:textId="77777777" w:rsidTr="00681203">
        <w:trPr>
          <w:trHeight w:val="315"/>
          <w:jc w:val="center"/>
        </w:trPr>
        <w:tc>
          <w:tcPr>
            <w:tcW w:w="4356" w:type="dxa"/>
            <w:tcBorders>
              <w:top w:val="nil"/>
              <w:left w:val="nil"/>
              <w:bottom w:val="nil"/>
              <w:right w:val="nil"/>
            </w:tcBorders>
            <w:hideMark/>
          </w:tcPr>
          <w:p w14:paraId="5D5D1E4D"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860647C"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4FBD433" w14:textId="0A38E771"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(0.076)</w:t>
            </w:r>
          </w:p>
        </w:tc>
        <w:tc>
          <w:tcPr>
            <w:tcW w:w="1316" w:type="dxa"/>
            <w:tcBorders>
              <w:top w:val="nil"/>
              <w:left w:val="nil"/>
              <w:bottom w:val="nil"/>
              <w:right w:val="nil"/>
            </w:tcBorders>
            <w:noWrap/>
            <w:hideMark/>
          </w:tcPr>
          <w:p w14:paraId="4C085243"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7648B4D8" w14:textId="3E17DAFB"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(0.075)</w:t>
            </w:r>
          </w:p>
        </w:tc>
      </w:tr>
      <w:tr w:rsidR="00611E3C" w:rsidRPr="000C7BD0" w14:paraId="51800A51" w14:textId="77777777" w:rsidTr="00681203">
        <w:trPr>
          <w:trHeight w:val="315"/>
          <w:jc w:val="center"/>
        </w:trPr>
        <w:tc>
          <w:tcPr>
            <w:tcW w:w="4356" w:type="dxa"/>
            <w:tcBorders>
              <w:top w:val="nil"/>
              <w:left w:val="nil"/>
              <w:bottom w:val="nil"/>
              <w:right w:val="nil"/>
            </w:tcBorders>
            <w:hideMark/>
          </w:tcPr>
          <w:p w14:paraId="0E4A1557"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Exports (proportion of sales)</w:t>
            </w:r>
          </w:p>
        </w:tc>
        <w:tc>
          <w:tcPr>
            <w:tcW w:w="1316" w:type="dxa"/>
            <w:tcBorders>
              <w:top w:val="nil"/>
              <w:left w:val="nil"/>
              <w:bottom w:val="nil"/>
              <w:right w:val="nil"/>
            </w:tcBorders>
            <w:noWrap/>
            <w:hideMark/>
          </w:tcPr>
          <w:p w14:paraId="4B21546A"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8B04DFC" w14:textId="7D237810"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0.090</w:t>
            </w:r>
          </w:p>
        </w:tc>
        <w:tc>
          <w:tcPr>
            <w:tcW w:w="1316" w:type="dxa"/>
            <w:tcBorders>
              <w:top w:val="nil"/>
              <w:left w:val="nil"/>
              <w:bottom w:val="nil"/>
              <w:right w:val="nil"/>
            </w:tcBorders>
            <w:noWrap/>
            <w:hideMark/>
          </w:tcPr>
          <w:p w14:paraId="7EAC9077"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3D2F0FDB" w14:textId="314ED05F"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0.092</w:t>
            </w:r>
          </w:p>
        </w:tc>
      </w:tr>
      <w:tr w:rsidR="00611E3C" w:rsidRPr="000C7BD0" w14:paraId="734DB6CF" w14:textId="77777777" w:rsidTr="00681203">
        <w:trPr>
          <w:trHeight w:val="315"/>
          <w:jc w:val="center"/>
        </w:trPr>
        <w:tc>
          <w:tcPr>
            <w:tcW w:w="4356" w:type="dxa"/>
            <w:tcBorders>
              <w:top w:val="nil"/>
              <w:left w:val="nil"/>
              <w:bottom w:val="nil"/>
              <w:right w:val="nil"/>
            </w:tcBorders>
            <w:hideMark/>
          </w:tcPr>
          <w:p w14:paraId="3818A363"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440DE44"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79B8D40" w14:textId="0D5956E2"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(0.067)</w:t>
            </w:r>
          </w:p>
        </w:tc>
        <w:tc>
          <w:tcPr>
            <w:tcW w:w="1316" w:type="dxa"/>
            <w:tcBorders>
              <w:top w:val="nil"/>
              <w:left w:val="nil"/>
              <w:bottom w:val="nil"/>
              <w:right w:val="nil"/>
            </w:tcBorders>
            <w:noWrap/>
            <w:hideMark/>
          </w:tcPr>
          <w:p w14:paraId="5586B314"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2B90F683" w14:textId="7E4491CA"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(0.066)</w:t>
            </w:r>
          </w:p>
        </w:tc>
      </w:tr>
      <w:tr w:rsidR="00611E3C" w:rsidRPr="000C7BD0" w14:paraId="2DC9DCA1" w14:textId="77777777" w:rsidTr="00681203">
        <w:trPr>
          <w:trHeight w:val="315"/>
          <w:jc w:val="center"/>
        </w:trPr>
        <w:tc>
          <w:tcPr>
            <w:tcW w:w="4356" w:type="dxa"/>
            <w:tcBorders>
              <w:top w:val="nil"/>
              <w:left w:val="nil"/>
              <w:bottom w:val="nil"/>
              <w:right w:val="nil"/>
            </w:tcBorders>
            <w:hideMark/>
          </w:tcPr>
          <w:p w14:paraId="076B1E63"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Foreign ownership (proportion)</w:t>
            </w:r>
          </w:p>
        </w:tc>
        <w:tc>
          <w:tcPr>
            <w:tcW w:w="1316" w:type="dxa"/>
            <w:tcBorders>
              <w:top w:val="nil"/>
              <w:left w:val="nil"/>
              <w:bottom w:val="nil"/>
              <w:right w:val="nil"/>
            </w:tcBorders>
            <w:noWrap/>
            <w:hideMark/>
          </w:tcPr>
          <w:p w14:paraId="337960C1"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281AD12" w14:textId="54D47AA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0.007</w:t>
            </w:r>
          </w:p>
        </w:tc>
        <w:tc>
          <w:tcPr>
            <w:tcW w:w="1316" w:type="dxa"/>
            <w:tcBorders>
              <w:top w:val="nil"/>
              <w:left w:val="nil"/>
              <w:bottom w:val="nil"/>
              <w:right w:val="nil"/>
            </w:tcBorders>
            <w:noWrap/>
            <w:hideMark/>
          </w:tcPr>
          <w:p w14:paraId="53D96707"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56524910" w14:textId="191EF356"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0.003</w:t>
            </w:r>
          </w:p>
        </w:tc>
      </w:tr>
      <w:tr w:rsidR="00611E3C" w:rsidRPr="000C7BD0" w14:paraId="2D021DFB" w14:textId="77777777" w:rsidTr="00681203">
        <w:trPr>
          <w:trHeight w:val="315"/>
          <w:jc w:val="center"/>
        </w:trPr>
        <w:tc>
          <w:tcPr>
            <w:tcW w:w="4356" w:type="dxa"/>
            <w:tcBorders>
              <w:top w:val="nil"/>
              <w:left w:val="nil"/>
              <w:bottom w:val="nil"/>
              <w:right w:val="nil"/>
            </w:tcBorders>
            <w:hideMark/>
          </w:tcPr>
          <w:p w14:paraId="3421E2F5"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30C9C03"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5C9CBBF" w14:textId="2200CFC6"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(0.034)</w:t>
            </w:r>
          </w:p>
        </w:tc>
        <w:tc>
          <w:tcPr>
            <w:tcW w:w="1316" w:type="dxa"/>
            <w:tcBorders>
              <w:top w:val="nil"/>
              <w:left w:val="nil"/>
              <w:bottom w:val="nil"/>
              <w:right w:val="nil"/>
            </w:tcBorders>
            <w:noWrap/>
            <w:hideMark/>
          </w:tcPr>
          <w:p w14:paraId="099A421F"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7DE749AB" w14:textId="01AE5ED6"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(0.032)</w:t>
            </w:r>
          </w:p>
        </w:tc>
      </w:tr>
      <w:tr w:rsidR="00611E3C" w:rsidRPr="000C7BD0" w14:paraId="0562496C" w14:textId="77777777" w:rsidTr="00681203">
        <w:trPr>
          <w:trHeight w:val="315"/>
          <w:jc w:val="center"/>
        </w:trPr>
        <w:tc>
          <w:tcPr>
            <w:tcW w:w="4356" w:type="dxa"/>
            <w:tcBorders>
              <w:top w:val="nil"/>
              <w:left w:val="nil"/>
              <w:bottom w:val="nil"/>
              <w:right w:val="nil"/>
            </w:tcBorders>
            <w:hideMark/>
          </w:tcPr>
          <w:p w14:paraId="4544FF93"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Manager experience (logs)</w:t>
            </w:r>
          </w:p>
        </w:tc>
        <w:tc>
          <w:tcPr>
            <w:tcW w:w="1316" w:type="dxa"/>
            <w:tcBorders>
              <w:top w:val="nil"/>
              <w:left w:val="nil"/>
              <w:bottom w:val="nil"/>
              <w:right w:val="nil"/>
            </w:tcBorders>
            <w:noWrap/>
            <w:hideMark/>
          </w:tcPr>
          <w:p w14:paraId="030D78A2"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6D9843E" w14:textId="4C2174D5"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0.032*</w:t>
            </w:r>
          </w:p>
        </w:tc>
        <w:tc>
          <w:tcPr>
            <w:tcW w:w="1316" w:type="dxa"/>
            <w:tcBorders>
              <w:top w:val="nil"/>
              <w:left w:val="nil"/>
              <w:bottom w:val="nil"/>
              <w:right w:val="nil"/>
            </w:tcBorders>
            <w:noWrap/>
            <w:hideMark/>
          </w:tcPr>
          <w:p w14:paraId="51B30A81"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5CA6C862" w14:textId="2492FA1D"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0.033*</w:t>
            </w:r>
          </w:p>
        </w:tc>
      </w:tr>
      <w:tr w:rsidR="00611E3C" w:rsidRPr="000C7BD0" w14:paraId="103ADDB6" w14:textId="77777777" w:rsidTr="00681203">
        <w:trPr>
          <w:trHeight w:val="315"/>
          <w:jc w:val="center"/>
        </w:trPr>
        <w:tc>
          <w:tcPr>
            <w:tcW w:w="4356" w:type="dxa"/>
            <w:tcBorders>
              <w:top w:val="nil"/>
              <w:left w:val="nil"/>
              <w:bottom w:val="nil"/>
              <w:right w:val="nil"/>
            </w:tcBorders>
            <w:hideMark/>
          </w:tcPr>
          <w:p w14:paraId="26A76457"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EC1289B"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33FBBB1" w14:textId="395ABB1D"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(0.018)</w:t>
            </w:r>
          </w:p>
        </w:tc>
        <w:tc>
          <w:tcPr>
            <w:tcW w:w="1316" w:type="dxa"/>
            <w:tcBorders>
              <w:top w:val="nil"/>
              <w:left w:val="nil"/>
              <w:bottom w:val="nil"/>
              <w:right w:val="nil"/>
            </w:tcBorders>
            <w:noWrap/>
            <w:hideMark/>
          </w:tcPr>
          <w:p w14:paraId="4F105908"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413458AE" w14:textId="0703D233"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(0.019)</w:t>
            </w:r>
          </w:p>
        </w:tc>
      </w:tr>
      <w:tr w:rsidR="00611E3C" w:rsidRPr="000C7BD0" w14:paraId="360A3B29" w14:textId="77777777" w:rsidTr="00681203">
        <w:trPr>
          <w:trHeight w:val="315"/>
          <w:jc w:val="center"/>
        </w:trPr>
        <w:tc>
          <w:tcPr>
            <w:tcW w:w="4356" w:type="dxa"/>
            <w:tcBorders>
              <w:top w:val="nil"/>
              <w:left w:val="nil"/>
              <w:bottom w:val="nil"/>
              <w:right w:val="nil"/>
            </w:tcBorders>
            <w:hideMark/>
          </w:tcPr>
          <w:p w14:paraId="3D584212"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Annual employment growth (%)</w:t>
            </w:r>
          </w:p>
        </w:tc>
        <w:tc>
          <w:tcPr>
            <w:tcW w:w="1316" w:type="dxa"/>
            <w:tcBorders>
              <w:top w:val="nil"/>
              <w:left w:val="nil"/>
              <w:bottom w:val="nil"/>
              <w:right w:val="nil"/>
            </w:tcBorders>
            <w:noWrap/>
            <w:hideMark/>
          </w:tcPr>
          <w:p w14:paraId="7DEB73CB"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CC628FC" w14:textId="75D05175"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0.001</w:t>
            </w:r>
          </w:p>
        </w:tc>
        <w:tc>
          <w:tcPr>
            <w:tcW w:w="1316" w:type="dxa"/>
            <w:tcBorders>
              <w:top w:val="nil"/>
              <w:left w:val="nil"/>
              <w:bottom w:val="nil"/>
              <w:right w:val="nil"/>
            </w:tcBorders>
            <w:noWrap/>
            <w:hideMark/>
          </w:tcPr>
          <w:p w14:paraId="691F174C"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68CDB0F3" w14:textId="39530C7F"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0.000</w:t>
            </w:r>
          </w:p>
        </w:tc>
      </w:tr>
      <w:tr w:rsidR="00611E3C" w:rsidRPr="000C7BD0" w14:paraId="6A61ED90" w14:textId="77777777" w:rsidTr="00681203">
        <w:trPr>
          <w:trHeight w:val="315"/>
          <w:jc w:val="center"/>
        </w:trPr>
        <w:tc>
          <w:tcPr>
            <w:tcW w:w="4356" w:type="dxa"/>
            <w:tcBorders>
              <w:top w:val="nil"/>
              <w:left w:val="nil"/>
              <w:bottom w:val="nil"/>
              <w:right w:val="nil"/>
            </w:tcBorders>
            <w:hideMark/>
          </w:tcPr>
          <w:p w14:paraId="418C686A"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28E8027"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FD7233E" w14:textId="78FAFD72"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(0.001)</w:t>
            </w:r>
          </w:p>
        </w:tc>
        <w:tc>
          <w:tcPr>
            <w:tcW w:w="1316" w:type="dxa"/>
            <w:tcBorders>
              <w:top w:val="nil"/>
              <w:left w:val="nil"/>
              <w:bottom w:val="nil"/>
              <w:right w:val="nil"/>
            </w:tcBorders>
            <w:noWrap/>
            <w:hideMark/>
          </w:tcPr>
          <w:p w14:paraId="2B7001E1"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0304CE10" w14:textId="753B50E9"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(0.001)</w:t>
            </w:r>
          </w:p>
        </w:tc>
      </w:tr>
      <w:tr w:rsidR="00611E3C" w:rsidRPr="000C7BD0" w14:paraId="4F468933" w14:textId="77777777" w:rsidTr="00681203">
        <w:trPr>
          <w:trHeight w:val="315"/>
          <w:jc w:val="center"/>
        </w:trPr>
        <w:tc>
          <w:tcPr>
            <w:tcW w:w="4356" w:type="dxa"/>
            <w:tcBorders>
              <w:top w:val="nil"/>
              <w:left w:val="nil"/>
              <w:bottom w:val="nil"/>
              <w:right w:val="nil"/>
            </w:tcBorders>
            <w:hideMark/>
          </w:tcPr>
          <w:p w14:paraId="49E39E88"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Duration of power outage (hours)</w:t>
            </w:r>
          </w:p>
        </w:tc>
        <w:tc>
          <w:tcPr>
            <w:tcW w:w="1316" w:type="dxa"/>
            <w:tcBorders>
              <w:top w:val="nil"/>
              <w:left w:val="nil"/>
              <w:bottom w:val="nil"/>
              <w:right w:val="nil"/>
            </w:tcBorders>
            <w:noWrap/>
            <w:hideMark/>
          </w:tcPr>
          <w:p w14:paraId="3C45A37E"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69DFBAD" w14:textId="1A86701A"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0.001</w:t>
            </w:r>
          </w:p>
        </w:tc>
        <w:tc>
          <w:tcPr>
            <w:tcW w:w="1316" w:type="dxa"/>
            <w:tcBorders>
              <w:top w:val="nil"/>
              <w:left w:val="nil"/>
              <w:bottom w:val="nil"/>
              <w:right w:val="nil"/>
            </w:tcBorders>
            <w:noWrap/>
            <w:hideMark/>
          </w:tcPr>
          <w:p w14:paraId="05CD1310"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2760FFEA" w14:textId="0BB1CFA6"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0.001</w:t>
            </w:r>
          </w:p>
        </w:tc>
      </w:tr>
      <w:tr w:rsidR="00611E3C" w:rsidRPr="000C7BD0" w14:paraId="0BADA8DD" w14:textId="77777777" w:rsidTr="00681203">
        <w:trPr>
          <w:trHeight w:val="315"/>
          <w:jc w:val="center"/>
        </w:trPr>
        <w:tc>
          <w:tcPr>
            <w:tcW w:w="4356" w:type="dxa"/>
            <w:tcBorders>
              <w:top w:val="nil"/>
              <w:left w:val="nil"/>
              <w:bottom w:val="nil"/>
              <w:right w:val="nil"/>
            </w:tcBorders>
            <w:hideMark/>
          </w:tcPr>
          <w:p w14:paraId="600A5785"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7CC7C09"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ABF1C44" w14:textId="7430D45F"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(0.001)</w:t>
            </w:r>
          </w:p>
        </w:tc>
        <w:tc>
          <w:tcPr>
            <w:tcW w:w="1316" w:type="dxa"/>
            <w:tcBorders>
              <w:top w:val="nil"/>
              <w:left w:val="nil"/>
              <w:bottom w:val="nil"/>
              <w:right w:val="nil"/>
            </w:tcBorders>
            <w:noWrap/>
            <w:hideMark/>
          </w:tcPr>
          <w:p w14:paraId="20AC42FC"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0B926EB4" w14:textId="728775F3"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(0.001)</w:t>
            </w:r>
          </w:p>
        </w:tc>
      </w:tr>
      <w:tr w:rsidR="00611E3C" w:rsidRPr="000C7BD0" w14:paraId="6360D494" w14:textId="77777777" w:rsidTr="00681203">
        <w:trPr>
          <w:trHeight w:val="315"/>
          <w:jc w:val="center"/>
        </w:trPr>
        <w:tc>
          <w:tcPr>
            <w:tcW w:w="4356" w:type="dxa"/>
            <w:tcBorders>
              <w:top w:val="nil"/>
              <w:left w:val="nil"/>
              <w:bottom w:val="nil"/>
              <w:right w:val="nil"/>
            </w:tcBorders>
            <w:hideMark/>
          </w:tcPr>
          <w:p w14:paraId="2033E5FA"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Foreign Technology Y:1 N:0</w:t>
            </w:r>
          </w:p>
        </w:tc>
        <w:tc>
          <w:tcPr>
            <w:tcW w:w="1316" w:type="dxa"/>
            <w:tcBorders>
              <w:top w:val="nil"/>
              <w:left w:val="nil"/>
              <w:bottom w:val="nil"/>
              <w:right w:val="nil"/>
            </w:tcBorders>
            <w:noWrap/>
            <w:hideMark/>
          </w:tcPr>
          <w:p w14:paraId="020A6A70"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4A1EA28" w14:textId="067CEE32"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0.097***</w:t>
            </w:r>
          </w:p>
        </w:tc>
        <w:tc>
          <w:tcPr>
            <w:tcW w:w="1316" w:type="dxa"/>
            <w:tcBorders>
              <w:top w:val="nil"/>
              <w:left w:val="nil"/>
              <w:bottom w:val="nil"/>
              <w:right w:val="nil"/>
            </w:tcBorders>
            <w:noWrap/>
            <w:hideMark/>
          </w:tcPr>
          <w:p w14:paraId="32A0E577"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618FC40B" w14:textId="574EA796"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0.107***</w:t>
            </w:r>
          </w:p>
        </w:tc>
      </w:tr>
      <w:tr w:rsidR="00611E3C" w:rsidRPr="000C7BD0" w14:paraId="02FC7BB9" w14:textId="77777777" w:rsidTr="00681203">
        <w:trPr>
          <w:trHeight w:val="315"/>
          <w:jc w:val="center"/>
        </w:trPr>
        <w:tc>
          <w:tcPr>
            <w:tcW w:w="4356" w:type="dxa"/>
            <w:tcBorders>
              <w:top w:val="nil"/>
              <w:left w:val="nil"/>
              <w:bottom w:val="nil"/>
              <w:right w:val="nil"/>
            </w:tcBorders>
            <w:hideMark/>
          </w:tcPr>
          <w:p w14:paraId="14C811E7"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A63801E"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636D764" w14:textId="6B3FB664"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(0.031)</w:t>
            </w:r>
          </w:p>
        </w:tc>
        <w:tc>
          <w:tcPr>
            <w:tcW w:w="1316" w:type="dxa"/>
            <w:tcBorders>
              <w:top w:val="nil"/>
              <w:left w:val="nil"/>
              <w:bottom w:val="nil"/>
              <w:right w:val="nil"/>
            </w:tcBorders>
            <w:noWrap/>
            <w:hideMark/>
          </w:tcPr>
          <w:p w14:paraId="70F1DEA8"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09F7D03D" w14:textId="1FC7D6D1"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(0.031)</w:t>
            </w:r>
          </w:p>
        </w:tc>
      </w:tr>
      <w:tr w:rsidR="00611E3C" w:rsidRPr="000C7BD0" w14:paraId="02E058B4" w14:textId="77777777" w:rsidTr="00681203">
        <w:trPr>
          <w:trHeight w:val="315"/>
          <w:jc w:val="center"/>
        </w:trPr>
        <w:tc>
          <w:tcPr>
            <w:tcW w:w="4356" w:type="dxa"/>
            <w:tcBorders>
              <w:top w:val="nil"/>
              <w:left w:val="nil"/>
              <w:bottom w:val="nil"/>
              <w:right w:val="nil"/>
            </w:tcBorders>
            <w:hideMark/>
          </w:tcPr>
          <w:p w14:paraId="2B23073B"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Website Y:1 N:0</w:t>
            </w:r>
          </w:p>
        </w:tc>
        <w:tc>
          <w:tcPr>
            <w:tcW w:w="1316" w:type="dxa"/>
            <w:tcBorders>
              <w:top w:val="nil"/>
              <w:left w:val="nil"/>
              <w:bottom w:val="nil"/>
              <w:right w:val="nil"/>
            </w:tcBorders>
            <w:noWrap/>
            <w:hideMark/>
          </w:tcPr>
          <w:p w14:paraId="79D91D8D"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94FA721" w14:textId="2C271C49"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0.046*</w:t>
            </w:r>
          </w:p>
        </w:tc>
        <w:tc>
          <w:tcPr>
            <w:tcW w:w="1316" w:type="dxa"/>
            <w:tcBorders>
              <w:top w:val="nil"/>
              <w:left w:val="nil"/>
              <w:bottom w:val="nil"/>
              <w:right w:val="nil"/>
            </w:tcBorders>
            <w:noWrap/>
            <w:hideMark/>
          </w:tcPr>
          <w:p w14:paraId="1FCB6F09"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5A6F8223" w14:textId="687DE034"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0.055**</w:t>
            </w:r>
          </w:p>
        </w:tc>
      </w:tr>
      <w:tr w:rsidR="00611E3C" w:rsidRPr="000C7BD0" w14:paraId="23BE3308" w14:textId="77777777" w:rsidTr="00681203">
        <w:trPr>
          <w:trHeight w:val="315"/>
          <w:jc w:val="center"/>
        </w:trPr>
        <w:tc>
          <w:tcPr>
            <w:tcW w:w="4356" w:type="dxa"/>
            <w:tcBorders>
              <w:top w:val="nil"/>
              <w:left w:val="nil"/>
              <w:bottom w:val="nil"/>
              <w:right w:val="nil"/>
            </w:tcBorders>
            <w:hideMark/>
          </w:tcPr>
          <w:p w14:paraId="73B798A6"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5681F67"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6899000" w14:textId="205F901E"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(0.025)</w:t>
            </w:r>
          </w:p>
        </w:tc>
        <w:tc>
          <w:tcPr>
            <w:tcW w:w="1316" w:type="dxa"/>
            <w:tcBorders>
              <w:top w:val="nil"/>
              <w:left w:val="nil"/>
              <w:bottom w:val="nil"/>
              <w:right w:val="nil"/>
            </w:tcBorders>
            <w:noWrap/>
            <w:hideMark/>
          </w:tcPr>
          <w:p w14:paraId="46664B2F"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5D5F153A" w14:textId="696B8886"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(0.026)</w:t>
            </w:r>
          </w:p>
        </w:tc>
      </w:tr>
      <w:tr w:rsidR="00611E3C" w:rsidRPr="000C7BD0" w14:paraId="55D8B06A" w14:textId="77777777" w:rsidTr="00681203">
        <w:trPr>
          <w:trHeight w:val="207"/>
          <w:jc w:val="center"/>
        </w:trPr>
        <w:tc>
          <w:tcPr>
            <w:tcW w:w="4356" w:type="dxa"/>
            <w:tcBorders>
              <w:top w:val="nil"/>
              <w:left w:val="nil"/>
              <w:bottom w:val="nil"/>
              <w:right w:val="nil"/>
            </w:tcBorders>
            <w:hideMark/>
          </w:tcPr>
          <w:p w14:paraId="52B86F08" w14:textId="29E665FE"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 xml:space="preserve">Labor regulations obstacle severity </w:t>
            </w:r>
          </w:p>
        </w:tc>
        <w:tc>
          <w:tcPr>
            <w:tcW w:w="1316" w:type="dxa"/>
            <w:tcBorders>
              <w:top w:val="nil"/>
              <w:left w:val="nil"/>
              <w:bottom w:val="nil"/>
              <w:right w:val="nil"/>
            </w:tcBorders>
            <w:noWrap/>
            <w:hideMark/>
          </w:tcPr>
          <w:p w14:paraId="0888576F"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18EE269" w14:textId="7C96E316"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-0.005</w:t>
            </w:r>
          </w:p>
        </w:tc>
        <w:tc>
          <w:tcPr>
            <w:tcW w:w="1316" w:type="dxa"/>
            <w:tcBorders>
              <w:top w:val="nil"/>
              <w:left w:val="nil"/>
              <w:bottom w:val="nil"/>
              <w:right w:val="nil"/>
            </w:tcBorders>
            <w:noWrap/>
            <w:hideMark/>
          </w:tcPr>
          <w:p w14:paraId="1190D2FA"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7BFA8BF8" w14:textId="6E4BFE72"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-0.005</w:t>
            </w:r>
          </w:p>
        </w:tc>
      </w:tr>
      <w:tr w:rsidR="00611E3C" w:rsidRPr="000C7BD0" w14:paraId="6023854D" w14:textId="77777777" w:rsidTr="00681203">
        <w:trPr>
          <w:trHeight w:val="315"/>
          <w:jc w:val="center"/>
        </w:trPr>
        <w:tc>
          <w:tcPr>
            <w:tcW w:w="4356" w:type="dxa"/>
            <w:tcBorders>
              <w:top w:val="nil"/>
              <w:left w:val="nil"/>
              <w:bottom w:val="nil"/>
              <w:right w:val="nil"/>
            </w:tcBorders>
            <w:hideMark/>
          </w:tcPr>
          <w:p w14:paraId="74F4AE24" w14:textId="06E38324"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(0-4 scale)</w:t>
            </w:r>
          </w:p>
        </w:tc>
        <w:tc>
          <w:tcPr>
            <w:tcW w:w="1316" w:type="dxa"/>
            <w:tcBorders>
              <w:top w:val="nil"/>
              <w:left w:val="nil"/>
              <w:bottom w:val="nil"/>
              <w:right w:val="nil"/>
            </w:tcBorders>
            <w:noWrap/>
            <w:hideMark/>
          </w:tcPr>
          <w:p w14:paraId="69C9A0E6"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72E8147" w14:textId="20C58091"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(0.009)</w:t>
            </w:r>
          </w:p>
        </w:tc>
        <w:tc>
          <w:tcPr>
            <w:tcW w:w="1316" w:type="dxa"/>
            <w:tcBorders>
              <w:top w:val="nil"/>
              <w:left w:val="nil"/>
              <w:bottom w:val="nil"/>
              <w:right w:val="nil"/>
            </w:tcBorders>
            <w:noWrap/>
            <w:hideMark/>
          </w:tcPr>
          <w:p w14:paraId="4E2265F2"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18ADD726" w14:textId="1F7F8890"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(0.008)</w:t>
            </w:r>
          </w:p>
        </w:tc>
      </w:tr>
      <w:tr w:rsidR="00611E3C" w:rsidRPr="000C7BD0" w14:paraId="251605B6" w14:textId="77777777" w:rsidTr="00681203">
        <w:trPr>
          <w:trHeight w:val="315"/>
          <w:jc w:val="center"/>
        </w:trPr>
        <w:tc>
          <w:tcPr>
            <w:tcW w:w="4356" w:type="dxa"/>
            <w:tcBorders>
              <w:top w:val="nil"/>
              <w:left w:val="nil"/>
              <w:bottom w:val="nil"/>
              <w:right w:val="nil"/>
            </w:tcBorders>
            <w:hideMark/>
          </w:tcPr>
          <w:p w14:paraId="4DBDB32A"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Rule of Law</w:t>
            </w:r>
          </w:p>
        </w:tc>
        <w:tc>
          <w:tcPr>
            <w:tcW w:w="1316" w:type="dxa"/>
            <w:tcBorders>
              <w:top w:val="nil"/>
              <w:left w:val="nil"/>
              <w:bottom w:val="nil"/>
              <w:right w:val="nil"/>
            </w:tcBorders>
            <w:noWrap/>
            <w:hideMark/>
          </w:tcPr>
          <w:p w14:paraId="018F2415"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B67FA97" w14:textId="5C5540F3"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0.132**</w:t>
            </w:r>
          </w:p>
        </w:tc>
        <w:tc>
          <w:tcPr>
            <w:tcW w:w="1316" w:type="dxa"/>
            <w:tcBorders>
              <w:top w:val="nil"/>
              <w:left w:val="nil"/>
              <w:bottom w:val="nil"/>
              <w:right w:val="nil"/>
            </w:tcBorders>
            <w:noWrap/>
            <w:hideMark/>
          </w:tcPr>
          <w:p w14:paraId="0F055F35"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5C2225EE" w14:textId="7B8BE113"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0.173***</w:t>
            </w:r>
          </w:p>
        </w:tc>
      </w:tr>
      <w:tr w:rsidR="00611E3C" w:rsidRPr="000C7BD0" w14:paraId="3A07EEAB" w14:textId="77777777" w:rsidTr="00681203">
        <w:trPr>
          <w:trHeight w:val="315"/>
          <w:jc w:val="center"/>
        </w:trPr>
        <w:tc>
          <w:tcPr>
            <w:tcW w:w="4356" w:type="dxa"/>
            <w:tcBorders>
              <w:top w:val="nil"/>
              <w:left w:val="nil"/>
              <w:bottom w:val="nil"/>
              <w:right w:val="nil"/>
            </w:tcBorders>
            <w:hideMark/>
          </w:tcPr>
          <w:p w14:paraId="58E5E052"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5DB9564" w14:textId="77777777" w:rsidR="00611E3C" w:rsidRPr="000C7BD0" w:rsidRDefault="00611E3C" w:rsidP="00611E3C">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3FECA82" w14:textId="6F7AB5A8"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(0.053)</w:t>
            </w:r>
          </w:p>
        </w:tc>
        <w:tc>
          <w:tcPr>
            <w:tcW w:w="1316" w:type="dxa"/>
            <w:tcBorders>
              <w:top w:val="nil"/>
              <w:left w:val="nil"/>
              <w:bottom w:val="nil"/>
              <w:right w:val="nil"/>
            </w:tcBorders>
            <w:noWrap/>
            <w:hideMark/>
          </w:tcPr>
          <w:p w14:paraId="70ABCB5E" w14:textId="7777777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09A5D5CE" w14:textId="4D7E5B67" w:rsidR="00611E3C" w:rsidRPr="000C7BD0" w:rsidRDefault="00611E3C" w:rsidP="00611E3C">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(0.060)</w:t>
            </w:r>
          </w:p>
        </w:tc>
      </w:tr>
      <w:tr w:rsidR="007A02ED" w:rsidRPr="000C7BD0" w14:paraId="25D4417C" w14:textId="77777777" w:rsidTr="00BE73F7">
        <w:trPr>
          <w:trHeight w:val="216"/>
          <w:jc w:val="center"/>
        </w:trPr>
        <w:tc>
          <w:tcPr>
            <w:tcW w:w="4356" w:type="dxa"/>
            <w:tcBorders>
              <w:top w:val="nil"/>
              <w:left w:val="nil"/>
              <w:bottom w:val="nil"/>
              <w:right w:val="nil"/>
            </w:tcBorders>
            <w:hideMark/>
          </w:tcPr>
          <w:p w14:paraId="5D5BDDC0" w14:textId="77777777" w:rsidR="007A02ED" w:rsidRPr="000C7BD0" w:rsidRDefault="007A02ED" w:rsidP="007A02ED">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Growth rate of GDP per capita (%, annual)</w:t>
            </w:r>
          </w:p>
        </w:tc>
        <w:tc>
          <w:tcPr>
            <w:tcW w:w="1316" w:type="dxa"/>
            <w:tcBorders>
              <w:top w:val="nil"/>
              <w:left w:val="nil"/>
              <w:bottom w:val="nil"/>
              <w:right w:val="nil"/>
            </w:tcBorders>
            <w:noWrap/>
            <w:hideMark/>
          </w:tcPr>
          <w:p w14:paraId="28570178" w14:textId="77777777" w:rsidR="007A02ED" w:rsidRPr="000C7BD0" w:rsidRDefault="007A02ED" w:rsidP="007A02ED">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CE00F98" w14:textId="58B35198" w:rsidR="007A02ED" w:rsidRPr="000C7BD0" w:rsidRDefault="007A02ED" w:rsidP="007A02ED">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0.001</w:t>
            </w:r>
          </w:p>
        </w:tc>
        <w:tc>
          <w:tcPr>
            <w:tcW w:w="1316" w:type="dxa"/>
            <w:tcBorders>
              <w:top w:val="nil"/>
              <w:left w:val="nil"/>
              <w:bottom w:val="nil"/>
              <w:right w:val="nil"/>
            </w:tcBorders>
            <w:noWrap/>
            <w:hideMark/>
          </w:tcPr>
          <w:p w14:paraId="2AC2FA22" w14:textId="77777777" w:rsidR="007A02ED" w:rsidRPr="000C7BD0" w:rsidRDefault="007A02ED" w:rsidP="007A02ED">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1502C1DF" w14:textId="38A639CD" w:rsidR="007A02ED" w:rsidRPr="000C7BD0" w:rsidRDefault="007A02ED" w:rsidP="007A02ED">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0.003</w:t>
            </w:r>
          </w:p>
        </w:tc>
      </w:tr>
      <w:tr w:rsidR="007A02ED" w:rsidRPr="000C7BD0" w14:paraId="4BC1EC1B" w14:textId="77777777" w:rsidTr="00681203">
        <w:trPr>
          <w:trHeight w:val="315"/>
          <w:jc w:val="center"/>
        </w:trPr>
        <w:tc>
          <w:tcPr>
            <w:tcW w:w="4356" w:type="dxa"/>
            <w:tcBorders>
              <w:top w:val="nil"/>
              <w:left w:val="nil"/>
              <w:bottom w:val="nil"/>
              <w:right w:val="nil"/>
            </w:tcBorders>
            <w:hideMark/>
          </w:tcPr>
          <w:p w14:paraId="5AE0F1BC" w14:textId="77777777" w:rsidR="007A02ED" w:rsidRPr="000C7BD0" w:rsidRDefault="007A02ED" w:rsidP="007A02E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2A6A247" w14:textId="77777777" w:rsidR="007A02ED" w:rsidRPr="000C7BD0" w:rsidRDefault="007A02ED" w:rsidP="007A02ED">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4DAC1D43" w14:textId="2AC35EA6" w:rsidR="007A02ED" w:rsidRPr="000C7BD0" w:rsidRDefault="007A02ED" w:rsidP="007A02ED">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(0.004)</w:t>
            </w:r>
          </w:p>
        </w:tc>
        <w:tc>
          <w:tcPr>
            <w:tcW w:w="1316" w:type="dxa"/>
            <w:tcBorders>
              <w:top w:val="nil"/>
              <w:left w:val="nil"/>
              <w:bottom w:val="nil"/>
              <w:right w:val="nil"/>
            </w:tcBorders>
            <w:noWrap/>
            <w:hideMark/>
          </w:tcPr>
          <w:p w14:paraId="5EEB7845" w14:textId="77777777" w:rsidR="007A02ED" w:rsidRPr="000C7BD0" w:rsidRDefault="007A02ED" w:rsidP="007A02ED">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0A71D340" w14:textId="03953876" w:rsidR="007A02ED" w:rsidRPr="000C7BD0" w:rsidRDefault="007A02ED" w:rsidP="007A02ED">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(0.004)</w:t>
            </w:r>
          </w:p>
        </w:tc>
      </w:tr>
      <w:tr w:rsidR="007A02ED" w:rsidRPr="000C7BD0" w14:paraId="64B877D3" w14:textId="77777777" w:rsidTr="00681203">
        <w:trPr>
          <w:trHeight w:val="315"/>
          <w:jc w:val="center"/>
        </w:trPr>
        <w:tc>
          <w:tcPr>
            <w:tcW w:w="4356" w:type="dxa"/>
            <w:tcBorders>
              <w:top w:val="nil"/>
              <w:left w:val="nil"/>
              <w:bottom w:val="nil"/>
              <w:right w:val="nil"/>
            </w:tcBorders>
            <w:hideMark/>
          </w:tcPr>
          <w:p w14:paraId="698BA7F0" w14:textId="77777777" w:rsidR="007A02ED" w:rsidRPr="000C7BD0" w:rsidRDefault="007A02ED" w:rsidP="007A02ED">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Temporary workers (logs)</w:t>
            </w:r>
          </w:p>
        </w:tc>
        <w:tc>
          <w:tcPr>
            <w:tcW w:w="1316" w:type="dxa"/>
            <w:tcBorders>
              <w:top w:val="nil"/>
              <w:left w:val="nil"/>
              <w:bottom w:val="nil"/>
              <w:right w:val="nil"/>
            </w:tcBorders>
            <w:noWrap/>
            <w:hideMark/>
          </w:tcPr>
          <w:p w14:paraId="2DB6A41D" w14:textId="77777777" w:rsidR="007A02ED" w:rsidRPr="000C7BD0" w:rsidRDefault="007A02ED" w:rsidP="007A02ED">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52C2C506" w14:textId="3AE2CB9F" w:rsidR="007A02ED" w:rsidRPr="000C7BD0" w:rsidRDefault="007A02ED" w:rsidP="007A02ED">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0.021***</w:t>
            </w:r>
          </w:p>
        </w:tc>
        <w:tc>
          <w:tcPr>
            <w:tcW w:w="1316" w:type="dxa"/>
            <w:tcBorders>
              <w:top w:val="nil"/>
              <w:left w:val="nil"/>
              <w:bottom w:val="nil"/>
              <w:right w:val="nil"/>
            </w:tcBorders>
            <w:noWrap/>
            <w:hideMark/>
          </w:tcPr>
          <w:p w14:paraId="150D64E1" w14:textId="77777777" w:rsidR="007A02ED" w:rsidRPr="000C7BD0" w:rsidRDefault="007A02ED" w:rsidP="007A02ED">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3DE3BC38" w14:textId="0BF80BE5" w:rsidR="007A02ED" w:rsidRPr="000C7BD0" w:rsidRDefault="007A02ED" w:rsidP="007A02ED">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0.020**</w:t>
            </w:r>
          </w:p>
        </w:tc>
      </w:tr>
      <w:tr w:rsidR="007A02ED" w:rsidRPr="000C7BD0" w14:paraId="65ADD0FE" w14:textId="77777777" w:rsidTr="00681203">
        <w:trPr>
          <w:trHeight w:val="315"/>
          <w:jc w:val="center"/>
        </w:trPr>
        <w:tc>
          <w:tcPr>
            <w:tcW w:w="4356" w:type="dxa"/>
            <w:tcBorders>
              <w:top w:val="nil"/>
              <w:left w:val="nil"/>
              <w:bottom w:val="nil"/>
              <w:right w:val="nil"/>
            </w:tcBorders>
            <w:hideMark/>
          </w:tcPr>
          <w:p w14:paraId="13D9BE6F" w14:textId="77777777" w:rsidR="007A02ED" w:rsidRPr="000C7BD0" w:rsidRDefault="007A02ED" w:rsidP="007A02ED">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36B6791" w14:textId="77777777" w:rsidR="007A02ED" w:rsidRPr="000C7BD0" w:rsidRDefault="007A02ED" w:rsidP="007A02ED">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A70E4D7" w14:textId="267CE107" w:rsidR="007A02ED" w:rsidRPr="000C7BD0" w:rsidRDefault="007A02ED" w:rsidP="007A02ED">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(0.008)</w:t>
            </w:r>
          </w:p>
        </w:tc>
        <w:tc>
          <w:tcPr>
            <w:tcW w:w="1316" w:type="dxa"/>
            <w:tcBorders>
              <w:top w:val="nil"/>
              <w:left w:val="nil"/>
              <w:bottom w:val="nil"/>
              <w:right w:val="nil"/>
            </w:tcBorders>
            <w:noWrap/>
            <w:hideMark/>
          </w:tcPr>
          <w:p w14:paraId="0807EAAB" w14:textId="77777777" w:rsidR="007A02ED" w:rsidRPr="000C7BD0" w:rsidRDefault="007A02ED" w:rsidP="007A02ED">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32C25E71" w14:textId="47872302" w:rsidR="007A02ED" w:rsidRPr="000C7BD0" w:rsidRDefault="007A02ED" w:rsidP="007A02ED">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(0.008)</w:t>
            </w:r>
          </w:p>
        </w:tc>
      </w:tr>
      <w:tr w:rsidR="007A02ED" w:rsidRPr="000C7BD0" w14:paraId="63051EF5" w14:textId="77777777" w:rsidTr="002F183B">
        <w:trPr>
          <w:trHeight w:val="225"/>
          <w:jc w:val="center"/>
        </w:trPr>
        <w:tc>
          <w:tcPr>
            <w:tcW w:w="4356" w:type="dxa"/>
            <w:tcBorders>
              <w:top w:val="nil"/>
              <w:left w:val="nil"/>
              <w:bottom w:val="nil"/>
              <w:right w:val="nil"/>
            </w:tcBorders>
            <w:hideMark/>
          </w:tcPr>
          <w:p w14:paraId="5837861A" w14:textId="43B03AB0" w:rsidR="007A02ED" w:rsidRPr="000C7BD0" w:rsidRDefault="007A02ED" w:rsidP="007A02ED">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 xml:space="preserve">Women workers (proportion of all </w:t>
            </w:r>
          </w:p>
        </w:tc>
        <w:tc>
          <w:tcPr>
            <w:tcW w:w="1316" w:type="dxa"/>
            <w:tcBorders>
              <w:top w:val="nil"/>
              <w:left w:val="nil"/>
              <w:bottom w:val="nil"/>
              <w:right w:val="nil"/>
            </w:tcBorders>
            <w:noWrap/>
            <w:hideMark/>
          </w:tcPr>
          <w:p w14:paraId="65206783" w14:textId="77777777" w:rsidR="007A02ED" w:rsidRPr="000C7BD0" w:rsidRDefault="007A02ED" w:rsidP="007A02ED">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7300527" w14:textId="6CF1FBAF" w:rsidR="007A02ED" w:rsidRPr="000C7BD0" w:rsidRDefault="007A02ED" w:rsidP="007A02ED">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0.091***</w:t>
            </w:r>
          </w:p>
        </w:tc>
        <w:tc>
          <w:tcPr>
            <w:tcW w:w="1316" w:type="dxa"/>
            <w:tcBorders>
              <w:top w:val="nil"/>
              <w:left w:val="nil"/>
              <w:bottom w:val="nil"/>
              <w:right w:val="nil"/>
            </w:tcBorders>
            <w:noWrap/>
            <w:hideMark/>
          </w:tcPr>
          <w:p w14:paraId="7842669B" w14:textId="77777777" w:rsidR="007A02ED" w:rsidRPr="000C7BD0" w:rsidRDefault="007A02ED" w:rsidP="007A02ED">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2667466A" w14:textId="3BE07D7F" w:rsidR="007A02ED" w:rsidRPr="000C7BD0" w:rsidRDefault="007A02ED" w:rsidP="007A02ED">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0.097***</w:t>
            </w:r>
          </w:p>
        </w:tc>
      </w:tr>
      <w:tr w:rsidR="007703F2" w:rsidRPr="000C7BD0" w14:paraId="61AA4367" w14:textId="77777777" w:rsidTr="00681203">
        <w:trPr>
          <w:trHeight w:val="315"/>
          <w:jc w:val="center"/>
        </w:trPr>
        <w:tc>
          <w:tcPr>
            <w:tcW w:w="4356" w:type="dxa"/>
            <w:tcBorders>
              <w:top w:val="nil"/>
              <w:left w:val="nil"/>
              <w:bottom w:val="nil"/>
              <w:right w:val="nil"/>
            </w:tcBorders>
            <w:hideMark/>
          </w:tcPr>
          <w:p w14:paraId="56817DA9" w14:textId="3E24A0A8" w:rsidR="007703F2" w:rsidRPr="000C7BD0" w:rsidRDefault="007703F2" w:rsidP="007703F2">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workers)</w:t>
            </w:r>
          </w:p>
        </w:tc>
        <w:tc>
          <w:tcPr>
            <w:tcW w:w="1316" w:type="dxa"/>
            <w:tcBorders>
              <w:top w:val="nil"/>
              <w:left w:val="nil"/>
              <w:bottom w:val="nil"/>
              <w:right w:val="nil"/>
            </w:tcBorders>
            <w:noWrap/>
            <w:hideMark/>
          </w:tcPr>
          <w:p w14:paraId="40BEA25F" w14:textId="77777777" w:rsidR="007703F2" w:rsidRPr="000C7BD0" w:rsidRDefault="007703F2" w:rsidP="007703F2">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C67F884"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(0.032)</w:t>
            </w:r>
          </w:p>
        </w:tc>
        <w:tc>
          <w:tcPr>
            <w:tcW w:w="1316" w:type="dxa"/>
            <w:tcBorders>
              <w:top w:val="nil"/>
              <w:left w:val="nil"/>
              <w:bottom w:val="nil"/>
              <w:right w:val="nil"/>
            </w:tcBorders>
            <w:noWrap/>
            <w:hideMark/>
          </w:tcPr>
          <w:p w14:paraId="6BB5D045"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3903CBB2"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(0.032)</w:t>
            </w:r>
          </w:p>
        </w:tc>
      </w:tr>
      <w:tr w:rsidR="002F183B" w:rsidRPr="000C7BD0" w14:paraId="7FAC9D84" w14:textId="77777777" w:rsidTr="00681203">
        <w:trPr>
          <w:trHeight w:val="315"/>
          <w:jc w:val="center"/>
        </w:trPr>
        <w:tc>
          <w:tcPr>
            <w:tcW w:w="4356" w:type="dxa"/>
            <w:tcBorders>
              <w:top w:val="nil"/>
              <w:left w:val="nil"/>
              <w:bottom w:val="nil"/>
              <w:right w:val="nil"/>
            </w:tcBorders>
            <w:hideMark/>
          </w:tcPr>
          <w:p w14:paraId="5BE8BB28" w14:textId="77777777" w:rsidR="002F183B" w:rsidRPr="000C7BD0" w:rsidRDefault="002F183B" w:rsidP="002F183B">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Bought assets Y:1 N:0</w:t>
            </w:r>
          </w:p>
        </w:tc>
        <w:tc>
          <w:tcPr>
            <w:tcW w:w="1316" w:type="dxa"/>
            <w:tcBorders>
              <w:top w:val="nil"/>
              <w:left w:val="nil"/>
              <w:bottom w:val="nil"/>
              <w:right w:val="nil"/>
            </w:tcBorders>
            <w:noWrap/>
            <w:hideMark/>
          </w:tcPr>
          <w:p w14:paraId="0A60C739" w14:textId="77777777" w:rsidR="002F183B" w:rsidRPr="000C7BD0" w:rsidRDefault="002F183B" w:rsidP="002F183B">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3DC79971" w14:textId="71185564" w:rsidR="002F183B" w:rsidRPr="000C7BD0" w:rsidRDefault="002F183B" w:rsidP="002F183B">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0.080***</w:t>
            </w:r>
          </w:p>
        </w:tc>
        <w:tc>
          <w:tcPr>
            <w:tcW w:w="1316" w:type="dxa"/>
            <w:tcBorders>
              <w:top w:val="nil"/>
              <w:left w:val="nil"/>
              <w:bottom w:val="nil"/>
              <w:right w:val="nil"/>
            </w:tcBorders>
            <w:noWrap/>
            <w:hideMark/>
          </w:tcPr>
          <w:p w14:paraId="2D5665AF" w14:textId="77777777" w:rsidR="002F183B" w:rsidRPr="000C7BD0" w:rsidRDefault="002F183B" w:rsidP="002F183B">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6687B80C" w14:textId="49D4790D" w:rsidR="002F183B" w:rsidRPr="000C7BD0" w:rsidRDefault="002F183B" w:rsidP="002F183B">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0.078***</w:t>
            </w:r>
          </w:p>
        </w:tc>
      </w:tr>
      <w:tr w:rsidR="002F183B" w:rsidRPr="000C7BD0" w14:paraId="76958BC9" w14:textId="77777777" w:rsidTr="00681203">
        <w:trPr>
          <w:trHeight w:val="315"/>
          <w:jc w:val="center"/>
        </w:trPr>
        <w:tc>
          <w:tcPr>
            <w:tcW w:w="4356" w:type="dxa"/>
            <w:tcBorders>
              <w:top w:val="nil"/>
              <w:left w:val="nil"/>
              <w:bottom w:val="nil"/>
              <w:right w:val="nil"/>
            </w:tcBorders>
            <w:hideMark/>
          </w:tcPr>
          <w:p w14:paraId="1C23C625" w14:textId="77777777" w:rsidR="002F183B" w:rsidRPr="000C7BD0" w:rsidRDefault="002F183B" w:rsidP="002F183B">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23753037" w14:textId="77777777" w:rsidR="002F183B" w:rsidRPr="000C7BD0" w:rsidRDefault="002F183B" w:rsidP="002F183B">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1C77F5A" w14:textId="3B99BE04" w:rsidR="002F183B" w:rsidRPr="000C7BD0" w:rsidRDefault="002F183B" w:rsidP="002F183B">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(0.020)</w:t>
            </w:r>
          </w:p>
        </w:tc>
        <w:tc>
          <w:tcPr>
            <w:tcW w:w="1316" w:type="dxa"/>
            <w:tcBorders>
              <w:top w:val="nil"/>
              <w:left w:val="nil"/>
              <w:bottom w:val="nil"/>
              <w:right w:val="nil"/>
            </w:tcBorders>
            <w:noWrap/>
            <w:hideMark/>
          </w:tcPr>
          <w:p w14:paraId="3D6D8393" w14:textId="77777777" w:rsidR="002F183B" w:rsidRPr="000C7BD0" w:rsidRDefault="002F183B" w:rsidP="002F183B">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2D5D7D1D" w14:textId="79D2E8E7" w:rsidR="002F183B" w:rsidRPr="000C7BD0" w:rsidRDefault="002F183B" w:rsidP="002F183B">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(0.020)</w:t>
            </w:r>
          </w:p>
        </w:tc>
      </w:tr>
      <w:tr w:rsidR="002F183B" w:rsidRPr="000C7BD0" w14:paraId="13F2C33C" w14:textId="77777777" w:rsidTr="00681203">
        <w:trPr>
          <w:trHeight w:val="315"/>
          <w:jc w:val="center"/>
        </w:trPr>
        <w:tc>
          <w:tcPr>
            <w:tcW w:w="4356" w:type="dxa"/>
            <w:tcBorders>
              <w:top w:val="nil"/>
              <w:left w:val="nil"/>
              <w:bottom w:val="nil"/>
              <w:right w:val="nil"/>
            </w:tcBorders>
            <w:hideMark/>
          </w:tcPr>
          <w:p w14:paraId="62209E72" w14:textId="77777777" w:rsidR="002F183B" w:rsidRPr="000C7BD0" w:rsidRDefault="002F183B" w:rsidP="002F183B">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Audited Y:1 N:0</w:t>
            </w:r>
          </w:p>
        </w:tc>
        <w:tc>
          <w:tcPr>
            <w:tcW w:w="1316" w:type="dxa"/>
            <w:tcBorders>
              <w:top w:val="nil"/>
              <w:left w:val="nil"/>
              <w:bottom w:val="nil"/>
              <w:right w:val="nil"/>
            </w:tcBorders>
            <w:noWrap/>
            <w:hideMark/>
          </w:tcPr>
          <w:p w14:paraId="186B6225" w14:textId="77777777" w:rsidR="002F183B" w:rsidRPr="000C7BD0" w:rsidRDefault="002F183B" w:rsidP="002F183B">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AA0DA0A" w14:textId="7F089825" w:rsidR="002F183B" w:rsidRPr="000C7BD0" w:rsidRDefault="002F183B" w:rsidP="002F183B">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0.050**</w:t>
            </w:r>
          </w:p>
        </w:tc>
        <w:tc>
          <w:tcPr>
            <w:tcW w:w="1316" w:type="dxa"/>
            <w:tcBorders>
              <w:top w:val="nil"/>
              <w:left w:val="nil"/>
              <w:bottom w:val="nil"/>
              <w:right w:val="nil"/>
            </w:tcBorders>
            <w:noWrap/>
            <w:hideMark/>
          </w:tcPr>
          <w:p w14:paraId="37D99F1B" w14:textId="77777777" w:rsidR="002F183B" w:rsidRPr="000C7BD0" w:rsidRDefault="002F183B" w:rsidP="002F183B">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32B990BF" w14:textId="2FDFFE3D" w:rsidR="002F183B" w:rsidRPr="000C7BD0" w:rsidRDefault="002F183B" w:rsidP="002F183B">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0.049**</w:t>
            </w:r>
          </w:p>
        </w:tc>
      </w:tr>
      <w:tr w:rsidR="002F183B" w:rsidRPr="000C7BD0" w14:paraId="2EB0A26D" w14:textId="77777777" w:rsidTr="00681203">
        <w:trPr>
          <w:trHeight w:val="315"/>
          <w:jc w:val="center"/>
        </w:trPr>
        <w:tc>
          <w:tcPr>
            <w:tcW w:w="4356" w:type="dxa"/>
            <w:tcBorders>
              <w:top w:val="nil"/>
              <w:left w:val="nil"/>
              <w:bottom w:val="nil"/>
              <w:right w:val="nil"/>
            </w:tcBorders>
            <w:hideMark/>
          </w:tcPr>
          <w:p w14:paraId="63389216" w14:textId="77777777" w:rsidR="002F183B" w:rsidRPr="000C7BD0" w:rsidRDefault="002F183B" w:rsidP="002F183B">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0C49462A" w14:textId="77777777" w:rsidR="002F183B" w:rsidRPr="000C7BD0" w:rsidRDefault="002F183B" w:rsidP="002F183B">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72156982" w14:textId="2AC9C0B4" w:rsidR="002F183B" w:rsidRPr="000C7BD0" w:rsidRDefault="002F183B" w:rsidP="002F183B">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(0.022)</w:t>
            </w:r>
          </w:p>
        </w:tc>
        <w:tc>
          <w:tcPr>
            <w:tcW w:w="1316" w:type="dxa"/>
            <w:tcBorders>
              <w:top w:val="nil"/>
              <w:left w:val="nil"/>
              <w:bottom w:val="nil"/>
              <w:right w:val="nil"/>
            </w:tcBorders>
            <w:noWrap/>
            <w:hideMark/>
          </w:tcPr>
          <w:p w14:paraId="3A7D9F88" w14:textId="77777777" w:rsidR="002F183B" w:rsidRPr="000C7BD0" w:rsidRDefault="002F183B" w:rsidP="002F183B">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005DEF44" w14:textId="29CE1539" w:rsidR="002F183B" w:rsidRPr="000C7BD0" w:rsidRDefault="002F183B" w:rsidP="002F183B">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(0.021)</w:t>
            </w:r>
          </w:p>
        </w:tc>
      </w:tr>
      <w:tr w:rsidR="002F183B" w:rsidRPr="000C7BD0" w14:paraId="6DFDE7CC" w14:textId="77777777" w:rsidTr="00681203">
        <w:trPr>
          <w:trHeight w:val="315"/>
          <w:jc w:val="center"/>
        </w:trPr>
        <w:tc>
          <w:tcPr>
            <w:tcW w:w="4356" w:type="dxa"/>
            <w:tcBorders>
              <w:top w:val="nil"/>
              <w:left w:val="nil"/>
              <w:bottom w:val="nil"/>
              <w:right w:val="nil"/>
            </w:tcBorders>
            <w:hideMark/>
          </w:tcPr>
          <w:p w14:paraId="4953F535" w14:textId="77777777" w:rsidR="002F183B" w:rsidRPr="000C7BD0" w:rsidRDefault="002F183B" w:rsidP="002F183B">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Visited by tax officials Y:1 N:0</w:t>
            </w:r>
          </w:p>
        </w:tc>
        <w:tc>
          <w:tcPr>
            <w:tcW w:w="1316" w:type="dxa"/>
            <w:tcBorders>
              <w:top w:val="nil"/>
              <w:left w:val="nil"/>
              <w:bottom w:val="nil"/>
              <w:right w:val="nil"/>
            </w:tcBorders>
            <w:noWrap/>
            <w:hideMark/>
          </w:tcPr>
          <w:p w14:paraId="34F2D0AA" w14:textId="77777777" w:rsidR="002F183B" w:rsidRPr="000C7BD0" w:rsidRDefault="002F183B" w:rsidP="002F183B">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23BDE80" w14:textId="4103498F" w:rsidR="002F183B" w:rsidRPr="000C7BD0" w:rsidRDefault="002F183B" w:rsidP="002F183B">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0.013</w:t>
            </w:r>
          </w:p>
        </w:tc>
        <w:tc>
          <w:tcPr>
            <w:tcW w:w="1316" w:type="dxa"/>
            <w:tcBorders>
              <w:top w:val="nil"/>
              <w:left w:val="nil"/>
              <w:bottom w:val="nil"/>
              <w:right w:val="nil"/>
            </w:tcBorders>
            <w:noWrap/>
            <w:hideMark/>
          </w:tcPr>
          <w:p w14:paraId="2DD3BF0D" w14:textId="77777777" w:rsidR="002F183B" w:rsidRPr="000C7BD0" w:rsidRDefault="002F183B" w:rsidP="002F183B">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2F551470" w14:textId="7C829479" w:rsidR="002F183B" w:rsidRPr="000C7BD0" w:rsidRDefault="002F183B" w:rsidP="002F183B">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0.010</w:t>
            </w:r>
          </w:p>
        </w:tc>
      </w:tr>
      <w:tr w:rsidR="002F183B" w:rsidRPr="000C7BD0" w14:paraId="4010D56D" w14:textId="77777777" w:rsidTr="00681203">
        <w:trPr>
          <w:trHeight w:val="315"/>
          <w:jc w:val="center"/>
        </w:trPr>
        <w:tc>
          <w:tcPr>
            <w:tcW w:w="4356" w:type="dxa"/>
            <w:tcBorders>
              <w:top w:val="nil"/>
              <w:left w:val="nil"/>
              <w:bottom w:val="nil"/>
              <w:right w:val="nil"/>
            </w:tcBorders>
            <w:hideMark/>
          </w:tcPr>
          <w:p w14:paraId="40B27884" w14:textId="77777777" w:rsidR="002F183B" w:rsidRPr="000C7BD0" w:rsidRDefault="002F183B" w:rsidP="002F183B">
            <w:pPr>
              <w:spacing w:after="0" w:line="240" w:lineRule="auto"/>
              <w:jc w:val="center"/>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9C64017" w14:textId="77777777" w:rsidR="002F183B" w:rsidRPr="000C7BD0" w:rsidRDefault="002F183B" w:rsidP="002F183B">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6595678D" w14:textId="2B329977" w:rsidR="002F183B" w:rsidRPr="000C7BD0" w:rsidRDefault="002F183B" w:rsidP="002F183B">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(0.023)</w:t>
            </w:r>
          </w:p>
        </w:tc>
        <w:tc>
          <w:tcPr>
            <w:tcW w:w="1316" w:type="dxa"/>
            <w:tcBorders>
              <w:top w:val="nil"/>
              <w:left w:val="nil"/>
              <w:bottom w:val="nil"/>
              <w:right w:val="nil"/>
            </w:tcBorders>
            <w:noWrap/>
            <w:hideMark/>
          </w:tcPr>
          <w:p w14:paraId="2FB28B14" w14:textId="77777777" w:rsidR="002F183B" w:rsidRPr="000C7BD0" w:rsidRDefault="002F183B" w:rsidP="002F183B">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6F8E4598" w14:textId="6FE6D7D2" w:rsidR="002F183B" w:rsidRPr="000C7BD0" w:rsidRDefault="002F183B" w:rsidP="002F183B">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hAnsi="Times New Roman" w:cs="Times New Roman"/>
                <w:sz w:val="24"/>
                <w:szCs w:val="24"/>
              </w:rPr>
              <w:t>(0.023)</w:t>
            </w:r>
          </w:p>
        </w:tc>
      </w:tr>
      <w:tr w:rsidR="007703F2" w:rsidRPr="000C7BD0" w14:paraId="18DA916A" w14:textId="77777777" w:rsidTr="00681203">
        <w:trPr>
          <w:trHeight w:val="315"/>
          <w:jc w:val="center"/>
        </w:trPr>
        <w:tc>
          <w:tcPr>
            <w:tcW w:w="4356" w:type="dxa"/>
            <w:tcBorders>
              <w:top w:val="nil"/>
              <w:left w:val="nil"/>
              <w:bottom w:val="nil"/>
              <w:right w:val="nil"/>
            </w:tcBorders>
            <w:hideMark/>
          </w:tcPr>
          <w:p w14:paraId="60D87E27" w14:textId="77777777" w:rsidR="007703F2" w:rsidRPr="000C7BD0" w:rsidRDefault="007703F2" w:rsidP="007703F2">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Industry fixed effects</w:t>
            </w:r>
          </w:p>
        </w:tc>
        <w:tc>
          <w:tcPr>
            <w:tcW w:w="1316" w:type="dxa"/>
            <w:tcBorders>
              <w:top w:val="nil"/>
              <w:left w:val="nil"/>
              <w:bottom w:val="nil"/>
              <w:right w:val="nil"/>
            </w:tcBorders>
            <w:noWrap/>
            <w:hideMark/>
          </w:tcPr>
          <w:p w14:paraId="6C6C89EA" w14:textId="77777777" w:rsidR="007703F2" w:rsidRPr="000C7BD0" w:rsidRDefault="007703F2" w:rsidP="007703F2">
            <w:pPr>
              <w:spacing w:after="0" w:line="240" w:lineRule="auto"/>
              <w:rPr>
                <w:rFonts w:ascii="Times New Roman" w:eastAsia="Times New Roman" w:hAnsi="Times New Roman" w:cs="Times New Roman"/>
                <w:kern w:val="0"/>
                <w:sz w:val="24"/>
                <w:szCs w:val="24"/>
                <w14:ligatures w14:val="none"/>
              </w:rPr>
            </w:pPr>
          </w:p>
        </w:tc>
        <w:tc>
          <w:tcPr>
            <w:tcW w:w="1316" w:type="dxa"/>
            <w:tcBorders>
              <w:top w:val="nil"/>
              <w:left w:val="nil"/>
              <w:bottom w:val="nil"/>
              <w:right w:val="nil"/>
            </w:tcBorders>
            <w:noWrap/>
            <w:hideMark/>
          </w:tcPr>
          <w:p w14:paraId="1AF3B77E"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12D31C64"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p>
        </w:tc>
        <w:tc>
          <w:tcPr>
            <w:tcW w:w="1583" w:type="dxa"/>
            <w:tcBorders>
              <w:top w:val="nil"/>
              <w:left w:val="nil"/>
              <w:bottom w:val="nil"/>
              <w:right w:val="nil"/>
            </w:tcBorders>
            <w:noWrap/>
            <w:hideMark/>
          </w:tcPr>
          <w:p w14:paraId="47F4E3F9"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Yes</w:t>
            </w:r>
          </w:p>
        </w:tc>
      </w:tr>
      <w:tr w:rsidR="007703F2" w:rsidRPr="000C7BD0" w14:paraId="2B8767ED" w14:textId="77777777" w:rsidTr="00681203">
        <w:trPr>
          <w:trHeight w:val="315"/>
          <w:jc w:val="center"/>
        </w:trPr>
        <w:tc>
          <w:tcPr>
            <w:tcW w:w="4356" w:type="dxa"/>
            <w:tcBorders>
              <w:top w:val="nil"/>
              <w:left w:val="nil"/>
              <w:bottom w:val="nil"/>
              <w:right w:val="nil"/>
            </w:tcBorders>
            <w:hideMark/>
          </w:tcPr>
          <w:p w14:paraId="14094DB4" w14:textId="77777777" w:rsidR="007703F2" w:rsidRPr="000C7BD0" w:rsidRDefault="007703F2" w:rsidP="007703F2">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Year fixed effects</w:t>
            </w:r>
          </w:p>
        </w:tc>
        <w:tc>
          <w:tcPr>
            <w:tcW w:w="1316" w:type="dxa"/>
            <w:tcBorders>
              <w:top w:val="nil"/>
              <w:left w:val="nil"/>
              <w:bottom w:val="nil"/>
              <w:right w:val="nil"/>
            </w:tcBorders>
            <w:noWrap/>
            <w:hideMark/>
          </w:tcPr>
          <w:p w14:paraId="43F69CBA"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66E75719"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54053784"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Yes</w:t>
            </w:r>
          </w:p>
        </w:tc>
        <w:tc>
          <w:tcPr>
            <w:tcW w:w="1583" w:type="dxa"/>
            <w:tcBorders>
              <w:top w:val="nil"/>
              <w:left w:val="nil"/>
              <w:bottom w:val="nil"/>
              <w:right w:val="nil"/>
            </w:tcBorders>
            <w:noWrap/>
            <w:hideMark/>
          </w:tcPr>
          <w:p w14:paraId="672FB032"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Yes</w:t>
            </w:r>
          </w:p>
        </w:tc>
      </w:tr>
      <w:tr w:rsidR="007703F2" w:rsidRPr="000C7BD0" w14:paraId="5B96A224" w14:textId="77777777" w:rsidTr="00681203">
        <w:trPr>
          <w:trHeight w:val="315"/>
          <w:jc w:val="center"/>
        </w:trPr>
        <w:tc>
          <w:tcPr>
            <w:tcW w:w="4356" w:type="dxa"/>
            <w:tcBorders>
              <w:top w:val="nil"/>
              <w:left w:val="nil"/>
              <w:bottom w:val="nil"/>
              <w:right w:val="nil"/>
            </w:tcBorders>
            <w:hideMark/>
          </w:tcPr>
          <w:p w14:paraId="04AAA8F2" w14:textId="77777777" w:rsidR="007703F2" w:rsidRPr="000C7BD0" w:rsidRDefault="007703F2" w:rsidP="007703F2">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Country fixed effects</w:t>
            </w:r>
          </w:p>
        </w:tc>
        <w:tc>
          <w:tcPr>
            <w:tcW w:w="1316" w:type="dxa"/>
            <w:tcBorders>
              <w:top w:val="nil"/>
              <w:left w:val="nil"/>
              <w:bottom w:val="nil"/>
              <w:right w:val="nil"/>
            </w:tcBorders>
            <w:noWrap/>
            <w:hideMark/>
          </w:tcPr>
          <w:p w14:paraId="22200815"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41E2E200"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Yes</w:t>
            </w:r>
          </w:p>
        </w:tc>
        <w:tc>
          <w:tcPr>
            <w:tcW w:w="1316" w:type="dxa"/>
            <w:tcBorders>
              <w:top w:val="nil"/>
              <w:left w:val="nil"/>
              <w:bottom w:val="nil"/>
              <w:right w:val="nil"/>
            </w:tcBorders>
            <w:noWrap/>
            <w:hideMark/>
          </w:tcPr>
          <w:p w14:paraId="3804E1B5"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Yes</w:t>
            </w:r>
          </w:p>
        </w:tc>
        <w:tc>
          <w:tcPr>
            <w:tcW w:w="1583" w:type="dxa"/>
            <w:tcBorders>
              <w:top w:val="nil"/>
              <w:left w:val="nil"/>
              <w:bottom w:val="nil"/>
              <w:right w:val="nil"/>
            </w:tcBorders>
            <w:noWrap/>
            <w:hideMark/>
          </w:tcPr>
          <w:p w14:paraId="2E53B013"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Yes</w:t>
            </w:r>
          </w:p>
        </w:tc>
      </w:tr>
      <w:tr w:rsidR="007703F2" w:rsidRPr="000C7BD0" w14:paraId="1DD34B91" w14:textId="77777777" w:rsidTr="00681203">
        <w:trPr>
          <w:trHeight w:val="315"/>
          <w:jc w:val="center"/>
        </w:trPr>
        <w:tc>
          <w:tcPr>
            <w:tcW w:w="4356" w:type="dxa"/>
            <w:tcBorders>
              <w:top w:val="nil"/>
              <w:left w:val="nil"/>
              <w:bottom w:val="single" w:sz="4" w:space="0" w:color="000000"/>
              <w:right w:val="nil"/>
            </w:tcBorders>
            <w:hideMark/>
          </w:tcPr>
          <w:p w14:paraId="3CD725BB" w14:textId="77777777" w:rsidR="007703F2" w:rsidRPr="000C7BD0" w:rsidRDefault="007703F2" w:rsidP="007703F2">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Number of observations</w:t>
            </w:r>
          </w:p>
        </w:tc>
        <w:tc>
          <w:tcPr>
            <w:tcW w:w="1316" w:type="dxa"/>
            <w:tcBorders>
              <w:top w:val="nil"/>
              <w:left w:val="nil"/>
              <w:bottom w:val="single" w:sz="4" w:space="0" w:color="000000"/>
              <w:right w:val="nil"/>
            </w:tcBorders>
            <w:noWrap/>
            <w:hideMark/>
          </w:tcPr>
          <w:p w14:paraId="24CF4AEE"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6,005</w:t>
            </w:r>
          </w:p>
        </w:tc>
        <w:tc>
          <w:tcPr>
            <w:tcW w:w="1316" w:type="dxa"/>
            <w:tcBorders>
              <w:top w:val="nil"/>
              <w:left w:val="nil"/>
              <w:bottom w:val="single" w:sz="4" w:space="0" w:color="000000"/>
              <w:right w:val="nil"/>
            </w:tcBorders>
            <w:noWrap/>
            <w:hideMark/>
          </w:tcPr>
          <w:p w14:paraId="3F7A57B0"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6,005</w:t>
            </w:r>
          </w:p>
        </w:tc>
        <w:tc>
          <w:tcPr>
            <w:tcW w:w="1316" w:type="dxa"/>
            <w:tcBorders>
              <w:top w:val="nil"/>
              <w:left w:val="nil"/>
              <w:bottom w:val="single" w:sz="4" w:space="0" w:color="000000"/>
              <w:right w:val="nil"/>
            </w:tcBorders>
            <w:noWrap/>
            <w:hideMark/>
          </w:tcPr>
          <w:p w14:paraId="5382E2DD"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6,186</w:t>
            </w:r>
          </w:p>
        </w:tc>
        <w:tc>
          <w:tcPr>
            <w:tcW w:w="1583" w:type="dxa"/>
            <w:tcBorders>
              <w:top w:val="nil"/>
              <w:left w:val="nil"/>
              <w:bottom w:val="single" w:sz="4" w:space="0" w:color="000000"/>
              <w:right w:val="nil"/>
            </w:tcBorders>
            <w:noWrap/>
            <w:hideMark/>
          </w:tcPr>
          <w:p w14:paraId="5F460FA6" w14:textId="77777777" w:rsidR="007703F2" w:rsidRPr="000C7BD0" w:rsidRDefault="007703F2" w:rsidP="007703F2">
            <w:pPr>
              <w:spacing w:after="0" w:line="240" w:lineRule="auto"/>
              <w:jc w:val="center"/>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6,186</w:t>
            </w:r>
          </w:p>
        </w:tc>
      </w:tr>
      <w:tr w:rsidR="007703F2" w:rsidRPr="000C7BD0" w14:paraId="743E3F88" w14:textId="77777777" w:rsidTr="00681203">
        <w:trPr>
          <w:trHeight w:val="315"/>
          <w:jc w:val="center"/>
        </w:trPr>
        <w:tc>
          <w:tcPr>
            <w:tcW w:w="9887" w:type="dxa"/>
            <w:gridSpan w:val="5"/>
            <w:tcBorders>
              <w:top w:val="single" w:sz="4" w:space="0" w:color="000000"/>
              <w:left w:val="nil"/>
              <w:bottom w:val="nil"/>
              <w:right w:val="nil"/>
            </w:tcBorders>
            <w:hideMark/>
          </w:tcPr>
          <w:p w14:paraId="4E06C19B" w14:textId="3FD15F3A" w:rsidR="007703F2" w:rsidRPr="000C7BD0" w:rsidRDefault="007703F2" w:rsidP="007703F2">
            <w:pPr>
              <w:spacing w:after="0" w:line="240" w:lineRule="auto"/>
              <w:rPr>
                <w:rFonts w:ascii="Times New Roman" w:eastAsia="Times New Roman" w:hAnsi="Times New Roman" w:cs="Times New Roman"/>
                <w:kern w:val="0"/>
                <w:sz w:val="24"/>
                <w:szCs w:val="24"/>
                <w14:ligatures w14:val="none"/>
              </w:rPr>
            </w:pPr>
            <w:r w:rsidRPr="000C7BD0">
              <w:rPr>
                <w:rFonts w:ascii="Times New Roman" w:eastAsia="Times New Roman" w:hAnsi="Times New Roman" w:cs="Times New Roman"/>
                <w:kern w:val="0"/>
                <w:sz w:val="24"/>
                <w:szCs w:val="24"/>
                <w14:ligatures w14:val="none"/>
              </w:rPr>
              <w:t xml:space="preserve">Standard errors clustered </w:t>
            </w:r>
            <w:r w:rsidR="0072281B" w:rsidRPr="000C7BD0">
              <w:rPr>
                <w:rFonts w:ascii="Times New Roman" w:eastAsia="Times New Roman" w:hAnsi="Times New Roman" w:cs="Times New Roman"/>
                <w:kern w:val="0"/>
                <w:sz w:val="24"/>
                <w:szCs w:val="24"/>
                <w14:ligatures w14:val="none"/>
              </w:rPr>
              <w:t>by</w:t>
            </w:r>
            <w:r w:rsidRPr="000C7BD0">
              <w:rPr>
                <w:rFonts w:ascii="Times New Roman" w:eastAsia="Times New Roman" w:hAnsi="Times New Roman" w:cs="Times New Roman"/>
                <w:kern w:val="0"/>
                <w:sz w:val="24"/>
                <w:szCs w:val="24"/>
                <w14:ligatures w14:val="none"/>
              </w:rPr>
              <w:t xml:space="preserve"> country-year in brackets. Significance is denoted by *** (1%), ** (5%), * (10%). Sample size varies due to missing data.</w:t>
            </w:r>
          </w:p>
        </w:tc>
      </w:tr>
    </w:tbl>
    <w:p w14:paraId="2043B5F8" w14:textId="77777777" w:rsidR="007E6909" w:rsidRDefault="007E6909">
      <w:pPr>
        <w:rPr>
          <w:rFonts w:ascii="Times New Roman" w:hAnsi="Times New Roman" w:cs="Times New Roman"/>
          <w:sz w:val="24"/>
          <w:szCs w:val="24"/>
        </w:rPr>
      </w:pPr>
    </w:p>
    <w:p w14:paraId="3FAFDA86" w14:textId="77777777" w:rsidR="007E6909" w:rsidRDefault="007E6909">
      <w:pPr>
        <w:rPr>
          <w:rFonts w:ascii="Times New Roman" w:hAnsi="Times New Roman" w:cs="Times New Roman"/>
          <w:sz w:val="24"/>
          <w:szCs w:val="24"/>
        </w:rPr>
      </w:pPr>
    </w:p>
    <w:p w14:paraId="5184019D" w14:textId="77777777" w:rsidR="007E6909" w:rsidRDefault="007E6909">
      <w:pPr>
        <w:rPr>
          <w:rFonts w:ascii="Times New Roman" w:hAnsi="Times New Roman" w:cs="Times New Roman"/>
          <w:sz w:val="24"/>
          <w:szCs w:val="24"/>
        </w:rPr>
      </w:pPr>
    </w:p>
    <w:p w14:paraId="3D7748CF" w14:textId="77777777" w:rsidR="00F14FD1" w:rsidRDefault="00F14FD1">
      <w:pPr>
        <w:rPr>
          <w:rFonts w:ascii="Times New Roman" w:hAnsi="Times New Roman" w:cs="Times New Roman"/>
          <w:sz w:val="24"/>
          <w:szCs w:val="24"/>
        </w:rPr>
        <w:sectPr w:rsidR="00F14FD1" w:rsidSect="00E00F47">
          <w:footerReference w:type="default" r:id="rId67"/>
          <w:pgSz w:w="12240" w:h="15840"/>
          <w:pgMar w:top="1440" w:right="1440" w:bottom="1440" w:left="1440" w:header="720" w:footer="720" w:gutter="0"/>
          <w:pgNumType w:start="0"/>
          <w:cols w:space="720"/>
          <w:titlePg/>
          <w:docGrid w:linePitch="360"/>
        </w:sectPr>
      </w:pPr>
    </w:p>
    <w:tbl>
      <w:tblPr>
        <w:tblW w:w="15150" w:type="dxa"/>
        <w:jc w:val="center"/>
        <w:tblLook w:val="04A0" w:firstRow="1" w:lastRow="0" w:firstColumn="1" w:lastColumn="0" w:noHBand="0" w:noVBand="1"/>
      </w:tblPr>
      <w:tblGrid>
        <w:gridCol w:w="3132"/>
        <w:gridCol w:w="1335"/>
        <w:gridCol w:w="1335"/>
        <w:gridCol w:w="1335"/>
        <w:gridCol w:w="1335"/>
        <w:gridCol w:w="1335"/>
        <w:gridCol w:w="1335"/>
        <w:gridCol w:w="1336"/>
        <w:gridCol w:w="1336"/>
        <w:gridCol w:w="1336"/>
      </w:tblGrid>
      <w:tr w:rsidR="006839EF" w:rsidRPr="00557A6A" w14:paraId="74889E47" w14:textId="77777777" w:rsidTr="00C440CC">
        <w:trPr>
          <w:trHeight w:val="300"/>
          <w:jc w:val="center"/>
        </w:trPr>
        <w:tc>
          <w:tcPr>
            <w:tcW w:w="15150" w:type="dxa"/>
            <w:gridSpan w:val="10"/>
            <w:tcBorders>
              <w:top w:val="single" w:sz="4" w:space="0" w:color="auto"/>
              <w:left w:val="nil"/>
              <w:bottom w:val="single" w:sz="4" w:space="0" w:color="auto"/>
              <w:right w:val="nil"/>
            </w:tcBorders>
            <w:hideMark/>
          </w:tcPr>
          <w:p w14:paraId="52D29AC7" w14:textId="77777777" w:rsidR="006839EF" w:rsidRPr="00557A6A" w:rsidRDefault="006839EF" w:rsidP="006839EF">
            <w:pPr>
              <w:spacing w:after="0" w:line="240" w:lineRule="auto"/>
              <w:jc w:val="center"/>
              <w:rPr>
                <w:rFonts w:ascii="Times New Roman" w:eastAsia="Times New Roman" w:hAnsi="Times New Roman" w:cs="Times New Roman"/>
                <w:b/>
                <w:bCs/>
                <w:kern w:val="0"/>
                <w14:ligatures w14:val="none"/>
              </w:rPr>
            </w:pPr>
            <w:r w:rsidRPr="00557A6A">
              <w:rPr>
                <w:rFonts w:ascii="Times New Roman" w:eastAsia="Times New Roman" w:hAnsi="Times New Roman" w:cs="Times New Roman"/>
                <w:b/>
                <w:bCs/>
                <w:kern w:val="0"/>
                <w14:ligatures w14:val="none"/>
              </w:rPr>
              <w:lastRenderedPageBreak/>
              <w:t>Table A8: Robustness of Heterogeneity results</w:t>
            </w:r>
          </w:p>
        </w:tc>
      </w:tr>
      <w:tr w:rsidR="006839EF" w:rsidRPr="00557A6A" w14:paraId="2A7336FA" w14:textId="77777777" w:rsidTr="00C440CC">
        <w:trPr>
          <w:trHeight w:val="300"/>
          <w:jc w:val="center"/>
        </w:trPr>
        <w:tc>
          <w:tcPr>
            <w:tcW w:w="3132" w:type="dxa"/>
            <w:tcBorders>
              <w:top w:val="nil"/>
              <w:left w:val="nil"/>
              <w:bottom w:val="single" w:sz="4" w:space="0" w:color="auto"/>
              <w:right w:val="nil"/>
            </w:tcBorders>
            <w:hideMark/>
          </w:tcPr>
          <w:p w14:paraId="382D0FC4" w14:textId="77777777" w:rsidR="006839EF" w:rsidRPr="00557A6A" w:rsidRDefault="006839EF" w:rsidP="006839EF">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Dependent variable: Training Y:1 N:0</w:t>
            </w:r>
          </w:p>
        </w:tc>
        <w:tc>
          <w:tcPr>
            <w:tcW w:w="1335" w:type="dxa"/>
            <w:tcBorders>
              <w:top w:val="nil"/>
              <w:left w:val="nil"/>
              <w:bottom w:val="single" w:sz="4" w:space="0" w:color="000000"/>
              <w:right w:val="nil"/>
            </w:tcBorders>
            <w:hideMark/>
          </w:tcPr>
          <w:p w14:paraId="33C2A35A" w14:textId="77777777" w:rsidR="006839EF" w:rsidRPr="00557A6A" w:rsidRDefault="006839EF" w:rsidP="006839EF">
            <w:pPr>
              <w:spacing w:after="0" w:line="240" w:lineRule="auto"/>
              <w:jc w:val="center"/>
              <w:rPr>
                <w:rFonts w:ascii="Times New Roman" w:eastAsia="Times New Roman" w:hAnsi="Times New Roman" w:cs="Times New Roman"/>
                <w:b/>
                <w:bCs/>
                <w:kern w:val="0"/>
                <w14:ligatures w14:val="none"/>
              </w:rPr>
            </w:pPr>
            <w:r w:rsidRPr="00557A6A">
              <w:rPr>
                <w:rFonts w:ascii="Times New Roman" w:eastAsia="Times New Roman" w:hAnsi="Times New Roman" w:cs="Times New Roman"/>
                <w:b/>
                <w:bCs/>
                <w:kern w:val="0"/>
                <w14:ligatures w14:val="none"/>
              </w:rPr>
              <w:t>(1)</w:t>
            </w:r>
          </w:p>
        </w:tc>
        <w:tc>
          <w:tcPr>
            <w:tcW w:w="1335" w:type="dxa"/>
            <w:tcBorders>
              <w:top w:val="nil"/>
              <w:left w:val="nil"/>
              <w:bottom w:val="single" w:sz="4" w:space="0" w:color="000000"/>
              <w:right w:val="nil"/>
            </w:tcBorders>
            <w:hideMark/>
          </w:tcPr>
          <w:p w14:paraId="4D0182AB" w14:textId="77777777" w:rsidR="006839EF" w:rsidRPr="00557A6A" w:rsidRDefault="006839EF" w:rsidP="006839EF">
            <w:pPr>
              <w:spacing w:after="0" w:line="240" w:lineRule="auto"/>
              <w:jc w:val="center"/>
              <w:rPr>
                <w:rFonts w:ascii="Times New Roman" w:eastAsia="Times New Roman" w:hAnsi="Times New Roman" w:cs="Times New Roman"/>
                <w:b/>
                <w:bCs/>
                <w:kern w:val="0"/>
                <w14:ligatures w14:val="none"/>
              </w:rPr>
            </w:pPr>
            <w:r w:rsidRPr="00557A6A">
              <w:rPr>
                <w:rFonts w:ascii="Times New Roman" w:eastAsia="Times New Roman" w:hAnsi="Times New Roman" w:cs="Times New Roman"/>
                <w:b/>
                <w:bCs/>
                <w:kern w:val="0"/>
                <w14:ligatures w14:val="none"/>
              </w:rPr>
              <w:t>(2)</w:t>
            </w:r>
          </w:p>
        </w:tc>
        <w:tc>
          <w:tcPr>
            <w:tcW w:w="1335" w:type="dxa"/>
            <w:tcBorders>
              <w:top w:val="nil"/>
              <w:left w:val="nil"/>
              <w:bottom w:val="single" w:sz="4" w:space="0" w:color="000000"/>
              <w:right w:val="nil"/>
            </w:tcBorders>
            <w:hideMark/>
          </w:tcPr>
          <w:p w14:paraId="4DFEC531" w14:textId="77777777" w:rsidR="006839EF" w:rsidRPr="00557A6A" w:rsidRDefault="006839EF" w:rsidP="006839EF">
            <w:pPr>
              <w:spacing w:after="0" w:line="240" w:lineRule="auto"/>
              <w:jc w:val="center"/>
              <w:rPr>
                <w:rFonts w:ascii="Times New Roman" w:eastAsia="Times New Roman" w:hAnsi="Times New Roman" w:cs="Times New Roman"/>
                <w:b/>
                <w:bCs/>
                <w:kern w:val="0"/>
                <w14:ligatures w14:val="none"/>
              </w:rPr>
            </w:pPr>
            <w:r w:rsidRPr="00557A6A">
              <w:rPr>
                <w:rFonts w:ascii="Times New Roman" w:eastAsia="Times New Roman" w:hAnsi="Times New Roman" w:cs="Times New Roman"/>
                <w:b/>
                <w:bCs/>
                <w:kern w:val="0"/>
                <w14:ligatures w14:val="none"/>
              </w:rPr>
              <w:t>(3)</w:t>
            </w:r>
          </w:p>
        </w:tc>
        <w:tc>
          <w:tcPr>
            <w:tcW w:w="1335" w:type="dxa"/>
            <w:tcBorders>
              <w:top w:val="nil"/>
              <w:left w:val="nil"/>
              <w:bottom w:val="single" w:sz="4" w:space="0" w:color="000000"/>
              <w:right w:val="nil"/>
            </w:tcBorders>
            <w:hideMark/>
          </w:tcPr>
          <w:p w14:paraId="41DFD84B" w14:textId="77777777" w:rsidR="006839EF" w:rsidRPr="00557A6A" w:rsidRDefault="006839EF" w:rsidP="006839EF">
            <w:pPr>
              <w:spacing w:after="0" w:line="240" w:lineRule="auto"/>
              <w:jc w:val="center"/>
              <w:rPr>
                <w:rFonts w:ascii="Times New Roman" w:eastAsia="Times New Roman" w:hAnsi="Times New Roman" w:cs="Times New Roman"/>
                <w:b/>
                <w:bCs/>
                <w:kern w:val="0"/>
                <w14:ligatures w14:val="none"/>
              </w:rPr>
            </w:pPr>
            <w:r w:rsidRPr="00557A6A">
              <w:rPr>
                <w:rFonts w:ascii="Times New Roman" w:eastAsia="Times New Roman" w:hAnsi="Times New Roman" w:cs="Times New Roman"/>
                <w:b/>
                <w:bCs/>
                <w:kern w:val="0"/>
                <w14:ligatures w14:val="none"/>
              </w:rPr>
              <w:t>(4)</w:t>
            </w:r>
          </w:p>
        </w:tc>
        <w:tc>
          <w:tcPr>
            <w:tcW w:w="1335" w:type="dxa"/>
            <w:tcBorders>
              <w:top w:val="nil"/>
              <w:left w:val="nil"/>
              <w:bottom w:val="single" w:sz="4" w:space="0" w:color="000000"/>
              <w:right w:val="nil"/>
            </w:tcBorders>
            <w:hideMark/>
          </w:tcPr>
          <w:p w14:paraId="437999E0" w14:textId="77777777" w:rsidR="006839EF" w:rsidRPr="00557A6A" w:rsidRDefault="006839EF" w:rsidP="006839EF">
            <w:pPr>
              <w:spacing w:after="0" w:line="240" w:lineRule="auto"/>
              <w:jc w:val="center"/>
              <w:rPr>
                <w:rFonts w:ascii="Times New Roman" w:eastAsia="Times New Roman" w:hAnsi="Times New Roman" w:cs="Times New Roman"/>
                <w:b/>
                <w:bCs/>
                <w:kern w:val="0"/>
                <w14:ligatures w14:val="none"/>
              </w:rPr>
            </w:pPr>
            <w:r w:rsidRPr="00557A6A">
              <w:rPr>
                <w:rFonts w:ascii="Times New Roman" w:eastAsia="Times New Roman" w:hAnsi="Times New Roman" w:cs="Times New Roman"/>
                <w:b/>
                <w:bCs/>
                <w:kern w:val="0"/>
                <w14:ligatures w14:val="none"/>
              </w:rPr>
              <w:t>(5)</w:t>
            </w:r>
          </w:p>
        </w:tc>
        <w:tc>
          <w:tcPr>
            <w:tcW w:w="1335" w:type="dxa"/>
            <w:tcBorders>
              <w:top w:val="nil"/>
              <w:left w:val="nil"/>
              <w:bottom w:val="single" w:sz="4" w:space="0" w:color="000000"/>
              <w:right w:val="nil"/>
            </w:tcBorders>
            <w:hideMark/>
          </w:tcPr>
          <w:p w14:paraId="2B10FE0B" w14:textId="77777777" w:rsidR="006839EF" w:rsidRPr="00557A6A" w:rsidRDefault="006839EF" w:rsidP="006839EF">
            <w:pPr>
              <w:spacing w:after="0" w:line="240" w:lineRule="auto"/>
              <w:jc w:val="center"/>
              <w:rPr>
                <w:rFonts w:ascii="Times New Roman" w:eastAsia="Times New Roman" w:hAnsi="Times New Roman" w:cs="Times New Roman"/>
                <w:b/>
                <w:bCs/>
                <w:kern w:val="0"/>
                <w14:ligatures w14:val="none"/>
              </w:rPr>
            </w:pPr>
            <w:r w:rsidRPr="00557A6A">
              <w:rPr>
                <w:rFonts w:ascii="Times New Roman" w:eastAsia="Times New Roman" w:hAnsi="Times New Roman" w:cs="Times New Roman"/>
                <w:b/>
                <w:bCs/>
                <w:kern w:val="0"/>
                <w14:ligatures w14:val="none"/>
              </w:rPr>
              <w:t>(6)</w:t>
            </w:r>
          </w:p>
        </w:tc>
        <w:tc>
          <w:tcPr>
            <w:tcW w:w="1336" w:type="dxa"/>
            <w:tcBorders>
              <w:top w:val="nil"/>
              <w:left w:val="nil"/>
              <w:bottom w:val="single" w:sz="4" w:space="0" w:color="000000"/>
              <w:right w:val="nil"/>
            </w:tcBorders>
            <w:hideMark/>
          </w:tcPr>
          <w:p w14:paraId="45EEB367" w14:textId="77777777" w:rsidR="006839EF" w:rsidRPr="00557A6A" w:rsidRDefault="006839EF" w:rsidP="006839EF">
            <w:pPr>
              <w:spacing w:after="0" w:line="240" w:lineRule="auto"/>
              <w:jc w:val="center"/>
              <w:rPr>
                <w:rFonts w:ascii="Times New Roman" w:eastAsia="Times New Roman" w:hAnsi="Times New Roman" w:cs="Times New Roman"/>
                <w:b/>
                <w:bCs/>
                <w:kern w:val="0"/>
                <w14:ligatures w14:val="none"/>
              </w:rPr>
            </w:pPr>
            <w:r w:rsidRPr="00557A6A">
              <w:rPr>
                <w:rFonts w:ascii="Times New Roman" w:eastAsia="Times New Roman" w:hAnsi="Times New Roman" w:cs="Times New Roman"/>
                <w:b/>
                <w:bCs/>
                <w:kern w:val="0"/>
                <w14:ligatures w14:val="none"/>
              </w:rPr>
              <w:t>(7)</w:t>
            </w:r>
          </w:p>
        </w:tc>
        <w:tc>
          <w:tcPr>
            <w:tcW w:w="1336" w:type="dxa"/>
            <w:tcBorders>
              <w:top w:val="nil"/>
              <w:left w:val="nil"/>
              <w:bottom w:val="single" w:sz="4" w:space="0" w:color="000000"/>
              <w:right w:val="nil"/>
            </w:tcBorders>
            <w:hideMark/>
          </w:tcPr>
          <w:p w14:paraId="7165543A" w14:textId="77777777" w:rsidR="006839EF" w:rsidRPr="00557A6A" w:rsidRDefault="006839EF" w:rsidP="006839EF">
            <w:pPr>
              <w:spacing w:after="0" w:line="240" w:lineRule="auto"/>
              <w:jc w:val="center"/>
              <w:rPr>
                <w:rFonts w:ascii="Times New Roman" w:eastAsia="Times New Roman" w:hAnsi="Times New Roman" w:cs="Times New Roman"/>
                <w:b/>
                <w:bCs/>
                <w:kern w:val="0"/>
                <w14:ligatures w14:val="none"/>
              </w:rPr>
            </w:pPr>
            <w:r w:rsidRPr="00557A6A">
              <w:rPr>
                <w:rFonts w:ascii="Times New Roman" w:eastAsia="Times New Roman" w:hAnsi="Times New Roman" w:cs="Times New Roman"/>
                <w:b/>
                <w:bCs/>
                <w:kern w:val="0"/>
                <w14:ligatures w14:val="none"/>
              </w:rPr>
              <w:t>(8)</w:t>
            </w:r>
          </w:p>
        </w:tc>
        <w:tc>
          <w:tcPr>
            <w:tcW w:w="1336" w:type="dxa"/>
            <w:tcBorders>
              <w:top w:val="nil"/>
              <w:left w:val="nil"/>
              <w:bottom w:val="single" w:sz="4" w:space="0" w:color="000000"/>
              <w:right w:val="nil"/>
            </w:tcBorders>
            <w:hideMark/>
          </w:tcPr>
          <w:p w14:paraId="575D1ECB" w14:textId="77777777" w:rsidR="006839EF" w:rsidRPr="00557A6A" w:rsidRDefault="006839EF" w:rsidP="006839EF">
            <w:pPr>
              <w:spacing w:after="0" w:line="240" w:lineRule="auto"/>
              <w:jc w:val="center"/>
              <w:rPr>
                <w:rFonts w:ascii="Times New Roman" w:eastAsia="Times New Roman" w:hAnsi="Times New Roman" w:cs="Times New Roman"/>
                <w:b/>
                <w:bCs/>
                <w:kern w:val="0"/>
                <w14:ligatures w14:val="none"/>
              </w:rPr>
            </w:pPr>
            <w:r w:rsidRPr="00557A6A">
              <w:rPr>
                <w:rFonts w:ascii="Times New Roman" w:eastAsia="Times New Roman" w:hAnsi="Times New Roman" w:cs="Times New Roman"/>
                <w:b/>
                <w:bCs/>
                <w:kern w:val="0"/>
                <w14:ligatures w14:val="none"/>
              </w:rPr>
              <w:t>(9)</w:t>
            </w:r>
          </w:p>
        </w:tc>
      </w:tr>
      <w:tr w:rsidR="006839EF" w:rsidRPr="00557A6A" w14:paraId="381E01C6" w14:textId="77777777" w:rsidTr="00C440CC">
        <w:trPr>
          <w:trHeight w:val="70"/>
          <w:jc w:val="center"/>
        </w:trPr>
        <w:tc>
          <w:tcPr>
            <w:tcW w:w="3132" w:type="dxa"/>
            <w:tcBorders>
              <w:top w:val="nil"/>
              <w:left w:val="nil"/>
              <w:bottom w:val="nil"/>
              <w:right w:val="nil"/>
            </w:tcBorders>
            <w:hideMark/>
          </w:tcPr>
          <w:p w14:paraId="2110D782" w14:textId="77777777" w:rsidR="006839EF" w:rsidRPr="00557A6A" w:rsidRDefault="006839EF" w:rsidP="006839EF">
            <w:pPr>
              <w:spacing w:after="0" w:line="240" w:lineRule="auto"/>
              <w:jc w:val="center"/>
              <w:rPr>
                <w:rFonts w:ascii="Times New Roman" w:eastAsia="Times New Roman" w:hAnsi="Times New Roman" w:cs="Times New Roman"/>
                <w:b/>
                <w:bCs/>
                <w:kern w:val="0"/>
                <w14:ligatures w14:val="none"/>
              </w:rPr>
            </w:pPr>
          </w:p>
        </w:tc>
        <w:tc>
          <w:tcPr>
            <w:tcW w:w="1335" w:type="dxa"/>
            <w:tcBorders>
              <w:top w:val="nil"/>
              <w:left w:val="nil"/>
              <w:bottom w:val="nil"/>
              <w:right w:val="nil"/>
            </w:tcBorders>
            <w:noWrap/>
            <w:hideMark/>
          </w:tcPr>
          <w:p w14:paraId="1E286308" w14:textId="77777777" w:rsidR="006839EF" w:rsidRPr="00557A6A" w:rsidRDefault="006839EF" w:rsidP="006839EF">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0E6BE45B" w14:textId="77777777" w:rsidR="006839EF" w:rsidRPr="00557A6A" w:rsidRDefault="006839EF" w:rsidP="006839EF">
            <w:pPr>
              <w:spacing w:after="0" w:line="240" w:lineRule="auto"/>
              <w:jc w:val="center"/>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5C241E3F" w14:textId="77777777" w:rsidR="006839EF" w:rsidRPr="00557A6A" w:rsidRDefault="006839EF" w:rsidP="006839EF">
            <w:pPr>
              <w:spacing w:after="0" w:line="240" w:lineRule="auto"/>
              <w:jc w:val="center"/>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70A930A6" w14:textId="77777777" w:rsidR="006839EF" w:rsidRPr="00557A6A" w:rsidRDefault="006839EF" w:rsidP="006839EF">
            <w:pPr>
              <w:spacing w:after="0" w:line="240" w:lineRule="auto"/>
              <w:jc w:val="center"/>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25BC4160" w14:textId="77777777" w:rsidR="006839EF" w:rsidRPr="00557A6A" w:rsidRDefault="006839EF" w:rsidP="006839EF">
            <w:pPr>
              <w:spacing w:after="0" w:line="240" w:lineRule="auto"/>
              <w:jc w:val="center"/>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4224B719" w14:textId="77777777" w:rsidR="006839EF" w:rsidRPr="00557A6A" w:rsidRDefault="006839EF" w:rsidP="006839EF">
            <w:pPr>
              <w:spacing w:after="0" w:line="240" w:lineRule="auto"/>
              <w:jc w:val="center"/>
              <w:rPr>
                <w:rFonts w:ascii="Times New Roman" w:eastAsia="Times New Roman" w:hAnsi="Times New Roman" w:cs="Times New Roman"/>
                <w:kern w:val="0"/>
                <w:sz w:val="20"/>
                <w:szCs w:val="20"/>
                <w14:ligatures w14:val="none"/>
              </w:rPr>
            </w:pPr>
          </w:p>
        </w:tc>
        <w:tc>
          <w:tcPr>
            <w:tcW w:w="1336" w:type="dxa"/>
            <w:tcBorders>
              <w:top w:val="nil"/>
              <w:left w:val="nil"/>
              <w:bottom w:val="nil"/>
              <w:right w:val="nil"/>
            </w:tcBorders>
            <w:noWrap/>
            <w:hideMark/>
          </w:tcPr>
          <w:p w14:paraId="15910EE7" w14:textId="77777777" w:rsidR="006839EF" w:rsidRPr="00557A6A" w:rsidRDefault="006839EF" w:rsidP="006839EF">
            <w:pPr>
              <w:spacing w:after="0" w:line="240" w:lineRule="auto"/>
              <w:jc w:val="center"/>
              <w:rPr>
                <w:rFonts w:ascii="Times New Roman" w:eastAsia="Times New Roman" w:hAnsi="Times New Roman" w:cs="Times New Roman"/>
                <w:kern w:val="0"/>
                <w:sz w:val="20"/>
                <w:szCs w:val="20"/>
                <w14:ligatures w14:val="none"/>
              </w:rPr>
            </w:pPr>
          </w:p>
        </w:tc>
        <w:tc>
          <w:tcPr>
            <w:tcW w:w="1336" w:type="dxa"/>
            <w:tcBorders>
              <w:top w:val="nil"/>
              <w:left w:val="nil"/>
              <w:bottom w:val="nil"/>
              <w:right w:val="nil"/>
            </w:tcBorders>
            <w:noWrap/>
            <w:hideMark/>
          </w:tcPr>
          <w:p w14:paraId="78F57F11" w14:textId="77777777" w:rsidR="006839EF" w:rsidRPr="00557A6A" w:rsidRDefault="006839EF" w:rsidP="006839EF">
            <w:pPr>
              <w:spacing w:after="0" w:line="240" w:lineRule="auto"/>
              <w:jc w:val="center"/>
              <w:rPr>
                <w:rFonts w:ascii="Times New Roman" w:eastAsia="Times New Roman" w:hAnsi="Times New Roman" w:cs="Times New Roman"/>
                <w:kern w:val="0"/>
                <w:sz w:val="20"/>
                <w:szCs w:val="20"/>
                <w14:ligatures w14:val="none"/>
              </w:rPr>
            </w:pPr>
          </w:p>
        </w:tc>
        <w:tc>
          <w:tcPr>
            <w:tcW w:w="1336" w:type="dxa"/>
            <w:tcBorders>
              <w:top w:val="nil"/>
              <w:left w:val="nil"/>
              <w:bottom w:val="nil"/>
              <w:right w:val="nil"/>
            </w:tcBorders>
            <w:noWrap/>
            <w:hideMark/>
          </w:tcPr>
          <w:p w14:paraId="7D18B67E" w14:textId="77777777" w:rsidR="006839EF" w:rsidRPr="00557A6A" w:rsidRDefault="006839EF" w:rsidP="006839EF">
            <w:pPr>
              <w:spacing w:after="0" w:line="240" w:lineRule="auto"/>
              <w:jc w:val="center"/>
              <w:rPr>
                <w:rFonts w:ascii="Times New Roman" w:eastAsia="Times New Roman" w:hAnsi="Times New Roman" w:cs="Times New Roman"/>
                <w:kern w:val="0"/>
                <w:sz w:val="20"/>
                <w:szCs w:val="20"/>
                <w14:ligatures w14:val="none"/>
              </w:rPr>
            </w:pPr>
          </w:p>
        </w:tc>
      </w:tr>
      <w:tr w:rsidR="006839EF" w:rsidRPr="00557A6A" w14:paraId="1A5A64A6" w14:textId="77777777" w:rsidTr="00C440CC">
        <w:trPr>
          <w:trHeight w:val="207"/>
          <w:jc w:val="center"/>
        </w:trPr>
        <w:tc>
          <w:tcPr>
            <w:tcW w:w="3132" w:type="dxa"/>
            <w:tcBorders>
              <w:top w:val="nil"/>
              <w:left w:val="nil"/>
              <w:bottom w:val="nil"/>
              <w:right w:val="nil"/>
            </w:tcBorders>
            <w:hideMark/>
          </w:tcPr>
          <w:p w14:paraId="7236E876" w14:textId="0DBA2588" w:rsidR="006839EF" w:rsidRPr="00557A6A" w:rsidRDefault="006839EF" w:rsidP="006839EF">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 xml:space="preserve">Informal Competition (CY </w:t>
            </w:r>
          </w:p>
        </w:tc>
        <w:tc>
          <w:tcPr>
            <w:tcW w:w="1335" w:type="dxa"/>
            <w:tcBorders>
              <w:top w:val="nil"/>
              <w:left w:val="nil"/>
              <w:bottom w:val="nil"/>
              <w:right w:val="nil"/>
            </w:tcBorders>
            <w:noWrap/>
            <w:hideMark/>
          </w:tcPr>
          <w:p w14:paraId="3F80E769" w14:textId="77777777" w:rsidR="006839EF" w:rsidRPr="00557A6A" w:rsidRDefault="006839EF" w:rsidP="006839EF">
            <w:pPr>
              <w:spacing w:after="0" w:line="240" w:lineRule="auto"/>
              <w:jc w:val="center"/>
              <w:rPr>
                <w:rFonts w:ascii="Times New Roman" w:eastAsia="Times New Roman" w:hAnsi="Times New Roman" w:cs="Times New Roman"/>
                <w:b/>
                <w:bCs/>
                <w:kern w:val="0"/>
                <w14:ligatures w14:val="none"/>
              </w:rPr>
            </w:pPr>
            <w:r w:rsidRPr="00557A6A">
              <w:rPr>
                <w:rFonts w:ascii="Times New Roman" w:eastAsia="Times New Roman" w:hAnsi="Times New Roman" w:cs="Times New Roman"/>
                <w:b/>
                <w:bCs/>
                <w:kern w:val="0"/>
                <w14:ligatures w14:val="none"/>
              </w:rPr>
              <w:t>-29.625***</w:t>
            </w:r>
          </w:p>
        </w:tc>
        <w:tc>
          <w:tcPr>
            <w:tcW w:w="1335" w:type="dxa"/>
            <w:tcBorders>
              <w:top w:val="nil"/>
              <w:left w:val="nil"/>
              <w:bottom w:val="nil"/>
              <w:right w:val="nil"/>
            </w:tcBorders>
            <w:noWrap/>
            <w:hideMark/>
          </w:tcPr>
          <w:p w14:paraId="4F3A7A64" w14:textId="2234F98D" w:rsidR="006839EF" w:rsidRPr="00557A6A" w:rsidRDefault="006839EF" w:rsidP="006839EF">
            <w:pPr>
              <w:spacing w:after="0" w:line="240" w:lineRule="auto"/>
              <w:jc w:val="center"/>
              <w:rPr>
                <w:rFonts w:ascii="Times New Roman" w:eastAsia="Times New Roman" w:hAnsi="Times New Roman" w:cs="Times New Roman"/>
                <w:b/>
                <w:bCs/>
                <w:kern w:val="0"/>
                <w14:ligatures w14:val="none"/>
              </w:rPr>
            </w:pPr>
            <w:r w:rsidRPr="00557A6A">
              <w:rPr>
                <w:rFonts w:ascii="Times New Roman" w:eastAsia="Times New Roman" w:hAnsi="Times New Roman" w:cs="Times New Roman"/>
                <w:b/>
                <w:bCs/>
                <w:kern w:val="0"/>
                <w14:ligatures w14:val="none"/>
              </w:rPr>
              <w:t>-31.</w:t>
            </w:r>
            <w:r w:rsidR="004A6966" w:rsidRPr="00557A6A">
              <w:rPr>
                <w:rFonts w:ascii="Times New Roman" w:eastAsia="Times New Roman" w:hAnsi="Times New Roman" w:cs="Times New Roman"/>
                <w:b/>
                <w:bCs/>
                <w:kern w:val="0"/>
                <w14:ligatures w14:val="none"/>
              </w:rPr>
              <w:t>925</w:t>
            </w:r>
            <w:r w:rsidRPr="00557A6A">
              <w:rPr>
                <w:rFonts w:ascii="Times New Roman" w:eastAsia="Times New Roman" w:hAnsi="Times New Roman" w:cs="Times New Roman"/>
                <w:b/>
                <w:bCs/>
                <w:kern w:val="0"/>
                <w14:ligatures w14:val="none"/>
              </w:rPr>
              <w:t>***</w:t>
            </w:r>
          </w:p>
        </w:tc>
        <w:tc>
          <w:tcPr>
            <w:tcW w:w="1335" w:type="dxa"/>
            <w:tcBorders>
              <w:top w:val="nil"/>
              <w:left w:val="nil"/>
              <w:bottom w:val="nil"/>
              <w:right w:val="nil"/>
            </w:tcBorders>
            <w:noWrap/>
            <w:hideMark/>
          </w:tcPr>
          <w:p w14:paraId="1176209A" w14:textId="7087692A" w:rsidR="006839EF" w:rsidRPr="00557A6A" w:rsidRDefault="006839EF" w:rsidP="006839EF">
            <w:pPr>
              <w:spacing w:after="0" w:line="240" w:lineRule="auto"/>
              <w:jc w:val="center"/>
              <w:rPr>
                <w:rFonts w:ascii="Times New Roman" w:eastAsia="Times New Roman" w:hAnsi="Times New Roman" w:cs="Times New Roman"/>
                <w:b/>
                <w:bCs/>
                <w:kern w:val="0"/>
                <w14:ligatures w14:val="none"/>
              </w:rPr>
            </w:pPr>
            <w:r w:rsidRPr="00557A6A">
              <w:rPr>
                <w:rFonts w:ascii="Times New Roman" w:eastAsia="Times New Roman" w:hAnsi="Times New Roman" w:cs="Times New Roman"/>
                <w:b/>
                <w:bCs/>
                <w:kern w:val="0"/>
                <w14:ligatures w14:val="none"/>
              </w:rPr>
              <w:t>-</w:t>
            </w:r>
            <w:r w:rsidR="00EA1854" w:rsidRPr="00557A6A">
              <w:rPr>
                <w:rFonts w:ascii="Times New Roman" w:eastAsia="Times New Roman" w:hAnsi="Times New Roman" w:cs="Times New Roman"/>
                <w:b/>
                <w:bCs/>
                <w:kern w:val="0"/>
                <w14:ligatures w14:val="none"/>
              </w:rPr>
              <w:t>54</w:t>
            </w:r>
            <w:r w:rsidRPr="00557A6A">
              <w:rPr>
                <w:rFonts w:ascii="Times New Roman" w:eastAsia="Times New Roman" w:hAnsi="Times New Roman" w:cs="Times New Roman"/>
                <w:b/>
                <w:bCs/>
                <w:kern w:val="0"/>
                <w14:ligatures w14:val="none"/>
              </w:rPr>
              <w:t>.</w:t>
            </w:r>
            <w:r w:rsidR="00EA1854" w:rsidRPr="00557A6A">
              <w:rPr>
                <w:rFonts w:ascii="Times New Roman" w:eastAsia="Times New Roman" w:hAnsi="Times New Roman" w:cs="Times New Roman"/>
                <w:b/>
                <w:bCs/>
                <w:kern w:val="0"/>
                <w14:ligatures w14:val="none"/>
              </w:rPr>
              <w:t>107</w:t>
            </w:r>
            <w:r w:rsidRPr="00557A6A">
              <w:rPr>
                <w:rFonts w:ascii="Times New Roman" w:eastAsia="Times New Roman" w:hAnsi="Times New Roman" w:cs="Times New Roman"/>
                <w:b/>
                <w:bCs/>
                <w:kern w:val="0"/>
                <w14:ligatures w14:val="none"/>
              </w:rPr>
              <w:t>***</w:t>
            </w:r>
          </w:p>
        </w:tc>
        <w:tc>
          <w:tcPr>
            <w:tcW w:w="1335" w:type="dxa"/>
            <w:tcBorders>
              <w:top w:val="nil"/>
              <w:left w:val="nil"/>
              <w:bottom w:val="nil"/>
              <w:right w:val="nil"/>
            </w:tcBorders>
            <w:noWrap/>
            <w:hideMark/>
          </w:tcPr>
          <w:p w14:paraId="7BCD785A" w14:textId="77777777" w:rsidR="006839EF" w:rsidRPr="00557A6A" w:rsidRDefault="006839EF" w:rsidP="006839EF">
            <w:pPr>
              <w:spacing w:after="0" w:line="240" w:lineRule="auto"/>
              <w:jc w:val="center"/>
              <w:rPr>
                <w:rFonts w:ascii="Times New Roman" w:eastAsia="Times New Roman" w:hAnsi="Times New Roman" w:cs="Times New Roman"/>
                <w:b/>
                <w:bCs/>
                <w:kern w:val="0"/>
                <w14:ligatures w14:val="none"/>
              </w:rPr>
            </w:pPr>
          </w:p>
        </w:tc>
        <w:tc>
          <w:tcPr>
            <w:tcW w:w="1335" w:type="dxa"/>
            <w:tcBorders>
              <w:top w:val="nil"/>
              <w:left w:val="nil"/>
              <w:bottom w:val="nil"/>
              <w:right w:val="nil"/>
            </w:tcBorders>
            <w:noWrap/>
            <w:hideMark/>
          </w:tcPr>
          <w:p w14:paraId="148F0EAE" w14:textId="77777777" w:rsidR="006839EF" w:rsidRPr="00557A6A" w:rsidRDefault="006839EF" w:rsidP="006839EF">
            <w:pPr>
              <w:spacing w:after="0" w:line="240" w:lineRule="auto"/>
              <w:jc w:val="center"/>
              <w:rPr>
                <w:rFonts w:ascii="Times New Roman" w:eastAsia="Times New Roman" w:hAnsi="Times New Roman" w:cs="Times New Roman"/>
                <w:b/>
                <w:bCs/>
                <w:kern w:val="0"/>
                <w:sz w:val="20"/>
                <w:szCs w:val="20"/>
                <w14:ligatures w14:val="none"/>
              </w:rPr>
            </w:pPr>
          </w:p>
        </w:tc>
        <w:tc>
          <w:tcPr>
            <w:tcW w:w="1335" w:type="dxa"/>
            <w:tcBorders>
              <w:top w:val="nil"/>
              <w:left w:val="nil"/>
              <w:bottom w:val="nil"/>
              <w:right w:val="nil"/>
            </w:tcBorders>
            <w:noWrap/>
            <w:hideMark/>
          </w:tcPr>
          <w:p w14:paraId="4F32F7F6" w14:textId="77777777" w:rsidR="006839EF" w:rsidRPr="00557A6A" w:rsidRDefault="006839EF" w:rsidP="006839EF">
            <w:pPr>
              <w:spacing w:after="0" w:line="240" w:lineRule="auto"/>
              <w:jc w:val="center"/>
              <w:rPr>
                <w:rFonts w:ascii="Times New Roman" w:eastAsia="Times New Roman" w:hAnsi="Times New Roman" w:cs="Times New Roman"/>
                <w:b/>
                <w:bCs/>
                <w:kern w:val="0"/>
                <w:sz w:val="20"/>
                <w:szCs w:val="20"/>
                <w14:ligatures w14:val="none"/>
              </w:rPr>
            </w:pPr>
          </w:p>
        </w:tc>
        <w:tc>
          <w:tcPr>
            <w:tcW w:w="1336" w:type="dxa"/>
            <w:tcBorders>
              <w:top w:val="nil"/>
              <w:left w:val="nil"/>
              <w:bottom w:val="nil"/>
              <w:right w:val="nil"/>
            </w:tcBorders>
            <w:noWrap/>
            <w:hideMark/>
          </w:tcPr>
          <w:p w14:paraId="715F6E88" w14:textId="77777777" w:rsidR="006839EF" w:rsidRPr="00557A6A" w:rsidRDefault="006839EF" w:rsidP="006839EF">
            <w:pPr>
              <w:spacing w:after="0" w:line="240" w:lineRule="auto"/>
              <w:jc w:val="center"/>
              <w:rPr>
                <w:rFonts w:ascii="Times New Roman" w:eastAsia="Times New Roman" w:hAnsi="Times New Roman" w:cs="Times New Roman"/>
                <w:b/>
                <w:bCs/>
                <w:kern w:val="0"/>
                <w:sz w:val="20"/>
                <w:szCs w:val="20"/>
                <w14:ligatures w14:val="none"/>
              </w:rPr>
            </w:pPr>
          </w:p>
        </w:tc>
        <w:tc>
          <w:tcPr>
            <w:tcW w:w="1336" w:type="dxa"/>
            <w:tcBorders>
              <w:top w:val="nil"/>
              <w:left w:val="nil"/>
              <w:bottom w:val="nil"/>
              <w:right w:val="nil"/>
            </w:tcBorders>
            <w:noWrap/>
            <w:hideMark/>
          </w:tcPr>
          <w:p w14:paraId="75205343" w14:textId="77777777" w:rsidR="006839EF" w:rsidRPr="00557A6A" w:rsidRDefault="006839EF" w:rsidP="006839EF">
            <w:pPr>
              <w:spacing w:after="0" w:line="240" w:lineRule="auto"/>
              <w:jc w:val="center"/>
              <w:rPr>
                <w:rFonts w:ascii="Times New Roman" w:eastAsia="Times New Roman" w:hAnsi="Times New Roman" w:cs="Times New Roman"/>
                <w:b/>
                <w:bCs/>
                <w:kern w:val="0"/>
                <w:sz w:val="20"/>
                <w:szCs w:val="20"/>
                <w14:ligatures w14:val="none"/>
              </w:rPr>
            </w:pPr>
          </w:p>
        </w:tc>
        <w:tc>
          <w:tcPr>
            <w:tcW w:w="1336" w:type="dxa"/>
            <w:tcBorders>
              <w:top w:val="nil"/>
              <w:left w:val="nil"/>
              <w:bottom w:val="nil"/>
              <w:right w:val="nil"/>
            </w:tcBorders>
            <w:noWrap/>
            <w:hideMark/>
          </w:tcPr>
          <w:p w14:paraId="742714EB" w14:textId="77777777" w:rsidR="006839EF" w:rsidRPr="00557A6A" w:rsidRDefault="006839EF" w:rsidP="006839EF">
            <w:pPr>
              <w:spacing w:after="0" w:line="240" w:lineRule="auto"/>
              <w:jc w:val="center"/>
              <w:rPr>
                <w:rFonts w:ascii="Times New Roman" w:eastAsia="Times New Roman" w:hAnsi="Times New Roman" w:cs="Times New Roman"/>
                <w:b/>
                <w:bCs/>
                <w:kern w:val="0"/>
                <w:sz w:val="20"/>
                <w:szCs w:val="20"/>
                <w14:ligatures w14:val="none"/>
              </w:rPr>
            </w:pPr>
          </w:p>
        </w:tc>
      </w:tr>
      <w:tr w:rsidR="006839EF" w:rsidRPr="00557A6A" w14:paraId="77173CC4" w14:textId="77777777" w:rsidTr="00C440CC">
        <w:trPr>
          <w:trHeight w:val="300"/>
          <w:jc w:val="center"/>
        </w:trPr>
        <w:tc>
          <w:tcPr>
            <w:tcW w:w="3132" w:type="dxa"/>
            <w:tcBorders>
              <w:top w:val="nil"/>
              <w:left w:val="nil"/>
              <w:bottom w:val="nil"/>
              <w:right w:val="nil"/>
            </w:tcBorders>
            <w:hideMark/>
          </w:tcPr>
          <w:p w14:paraId="18D3EFBA" w14:textId="393E8DFA" w:rsidR="006839EF" w:rsidRPr="00557A6A" w:rsidRDefault="00D31CF8" w:rsidP="00D31CF8">
            <w:pPr>
              <w:spacing w:after="0" w:line="240" w:lineRule="auto"/>
              <w:rPr>
                <w:rFonts w:ascii="Times New Roman" w:eastAsia="Times New Roman" w:hAnsi="Times New Roman" w:cs="Times New Roman"/>
                <w:kern w:val="0"/>
                <w:sz w:val="20"/>
                <w:szCs w:val="20"/>
                <w14:ligatures w14:val="none"/>
              </w:rPr>
            </w:pPr>
            <w:proofErr w:type="gramStart"/>
            <w:r w:rsidRPr="00557A6A">
              <w:rPr>
                <w:rFonts w:ascii="Times New Roman" w:eastAsia="Times New Roman" w:hAnsi="Times New Roman" w:cs="Times New Roman"/>
                <w:kern w:val="0"/>
                <w14:ligatures w14:val="none"/>
              </w:rPr>
              <w:t>avg.)*</w:t>
            </w:r>
            <w:proofErr w:type="gramEnd"/>
            <w:r w:rsidRPr="00557A6A">
              <w:rPr>
                <w:rFonts w:ascii="Times New Roman" w:eastAsia="Times New Roman" w:hAnsi="Times New Roman" w:cs="Times New Roman"/>
                <w:kern w:val="0"/>
                <w14:ligatures w14:val="none"/>
              </w:rPr>
              <w:t>Courts: Major obstacle (CY avg.)</w:t>
            </w:r>
          </w:p>
        </w:tc>
        <w:tc>
          <w:tcPr>
            <w:tcW w:w="1335" w:type="dxa"/>
            <w:tcBorders>
              <w:top w:val="nil"/>
              <w:left w:val="nil"/>
              <w:bottom w:val="nil"/>
              <w:right w:val="nil"/>
            </w:tcBorders>
            <w:noWrap/>
            <w:hideMark/>
          </w:tcPr>
          <w:p w14:paraId="15A0679F" w14:textId="77777777" w:rsidR="006839EF" w:rsidRPr="00557A6A" w:rsidRDefault="006839EF" w:rsidP="006839EF">
            <w:pPr>
              <w:spacing w:after="0" w:line="240" w:lineRule="auto"/>
              <w:jc w:val="center"/>
              <w:rPr>
                <w:rFonts w:ascii="Times New Roman" w:eastAsia="Times New Roman" w:hAnsi="Times New Roman" w:cs="Times New Roman"/>
                <w:b/>
                <w:bCs/>
                <w:kern w:val="0"/>
                <w14:ligatures w14:val="none"/>
              </w:rPr>
            </w:pPr>
            <w:r w:rsidRPr="00557A6A">
              <w:rPr>
                <w:rFonts w:ascii="Times New Roman" w:eastAsia="Times New Roman" w:hAnsi="Times New Roman" w:cs="Times New Roman"/>
                <w:b/>
                <w:bCs/>
                <w:kern w:val="0"/>
                <w14:ligatures w14:val="none"/>
              </w:rPr>
              <w:t>(3.121)</w:t>
            </w:r>
          </w:p>
        </w:tc>
        <w:tc>
          <w:tcPr>
            <w:tcW w:w="1335" w:type="dxa"/>
            <w:tcBorders>
              <w:top w:val="nil"/>
              <w:left w:val="nil"/>
              <w:bottom w:val="nil"/>
              <w:right w:val="nil"/>
            </w:tcBorders>
            <w:noWrap/>
            <w:hideMark/>
          </w:tcPr>
          <w:p w14:paraId="45B40951" w14:textId="01AA4E6E" w:rsidR="006839EF" w:rsidRPr="00557A6A" w:rsidRDefault="006839EF" w:rsidP="006839EF">
            <w:pPr>
              <w:spacing w:after="0" w:line="240" w:lineRule="auto"/>
              <w:jc w:val="center"/>
              <w:rPr>
                <w:rFonts w:ascii="Times New Roman" w:eastAsia="Times New Roman" w:hAnsi="Times New Roman" w:cs="Times New Roman"/>
                <w:b/>
                <w:bCs/>
                <w:kern w:val="0"/>
                <w14:ligatures w14:val="none"/>
              </w:rPr>
            </w:pPr>
            <w:r w:rsidRPr="00557A6A">
              <w:rPr>
                <w:rFonts w:ascii="Times New Roman" w:eastAsia="Times New Roman" w:hAnsi="Times New Roman" w:cs="Times New Roman"/>
                <w:b/>
                <w:bCs/>
                <w:kern w:val="0"/>
                <w14:ligatures w14:val="none"/>
              </w:rPr>
              <w:t>(6.4</w:t>
            </w:r>
            <w:r w:rsidR="00EA1854" w:rsidRPr="00557A6A">
              <w:rPr>
                <w:rFonts w:ascii="Times New Roman" w:eastAsia="Times New Roman" w:hAnsi="Times New Roman" w:cs="Times New Roman"/>
                <w:b/>
                <w:bCs/>
                <w:kern w:val="0"/>
                <w14:ligatures w14:val="none"/>
              </w:rPr>
              <w:t>02</w:t>
            </w:r>
            <w:r w:rsidRPr="00557A6A">
              <w:rPr>
                <w:rFonts w:ascii="Times New Roman" w:eastAsia="Times New Roman" w:hAnsi="Times New Roman" w:cs="Times New Roman"/>
                <w:b/>
                <w:bCs/>
                <w:kern w:val="0"/>
                <w14:ligatures w14:val="none"/>
              </w:rPr>
              <w:t>)</w:t>
            </w:r>
          </w:p>
        </w:tc>
        <w:tc>
          <w:tcPr>
            <w:tcW w:w="1335" w:type="dxa"/>
            <w:tcBorders>
              <w:top w:val="nil"/>
              <w:left w:val="nil"/>
              <w:bottom w:val="nil"/>
              <w:right w:val="nil"/>
            </w:tcBorders>
            <w:noWrap/>
            <w:hideMark/>
          </w:tcPr>
          <w:p w14:paraId="26D63800" w14:textId="1AAA9D3B" w:rsidR="006839EF" w:rsidRPr="00557A6A" w:rsidRDefault="006839EF" w:rsidP="006839EF">
            <w:pPr>
              <w:spacing w:after="0" w:line="240" w:lineRule="auto"/>
              <w:jc w:val="center"/>
              <w:rPr>
                <w:rFonts w:ascii="Times New Roman" w:eastAsia="Times New Roman" w:hAnsi="Times New Roman" w:cs="Times New Roman"/>
                <w:b/>
                <w:bCs/>
                <w:kern w:val="0"/>
                <w14:ligatures w14:val="none"/>
              </w:rPr>
            </w:pPr>
            <w:r w:rsidRPr="00557A6A">
              <w:rPr>
                <w:rFonts w:ascii="Times New Roman" w:eastAsia="Times New Roman" w:hAnsi="Times New Roman" w:cs="Times New Roman"/>
                <w:b/>
                <w:bCs/>
                <w:kern w:val="0"/>
                <w14:ligatures w14:val="none"/>
              </w:rPr>
              <w:t>(</w:t>
            </w:r>
            <w:r w:rsidR="00EA1854" w:rsidRPr="00557A6A">
              <w:rPr>
                <w:rFonts w:ascii="Times New Roman" w:eastAsia="Times New Roman" w:hAnsi="Times New Roman" w:cs="Times New Roman"/>
                <w:b/>
                <w:bCs/>
                <w:kern w:val="0"/>
                <w14:ligatures w14:val="none"/>
              </w:rPr>
              <w:t>10</w:t>
            </w:r>
            <w:r w:rsidRPr="00557A6A">
              <w:rPr>
                <w:rFonts w:ascii="Times New Roman" w:eastAsia="Times New Roman" w:hAnsi="Times New Roman" w:cs="Times New Roman"/>
                <w:b/>
                <w:bCs/>
                <w:kern w:val="0"/>
                <w14:ligatures w14:val="none"/>
              </w:rPr>
              <w:t>.</w:t>
            </w:r>
            <w:r w:rsidR="00EA1854" w:rsidRPr="00557A6A">
              <w:rPr>
                <w:rFonts w:ascii="Times New Roman" w:eastAsia="Times New Roman" w:hAnsi="Times New Roman" w:cs="Times New Roman"/>
                <w:b/>
                <w:bCs/>
                <w:kern w:val="0"/>
                <w14:ligatures w14:val="none"/>
              </w:rPr>
              <w:t>375</w:t>
            </w:r>
            <w:r w:rsidRPr="00557A6A">
              <w:rPr>
                <w:rFonts w:ascii="Times New Roman" w:eastAsia="Times New Roman" w:hAnsi="Times New Roman" w:cs="Times New Roman"/>
                <w:b/>
                <w:bCs/>
                <w:kern w:val="0"/>
                <w14:ligatures w14:val="none"/>
              </w:rPr>
              <w:t>)</w:t>
            </w:r>
          </w:p>
        </w:tc>
        <w:tc>
          <w:tcPr>
            <w:tcW w:w="1335" w:type="dxa"/>
            <w:tcBorders>
              <w:top w:val="nil"/>
              <w:left w:val="nil"/>
              <w:bottom w:val="nil"/>
              <w:right w:val="nil"/>
            </w:tcBorders>
            <w:noWrap/>
            <w:hideMark/>
          </w:tcPr>
          <w:p w14:paraId="032F2E19" w14:textId="77777777" w:rsidR="006839EF" w:rsidRPr="00557A6A" w:rsidRDefault="006839EF" w:rsidP="006839EF">
            <w:pPr>
              <w:spacing w:after="0" w:line="240" w:lineRule="auto"/>
              <w:jc w:val="center"/>
              <w:rPr>
                <w:rFonts w:ascii="Times New Roman" w:eastAsia="Times New Roman" w:hAnsi="Times New Roman" w:cs="Times New Roman"/>
                <w:b/>
                <w:bCs/>
                <w:kern w:val="0"/>
                <w14:ligatures w14:val="none"/>
              </w:rPr>
            </w:pPr>
          </w:p>
        </w:tc>
        <w:tc>
          <w:tcPr>
            <w:tcW w:w="1335" w:type="dxa"/>
            <w:tcBorders>
              <w:top w:val="nil"/>
              <w:left w:val="nil"/>
              <w:bottom w:val="nil"/>
              <w:right w:val="nil"/>
            </w:tcBorders>
            <w:noWrap/>
            <w:hideMark/>
          </w:tcPr>
          <w:p w14:paraId="44081D3E" w14:textId="77777777" w:rsidR="006839EF" w:rsidRPr="00557A6A" w:rsidRDefault="006839EF" w:rsidP="006839EF">
            <w:pPr>
              <w:spacing w:after="0" w:line="240" w:lineRule="auto"/>
              <w:jc w:val="center"/>
              <w:rPr>
                <w:rFonts w:ascii="Times New Roman" w:eastAsia="Times New Roman" w:hAnsi="Times New Roman" w:cs="Times New Roman"/>
                <w:b/>
                <w:bCs/>
                <w:kern w:val="0"/>
                <w:sz w:val="20"/>
                <w:szCs w:val="20"/>
                <w14:ligatures w14:val="none"/>
              </w:rPr>
            </w:pPr>
          </w:p>
        </w:tc>
        <w:tc>
          <w:tcPr>
            <w:tcW w:w="1335" w:type="dxa"/>
            <w:tcBorders>
              <w:top w:val="nil"/>
              <w:left w:val="nil"/>
              <w:bottom w:val="nil"/>
              <w:right w:val="nil"/>
            </w:tcBorders>
            <w:noWrap/>
            <w:hideMark/>
          </w:tcPr>
          <w:p w14:paraId="0656BB28" w14:textId="77777777" w:rsidR="006839EF" w:rsidRPr="00557A6A" w:rsidRDefault="006839EF" w:rsidP="006839EF">
            <w:pPr>
              <w:spacing w:after="0" w:line="240" w:lineRule="auto"/>
              <w:jc w:val="center"/>
              <w:rPr>
                <w:rFonts w:ascii="Times New Roman" w:eastAsia="Times New Roman" w:hAnsi="Times New Roman" w:cs="Times New Roman"/>
                <w:b/>
                <w:bCs/>
                <w:kern w:val="0"/>
                <w:sz w:val="20"/>
                <w:szCs w:val="20"/>
                <w14:ligatures w14:val="none"/>
              </w:rPr>
            </w:pPr>
          </w:p>
        </w:tc>
        <w:tc>
          <w:tcPr>
            <w:tcW w:w="1336" w:type="dxa"/>
            <w:tcBorders>
              <w:top w:val="nil"/>
              <w:left w:val="nil"/>
              <w:bottom w:val="nil"/>
              <w:right w:val="nil"/>
            </w:tcBorders>
            <w:noWrap/>
            <w:hideMark/>
          </w:tcPr>
          <w:p w14:paraId="485699AA" w14:textId="77777777" w:rsidR="006839EF" w:rsidRPr="00557A6A" w:rsidRDefault="006839EF" w:rsidP="006839EF">
            <w:pPr>
              <w:spacing w:after="0" w:line="240" w:lineRule="auto"/>
              <w:jc w:val="center"/>
              <w:rPr>
                <w:rFonts w:ascii="Times New Roman" w:eastAsia="Times New Roman" w:hAnsi="Times New Roman" w:cs="Times New Roman"/>
                <w:b/>
                <w:bCs/>
                <w:kern w:val="0"/>
                <w:sz w:val="20"/>
                <w:szCs w:val="20"/>
                <w14:ligatures w14:val="none"/>
              </w:rPr>
            </w:pPr>
          </w:p>
        </w:tc>
        <w:tc>
          <w:tcPr>
            <w:tcW w:w="1336" w:type="dxa"/>
            <w:tcBorders>
              <w:top w:val="nil"/>
              <w:left w:val="nil"/>
              <w:bottom w:val="nil"/>
              <w:right w:val="nil"/>
            </w:tcBorders>
            <w:noWrap/>
            <w:hideMark/>
          </w:tcPr>
          <w:p w14:paraId="3D51E813" w14:textId="77777777" w:rsidR="006839EF" w:rsidRPr="00557A6A" w:rsidRDefault="006839EF" w:rsidP="006839EF">
            <w:pPr>
              <w:spacing w:after="0" w:line="240" w:lineRule="auto"/>
              <w:jc w:val="center"/>
              <w:rPr>
                <w:rFonts w:ascii="Times New Roman" w:eastAsia="Times New Roman" w:hAnsi="Times New Roman" w:cs="Times New Roman"/>
                <w:b/>
                <w:bCs/>
                <w:kern w:val="0"/>
                <w:sz w:val="20"/>
                <w:szCs w:val="20"/>
                <w14:ligatures w14:val="none"/>
              </w:rPr>
            </w:pPr>
          </w:p>
        </w:tc>
        <w:tc>
          <w:tcPr>
            <w:tcW w:w="1336" w:type="dxa"/>
            <w:tcBorders>
              <w:top w:val="nil"/>
              <w:left w:val="nil"/>
              <w:bottom w:val="nil"/>
              <w:right w:val="nil"/>
            </w:tcBorders>
            <w:noWrap/>
            <w:hideMark/>
          </w:tcPr>
          <w:p w14:paraId="0A40E82A" w14:textId="77777777" w:rsidR="006839EF" w:rsidRPr="00557A6A" w:rsidRDefault="006839EF" w:rsidP="006839EF">
            <w:pPr>
              <w:spacing w:after="0" w:line="240" w:lineRule="auto"/>
              <w:jc w:val="center"/>
              <w:rPr>
                <w:rFonts w:ascii="Times New Roman" w:eastAsia="Times New Roman" w:hAnsi="Times New Roman" w:cs="Times New Roman"/>
                <w:b/>
                <w:bCs/>
                <w:kern w:val="0"/>
                <w:sz w:val="20"/>
                <w:szCs w:val="20"/>
                <w14:ligatures w14:val="none"/>
              </w:rPr>
            </w:pPr>
          </w:p>
        </w:tc>
      </w:tr>
      <w:tr w:rsidR="006F6B52" w:rsidRPr="00557A6A" w14:paraId="7DC4652B" w14:textId="77777777" w:rsidTr="00C440CC">
        <w:trPr>
          <w:trHeight w:val="225"/>
          <w:jc w:val="center"/>
        </w:trPr>
        <w:tc>
          <w:tcPr>
            <w:tcW w:w="3132" w:type="dxa"/>
            <w:tcBorders>
              <w:top w:val="nil"/>
              <w:left w:val="nil"/>
              <w:bottom w:val="nil"/>
              <w:right w:val="nil"/>
            </w:tcBorders>
            <w:hideMark/>
          </w:tcPr>
          <w:p w14:paraId="51831D2B" w14:textId="3B417B80" w:rsidR="006F6B52" w:rsidRPr="00557A6A" w:rsidRDefault="006F6B52" w:rsidP="006F6B52">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 xml:space="preserve">Informal Competition (CY </w:t>
            </w:r>
          </w:p>
        </w:tc>
        <w:tc>
          <w:tcPr>
            <w:tcW w:w="1335" w:type="dxa"/>
            <w:tcBorders>
              <w:top w:val="nil"/>
              <w:left w:val="nil"/>
              <w:bottom w:val="nil"/>
              <w:right w:val="nil"/>
            </w:tcBorders>
            <w:noWrap/>
            <w:hideMark/>
          </w:tcPr>
          <w:p w14:paraId="2E02DF1A" w14:textId="77777777" w:rsidR="006F6B52" w:rsidRPr="00557A6A" w:rsidRDefault="006F6B52" w:rsidP="006F6B52">
            <w:pPr>
              <w:spacing w:after="0" w:line="240" w:lineRule="auto"/>
              <w:rPr>
                <w:rFonts w:ascii="Times New Roman" w:eastAsia="Times New Roman" w:hAnsi="Times New Roman" w:cs="Times New Roman"/>
                <w:b/>
                <w:bCs/>
                <w:kern w:val="0"/>
                <w14:ligatures w14:val="none"/>
              </w:rPr>
            </w:pPr>
          </w:p>
        </w:tc>
        <w:tc>
          <w:tcPr>
            <w:tcW w:w="1335" w:type="dxa"/>
            <w:tcBorders>
              <w:top w:val="nil"/>
              <w:left w:val="nil"/>
              <w:bottom w:val="nil"/>
              <w:right w:val="nil"/>
            </w:tcBorders>
            <w:noWrap/>
            <w:hideMark/>
          </w:tcPr>
          <w:p w14:paraId="3F35B22D" w14:textId="77777777" w:rsidR="006F6B52" w:rsidRPr="00557A6A" w:rsidRDefault="006F6B52" w:rsidP="006F6B52">
            <w:pPr>
              <w:spacing w:after="0" w:line="240" w:lineRule="auto"/>
              <w:jc w:val="center"/>
              <w:rPr>
                <w:rFonts w:ascii="Times New Roman" w:eastAsia="Times New Roman" w:hAnsi="Times New Roman" w:cs="Times New Roman"/>
                <w:b/>
                <w:bCs/>
                <w:kern w:val="0"/>
                <w:sz w:val="20"/>
                <w:szCs w:val="20"/>
                <w14:ligatures w14:val="none"/>
              </w:rPr>
            </w:pPr>
          </w:p>
        </w:tc>
        <w:tc>
          <w:tcPr>
            <w:tcW w:w="1335" w:type="dxa"/>
            <w:tcBorders>
              <w:top w:val="nil"/>
              <w:left w:val="nil"/>
              <w:bottom w:val="nil"/>
              <w:right w:val="nil"/>
            </w:tcBorders>
            <w:noWrap/>
            <w:hideMark/>
          </w:tcPr>
          <w:p w14:paraId="0A013800" w14:textId="77777777" w:rsidR="006F6B52" w:rsidRPr="00557A6A" w:rsidRDefault="006F6B52" w:rsidP="006F6B52">
            <w:pPr>
              <w:spacing w:after="0" w:line="240" w:lineRule="auto"/>
              <w:jc w:val="center"/>
              <w:rPr>
                <w:rFonts w:ascii="Times New Roman" w:eastAsia="Times New Roman" w:hAnsi="Times New Roman" w:cs="Times New Roman"/>
                <w:b/>
                <w:bCs/>
                <w:kern w:val="0"/>
                <w:sz w:val="20"/>
                <w:szCs w:val="20"/>
                <w14:ligatures w14:val="none"/>
              </w:rPr>
            </w:pPr>
          </w:p>
        </w:tc>
        <w:tc>
          <w:tcPr>
            <w:tcW w:w="1335" w:type="dxa"/>
            <w:tcBorders>
              <w:top w:val="nil"/>
              <w:left w:val="nil"/>
              <w:bottom w:val="nil"/>
              <w:right w:val="nil"/>
            </w:tcBorders>
            <w:noWrap/>
            <w:vAlign w:val="center"/>
            <w:hideMark/>
          </w:tcPr>
          <w:p w14:paraId="6BCE0EB2" w14:textId="3A758E97" w:rsidR="006F6B52" w:rsidRPr="00557A6A" w:rsidRDefault="006F6B52" w:rsidP="006F6B52">
            <w:pPr>
              <w:spacing w:after="0" w:line="240" w:lineRule="auto"/>
              <w:jc w:val="center"/>
              <w:rPr>
                <w:rFonts w:ascii="Times New Roman" w:eastAsia="Times New Roman" w:hAnsi="Times New Roman" w:cs="Times New Roman"/>
                <w:b/>
                <w:bCs/>
                <w:kern w:val="0"/>
                <w14:ligatures w14:val="none"/>
              </w:rPr>
            </w:pPr>
            <w:r w:rsidRPr="00557A6A">
              <w:rPr>
                <w:rFonts w:ascii="Times New Roman" w:hAnsi="Times New Roman" w:cs="Times New Roman"/>
                <w:b/>
                <w:bCs/>
              </w:rPr>
              <w:t>2.127***</w:t>
            </w:r>
          </w:p>
        </w:tc>
        <w:tc>
          <w:tcPr>
            <w:tcW w:w="1335" w:type="dxa"/>
            <w:tcBorders>
              <w:top w:val="nil"/>
              <w:left w:val="nil"/>
              <w:bottom w:val="nil"/>
              <w:right w:val="nil"/>
            </w:tcBorders>
            <w:noWrap/>
            <w:vAlign w:val="center"/>
            <w:hideMark/>
          </w:tcPr>
          <w:p w14:paraId="5B16B36E" w14:textId="5E2C641E" w:rsidR="006F6B52" w:rsidRPr="00557A6A" w:rsidRDefault="006F6B52" w:rsidP="006F6B52">
            <w:pPr>
              <w:spacing w:after="0" w:line="240" w:lineRule="auto"/>
              <w:jc w:val="center"/>
              <w:rPr>
                <w:rFonts w:ascii="Times New Roman" w:eastAsia="Times New Roman" w:hAnsi="Times New Roman" w:cs="Times New Roman"/>
                <w:b/>
                <w:bCs/>
                <w:kern w:val="0"/>
                <w14:ligatures w14:val="none"/>
              </w:rPr>
            </w:pPr>
            <w:r w:rsidRPr="00557A6A">
              <w:rPr>
                <w:rFonts w:ascii="Times New Roman" w:hAnsi="Times New Roman" w:cs="Times New Roman"/>
                <w:b/>
                <w:bCs/>
              </w:rPr>
              <w:t>4.785***</w:t>
            </w:r>
          </w:p>
        </w:tc>
        <w:tc>
          <w:tcPr>
            <w:tcW w:w="1335" w:type="dxa"/>
            <w:tcBorders>
              <w:top w:val="nil"/>
              <w:left w:val="nil"/>
              <w:bottom w:val="nil"/>
              <w:right w:val="nil"/>
            </w:tcBorders>
            <w:noWrap/>
            <w:vAlign w:val="center"/>
            <w:hideMark/>
          </w:tcPr>
          <w:p w14:paraId="10EE6B0A" w14:textId="59175F18" w:rsidR="006F6B52" w:rsidRPr="00557A6A" w:rsidRDefault="006F6B52" w:rsidP="006F6B52">
            <w:pPr>
              <w:spacing w:after="0" w:line="240" w:lineRule="auto"/>
              <w:jc w:val="center"/>
              <w:rPr>
                <w:rFonts w:ascii="Times New Roman" w:eastAsia="Times New Roman" w:hAnsi="Times New Roman" w:cs="Times New Roman"/>
                <w:b/>
                <w:bCs/>
                <w:kern w:val="0"/>
                <w14:ligatures w14:val="none"/>
              </w:rPr>
            </w:pPr>
            <w:r w:rsidRPr="00557A6A">
              <w:rPr>
                <w:rFonts w:ascii="Times New Roman" w:hAnsi="Times New Roman" w:cs="Times New Roman"/>
                <w:b/>
                <w:bCs/>
              </w:rPr>
              <w:t>4.555***</w:t>
            </w:r>
          </w:p>
        </w:tc>
        <w:tc>
          <w:tcPr>
            <w:tcW w:w="1336" w:type="dxa"/>
            <w:tcBorders>
              <w:top w:val="nil"/>
              <w:left w:val="nil"/>
              <w:bottom w:val="nil"/>
              <w:right w:val="nil"/>
            </w:tcBorders>
            <w:noWrap/>
            <w:hideMark/>
          </w:tcPr>
          <w:p w14:paraId="258D1D93" w14:textId="77777777" w:rsidR="006F6B52" w:rsidRPr="00557A6A" w:rsidRDefault="006F6B52" w:rsidP="006F6B52">
            <w:pPr>
              <w:spacing w:after="0" w:line="240" w:lineRule="auto"/>
              <w:jc w:val="center"/>
              <w:rPr>
                <w:rFonts w:ascii="Times New Roman" w:eastAsia="Times New Roman" w:hAnsi="Times New Roman" w:cs="Times New Roman"/>
                <w:b/>
                <w:bCs/>
                <w:kern w:val="0"/>
                <w14:ligatures w14:val="none"/>
              </w:rPr>
            </w:pPr>
          </w:p>
        </w:tc>
        <w:tc>
          <w:tcPr>
            <w:tcW w:w="1336" w:type="dxa"/>
            <w:tcBorders>
              <w:top w:val="nil"/>
              <w:left w:val="nil"/>
              <w:bottom w:val="nil"/>
              <w:right w:val="nil"/>
            </w:tcBorders>
            <w:noWrap/>
            <w:hideMark/>
          </w:tcPr>
          <w:p w14:paraId="31B45A0F" w14:textId="77777777" w:rsidR="006F6B52" w:rsidRPr="00557A6A" w:rsidRDefault="006F6B52" w:rsidP="006F6B52">
            <w:pPr>
              <w:spacing w:after="0" w:line="240" w:lineRule="auto"/>
              <w:jc w:val="center"/>
              <w:rPr>
                <w:rFonts w:ascii="Times New Roman" w:eastAsia="Times New Roman" w:hAnsi="Times New Roman" w:cs="Times New Roman"/>
                <w:b/>
                <w:bCs/>
                <w:kern w:val="0"/>
                <w:sz w:val="20"/>
                <w:szCs w:val="20"/>
                <w14:ligatures w14:val="none"/>
              </w:rPr>
            </w:pPr>
          </w:p>
        </w:tc>
        <w:tc>
          <w:tcPr>
            <w:tcW w:w="1336" w:type="dxa"/>
            <w:tcBorders>
              <w:top w:val="nil"/>
              <w:left w:val="nil"/>
              <w:bottom w:val="nil"/>
              <w:right w:val="nil"/>
            </w:tcBorders>
            <w:noWrap/>
            <w:hideMark/>
          </w:tcPr>
          <w:p w14:paraId="6EEFBA21" w14:textId="77777777" w:rsidR="006F6B52" w:rsidRPr="00557A6A" w:rsidRDefault="006F6B52" w:rsidP="006F6B52">
            <w:pPr>
              <w:spacing w:after="0" w:line="240" w:lineRule="auto"/>
              <w:jc w:val="center"/>
              <w:rPr>
                <w:rFonts w:ascii="Times New Roman" w:eastAsia="Times New Roman" w:hAnsi="Times New Roman" w:cs="Times New Roman"/>
                <w:b/>
                <w:bCs/>
                <w:kern w:val="0"/>
                <w:sz w:val="20"/>
                <w:szCs w:val="20"/>
                <w14:ligatures w14:val="none"/>
              </w:rPr>
            </w:pPr>
          </w:p>
        </w:tc>
      </w:tr>
      <w:tr w:rsidR="006F6B52" w:rsidRPr="00557A6A" w14:paraId="1F9B8B5E" w14:textId="77777777" w:rsidTr="00C440CC">
        <w:trPr>
          <w:trHeight w:val="300"/>
          <w:jc w:val="center"/>
        </w:trPr>
        <w:tc>
          <w:tcPr>
            <w:tcW w:w="3132" w:type="dxa"/>
            <w:tcBorders>
              <w:top w:val="nil"/>
              <w:left w:val="nil"/>
              <w:bottom w:val="nil"/>
              <w:right w:val="nil"/>
            </w:tcBorders>
            <w:hideMark/>
          </w:tcPr>
          <w:p w14:paraId="726A1316" w14:textId="5A2BBCF5" w:rsidR="006F6B52" w:rsidRPr="00557A6A" w:rsidRDefault="006F6B52" w:rsidP="006F6B52">
            <w:pPr>
              <w:spacing w:after="0" w:line="240" w:lineRule="auto"/>
              <w:rPr>
                <w:rFonts w:ascii="Times New Roman" w:eastAsia="Times New Roman" w:hAnsi="Times New Roman" w:cs="Times New Roman"/>
                <w:kern w:val="0"/>
                <w:sz w:val="20"/>
                <w:szCs w:val="20"/>
                <w14:ligatures w14:val="none"/>
              </w:rPr>
            </w:pPr>
            <w:proofErr w:type="gramStart"/>
            <w:r w:rsidRPr="00557A6A">
              <w:rPr>
                <w:rFonts w:ascii="Times New Roman" w:eastAsia="Times New Roman" w:hAnsi="Times New Roman" w:cs="Times New Roman"/>
                <w:kern w:val="0"/>
                <w14:ligatures w14:val="none"/>
              </w:rPr>
              <w:t>avg.)*</w:t>
            </w:r>
            <w:proofErr w:type="gramEnd"/>
            <w:r w:rsidRPr="00557A6A">
              <w:rPr>
                <w:rFonts w:ascii="Times New Roman" w:eastAsia="Times New Roman" w:hAnsi="Times New Roman" w:cs="Times New Roman"/>
                <w:kern w:val="0"/>
                <w14:ligatures w14:val="none"/>
              </w:rPr>
              <w:t>Legal and Property rights (EFW)</w:t>
            </w:r>
          </w:p>
        </w:tc>
        <w:tc>
          <w:tcPr>
            <w:tcW w:w="1335" w:type="dxa"/>
            <w:tcBorders>
              <w:top w:val="nil"/>
              <w:left w:val="nil"/>
              <w:bottom w:val="nil"/>
              <w:right w:val="nil"/>
            </w:tcBorders>
            <w:noWrap/>
            <w:hideMark/>
          </w:tcPr>
          <w:p w14:paraId="6A6B258E" w14:textId="77777777" w:rsidR="006F6B52" w:rsidRPr="00557A6A" w:rsidRDefault="006F6B52" w:rsidP="006F6B52">
            <w:pPr>
              <w:spacing w:after="0" w:line="240" w:lineRule="auto"/>
              <w:rPr>
                <w:rFonts w:ascii="Times New Roman" w:eastAsia="Times New Roman" w:hAnsi="Times New Roman" w:cs="Times New Roman"/>
                <w:b/>
                <w:bCs/>
                <w:kern w:val="0"/>
                <w:sz w:val="20"/>
                <w:szCs w:val="20"/>
                <w14:ligatures w14:val="none"/>
              </w:rPr>
            </w:pPr>
          </w:p>
        </w:tc>
        <w:tc>
          <w:tcPr>
            <w:tcW w:w="1335" w:type="dxa"/>
            <w:tcBorders>
              <w:top w:val="nil"/>
              <w:left w:val="nil"/>
              <w:bottom w:val="nil"/>
              <w:right w:val="nil"/>
            </w:tcBorders>
            <w:noWrap/>
            <w:hideMark/>
          </w:tcPr>
          <w:p w14:paraId="2B8CAE73" w14:textId="77777777" w:rsidR="006F6B52" w:rsidRPr="00557A6A" w:rsidRDefault="006F6B52" w:rsidP="006F6B52">
            <w:pPr>
              <w:spacing w:after="0" w:line="240" w:lineRule="auto"/>
              <w:jc w:val="center"/>
              <w:rPr>
                <w:rFonts w:ascii="Times New Roman" w:eastAsia="Times New Roman" w:hAnsi="Times New Roman" w:cs="Times New Roman"/>
                <w:b/>
                <w:bCs/>
                <w:kern w:val="0"/>
                <w:sz w:val="20"/>
                <w:szCs w:val="20"/>
                <w14:ligatures w14:val="none"/>
              </w:rPr>
            </w:pPr>
          </w:p>
        </w:tc>
        <w:tc>
          <w:tcPr>
            <w:tcW w:w="1335" w:type="dxa"/>
            <w:tcBorders>
              <w:top w:val="nil"/>
              <w:left w:val="nil"/>
              <w:bottom w:val="nil"/>
              <w:right w:val="nil"/>
            </w:tcBorders>
            <w:noWrap/>
            <w:hideMark/>
          </w:tcPr>
          <w:p w14:paraId="4F0D40E7" w14:textId="77777777" w:rsidR="006F6B52" w:rsidRPr="00557A6A" w:rsidRDefault="006F6B52" w:rsidP="006F6B52">
            <w:pPr>
              <w:spacing w:after="0" w:line="240" w:lineRule="auto"/>
              <w:jc w:val="center"/>
              <w:rPr>
                <w:rFonts w:ascii="Times New Roman" w:eastAsia="Times New Roman" w:hAnsi="Times New Roman" w:cs="Times New Roman"/>
                <w:b/>
                <w:bCs/>
                <w:kern w:val="0"/>
                <w:sz w:val="20"/>
                <w:szCs w:val="20"/>
                <w14:ligatures w14:val="none"/>
              </w:rPr>
            </w:pPr>
          </w:p>
        </w:tc>
        <w:tc>
          <w:tcPr>
            <w:tcW w:w="1335" w:type="dxa"/>
            <w:tcBorders>
              <w:top w:val="nil"/>
              <w:left w:val="nil"/>
              <w:bottom w:val="nil"/>
              <w:right w:val="nil"/>
            </w:tcBorders>
            <w:noWrap/>
            <w:vAlign w:val="center"/>
            <w:hideMark/>
          </w:tcPr>
          <w:p w14:paraId="4A7FB090" w14:textId="78B4C766" w:rsidR="006F6B52" w:rsidRPr="00557A6A" w:rsidRDefault="006F6B52" w:rsidP="006F6B52">
            <w:pPr>
              <w:spacing w:after="0" w:line="240" w:lineRule="auto"/>
              <w:jc w:val="center"/>
              <w:rPr>
                <w:rFonts w:ascii="Times New Roman" w:eastAsia="Times New Roman" w:hAnsi="Times New Roman" w:cs="Times New Roman"/>
                <w:b/>
                <w:bCs/>
                <w:kern w:val="0"/>
                <w14:ligatures w14:val="none"/>
              </w:rPr>
            </w:pPr>
            <w:r w:rsidRPr="00557A6A">
              <w:rPr>
                <w:rFonts w:ascii="Times New Roman" w:hAnsi="Times New Roman" w:cs="Times New Roman"/>
                <w:b/>
                <w:bCs/>
              </w:rPr>
              <w:t>(0.619)</w:t>
            </w:r>
          </w:p>
        </w:tc>
        <w:tc>
          <w:tcPr>
            <w:tcW w:w="1335" w:type="dxa"/>
            <w:tcBorders>
              <w:top w:val="nil"/>
              <w:left w:val="nil"/>
              <w:bottom w:val="nil"/>
              <w:right w:val="nil"/>
            </w:tcBorders>
            <w:noWrap/>
            <w:vAlign w:val="center"/>
            <w:hideMark/>
          </w:tcPr>
          <w:p w14:paraId="1FA56B91" w14:textId="5D4DB6E0" w:rsidR="006F6B52" w:rsidRPr="00557A6A" w:rsidRDefault="006F6B52" w:rsidP="006F6B52">
            <w:pPr>
              <w:spacing w:after="0" w:line="240" w:lineRule="auto"/>
              <w:jc w:val="center"/>
              <w:rPr>
                <w:rFonts w:ascii="Times New Roman" w:eastAsia="Times New Roman" w:hAnsi="Times New Roman" w:cs="Times New Roman"/>
                <w:b/>
                <w:bCs/>
                <w:kern w:val="0"/>
                <w14:ligatures w14:val="none"/>
              </w:rPr>
            </w:pPr>
            <w:r w:rsidRPr="00557A6A">
              <w:rPr>
                <w:rFonts w:ascii="Times New Roman" w:hAnsi="Times New Roman" w:cs="Times New Roman"/>
                <w:b/>
                <w:bCs/>
              </w:rPr>
              <w:t>(1.242)</w:t>
            </w:r>
          </w:p>
        </w:tc>
        <w:tc>
          <w:tcPr>
            <w:tcW w:w="1335" w:type="dxa"/>
            <w:tcBorders>
              <w:top w:val="nil"/>
              <w:left w:val="nil"/>
              <w:bottom w:val="nil"/>
              <w:right w:val="nil"/>
            </w:tcBorders>
            <w:noWrap/>
            <w:vAlign w:val="center"/>
            <w:hideMark/>
          </w:tcPr>
          <w:p w14:paraId="281C58B1" w14:textId="4ED8FF3D" w:rsidR="006F6B52" w:rsidRPr="00557A6A" w:rsidRDefault="006F6B52" w:rsidP="006F6B52">
            <w:pPr>
              <w:spacing w:after="0" w:line="240" w:lineRule="auto"/>
              <w:jc w:val="center"/>
              <w:rPr>
                <w:rFonts w:ascii="Times New Roman" w:eastAsia="Times New Roman" w:hAnsi="Times New Roman" w:cs="Times New Roman"/>
                <w:b/>
                <w:bCs/>
                <w:kern w:val="0"/>
                <w14:ligatures w14:val="none"/>
              </w:rPr>
            </w:pPr>
            <w:r w:rsidRPr="00557A6A">
              <w:rPr>
                <w:rFonts w:ascii="Times New Roman" w:hAnsi="Times New Roman" w:cs="Times New Roman"/>
                <w:b/>
                <w:bCs/>
              </w:rPr>
              <w:t>(1.707)</w:t>
            </w:r>
          </w:p>
        </w:tc>
        <w:tc>
          <w:tcPr>
            <w:tcW w:w="1336" w:type="dxa"/>
            <w:tcBorders>
              <w:top w:val="nil"/>
              <w:left w:val="nil"/>
              <w:bottom w:val="nil"/>
              <w:right w:val="nil"/>
            </w:tcBorders>
            <w:noWrap/>
            <w:hideMark/>
          </w:tcPr>
          <w:p w14:paraId="62834EEC" w14:textId="77777777" w:rsidR="006F6B52" w:rsidRPr="00557A6A" w:rsidRDefault="006F6B52" w:rsidP="006F6B52">
            <w:pPr>
              <w:spacing w:after="0" w:line="240" w:lineRule="auto"/>
              <w:jc w:val="center"/>
              <w:rPr>
                <w:rFonts w:ascii="Times New Roman" w:eastAsia="Times New Roman" w:hAnsi="Times New Roman" w:cs="Times New Roman"/>
                <w:b/>
                <w:bCs/>
                <w:kern w:val="0"/>
                <w14:ligatures w14:val="none"/>
              </w:rPr>
            </w:pPr>
          </w:p>
        </w:tc>
        <w:tc>
          <w:tcPr>
            <w:tcW w:w="1336" w:type="dxa"/>
            <w:tcBorders>
              <w:top w:val="nil"/>
              <w:left w:val="nil"/>
              <w:bottom w:val="nil"/>
              <w:right w:val="nil"/>
            </w:tcBorders>
            <w:noWrap/>
            <w:hideMark/>
          </w:tcPr>
          <w:p w14:paraId="62779EA8" w14:textId="77777777" w:rsidR="006F6B52" w:rsidRPr="00557A6A" w:rsidRDefault="006F6B52" w:rsidP="006F6B52">
            <w:pPr>
              <w:spacing w:after="0" w:line="240" w:lineRule="auto"/>
              <w:jc w:val="center"/>
              <w:rPr>
                <w:rFonts w:ascii="Times New Roman" w:eastAsia="Times New Roman" w:hAnsi="Times New Roman" w:cs="Times New Roman"/>
                <w:b/>
                <w:bCs/>
                <w:kern w:val="0"/>
                <w:sz w:val="20"/>
                <w:szCs w:val="20"/>
                <w14:ligatures w14:val="none"/>
              </w:rPr>
            </w:pPr>
          </w:p>
        </w:tc>
        <w:tc>
          <w:tcPr>
            <w:tcW w:w="1336" w:type="dxa"/>
            <w:tcBorders>
              <w:top w:val="nil"/>
              <w:left w:val="nil"/>
              <w:bottom w:val="nil"/>
              <w:right w:val="nil"/>
            </w:tcBorders>
            <w:noWrap/>
            <w:hideMark/>
          </w:tcPr>
          <w:p w14:paraId="220E7497" w14:textId="77777777" w:rsidR="006F6B52" w:rsidRPr="00557A6A" w:rsidRDefault="006F6B52" w:rsidP="006F6B52">
            <w:pPr>
              <w:spacing w:after="0" w:line="240" w:lineRule="auto"/>
              <w:jc w:val="center"/>
              <w:rPr>
                <w:rFonts w:ascii="Times New Roman" w:eastAsia="Times New Roman" w:hAnsi="Times New Roman" w:cs="Times New Roman"/>
                <w:b/>
                <w:bCs/>
                <w:kern w:val="0"/>
                <w:sz w:val="20"/>
                <w:szCs w:val="20"/>
                <w14:ligatures w14:val="none"/>
              </w:rPr>
            </w:pPr>
          </w:p>
        </w:tc>
      </w:tr>
      <w:tr w:rsidR="00BC0FB9" w:rsidRPr="00557A6A" w14:paraId="0C34A474" w14:textId="77777777" w:rsidTr="00C440CC">
        <w:trPr>
          <w:trHeight w:val="270"/>
          <w:jc w:val="center"/>
        </w:trPr>
        <w:tc>
          <w:tcPr>
            <w:tcW w:w="3132" w:type="dxa"/>
            <w:tcBorders>
              <w:top w:val="nil"/>
              <w:left w:val="nil"/>
              <w:bottom w:val="nil"/>
              <w:right w:val="nil"/>
            </w:tcBorders>
            <w:hideMark/>
          </w:tcPr>
          <w:p w14:paraId="2D3E45B4" w14:textId="77777777" w:rsidR="00BC0FB9" w:rsidRPr="00557A6A" w:rsidRDefault="00BC0FB9" w:rsidP="00BC0FB9">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Legal and Property rights (EFW)</w:t>
            </w:r>
          </w:p>
        </w:tc>
        <w:tc>
          <w:tcPr>
            <w:tcW w:w="1335" w:type="dxa"/>
            <w:tcBorders>
              <w:top w:val="nil"/>
              <w:left w:val="nil"/>
              <w:bottom w:val="nil"/>
              <w:right w:val="nil"/>
            </w:tcBorders>
            <w:noWrap/>
            <w:hideMark/>
          </w:tcPr>
          <w:p w14:paraId="4904D8D7" w14:textId="77777777" w:rsidR="00BC0FB9" w:rsidRPr="00557A6A" w:rsidRDefault="00BC0FB9" w:rsidP="00BC0FB9">
            <w:pPr>
              <w:spacing w:after="0" w:line="240" w:lineRule="auto"/>
              <w:rPr>
                <w:rFonts w:ascii="Times New Roman" w:eastAsia="Times New Roman" w:hAnsi="Times New Roman" w:cs="Times New Roman"/>
                <w:b/>
                <w:bCs/>
                <w:kern w:val="0"/>
                <w14:ligatures w14:val="none"/>
              </w:rPr>
            </w:pPr>
          </w:p>
        </w:tc>
        <w:tc>
          <w:tcPr>
            <w:tcW w:w="1335" w:type="dxa"/>
            <w:tcBorders>
              <w:top w:val="nil"/>
              <w:left w:val="nil"/>
              <w:bottom w:val="nil"/>
              <w:right w:val="nil"/>
            </w:tcBorders>
            <w:noWrap/>
            <w:hideMark/>
          </w:tcPr>
          <w:p w14:paraId="59FF90C3" w14:textId="77777777" w:rsidR="00BC0FB9" w:rsidRPr="00557A6A" w:rsidRDefault="00BC0FB9" w:rsidP="00BC0FB9">
            <w:pPr>
              <w:spacing w:after="0" w:line="240" w:lineRule="auto"/>
              <w:jc w:val="center"/>
              <w:rPr>
                <w:rFonts w:ascii="Times New Roman" w:eastAsia="Times New Roman" w:hAnsi="Times New Roman" w:cs="Times New Roman"/>
                <w:b/>
                <w:bCs/>
                <w:kern w:val="0"/>
                <w:sz w:val="20"/>
                <w:szCs w:val="20"/>
                <w14:ligatures w14:val="none"/>
              </w:rPr>
            </w:pPr>
          </w:p>
        </w:tc>
        <w:tc>
          <w:tcPr>
            <w:tcW w:w="1335" w:type="dxa"/>
            <w:tcBorders>
              <w:top w:val="nil"/>
              <w:left w:val="nil"/>
              <w:bottom w:val="nil"/>
              <w:right w:val="nil"/>
            </w:tcBorders>
            <w:noWrap/>
            <w:hideMark/>
          </w:tcPr>
          <w:p w14:paraId="3C616ED1" w14:textId="77777777" w:rsidR="00BC0FB9" w:rsidRPr="00557A6A" w:rsidRDefault="00BC0FB9" w:rsidP="00BC0FB9">
            <w:pPr>
              <w:spacing w:after="0" w:line="240" w:lineRule="auto"/>
              <w:jc w:val="center"/>
              <w:rPr>
                <w:rFonts w:ascii="Times New Roman" w:eastAsia="Times New Roman" w:hAnsi="Times New Roman" w:cs="Times New Roman"/>
                <w:b/>
                <w:bCs/>
                <w:kern w:val="0"/>
                <w:sz w:val="20"/>
                <w:szCs w:val="20"/>
                <w14:ligatures w14:val="none"/>
              </w:rPr>
            </w:pPr>
          </w:p>
        </w:tc>
        <w:tc>
          <w:tcPr>
            <w:tcW w:w="1335" w:type="dxa"/>
            <w:tcBorders>
              <w:top w:val="nil"/>
              <w:left w:val="nil"/>
              <w:bottom w:val="nil"/>
              <w:right w:val="nil"/>
            </w:tcBorders>
            <w:noWrap/>
            <w:hideMark/>
          </w:tcPr>
          <w:p w14:paraId="00E529F0" w14:textId="29C07BCA" w:rsidR="00BC0FB9" w:rsidRPr="00557A6A" w:rsidRDefault="00BC0FB9" w:rsidP="00BC0FB9">
            <w:pPr>
              <w:spacing w:after="0" w:line="240" w:lineRule="auto"/>
              <w:jc w:val="center"/>
              <w:rPr>
                <w:rFonts w:ascii="Times New Roman" w:eastAsia="Times New Roman" w:hAnsi="Times New Roman" w:cs="Times New Roman"/>
                <w:b/>
                <w:bCs/>
                <w:kern w:val="0"/>
                <w14:ligatures w14:val="none"/>
              </w:rPr>
            </w:pPr>
            <w:r w:rsidRPr="00557A6A">
              <w:rPr>
                <w:rFonts w:ascii="Times New Roman" w:hAnsi="Times New Roman" w:cs="Times New Roman"/>
                <w:b/>
                <w:bCs/>
              </w:rPr>
              <w:t>-1.884**</w:t>
            </w:r>
          </w:p>
        </w:tc>
        <w:tc>
          <w:tcPr>
            <w:tcW w:w="1335" w:type="dxa"/>
            <w:tcBorders>
              <w:top w:val="nil"/>
              <w:left w:val="nil"/>
              <w:bottom w:val="nil"/>
              <w:right w:val="nil"/>
            </w:tcBorders>
            <w:noWrap/>
            <w:hideMark/>
          </w:tcPr>
          <w:p w14:paraId="72867FC7" w14:textId="065DA87F" w:rsidR="00BC0FB9" w:rsidRPr="00557A6A" w:rsidRDefault="00BC0FB9" w:rsidP="00BC0FB9">
            <w:pPr>
              <w:spacing w:after="0" w:line="240" w:lineRule="auto"/>
              <w:jc w:val="center"/>
              <w:rPr>
                <w:rFonts w:ascii="Times New Roman" w:eastAsia="Times New Roman" w:hAnsi="Times New Roman" w:cs="Times New Roman"/>
                <w:b/>
                <w:bCs/>
                <w:kern w:val="0"/>
                <w14:ligatures w14:val="none"/>
              </w:rPr>
            </w:pPr>
            <w:r w:rsidRPr="00557A6A">
              <w:rPr>
                <w:rFonts w:ascii="Times New Roman" w:hAnsi="Times New Roman" w:cs="Times New Roman"/>
                <w:b/>
                <w:bCs/>
              </w:rPr>
              <w:t>-3.726***</w:t>
            </w:r>
          </w:p>
        </w:tc>
        <w:tc>
          <w:tcPr>
            <w:tcW w:w="1335" w:type="dxa"/>
            <w:tcBorders>
              <w:top w:val="nil"/>
              <w:left w:val="nil"/>
              <w:bottom w:val="nil"/>
              <w:right w:val="nil"/>
            </w:tcBorders>
            <w:noWrap/>
            <w:hideMark/>
          </w:tcPr>
          <w:p w14:paraId="2CE0D9D9" w14:textId="2A0C380B" w:rsidR="00BC0FB9" w:rsidRPr="00557A6A" w:rsidRDefault="00BC0FB9" w:rsidP="00BC0FB9">
            <w:pPr>
              <w:spacing w:after="0" w:line="240" w:lineRule="auto"/>
              <w:jc w:val="center"/>
              <w:rPr>
                <w:rFonts w:ascii="Times New Roman" w:eastAsia="Times New Roman" w:hAnsi="Times New Roman" w:cs="Times New Roman"/>
                <w:b/>
                <w:bCs/>
                <w:kern w:val="0"/>
                <w14:ligatures w14:val="none"/>
              </w:rPr>
            </w:pPr>
            <w:r w:rsidRPr="00557A6A">
              <w:rPr>
                <w:rFonts w:ascii="Times New Roman" w:hAnsi="Times New Roman" w:cs="Times New Roman"/>
                <w:b/>
                <w:bCs/>
              </w:rPr>
              <w:t>-3.635***</w:t>
            </w:r>
          </w:p>
        </w:tc>
        <w:tc>
          <w:tcPr>
            <w:tcW w:w="1336" w:type="dxa"/>
            <w:tcBorders>
              <w:top w:val="nil"/>
              <w:left w:val="nil"/>
              <w:bottom w:val="nil"/>
              <w:right w:val="nil"/>
            </w:tcBorders>
            <w:noWrap/>
            <w:hideMark/>
          </w:tcPr>
          <w:p w14:paraId="49123612" w14:textId="77777777" w:rsidR="00BC0FB9" w:rsidRPr="00557A6A" w:rsidRDefault="00BC0FB9" w:rsidP="00BC0FB9">
            <w:pPr>
              <w:spacing w:after="0" w:line="240" w:lineRule="auto"/>
              <w:jc w:val="center"/>
              <w:rPr>
                <w:rFonts w:ascii="Times New Roman" w:eastAsia="Times New Roman" w:hAnsi="Times New Roman" w:cs="Times New Roman"/>
                <w:b/>
                <w:bCs/>
                <w:kern w:val="0"/>
                <w14:ligatures w14:val="none"/>
              </w:rPr>
            </w:pPr>
          </w:p>
        </w:tc>
        <w:tc>
          <w:tcPr>
            <w:tcW w:w="1336" w:type="dxa"/>
            <w:tcBorders>
              <w:top w:val="nil"/>
              <w:left w:val="nil"/>
              <w:bottom w:val="nil"/>
              <w:right w:val="nil"/>
            </w:tcBorders>
            <w:noWrap/>
            <w:hideMark/>
          </w:tcPr>
          <w:p w14:paraId="5AB11B04" w14:textId="77777777" w:rsidR="00BC0FB9" w:rsidRPr="00557A6A" w:rsidRDefault="00BC0FB9" w:rsidP="00BC0FB9">
            <w:pPr>
              <w:spacing w:after="0" w:line="240" w:lineRule="auto"/>
              <w:jc w:val="center"/>
              <w:rPr>
                <w:rFonts w:ascii="Times New Roman" w:eastAsia="Times New Roman" w:hAnsi="Times New Roman" w:cs="Times New Roman"/>
                <w:b/>
                <w:bCs/>
                <w:kern w:val="0"/>
                <w:sz w:val="20"/>
                <w:szCs w:val="20"/>
                <w14:ligatures w14:val="none"/>
              </w:rPr>
            </w:pPr>
          </w:p>
        </w:tc>
        <w:tc>
          <w:tcPr>
            <w:tcW w:w="1336" w:type="dxa"/>
            <w:tcBorders>
              <w:top w:val="nil"/>
              <w:left w:val="nil"/>
              <w:bottom w:val="nil"/>
              <w:right w:val="nil"/>
            </w:tcBorders>
            <w:noWrap/>
            <w:hideMark/>
          </w:tcPr>
          <w:p w14:paraId="5766576C" w14:textId="77777777" w:rsidR="00BC0FB9" w:rsidRPr="00557A6A" w:rsidRDefault="00BC0FB9" w:rsidP="00BC0FB9">
            <w:pPr>
              <w:spacing w:after="0" w:line="240" w:lineRule="auto"/>
              <w:jc w:val="center"/>
              <w:rPr>
                <w:rFonts w:ascii="Times New Roman" w:eastAsia="Times New Roman" w:hAnsi="Times New Roman" w:cs="Times New Roman"/>
                <w:b/>
                <w:bCs/>
                <w:kern w:val="0"/>
                <w:sz w:val="20"/>
                <w:szCs w:val="20"/>
                <w14:ligatures w14:val="none"/>
              </w:rPr>
            </w:pPr>
          </w:p>
        </w:tc>
      </w:tr>
      <w:tr w:rsidR="00BC0FB9" w:rsidRPr="00557A6A" w14:paraId="5BD8E9F6" w14:textId="77777777" w:rsidTr="00C440CC">
        <w:trPr>
          <w:trHeight w:val="300"/>
          <w:jc w:val="center"/>
        </w:trPr>
        <w:tc>
          <w:tcPr>
            <w:tcW w:w="3132" w:type="dxa"/>
            <w:tcBorders>
              <w:top w:val="nil"/>
              <w:left w:val="nil"/>
              <w:bottom w:val="nil"/>
              <w:right w:val="nil"/>
            </w:tcBorders>
            <w:hideMark/>
          </w:tcPr>
          <w:p w14:paraId="5A959DED" w14:textId="77777777" w:rsidR="00BC0FB9" w:rsidRPr="00557A6A" w:rsidRDefault="00BC0FB9" w:rsidP="00BC0FB9">
            <w:pPr>
              <w:spacing w:after="0" w:line="240" w:lineRule="auto"/>
              <w:jc w:val="center"/>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38D8783F" w14:textId="77777777" w:rsidR="00BC0FB9" w:rsidRPr="00557A6A" w:rsidRDefault="00BC0FB9" w:rsidP="00BC0FB9">
            <w:pPr>
              <w:spacing w:after="0" w:line="240" w:lineRule="auto"/>
              <w:rPr>
                <w:rFonts w:ascii="Times New Roman" w:eastAsia="Times New Roman" w:hAnsi="Times New Roman" w:cs="Times New Roman"/>
                <w:b/>
                <w:bCs/>
                <w:kern w:val="0"/>
                <w:sz w:val="20"/>
                <w:szCs w:val="20"/>
                <w14:ligatures w14:val="none"/>
              </w:rPr>
            </w:pPr>
          </w:p>
        </w:tc>
        <w:tc>
          <w:tcPr>
            <w:tcW w:w="1335" w:type="dxa"/>
            <w:tcBorders>
              <w:top w:val="nil"/>
              <w:left w:val="nil"/>
              <w:bottom w:val="nil"/>
              <w:right w:val="nil"/>
            </w:tcBorders>
            <w:noWrap/>
            <w:hideMark/>
          </w:tcPr>
          <w:p w14:paraId="6389D8FC" w14:textId="77777777" w:rsidR="00BC0FB9" w:rsidRPr="00557A6A" w:rsidRDefault="00BC0FB9" w:rsidP="00BC0FB9">
            <w:pPr>
              <w:spacing w:after="0" w:line="240" w:lineRule="auto"/>
              <w:jc w:val="center"/>
              <w:rPr>
                <w:rFonts w:ascii="Times New Roman" w:eastAsia="Times New Roman" w:hAnsi="Times New Roman" w:cs="Times New Roman"/>
                <w:b/>
                <w:bCs/>
                <w:kern w:val="0"/>
                <w:sz w:val="20"/>
                <w:szCs w:val="20"/>
                <w14:ligatures w14:val="none"/>
              </w:rPr>
            </w:pPr>
          </w:p>
        </w:tc>
        <w:tc>
          <w:tcPr>
            <w:tcW w:w="1335" w:type="dxa"/>
            <w:tcBorders>
              <w:top w:val="nil"/>
              <w:left w:val="nil"/>
              <w:bottom w:val="nil"/>
              <w:right w:val="nil"/>
            </w:tcBorders>
            <w:noWrap/>
            <w:hideMark/>
          </w:tcPr>
          <w:p w14:paraId="3A561C0E" w14:textId="77777777" w:rsidR="00BC0FB9" w:rsidRPr="00557A6A" w:rsidRDefault="00BC0FB9" w:rsidP="00BC0FB9">
            <w:pPr>
              <w:spacing w:after="0" w:line="240" w:lineRule="auto"/>
              <w:jc w:val="center"/>
              <w:rPr>
                <w:rFonts w:ascii="Times New Roman" w:eastAsia="Times New Roman" w:hAnsi="Times New Roman" w:cs="Times New Roman"/>
                <w:b/>
                <w:bCs/>
                <w:kern w:val="0"/>
                <w:sz w:val="20"/>
                <w:szCs w:val="20"/>
                <w14:ligatures w14:val="none"/>
              </w:rPr>
            </w:pPr>
          </w:p>
        </w:tc>
        <w:tc>
          <w:tcPr>
            <w:tcW w:w="1335" w:type="dxa"/>
            <w:tcBorders>
              <w:top w:val="nil"/>
              <w:left w:val="nil"/>
              <w:bottom w:val="nil"/>
              <w:right w:val="nil"/>
            </w:tcBorders>
            <w:noWrap/>
            <w:hideMark/>
          </w:tcPr>
          <w:p w14:paraId="147F1D21" w14:textId="63610AC5" w:rsidR="00BC0FB9" w:rsidRPr="00557A6A" w:rsidRDefault="00BC0FB9" w:rsidP="00BC0FB9">
            <w:pPr>
              <w:spacing w:after="0" w:line="240" w:lineRule="auto"/>
              <w:jc w:val="center"/>
              <w:rPr>
                <w:rFonts w:ascii="Times New Roman" w:eastAsia="Times New Roman" w:hAnsi="Times New Roman" w:cs="Times New Roman"/>
                <w:b/>
                <w:bCs/>
                <w:kern w:val="0"/>
                <w14:ligatures w14:val="none"/>
              </w:rPr>
            </w:pPr>
            <w:r w:rsidRPr="00557A6A">
              <w:rPr>
                <w:rFonts w:ascii="Times New Roman" w:hAnsi="Times New Roman" w:cs="Times New Roman"/>
                <w:b/>
                <w:bCs/>
              </w:rPr>
              <w:t>(0.767)</w:t>
            </w:r>
          </w:p>
        </w:tc>
        <w:tc>
          <w:tcPr>
            <w:tcW w:w="1335" w:type="dxa"/>
            <w:tcBorders>
              <w:top w:val="nil"/>
              <w:left w:val="nil"/>
              <w:bottom w:val="nil"/>
              <w:right w:val="nil"/>
            </w:tcBorders>
            <w:noWrap/>
            <w:hideMark/>
          </w:tcPr>
          <w:p w14:paraId="6B8D3EDF" w14:textId="69F92D3B" w:rsidR="00BC0FB9" w:rsidRPr="00557A6A" w:rsidRDefault="00BC0FB9" w:rsidP="00BC0FB9">
            <w:pPr>
              <w:spacing w:after="0" w:line="240" w:lineRule="auto"/>
              <w:jc w:val="center"/>
              <w:rPr>
                <w:rFonts w:ascii="Times New Roman" w:eastAsia="Times New Roman" w:hAnsi="Times New Roman" w:cs="Times New Roman"/>
                <w:b/>
                <w:bCs/>
                <w:kern w:val="0"/>
                <w14:ligatures w14:val="none"/>
              </w:rPr>
            </w:pPr>
            <w:r w:rsidRPr="00557A6A">
              <w:rPr>
                <w:rFonts w:ascii="Times New Roman" w:hAnsi="Times New Roman" w:cs="Times New Roman"/>
                <w:b/>
                <w:bCs/>
              </w:rPr>
              <w:t>(1.113)</w:t>
            </w:r>
          </w:p>
        </w:tc>
        <w:tc>
          <w:tcPr>
            <w:tcW w:w="1335" w:type="dxa"/>
            <w:tcBorders>
              <w:top w:val="nil"/>
              <w:left w:val="nil"/>
              <w:bottom w:val="nil"/>
              <w:right w:val="nil"/>
            </w:tcBorders>
            <w:noWrap/>
            <w:hideMark/>
          </w:tcPr>
          <w:p w14:paraId="24B1E095" w14:textId="68CB4936" w:rsidR="00BC0FB9" w:rsidRPr="00557A6A" w:rsidRDefault="00BC0FB9" w:rsidP="00BC0FB9">
            <w:pPr>
              <w:spacing w:after="0" w:line="240" w:lineRule="auto"/>
              <w:jc w:val="center"/>
              <w:rPr>
                <w:rFonts w:ascii="Times New Roman" w:eastAsia="Times New Roman" w:hAnsi="Times New Roman" w:cs="Times New Roman"/>
                <w:b/>
                <w:bCs/>
                <w:kern w:val="0"/>
                <w14:ligatures w14:val="none"/>
              </w:rPr>
            </w:pPr>
            <w:r w:rsidRPr="00557A6A">
              <w:rPr>
                <w:rFonts w:ascii="Times New Roman" w:hAnsi="Times New Roman" w:cs="Times New Roman"/>
                <w:b/>
                <w:bCs/>
              </w:rPr>
              <w:t>(1.174)</w:t>
            </w:r>
          </w:p>
        </w:tc>
        <w:tc>
          <w:tcPr>
            <w:tcW w:w="1336" w:type="dxa"/>
            <w:tcBorders>
              <w:top w:val="nil"/>
              <w:left w:val="nil"/>
              <w:bottom w:val="nil"/>
              <w:right w:val="nil"/>
            </w:tcBorders>
            <w:noWrap/>
            <w:hideMark/>
          </w:tcPr>
          <w:p w14:paraId="57017970" w14:textId="77777777" w:rsidR="00BC0FB9" w:rsidRPr="00557A6A" w:rsidRDefault="00BC0FB9" w:rsidP="00BC0FB9">
            <w:pPr>
              <w:spacing w:after="0" w:line="240" w:lineRule="auto"/>
              <w:jc w:val="center"/>
              <w:rPr>
                <w:rFonts w:ascii="Times New Roman" w:eastAsia="Times New Roman" w:hAnsi="Times New Roman" w:cs="Times New Roman"/>
                <w:b/>
                <w:bCs/>
                <w:kern w:val="0"/>
                <w14:ligatures w14:val="none"/>
              </w:rPr>
            </w:pPr>
          </w:p>
        </w:tc>
        <w:tc>
          <w:tcPr>
            <w:tcW w:w="1336" w:type="dxa"/>
            <w:tcBorders>
              <w:top w:val="nil"/>
              <w:left w:val="nil"/>
              <w:bottom w:val="nil"/>
              <w:right w:val="nil"/>
            </w:tcBorders>
            <w:noWrap/>
            <w:hideMark/>
          </w:tcPr>
          <w:p w14:paraId="6E9C9833" w14:textId="77777777" w:rsidR="00BC0FB9" w:rsidRPr="00557A6A" w:rsidRDefault="00BC0FB9" w:rsidP="00BC0FB9">
            <w:pPr>
              <w:spacing w:after="0" w:line="240" w:lineRule="auto"/>
              <w:jc w:val="center"/>
              <w:rPr>
                <w:rFonts w:ascii="Times New Roman" w:eastAsia="Times New Roman" w:hAnsi="Times New Roman" w:cs="Times New Roman"/>
                <w:b/>
                <w:bCs/>
                <w:kern w:val="0"/>
                <w:sz w:val="20"/>
                <w:szCs w:val="20"/>
                <w14:ligatures w14:val="none"/>
              </w:rPr>
            </w:pPr>
          </w:p>
        </w:tc>
        <w:tc>
          <w:tcPr>
            <w:tcW w:w="1336" w:type="dxa"/>
            <w:tcBorders>
              <w:top w:val="nil"/>
              <w:left w:val="nil"/>
              <w:bottom w:val="nil"/>
              <w:right w:val="nil"/>
            </w:tcBorders>
            <w:noWrap/>
            <w:hideMark/>
          </w:tcPr>
          <w:p w14:paraId="0887C68E" w14:textId="77777777" w:rsidR="00BC0FB9" w:rsidRPr="00557A6A" w:rsidRDefault="00BC0FB9" w:rsidP="00BC0FB9">
            <w:pPr>
              <w:spacing w:after="0" w:line="240" w:lineRule="auto"/>
              <w:jc w:val="center"/>
              <w:rPr>
                <w:rFonts w:ascii="Times New Roman" w:eastAsia="Times New Roman" w:hAnsi="Times New Roman" w:cs="Times New Roman"/>
                <w:b/>
                <w:bCs/>
                <w:kern w:val="0"/>
                <w:sz w:val="20"/>
                <w:szCs w:val="20"/>
                <w14:ligatures w14:val="none"/>
              </w:rPr>
            </w:pPr>
          </w:p>
        </w:tc>
      </w:tr>
      <w:tr w:rsidR="00C716C6" w:rsidRPr="00557A6A" w14:paraId="0658EC5D" w14:textId="77777777" w:rsidTr="00BD7CCB">
        <w:trPr>
          <w:trHeight w:val="297"/>
          <w:jc w:val="center"/>
        </w:trPr>
        <w:tc>
          <w:tcPr>
            <w:tcW w:w="3132" w:type="dxa"/>
            <w:tcBorders>
              <w:top w:val="nil"/>
              <w:left w:val="nil"/>
              <w:bottom w:val="nil"/>
              <w:right w:val="nil"/>
            </w:tcBorders>
            <w:hideMark/>
          </w:tcPr>
          <w:p w14:paraId="2B945AEF" w14:textId="1990806F" w:rsidR="00C716C6" w:rsidRPr="00557A6A" w:rsidRDefault="00C716C6" w:rsidP="00C716C6">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 xml:space="preserve">Informal Competition (CY </w:t>
            </w:r>
          </w:p>
        </w:tc>
        <w:tc>
          <w:tcPr>
            <w:tcW w:w="1335" w:type="dxa"/>
            <w:tcBorders>
              <w:top w:val="nil"/>
              <w:left w:val="nil"/>
              <w:bottom w:val="nil"/>
              <w:right w:val="nil"/>
            </w:tcBorders>
            <w:noWrap/>
            <w:hideMark/>
          </w:tcPr>
          <w:p w14:paraId="7571511F" w14:textId="77777777" w:rsidR="00C716C6" w:rsidRPr="00557A6A" w:rsidRDefault="00C716C6" w:rsidP="00C716C6">
            <w:pPr>
              <w:spacing w:after="0" w:line="240" w:lineRule="auto"/>
              <w:rPr>
                <w:rFonts w:ascii="Times New Roman" w:eastAsia="Times New Roman" w:hAnsi="Times New Roman" w:cs="Times New Roman"/>
                <w:b/>
                <w:bCs/>
                <w:kern w:val="0"/>
                <w14:ligatures w14:val="none"/>
              </w:rPr>
            </w:pPr>
          </w:p>
        </w:tc>
        <w:tc>
          <w:tcPr>
            <w:tcW w:w="1335" w:type="dxa"/>
            <w:tcBorders>
              <w:top w:val="nil"/>
              <w:left w:val="nil"/>
              <w:bottom w:val="nil"/>
              <w:right w:val="nil"/>
            </w:tcBorders>
            <w:noWrap/>
            <w:hideMark/>
          </w:tcPr>
          <w:p w14:paraId="17420B59" w14:textId="77777777" w:rsidR="00C716C6" w:rsidRPr="00557A6A" w:rsidRDefault="00C716C6" w:rsidP="00C716C6">
            <w:pPr>
              <w:spacing w:after="0" w:line="240" w:lineRule="auto"/>
              <w:jc w:val="center"/>
              <w:rPr>
                <w:rFonts w:ascii="Times New Roman" w:eastAsia="Times New Roman" w:hAnsi="Times New Roman" w:cs="Times New Roman"/>
                <w:b/>
                <w:bCs/>
                <w:kern w:val="0"/>
                <w:sz w:val="20"/>
                <w:szCs w:val="20"/>
                <w14:ligatures w14:val="none"/>
              </w:rPr>
            </w:pPr>
          </w:p>
        </w:tc>
        <w:tc>
          <w:tcPr>
            <w:tcW w:w="1335" w:type="dxa"/>
            <w:tcBorders>
              <w:top w:val="nil"/>
              <w:left w:val="nil"/>
              <w:bottom w:val="nil"/>
              <w:right w:val="nil"/>
            </w:tcBorders>
            <w:noWrap/>
            <w:hideMark/>
          </w:tcPr>
          <w:p w14:paraId="5BBA1D30" w14:textId="77777777" w:rsidR="00C716C6" w:rsidRPr="00557A6A" w:rsidRDefault="00C716C6" w:rsidP="00C716C6">
            <w:pPr>
              <w:spacing w:after="0" w:line="240" w:lineRule="auto"/>
              <w:jc w:val="center"/>
              <w:rPr>
                <w:rFonts w:ascii="Times New Roman" w:eastAsia="Times New Roman" w:hAnsi="Times New Roman" w:cs="Times New Roman"/>
                <w:b/>
                <w:bCs/>
                <w:kern w:val="0"/>
                <w:sz w:val="20"/>
                <w:szCs w:val="20"/>
                <w14:ligatures w14:val="none"/>
              </w:rPr>
            </w:pPr>
          </w:p>
        </w:tc>
        <w:tc>
          <w:tcPr>
            <w:tcW w:w="1335" w:type="dxa"/>
            <w:tcBorders>
              <w:top w:val="nil"/>
              <w:left w:val="nil"/>
              <w:bottom w:val="nil"/>
              <w:right w:val="nil"/>
            </w:tcBorders>
            <w:noWrap/>
            <w:hideMark/>
          </w:tcPr>
          <w:p w14:paraId="0DFE9BB3" w14:textId="77777777" w:rsidR="00C716C6" w:rsidRPr="00557A6A" w:rsidRDefault="00C716C6" w:rsidP="00C716C6">
            <w:pPr>
              <w:spacing w:after="0" w:line="240" w:lineRule="auto"/>
              <w:jc w:val="center"/>
              <w:rPr>
                <w:rFonts w:ascii="Times New Roman" w:eastAsia="Times New Roman" w:hAnsi="Times New Roman" w:cs="Times New Roman"/>
                <w:b/>
                <w:bCs/>
                <w:kern w:val="0"/>
                <w:sz w:val="20"/>
                <w:szCs w:val="20"/>
                <w14:ligatures w14:val="none"/>
              </w:rPr>
            </w:pPr>
          </w:p>
        </w:tc>
        <w:tc>
          <w:tcPr>
            <w:tcW w:w="1335" w:type="dxa"/>
            <w:tcBorders>
              <w:top w:val="nil"/>
              <w:left w:val="nil"/>
              <w:bottom w:val="nil"/>
              <w:right w:val="nil"/>
            </w:tcBorders>
            <w:noWrap/>
            <w:hideMark/>
          </w:tcPr>
          <w:p w14:paraId="7BA7CCA9" w14:textId="77777777" w:rsidR="00C716C6" w:rsidRPr="00557A6A" w:rsidRDefault="00C716C6" w:rsidP="00C716C6">
            <w:pPr>
              <w:spacing w:after="0" w:line="240" w:lineRule="auto"/>
              <w:jc w:val="center"/>
              <w:rPr>
                <w:rFonts w:ascii="Times New Roman" w:eastAsia="Times New Roman" w:hAnsi="Times New Roman" w:cs="Times New Roman"/>
                <w:b/>
                <w:bCs/>
                <w:kern w:val="0"/>
                <w:sz w:val="20"/>
                <w:szCs w:val="20"/>
                <w14:ligatures w14:val="none"/>
              </w:rPr>
            </w:pPr>
          </w:p>
        </w:tc>
        <w:tc>
          <w:tcPr>
            <w:tcW w:w="1335" w:type="dxa"/>
            <w:tcBorders>
              <w:top w:val="nil"/>
              <w:left w:val="nil"/>
              <w:bottom w:val="nil"/>
              <w:right w:val="nil"/>
            </w:tcBorders>
            <w:noWrap/>
            <w:hideMark/>
          </w:tcPr>
          <w:p w14:paraId="6F6356CB" w14:textId="77777777" w:rsidR="00C716C6" w:rsidRPr="00557A6A" w:rsidRDefault="00C716C6" w:rsidP="00C716C6">
            <w:pPr>
              <w:spacing w:after="0" w:line="240" w:lineRule="auto"/>
              <w:jc w:val="center"/>
              <w:rPr>
                <w:rFonts w:ascii="Times New Roman" w:eastAsia="Times New Roman" w:hAnsi="Times New Roman" w:cs="Times New Roman"/>
                <w:b/>
                <w:bCs/>
                <w:kern w:val="0"/>
                <w:sz w:val="20"/>
                <w:szCs w:val="20"/>
                <w14:ligatures w14:val="none"/>
              </w:rPr>
            </w:pPr>
          </w:p>
        </w:tc>
        <w:tc>
          <w:tcPr>
            <w:tcW w:w="1336" w:type="dxa"/>
            <w:tcBorders>
              <w:top w:val="nil"/>
              <w:left w:val="nil"/>
              <w:bottom w:val="nil"/>
              <w:right w:val="nil"/>
            </w:tcBorders>
            <w:noWrap/>
            <w:hideMark/>
          </w:tcPr>
          <w:p w14:paraId="51059D0F" w14:textId="78B1C437" w:rsidR="00C716C6" w:rsidRPr="00557A6A" w:rsidRDefault="00C716C6" w:rsidP="00C716C6">
            <w:pPr>
              <w:spacing w:after="0" w:line="240" w:lineRule="auto"/>
              <w:jc w:val="center"/>
              <w:rPr>
                <w:rFonts w:ascii="Times New Roman" w:eastAsia="Times New Roman" w:hAnsi="Times New Roman" w:cs="Times New Roman"/>
                <w:b/>
                <w:bCs/>
                <w:kern w:val="0"/>
                <w14:ligatures w14:val="none"/>
              </w:rPr>
            </w:pPr>
            <w:r w:rsidRPr="00557A6A">
              <w:rPr>
                <w:rFonts w:ascii="Times New Roman" w:hAnsi="Times New Roman" w:cs="Times New Roman"/>
                <w:b/>
                <w:bCs/>
              </w:rPr>
              <w:t>-1.426***</w:t>
            </w:r>
          </w:p>
        </w:tc>
        <w:tc>
          <w:tcPr>
            <w:tcW w:w="1336" w:type="dxa"/>
            <w:tcBorders>
              <w:top w:val="nil"/>
              <w:left w:val="nil"/>
              <w:bottom w:val="nil"/>
              <w:right w:val="nil"/>
            </w:tcBorders>
            <w:noWrap/>
            <w:hideMark/>
          </w:tcPr>
          <w:p w14:paraId="5F673744" w14:textId="52AB9069" w:rsidR="00C716C6" w:rsidRPr="00557A6A" w:rsidRDefault="00C716C6" w:rsidP="00C716C6">
            <w:pPr>
              <w:spacing w:after="0" w:line="240" w:lineRule="auto"/>
              <w:jc w:val="center"/>
              <w:rPr>
                <w:rFonts w:ascii="Times New Roman" w:eastAsia="Times New Roman" w:hAnsi="Times New Roman" w:cs="Times New Roman"/>
                <w:b/>
                <w:bCs/>
                <w:kern w:val="0"/>
                <w14:ligatures w14:val="none"/>
              </w:rPr>
            </w:pPr>
            <w:r w:rsidRPr="00557A6A">
              <w:rPr>
                <w:rFonts w:ascii="Times New Roman" w:hAnsi="Times New Roman" w:cs="Times New Roman"/>
                <w:b/>
                <w:bCs/>
              </w:rPr>
              <w:t>-2.277***</w:t>
            </w:r>
          </w:p>
        </w:tc>
        <w:tc>
          <w:tcPr>
            <w:tcW w:w="1336" w:type="dxa"/>
            <w:tcBorders>
              <w:top w:val="nil"/>
              <w:left w:val="nil"/>
              <w:bottom w:val="nil"/>
              <w:right w:val="nil"/>
            </w:tcBorders>
            <w:noWrap/>
            <w:hideMark/>
          </w:tcPr>
          <w:p w14:paraId="15C01E59" w14:textId="33C27136" w:rsidR="00C716C6" w:rsidRPr="00557A6A" w:rsidRDefault="00C716C6" w:rsidP="00C716C6">
            <w:pPr>
              <w:spacing w:after="0" w:line="240" w:lineRule="auto"/>
              <w:jc w:val="center"/>
              <w:rPr>
                <w:rFonts w:ascii="Times New Roman" w:eastAsia="Times New Roman" w:hAnsi="Times New Roman" w:cs="Times New Roman"/>
                <w:b/>
                <w:bCs/>
                <w:kern w:val="0"/>
                <w14:ligatures w14:val="none"/>
              </w:rPr>
            </w:pPr>
            <w:r w:rsidRPr="00557A6A">
              <w:rPr>
                <w:rFonts w:ascii="Times New Roman" w:hAnsi="Times New Roman" w:cs="Times New Roman"/>
                <w:b/>
                <w:bCs/>
              </w:rPr>
              <w:t>-4.691***</w:t>
            </w:r>
          </w:p>
        </w:tc>
      </w:tr>
      <w:tr w:rsidR="00C716C6" w:rsidRPr="00557A6A" w14:paraId="03DB6D15" w14:textId="77777777" w:rsidTr="00BD7CCB">
        <w:trPr>
          <w:trHeight w:val="300"/>
          <w:jc w:val="center"/>
        </w:trPr>
        <w:tc>
          <w:tcPr>
            <w:tcW w:w="3132" w:type="dxa"/>
            <w:tcBorders>
              <w:top w:val="nil"/>
              <w:left w:val="nil"/>
              <w:bottom w:val="nil"/>
              <w:right w:val="nil"/>
            </w:tcBorders>
            <w:hideMark/>
          </w:tcPr>
          <w:p w14:paraId="1C706FD3" w14:textId="054ADFB3" w:rsidR="00C716C6" w:rsidRPr="00557A6A" w:rsidRDefault="00C716C6" w:rsidP="00C716C6">
            <w:pPr>
              <w:spacing w:after="0" w:line="240" w:lineRule="auto"/>
              <w:rPr>
                <w:rFonts w:ascii="Times New Roman" w:eastAsia="Times New Roman" w:hAnsi="Times New Roman" w:cs="Times New Roman"/>
                <w:kern w:val="0"/>
                <w14:ligatures w14:val="none"/>
              </w:rPr>
            </w:pPr>
            <w:proofErr w:type="gramStart"/>
            <w:r w:rsidRPr="00557A6A">
              <w:rPr>
                <w:rFonts w:ascii="Times New Roman" w:eastAsia="Times New Roman" w:hAnsi="Times New Roman" w:cs="Times New Roman"/>
                <w:kern w:val="0"/>
                <w14:ligatures w14:val="none"/>
              </w:rPr>
              <w:t>avg.)*</w:t>
            </w:r>
            <w:proofErr w:type="gramEnd"/>
            <w:r w:rsidRPr="00557A6A">
              <w:rPr>
                <w:rFonts w:ascii="Times New Roman" w:hAnsi="Times New Roman" w:cs="Times New Roman"/>
              </w:rPr>
              <w:t xml:space="preserve"> </w:t>
            </w:r>
            <w:r w:rsidRPr="00557A6A">
              <w:rPr>
                <w:rFonts w:ascii="Times New Roman" w:eastAsia="Times New Roman" w:hAnsi="Times New Roman" w:cs="Times New Roman"/>
                <w:kern w:val="0"/>
                <w14:ligatures w14:val="none"/>
              </w:rPr>
              <w:t>Visits (number, CY avg.)</w:t>
            </w:r>
          </w:p>
        </w:tc>
        <w:tc>
          <w:tcPr>
            <w:tcW w:w="1335" w:type="dxa"/>
            <w:tcBorders>
              <w:top w:val="nil"/>
              <w:left w:val="nil"/>
              <w:bottom w:val="nil"/>
              <w:right w:val="nil"/>
            </w:tcBorders>
            <w:noWrap/>
            <w:hideMark/>
          </w:tcPr>
          <w:p w14:paraId="207EA26F" w14:textId="77777777" w:rsidR="00C716C6" w:rsidRPr="00557A6A" w:rsidRDefault="00C716C6" w:rsidP="00C716C6">
            <w:pPr>
              <w:spacing w:after="0" w:line="240" w:lineRule="auto"/>
              <w:rPr>
                <w:rFonts w:ascii="Times New Roman" w:eastAsia="Times New Roman" w:hAnsi="Times New Roman" w:cs="Times New Roman"/>
                <w:b/>
                <w:bCs/>
                <w:kern w:val="0"/>
                <w:sz w:val="20"/>
                <w:szCs w:val="20"/>
                <w14:ligatures w14:val="none"/>
              </w:rPr>
            </w:pPr>
          </w:p>
        </w:tc>
        <w:tc>
          <w:tcPr>
            <w:tcW w:w="1335" w:type="dxa"/>
            <w:tcBorders>
              <w:top w:val="nil"/>
              <w:left w:val="nil"/>
              <w:bottom w:val="nil"/>
              <w:right w:val="nil"/>
            </w:tcBorders>
            <w:noWrap/>
            <w:hideMark/>
          </w:tcPr>
          <w:p w14:paraId="352A3951" w14:textId="77777777" w:rsidR="00C716C6" w:rsidRPr="00557A6A" w:rsidRDefault="00C716C6" w:rsidP="00C716C6">
            <w:pPr>
              <w:spacing w:after="0" w:line="240" w:lineRule="auto"/>
              <w:jc w:val="center"/>
              <w:rPr>
                <w:rFonts w:ascii="Times New Roman" w:eastAsia="Times New Roman" w:hAnsi="Times New Roman" w:cs="Times New Roman"/>
                <w:b/>
                <w:bCs/>
                <w:kern w:val="0"/>
                <w:sz w:val="20"/>
                <w:szCs w:val="20"/>
                <w14:ligatures w14:val="none"/>
              </w:rPr>
            </w:pPr>
          </w:p>
        </w:tc>
        <w:tc>
          <w:tcPr>
            <w:tcW w:w="1335" w:type="dxa"/>
            <w:tcBorders>
              <w:top w:val="nil"/>
              <w:left w:val="nil"/>
              <w:bottom w:val="nil"/>
              <w:right w:val="nil"/>
            </w:tcBorders>
            <w:noWrap/>
            <w:hideMark/>
          </w:tcPr>
          <w:p w14:paraId="2FE5ACB9" w14:textId="77777777" w:rsidR="00C716C6" w:rsidRPr="00557A6A" w:rsidRDefault="00C716C6" w:rsidP="00C716C6">
            <w:pPr>
              <w:spacing w:after="0" w:line="240" w:lineRule="auto"/>
              <w:jc w:val="center"/>
              <w:rPr>
                <w:rFonts w:ascii="Times New Roman" w:eastAsia="Times New Roman" w:hAnsi="Times New Roman" w:cs="Times New Roman"/>
                <w:b/>
                <w:bCs/>
                <w:kern w:val="0"/>
                <w:sz w:val="20"/>
                <w:szCs w:val="20"/>
                <w14:ligatures w14:val="none"/>
              </w:rPr>
            </w:pPr>
          </w:p>
        </w:tc>
        <w:tc>
          <w:tcPr>
            <w:tcW w:w="1335" w:type="dxa"/>
            <w:tcBorders>
              <w:top w:val="nil"/>
              <w:left w:val="nil"/>
              <w:bottom w:val="nil"/>
              <w:right w:val="nil"/>
            </w:tcBorders>
            <w:noWrap/>
            <w:hideMark/>
          </w:tcPr>
          <w:p w14:paraId="191FF5F3" w14:textId="77777777" w:rsidR="00C716C6" w:rsidRPr="00557A6A" w:rsidRDefault="00C716C6" w:rsidP="00C716C6">
            <w:pPr>
              <w:spacing w:after="0" w:line="240" w:lineRule="auto"/>
              <w:jc w:val="center"/>
              <w:rPr>
                <w:rFonts w:ascii="Times New Roman" w:eastAsia="Times New Roman" w:hAnsi="Times New Roman" w:cs="Times New Roman"/>
                <w:b/>
                <w:bCs/>
                <w:kern w:val="0"/>
                <w:sz w:val="20"/>
                <w:szCs w:val="20"/>
                <w14:ligatures w14:val="none"/>
              </w:rPr>
            </w:pPr>
          </w:p>
        </w:tc>
        <w:tc>
          <w:tcPr>
            <w:tcW w:w="1335" w:type="dxa"/>
            <w:tcBorders>
              <w:top w:val="nil"/>
              <w:left w:val="nil"/>
              <w:bottom w:val="nil"/>
              <w:right w:val="nil"/>
            </w:tcBorders>
            <w:noWrap/>
            <w:hideMark/>
          </w:tcPr>
          <w:p w14:paraId="7A2B1C5A" w14:textId="77777777" w:rsidR="00C716C6" w:rsidRPr="00557A6A" w:rsidRDefault="00C716C6" w:rsidP="00C716C6">
            <w:pPr>
              <w:spacing w:after="0" w:line="240" w:lineRule="auto"/>
              <w:jc w:val="center"/>
              <w:rPr>
                <w:rFonts w:ascii="Times New Roman" w:eastAsia="Times New Roman" w:hAnsi="Times New Roman" w:cs="Times New Roman"/>
                <w:b/>
                <w:bCs/>
                <w:kern w:val="0"/>
                <w:sz w:val="20"/>
                <w:szCs w:val="20"/>
                <w14:ligatures w14:val="none"/>
              </w:rPr>
            </w:pPr>
          </w:p>
        </w:tc>
        <w:tc>
          <w:tcPr>
            <w:tcW w:w="1335" w:type="dxa"/>
            <w:tcBorders>
              <w:top w:val="nil"/>
              <w:left w:val="nil"/>
              <w:bottom w:val="nil"/>
              <w:right w:val="nil"/>
            </w:tcBorders>
            <w:noWrap/>
            <w:hideMark/>
          </w:tcPr>
          <w:p w14:paraId="62EBA7EC" w14:textId="77777777" w:rsidR="00C716C6" w:rsidRPr="00557A6A" w:rsidRDefault="00C716C6" w:rsidP="00C716C6">
            <w:pPr>
              <w:spacing w:after="0" w:line="240" w:lineRule="auto"/>
              <w:jc w:val="center"/>
              <w:rPr>
                <w:rFonts w:ascii="Times New Roman" w:eastAsia="Times New Roman" w:hAnsi="Times New Roman" w:cs="Times New Roman"/>
                <w:b/>
                <w:bCs/>
                <w:kern w:val="0"/>
                <w:sz w:val="20"/>
                <w:szCs w:val="20"/>
                <w14:ligatures w14:val="none"/>
              </w:rPr>
            </w:pPr>
          </w:p>
        </w:tc>
        <w:tc>
          <w:tcPr>
            <w:tcW w:w="1336" w:type="dxa"/>
            <w:tcBorders>
              <w:top w:val="nil"/>
              <w:left w:val="nil"/>
              <w:bottom w:val="nil"/>
              <w:right w:val="nil"/>
            </w:tcBorders>
            <w:noWrap/>
            <w:hideMark/>
          </w:tcPr>
          <w:p w14:paraId="0595F310" w14:textId="0E46F84A" w:rsidR="00C716C6" w:rsidRPr="00557A6A" w:rsidRDefault="00C716C6" w:rsidP="00C716C6">
            <w:pPr>
              <w:spacing w:after="0" w:line="240" w:lineRule="auto"/>
              <w:jc w:val="center"/>
              <w:rPr>
                <w:rFonts w:ascii="Times New Roman" w:eastAsia="Times New Roman" w:hAnsi="Times New Roman" w:cs="Times New Roman"/>
                <w:b/>
                <w:bCs/>
                <w:kern w:val="0"/>
                <w14:ligatures w14:val="none"/>
              </w:rPr>
            </w:pPr>
            <w:r w:rsidRPr="00557A6A">
              <w:rPr>
                <w:rFonts w:ascii="Times New Roman" w:hAnsi="Times New Roman" w:cs="Times New Roman"/>
                <w:b/>
                <w:bCs/>
              </w:rPr>
              <w:t>(0.374)</w:t>
            </w:r>
          </w:p>
        </w:tc>
        <w:tc>
          <w:tcPr>
            <w:tcW w:w="1336" w:type="dxa"/>
            <w:tcBorders>
              <w:top w:val="nil"/>
              <w:left w:val="nil"/>
              <w:bottom w:val="nil"/>
              <w:right w:val="nil"/>
            </w:tcBorders>
            <w:noWrap/>
            <w:hideMark/>
          </w:tcPr>
          <w:p w14:paraId="649A569F" w14:textId="200CB842" w:rsidR="00C716C6" w:rsidRPr="00557A6A" w:rsidRDefault="00C716C6" w:rsidP="00C716C6">
            <w:pPr>
              <w:spacing w:after="0" w:line="240" w:lineRule="auto"/>
              <w:jc w:val="center"/>
              <w:rPr>
                <w:rFonts w:ascii="Times New Roman" w:eastAsia="Times New Roman" w:hAnsi="Times New Roman" w:cs="Times New Roman"/>
                <w:b/>
                <w:bCs/>
                <w:kern w:val="0"/>
                <w14:ligatures w14:val="none"/>
              </w:rPr>
            </w:pPr>
            <w:r w:rsidRPr="00557A6A">
              <w:rPr>
                <w:rFonts w:ascii="Times New Roman" w:hAnsi="Times New Roman" w:cs="Times New Roman"/>
                <w:b/>
                <w:bCs/>
              </w:rPr>
              <w:t>(0.521)</w:t>
            </w:r>
          </w:p>
        </w:tc>
        <w:tc>
          <w:tcPr>
            <w:tcW w:w="1336" w:type="dxa"/>
            <w:tcBorders>
              <w:top w:val="nil"/>
              <w:left w:val="nil"/>
              <w:bottom w:val="nil"/>
              <w:right w:val="nil"/>
            </w:tcBorders>
            <w:noWrap/>
            <w:hideMark/>
          </w:tcPr>
          <w:p w14:paraId="0FF9F93E" w14:textId="22C2649E" w:rsidR="00C716C6" w:rsidRPr="00557A6A" w:rsidRDefault="00C716C6" w:rsidP="00C716C6">
            <w:pPr>
              <w:spacing w:after="0" w:line="240" w:lineRule="auto"/>
              <w:jc w:val="center"/>
              <w:rPr>
                <w:rFonts w:ascii="Times New Roman" w:eastAsia="Times New Roman" w:hAnsi="Times New Roman" w:cs="Times New Roman"/>
                <w:b/>
                <w:bCs/>
                <w:kern w:val="0"/>
                <w14:ligatures w14:val="none"/>
              </w:rPr>
            </w:pPr>
            <w:r w:rsidRPr="00557A6A">
              <w:rPr>
                <w:rFonts w:ascii="Times New Roman" w:hAnsi="Times New Roman" w:cs="Times New Roman"/>
                <w:b/>
                <w:bCs/>
              </w:rPr>
              <w:t>(0.588)</w:t>
            </w:r>
          </w:p>
        </w:tc>
      </w:tr>
      <w:tr w:rsidR="004C7BEA" w:rsidRPr="00557A6A" w14:paraId="6E2E7A3B" w14:textId="77777777" w:rsidTr="00C440CC">
        <w:trPr>
          <w:trHeight w:val="300"/>
          <w:jc w:val="center"/>
        </w:trPr>
        <w:tc>
          <w:tcPr>
            <w:tcW w:w="3132" w:type="dxa"/>
            <w:tcBorders>
              <w:top w:val="nil"/>
              <w:left w:val="nil"/>
              <w:bottom w:val="nil"/>
              <w:right w:val="nil"/>
            </w:tcBorders>
            <w:hideMark/>
          </w:tcPr>
          <w:p w14:paraId="13F482E4" w14:textId="77777777" w:rsidR="004C7BEA" w:rsidRPr="00557A6A" w:rsidRDefault="004C7BEA" w:rsidP="004C7BEA">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Informal Competition (CY avg.)</w:t>
            </w:r>
          </w:p>
        </w:tc>
        <w:tc>
          <w:tcPr>
            <w:tcW w:w="1335" w:type="dxa"/>
            <w:tcBorders>
              <w:top w:val="nil"/>
              <w:left w:val="nil"/>
              <w:bottom w:val="nil"/>
              <w:right w:val="nil"/>
            </w:tcBorders>
            <w:noWrap/>
            <w:hideMark/>
          </w:tcPr>
          <w:p w14:paraId="264E2A83" w14:textId="557B9347" w:rsidR="004C7BEA" w:rsidRPr="00557A6A" w:rsidRDefault="004C7BEA" w:rsidP="004C7BE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1.287*</w:t>
            </w:r>
          </w:p>
        </w:tc>
        <w:tc>
          <w:tcPr>
            <w:tcW w:w="1335" w:type="dxa"/>
            <w:tcBorders>
              <w:top w:val="nil"/>
              <w:left w:val="nil"/>
              <w:bottom w:val="nil"/>
              <w:right w:val="nil"/>
            </w:tcBorders>
            <w:noWrap/>
            <w:hideMark/>
          </w:tcPr>
          <w:p w14:paraId="1FC1BA95" w14:textId="75952ED9" w:rsidR="004C7BEA" w:rsidRPr="00557A6A" w:rsidRDefault="004C7BEA" w:rsidP="004C7BE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-0.982</w:t>
            </w:r>
          </w:p>
        </w:tc>
        <w:tc>
          <w:tcPr>
            <w:tcW w:w="1335" w:type="dxa"/>
            <w:tcBorders>
              <w:top w:val="nil"/>
              <w:left w:val="nil"/>
              <w:bottom w:val="nil"/>
              <w:right w:val="nil"/>
            </w:tcBorders>
            <w:noWrap/>
            <w:hideMark/>
          </w:tcPr>
          <w:p w14:paraId="661FBB8C" w14:textId="02F9AABB" w:rsidR="004C7BEA" w:rsidRPr="00557A6A" w:rsidRDefault="004C7BEA" w:rsidP="004C7BE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9.497***</w:t>
            </w:r>
          </w:p>
        </w:tc>
        <w:tc>
          <w:tcPr>
            <w:tcW w:w="1335" w:type="dxa"/>
            <w:tcBorders>
              <w:top w:val="nil"/>
              <w:left w:val="nil"/>
              <w:bottom w:val="nil"/>
              <w:right w:val="nil"/>
            </w:tcBorders>
            <w:noWrap/>
            <w:hideMark/>
          </w:tcPr>
          <w:p w14:paraId="6A6AC665" w14:textId="056FDF98" w:rsidR="004C7BEA" w:rsidRPr="00557A6A" w:rsidRDefault="004C7BEA" w:rsidP="004C7BE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-12.462***</w:t>
            </w:r>
          </w:p>
        </w:tc>
        <w:tc>
          <w:tcPr>
            <w:tcW w:w="1335" w:type="dxa"/>
            <w:tcBorders>
              <w:top w:val="nil"/>
              <w:left w:val="nil"/>
              <w:bottom w:val="nil"/>
              <w:right w:val="nil"/>
            </w:tcBorders>
            <w:noWrap/>
            <w:hideMark/>
          </w:tcPr>
          <w:p w14:paraId="1D49F70C" w14:textId="7A68F2C5" w:rsidR="004C7BEA" w:rsidRPr="00557A6A" w:rsidRDefault="004C7BEA" w:rsidP="004C7BE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-25.381***</w:t>
            </w:r>
          </w:p>
        </w:tc>
        <w:tc>
          <w:tcPr>
            <w:tcW w:w="1335" w:type="dxa"/>
            <w:tcBorders>
              <w:top w:val="nil"/>
              <w:left w:val="nil"/>
              <w:bottom w:val="nil"/>
              <w:right w:val="nil"/>
            </w:tcBorders>
            <w:noWrap/>
            <w:hideMark/>
          </w:tcPr>
          <w:p w14:paraId="39973F7B" w14:textId="6DE39050" w:rsidR="004C7BEA" w:rsidRPr="00557A6A" w:rsidRDefault="004C7BEA" w:rsidP="004C7BE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-24.157***</w:t>
            </w:r>
          </w:p>
        </w:tc>
        <w:tc>
          <w:tcPr>
            <w:tcW w:w="1336" w:type="dxa"/>
            <w:tcBorders>
              <w:top w:val="nil"/>
              <w:left w:val="nil"/>
              <w:bottom w:val="nil"/>
              <w:right w:val="nil"/>
            </w:tcBorders>
            <w:noWrap/>
            <w:hideMark/>
          </w:tcPr>
          <w:p w14:paraId="7A6B2D65" w14:textId="61EB9911" w:rsidR="004C7BEA" w:rsidRPr="00557A6A" w:rsidRDefault="004C7BEA" w:rsidP="004C7BE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-0.928</w:t>
            </w:r>
          </w:p>
        </w:tc>
        <w:tc>
          <w:tcPr>
            <w:tcW w:w="1336" w:type="dxa"/>
            <w:tcBorders>
              <w:top w:val="nil"/>
              <w:left w:val="nil"/>
              <w:bottom w:val="nil"/>
              <w:right w:val="nil"/>
            </w:tcBorders>
            <w:noWrap/>
            <w:hideMark/>
          </w:tcPr>
          <w:p w14:paraId="7CB9621D" w14:textId="3382A590" w:rsidR="004C7BEA" w:rsidRPr="00557A6A" w:rsidRDefault="004C7BEA" w:rsidP="004C7BE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-2.402</w:t>
            </w:r>
          </w:p>
        </w:tc>
        <w:tc>
          <w:tcPr>
            <w:tcW w:w="1336" w:type="dxa"/>
            <w:tcBorders>
              <w:top w:val="nil"/>
              <w:left w:val="nil"/>
              <w:bottom w:val="nil"/>
              <w:right w:val="nil"/>
            </w:tcBorders>
            <w:noWrap/>
            <w:hideMark/>
          </w:tcPr>
          <w:p w14:paraId="6EF5FE6C" w14:textId="12C612EC" w:rsidR="004C7BEA" w:rsidRPr="00557A6A" w:rsidRDefault="004C7BEA" w:rsidP="004C7BE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8.131***</w:t>
            </w:r>
          </w:p>
        </w:tc>
      </w:tr>
      <w:tr w:rsidR="004C7BEA" w:rsidRPr="00557A6A" w14:paraId="41E59666" w14:textId="77777777" w:rsidTr="00C440CC">
        <w:trPr>
          <w:trHeight w:val="300"/>
          <w:jc w:val="center"/>
        </w:trPr>
        <w:tc>
          <w:tcPr>
            <w:tcW w:w="3132" w:type="dxa"/>
            <w:tcBorders>
              <w:top w:val="nil"/>
              <w:left w:val="nil"/>
              <w:bottom w:val="nil"/>
              <w:right w:val="nil"/>
            </w:tcBorders>
            <w:hideMark/>
          </w:tcPr>
          <w:p w14:paraId="08141329" w14:textId="77777777" w:rsidR="004C7BEA" w:rsidRPr="00557A6A" w:rsidRDefault="004C7BEA" w:rsidP="004C7BEA">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052FCAC3" w14:textId="0515D5D6" w:rsidR="004C7BEA" w:rsidRPr="00557A6A" w:rsidRDefault="004C7BEA" w:rsidP="004C7BE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(0.771)</w:t>
            </w:r>
          </w:p>
        </w:tc>
        <w:tc>
          <w:tcPr>
            <w:tcW w:w="1335" w:type="dxa"/>
            <w:tcBorders>
              <w:top w:val="nil"/>
              <w:left w:val="nil"/>
              <w:bottom w:val="nil"/>
              <w:right w:val="nil"/>
            </w:tcBorders>
            <w:noWrap/>
            <w:hideMark/>
          </w:tcPr>
          <w:p w14:paraId="15825D87" w14:textId="26AE6782" w:rsidR="004C7BEA" w:rsidRPr="00557A6A" w:rsidRDefault="004C7BEA" w:rsidP="004C7BE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(1.467)</w:t>
            </w:r>
          </w:p>
        </w:tc>
        <w:tc>
          <w:tcPr>
            <w:tcW w:w="1335" w:type="dxa"/>
            <w:tcBorders>
              <w:top w:val="nil"/>
              <w:left w:val="nil"/>
              <w:bottom w:val="nil"/>
              <w:right w:val="nil"/>
            </w:tcBorders>
            <w:noWrap/>
            <w:hideMark/>
          </w:tcPr>
          <w:p w14:paraId="454AD0D8" w14:textId="3BC24538" w:rsidR="004C7BEA" w:rsidRPr="00557A6A" w:rsidRDefault="004C7BEA" w:rsidP="004C7BE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(3.085)</w:t>
            </w:r>
          </w:p>
        </w:tc>
        <w:tc>
          <w:tcPr>
            <w:tcW w:w="1335" w:type="dxa"/>
            <w:tcBorders>
              <w:top w:val="nil"/>
              <w:left w:val="nil"/>
              <w:bottom w:val="nil"/>
              <w:right w:val="nil"/>
            </w:tcBorders>
            <w:noWrap/>
            <w:hideMark/>
          </w:tcPr>
          <w:p w14:paraId="623ACF46" w14:textId="6D1C685F" w:rsidR="004C7BEA" w:rsidRPr="00557A6A" w:rsidRDefault="004C7BEA" w:rsidP="004C7BE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(2.902)</w:t>
            </w:r>
          </w:p>
        </w:tc>
        <w:tc>
          <w:tcPr>
            <w:tcW w:w="1335" w:type="dxa"/>
            <w:tcBorders>
              <w:top w:val="nil"/>
              <w:left w:val="nil"/>
              <w:bottom w:val="nil"/>
              <w:right w:val="nil"/>
            </w:tcBorders>
            <w:noWrap/>
            <w:hideMark/>
          </w:tcPr>
          <w:p w14:paraId="052EA459" w14:textId="3A445B3A" w:rsidR="004C7BEA" w:rsidRPr="00557A6A" w:rsidRDefault="004C7BEA" w:rsidP="004C7BE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(5.200)</w:t>
            </w:r>
          </w:p>
        </w:tc>
        <w:tc>
          <w:tcPr>
            <w:tcW w:w="1335" w:type="dxa"/>
            <w:tcBorders>
              <w:top w:val="nil"/>
              <w:left w:val="nil"/>
              <w:bottom w:val="nil"/>
              <w:right w:val="nil"/>
            </w:tcBorders>
            <w:noWrap/>
            <w:hideMark/>
          </w:tcPr>
          <w:p w14:paraId="69639DBB" w14:textId="3F0060D6" w:rsidR="004C7BEA" w:rsidRPr="00557A6A" w:rsidRDefault="004C7BEA" w:rsidP="004C7BE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(6.515)</w:t>
            </w:r>
          </w:p>
        </w:tc>
        <w:tc>
          <w:tcPr>
            <w:tcW w:w="1336" w:type="dxa"/>
            <w:tcBorders>
              <w:top w:val="nil"/>
              <w:left w:val="nil"/>
              <w:bottom w:val="nil"/>
              <w:right w:val="nil"/>
            </w:tcBorders>
            <w:noWrap/>
            <w:hideMark/>
          </w:tcPr>
          <w:p w14:paraId="2DA70000" w14:textId="02D56C90" w:rsidR="004C7BEA" w:rsidRPr="00557A6A" w:rsidRDefault="004C7BEA" w:rsidP="004C7BE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(0.974)</w:t>
            </w:r>
          </w:p>
        </w:tc>
        <w:tc>
          <w:tcPr>
            <w:tcW w:w="1336" w:type="dxa"/>
            <w:tcBorders>
              <w:top w:val="nil"/>
              <w:left w:val="nil"/>
              <w:bottom w:val="nil"/>
              <w:right w:val="nil"/>
            </w:tcBorders>
            <w:noWrap/>
            <w:hideMark/>
          </w:tcPr>
          <w:p w14:paraId="7AB7DD82" w14:textId="6DF4D158" w:rsidR="004C7BEA" w:rsidRPr="00557A6A" w:rsidRDefault="004C7BEA" w:rsidP="004C7BE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(1.847)</w:t>
            </w:r>
          </w:p>
        </w:tc>
        <w:tc>
          <w:tcPr>
            <w:tcW w:w="1336" w:type="dxa"/>
            <w:tcBorders>
              <w:top w:val="nil"/>
              <w:left w:val="nil"/>
              <w:bottom w:val="nil"/>
              <w:right w:val="nil"/>
            </w:tcBorders>
            <w:noWrap/>
            <w:hideMark/>
          </w:tcPr>
          <w:p w14:paraId="7AB9B870" w14:textId="57BDA401" w:rsidR="004C7BEA" w:rsidRPr="00557A6A" w:rsidRDefault="004C7BEA" w:rsidP="004C7BE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(2.070)</w:t>
            </w:r>
          </w:p>
        </w:tc>
      </w:tr>
      <w:tr w:rsidR="00F2448E" w:rsidRPr="00557A6A" w14:paraId="51DC6964" w14:textId="77777777" w:rsidTr="00C440CC">
        <w:trPr>
          <w:trHeight w:val="300"/>
          <w:jc w:val="center"/>
        </w:trPr>
        <w:tc>
          <w:tcPr>
            <w:tcW w:w="3132" w:type="dxa"/>
            <w:tcBorders>
              <w:top w:val="nil"/>
              <w:left w:val="nil"/>
              <w:bottom w:val="nil"/>
              <w:right w:val="nil"/>
            </w:tcBorders>
            <w:hideMark/>
          </w:tcPr>
          <w:p w14:paraId="1FC7AEAF" w14:textId="29ADE419" w:rsidR="00F2448E" w:rsidRPr="00557A6A" w:rsidRDefault="00F2448E" w:rsidP="00F2448E">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 xml:space="preserve">Courts: Major obstacle (CY </w:t>
            </w:r>
          </w:p>
        </w:tc>
        <w:tc>
          <w:tcPr>
            <w:tcW w:w="1335" w:type="dxa"/>
            <w:tcBorders>
              <w:top w:val="nil"/>
              <w:left w:val="nil"/>
              <w:bottom w:val="nil"/>
              <w:right w:val="nil"/>
            </w:tcBorders>
            <w:noWrap/>
            <w:hideMark/>
          </w:tcPr>
          <w:p w14:paraId="4A852B11" w14:textId="0DAABE81" w:rsidR="00F2448E" w:rsidRPr="00557A6A" w:rsidRDefault="00F2448E" w:rsidP="00F2448E">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15.925***</w:t>
            </w:r>
          </w:p>
        </w:tc>
        <w:tc>
          <w:tcPr>
            <w:tcW w:w="1335" w:type="dxa"/>
            <w:tcBorders>
              <w:top w:val="nil"/>
              <w:left w:val="nil"/>
              <w:bottom w:val="nil"/>
              <w:right w:val="nil"/>
            </w:tcBorders>
            <w:noWrap/>
            <w:hideMark/>
          </w:tcPr>
          <w:p w14:paraId="71D20D8E" w14:textId="44447A21" w:rsidR="00F2448E" w:rsidRPr="00557A6A" w:rsidRDefault="00F2448E" w:rsidP="00F2448E">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16.990***</w:t>
            </w:r>
          </w:p>
        </w:tc>
        <w:tc>
          <w:tcPr>
            <w:tcW w:w="1335" w:type="dxa"/>
            <w:tcBorders>
              <w:top w:val="nil"/>
              <w:left w:val="nil"/>
              <w:bottom w:val="nil"/>
              <w:right w:val="nil"/>
            </w:tcBorders>
            <w:noWrap/>
            <w:hideMark/>
          </w:tcPr>
          <w:p w14:paraId="225EED62" w14:textId="41398F98" w:rsidR="00F2448E" w:rsidRPr="00557A6A" w:rsidRDefault="00F2448E" w:rsidP="00F2448E">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28.361***</w:t>
            </w:r>
          </w:p>
        </w:tc>
        <w:tc>
          <w:tcPr>
            <w:tcW w:w="1335" w:type="dxa"/>
            <w:tcBorders>
              <w:top w:val="nil"/>
              <w:left w:val="nil"/>
              <w:bottom w:val="nil"/>
              <w:right w:val="nil"/>
            </w:tcBorders>
            <w:noWrap/>
            <w:hideMark/>
          </w:tcPr>
          <w:p w14:paraId="2EC5988D" w14:textId="77777777" w:rsidR="00F2448E" w:rsidRPr="00557A6A" w:rsidRDefault="00F2448E" w:rsidP="00F2448E">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6D7A2BCB" w14:textId="77777777" w:rsidR="00F2448E" w:rsidRPr="00557A6A" w:rsidRDefault="00F2448E" w:rsidP="00F2448E">
            <w:pPr>
              <w:spacing w:after="0" w:line="240" w:lineRule="auto"/>
              <w:jc w:val="center"/>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02EEEB08" w14:textId="77777777" w:rsidR="00F2448E" w:rsidRPr="00557A6A" w:rsidRDefault="00F2448E" w:rsidP="00F2448E">
            <w:pPr>
              <w:spacing w:after="0" w:line="240" w:lineRule="auto"/>
              <w:jc w:val="center"/>
              <w:rPr>
                <w:rFonts w:ascii="Times New Roman" w:eastAsia="Times New Roman" w:hAnsi="Times New Roman" w:cs="Times New Roman"/>
                <w:kern w:val="0"/>
                <w:sz w:val="20"/>
                <w:szCs w:val="20"/>
                <w14:ligatures w14:val="none"/>
              </w:rPr>
            </w:pPr>
          </w:p>
        </w:tc>
        <w:tc>
          <w:tcPr>
            <w:tcW w:w="1336" w:type="dxa"/>
            <w:tcBorders>
              <w:top w:val="nil"/>
              <w:left w:val="nil"/>
              <w:bottom w:val="nil"/>
              <w:right w:val="nil"/>
            </w:tcBorders>
            <w:noWrap/>
            <w:hideMark/>
          </w:tcPr>
          <w:p w14:paraId="22BB551E" w14:textId="77777777" w:rsidR="00F2448E" w:rsidRPr="00557A6A" w:rsidRDefault="00F2448E" w:rsidP="00F2448E">
            <w:pPr>
              <w:spacing w:after="0" w:line="240" w:lineRule="auto"/>
              <w:jc w:val="center"/>
              <w:rPr>
                <w:rFonts w:ascii="Times New Roman" w:eastAsia="Times New Roman" w:hAnsi="Times New Roman" w:cs="Times New Roman"/>
                <w:kern w:val="0"/>
                <w:sz w:val="20"/>
                <w:szCs w:val="20"/>
                <w14:ligatures w14:val="none"/>
              </w:rPr>
            </w:pPr>
          </w:p>
        </w:tc>
        <w:tc>
          <w:tcPr>
            <w:tcW w:w="1336" w:type="dxa"/>
            <w:tcBorders>
              <w:top w:val="nil"/>
              <w:left w:val="nil"/>
              <w:bottom w:val="nil"/>
              <w:right w:val="nil"/>
            </w:tcBorders>
            <w:noWrap/>
            <w:hideMark/>
          </w:tcPr>
          <w:p w14:paraId="07BD371F" w14:textId="77777777" w:rsidR="00F2448E" w:rsidRPr="00557A6A" w:rsidRDefault="00F2448E" w:rsidP="00F2448E">
            <w:pPr>
              <w:spacing w:after="0" w:line="240" w:lineRule="auto"/>
              <w:jc w:val="center"/>
              <w:rPr>
                <w:rFonts w:ascii="Times New Roman" w:eastAsia="Times New Roman" w:hAnsi="Times New Roman" w:cs="Times New Roman"/>
                <w:kern w:val="0"/>
                <w:sz w:val="20"/>
                <w:szCs w:val="20"/>
                <w14:ligatures w14:val="none"/>
              </w:rPr>
            </w:pPr>
          </w:p>
        </w:tc>
        <w:tc>
          <w:tcPr>
            <w:tcW w:w="1336" w:type="dxa"/>
            <w:tcBorders>
              <w:top w:val="nil"/>
              <w:left w:val="nil"/>
              <w:bottom w:val="nil"/>
              <w:right w:val="nil"/>
            </w:tcBorders>
            <w:noWrap/>
            <w:hideMark/>
          </w:tcPr>
          <w:p w14:paraId="00F854DE" w14:textId="77777777" w:rsidR="00F2448E" w:rsidRPr="00557A6A" w:rsidRDefault="00F2448E" w:rsidP="00F2448E">
            <w:pPr>
              <w:spacing w:after="0" w:line="240" w:lineRule="auto"/>
              <w:jc w:val="center"/>
              <w:rPr>
                <w:rFonts w:ascii="Times New Roman" w:eastAsia="Times New Roman" w:hAnsi="Times New Roman" w:cs="Times New Roman"/>
                <w:kern w:val="0"/>
                <w:sz w:val="20"/>
                <w:szCs w:val="20"/>
                <w14:ligatures w14:val="none"/>
              </w:rPr>
            </w:pPr>
          </w:p>
        </w:tc>
      </w:tr>
      <w:tr w:rsidR="00F2448E" w:rsidRPr="00557A6A" w14:paraId="011A1C53" w14:textId="77777777" w:rsidTr="00C440CC">
        <w:trPr>
          <w:trHeight w:val="300"/>
          <w:jc w:val="center"/>
        </w:trPr>
        <w:tc>
          <w:tcPr>
            <w:tcW w:w="3132" w:type="dxa"/>
            <w:tcBorders>
              <w:top w:val="nil"/>
              <w:left w:val="nil"/>
              <w:bottom w:val="nil"/>
              <w:right w:val="nil"/>
            </w:tcBorders>
            <w:hideMark/>
          </w:tcPr>
          <w:p w14:paraId="0FC409A2" w14:textId="0F145360" w:rsidR="00F2448E" w:rsidRPr="00557A6A" w:rsidRDefault="00F2448E" w:rsidP="00F2448E">
            <w:pPr>
              <w:spacing w:after="0" w:line="240" w:lineRule="auto"/>
              <w:rPr>
                <w:rFonts w:ascii="Times New Roman" w:eastAsia="Times New Roman" w:hAnsi="Times New Roman" w:cs="Times New Roman"/>
                <w:kern w:val="0"/>
                <w:sz w:val="20"/>
                <w:szCs w:val="20"/>
                <w14:ligatures w14:val="none"/>
              </w:rPr>
            </w:pPr>
            <w:r w:rsidRPr="00557A6A">
              <w:rPr>
                <w:rFonts w:ascii="Times New Roman" w:eastAsia="Times New Roman" w:hAnsi="Times New Roman" w:cs="Times New Roman"/>
                <w:kern w:val="0"/>
                <w14:ligatures w14:val="none"/>
              </w:rPr>
              <w:t>avg.)</w:t>
            </w:r>
          </w:p>
        </w:tc>
        <w:tc>
          <w:tcPr>
            <w:tcW w:w="1335" w:type="dxa"/>
            <w:tcBorders>
              <w:top w:val="nil"/>
              <w:left w:val="nil"/>
              <w:bottom w:val="nil"/>
              <w:right w:val="nil"/>
            </w:tcBorders>
            <w:noWrap/>
            <w:hideMark/>
          </w:tcPr>
          <w:p w14:paraId="6EB244CB" w14:textId="27D2E7CD" w:rsidR="00F2448E" w:rsidRPr="00557A6A" w:rsidRDefault="00F2448E" w:rsidP="00F2448E">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(1.909)</w:t>
            </w:r>
          </w:p>
        </w:tc>
        <w:tc>
          <w:tcPr>
            <w:tcW w:w="1335" w:type="dxa"/>
            <w:tcBorders>
              <w:top w:val="nil"/>
              <w:left w:val="nil"/>
              <w:bottom w:val="nil"/>
              <w:right w:val="nil"/>
            </w:tcBorders>
            <w:noWrap/>
            <w:hideMark/>
          </w:tcPr>
          <w:p w14:paraId="480621BF" w14:textId="434B1CC7" w:rsidR="00F2448E" w:rsidRPr="00557A6A" w:rsidRDefault="00F2448E" w:rsidP="00F2448E">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(4.325)</w:t>
            </w:r>
          </w:p>
        </w:tc>
        <w:tc>
          <w:tcPr>
            <w:tcW w:w="1335" w:type="dxa"/>
            <w:tcBorders>
              <w:top w:val="nil"/>
              <w:left w:val="nil"/>
              <w:bottom w:val="nil"/>
              <w:right w:val="nil"/>
            </w:tcBorders>
            <w:noWrap/>
            <w:hideMark/>
          </w:tcPr>
          <w:p w14:paraId="2E497BEC" w14:textId="7DC4F640" w:rsidR="00F2448E" w:rsidRPr="00557A6A" w:rsidRDefault="00F2448E" w:rsidP="00F2448E">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(6.060)</w:t>
            </w:r>
          </w:p>
        </w:tc>
        <w:tc>
          <w:tcPr>
            <w:tcW w:w="1335" w:type="dxa"/>
            <w:tcBorders>
              <w:top w:val="nil"/>
              <w:left w:val="nil"/>
              <w:bottom w:val="nil"/>
              <w:right w:val="nil"/>
            </w:tcBorders>
            <w:noWrap/>
            <w:hideMark/>
          </w:tcPr>
          <w:p w14:paraId="5423D6EA" w14:textId="77777777" w:rsidR="00F2448E" w:rsidRPr="00557A6A" w:rsidRDefault="00F2448E" w:rsidP="00F2448E">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7DF8A21A" w14:textId="77777777" w:rsidR="00F2448E" w:rsidRPr="00557A6A" w:rsidRDefault="00F2448E" w:rsidP="00F2448E">
            <w:pPr>
              <w:spacing w:after="0" w:line="240" w:lineRule="auto"/>
              <w:jc w:val="center"/>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466FAA25" w14:textId="77777777" w:rsidR="00F2448E" w:rsidRPr="00557A6A" w:rsidRDefault="00F2448E" w:rsidP="00F2448E">
            <w:pPr>
              <w:spacing w:after="0" w:line="240" w:lineRule="auto"/>
              <w:jc w:val="center"/>
              <w:rPr>
                <w:rFonts w:ascii="Times New Roman" w:eastAsia="Times New Roman" w:hAnsi="Times New Roman" w:cs="Times New Roman"/>
                <w:kern w:val="0"/>
                <w:sz w:val="20"/>
                <w:szCs w:val="20"/>
                <w14:ligatures w14:val="none"/>
              </w:rPr>
            </w:pPr>
          </w:p>
        </w:tc>
        <w:tc>
          <w:tcPr>
            <w:tcW w:w="1336" w:type="dxa"/>
            <w:tcBorders>
              <w:top w:val="nil"/>
              <w:left w:val="nil"/>
              <w:bottom w:val="nil"/>
              <w:right w:val="nil"/>
            </w:tcBorders>
            <w:noWrap/>
            <w:hideMark/>
          </w:tcPr>
          <w:p w14:paraId="44DF1A18" w14:textId="77777777" w:rsidR="00F2448E" w:rsidRPr="00557A6A" w:rsidRDefault="00F2448E" w:rsidP="00F2448E">
            <w:pPr>
              <w:spacing w:after="0" w:line="240" w:lineRule="auto"/>
              <w:jc w:val="center"/>
              <w:rPr>
                <w:rFonts w:ascii="Times New Roman" w:eastAsia="Times New Roman" w:hAnsi="Times New Roman" w:cs="Times New Roman"/>
                <w:kern w:val="0"/>
                <w:sz w:val="20"/>
                <w:szCs w:val="20"/>
                <w14:ligatures w14:val="none"/>
              </w:rPr>
            </w:pPr>
          </w:p>
        </w:tc>
        <w:tc>
          <w:tcPr>
            <w:tcW w:w="1336" w:type="dxa"/>
            <w:tcBorders>
              <w:top w:val="nil"/>
              <w:left w:val="nil"/>
              <w:bottom w:val="nil"/>
              <w:right w:val="nil"/>
            </w:tcBorders>
            <w:noWrap/>
            <w:hideMark/>
          </w:tcPr>
          <w:p w14:paraId="3DF8DD97" w14:textId="77777777" w:rsidR="00F2448E" w:rsidRPr="00557A6A" w:rsidRDefault="00F2448E" w:rsidP="00F2448E">
            <w:pPr>
              <w:spacing w:after="0" w:line="240" w:lineRule="auto"/>
              <w:jc w:val="center"/>
              <w:rPr>
                <w:rFonts w:ascii="Times New Roman" w:eastAsia="Times New Roman" w:hAnsi="Times New Roman" w:cs="Times New Roman"/>
                <w:kern w:val="0"/>
                <w:sz w:val="20"/>
                <w:szCs w:val="20"/>
                <w14:ligatures w14:val="none"/>
              </w:rPr>
            </w:pPr>
          </w:p>
        </w:tc>
        <w:tc>
          <w:tcPr>
            <w:tcW w:w="1336" w:type="dxa"/>
            <w:tcBorders>
              <w:top w:val="nil"/>
              <w:left w:val="nil"/>
              <w:bottom w:val="nil"/>
              <w:right w:val="nil"/>
            </w:tcBorders>
            <w:noWrap/>
            <w:hideMark/>
          </w:tcPr>
          <w:p w14:paraId="0F59BFA7" w14:textId="77777777" w:rsidR="00F2448E" w:rsidRPr="00557A6A" w:rsidRDefault="00F2448E" w:rsidP="00F2448E">
            <w:pPr>
              <w:spacing w:after="0" w:line="240" w:lineRule="auto"/>
              <w:jc w:val="center"/>
              <w:rPr>
                <w:rFonts w:ascii="Times New Roman" w:eastAsia="Times New Roman" w:hAnsi="Times New Roman" w:cs="Times New Roman"/>
                <w:kern w:val="0"/>
                <w:sz w:val="20"/>
                <w:szCs w:val="20"/>
                <w14:ligatures w14:val="none"/>
              </w:rPr>
            </w:pPr>
          </w:p>
        </w:tc>
      </w:tr>
      <w:tr w:rsidR="00C31876" w:rsidRPr="00557A6A" w14:paraId="0A529148" w14:textId="77777777" w:rsidTr="00C440CC">
        <w:trPr>
          <w:trHeight w:val="300"/>
          <w:jc w:val="center"/>
        </w:trPr>
        <w:tc>
          <w:tcPr>
            <w:tcW w:w="3132" w:type="dxa"/>
            <w:tcBorders>
              <w:top w:val="nil"/>
              <w:left w:val="nil"/>
              <w:bottom w:val="nil"/>
              <w:right w:val="nil"/>
            </w:tcBorders>
            <w:hideMark/>
          </w:tcPr>
          <w:p w14:paraId="61BD4789" w14:textId="77777777" w:rsidR="00C31876" w:rsidRPr="00557A6A" w:rsidRDefault="00C31876" w:rsidP="00C31876">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GDP per capita ('000 USD)</w:t>
            </w:r>
          </w:p>
        </w:tc>
        <w:tc>
          <w:tcPr>
            <w:tcW w:w="1335" w:type="dxa"/>
            <w:tcBorders>
              <w:top w:val="nil"/>
              <w:left w:val="nil"/>
              <w:bottom w:val="nil"/>
              <w:right w:val="nil"/>
            </w:tcBorders>
            <w:noWrap/>
            <w:hideMark/>
          </w:tcPr>
          <w:p w14:paraId="356E3321" w14:textId="77777777" w:rsidR="00C31876" w:rsidRPr="00557A6A" w:rsidRDefault="00C31876" w:rsidP="00C31876">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5FAC4E8E" w14:textId="4938BDC5"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-0.052</w:t>
            </w:r>
          </w:p>
        </w:tc>
        <w:tc>
          <w:tcPr>
            <w:tcW w:w="1335" w:type="dxa"/>
            <w:tcBorders>
              <w:top w:val="nil"/>
              <w:left w:val="nil"/>
              <w:bottom w:val="nil"/>
              <w:right w:val="nil"/>
            </w:tcBorders>
            <w:noWrap/>
            <w:hideMark/>
          </w:tcPr>
          <w:p w14:paraId="704E880E" w14:textId="299BD957"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0.745***</w:t>
            </w:r>
          </w:p>
        </w:tc>
        <w:tc>
          <w:tcPr>
            <w:tcW w:w="1335" w:type="dxa"/>
            <w:tcBorders>
              <w:top w:val="nil"/>
              <w:left w:val="nil"/>
              <w:bottom w:val="nil"/>
              <w:right w:val="nil"/>
            </w:tcBorders>
            <w:noWrap/>
            <w:hideMark/>
          </w:tcPr>
          <w:p w14:paraId="0FC68590"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4DFE9E2F" w14:textId="6A99384D"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-0.122</w:t>
            </w:r>
          </w:p>
        </w:tc>
        <w:tc>
          <w:tcPr>
            <w:tcW w:w="1335" w:type="dxa"/>
            <w:tcBorders>
              <w:top w:val="nil"/>
              <w:left w:val="nil"/>
              <w:bottom w:val="nil"/>
              <w:right w:val="nil"/>
            </w:tcBorders>
            <w:noWrap/>
            <w:hideMark/>
          </w:tcPr>
          <w:p w14:paraId="3C0745BE" w14:textId="2FBFCE4A"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-0.163</w:t>
            </w:r>
          </w:p>
        </w:tc>
        <w:tc>
          <w:tcPr>
            <w:tcW w:w="1336" w:type="dxa"/>
            <w:tcBorders>
              <w:top w:val="nil"/>
              <w:left w:val="nil"/>
              <w:bottom w:val="nil"/>
              <w:right w:val="nil"/>
            </w:tcBorders>
            <w:noWrap/>
            <w:hideMark/>
          </w:tcPr>
          <w:p w14:paraId="7E0B6D9A"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17789626" w14:textId="6C59B4D0"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0.028</w:t>
            </w:r>
          </w:p>
        </w:tc>
        <w:tc>
          <w:tcPr>
            <w:tcW w:w="1336" w:type="dxa"/>
            <w:tcBorders>
              <w:top w:val="nil"/>
              <w:left w:val="nil"/>
              <w:bottom w:val="nil"/>
              <w:right w:val="nil"/>
            </w:tcBorders>
            <w:noWrap/>
            <w:hideMark/>
          </w:tcPr>
          <w:p w14:paraId="0824E42F" w14:textId="487A77CA"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0.986***</w:t>
            </w:r>
          </w:p>
        </w:tc>
      </w:tr>
      <w:tr w:rsidR="00C31876" w:rsidRPr="00557A6A" w14:paraId="5E77E248" w14:textId="77777777" w:rsidTr="00C440CC">
        <w:trPr>
          <w:trHeight w:val="300"/>
          <w:jc w:val="center"/>
        </w:trPr>
        <w:tc>
          <w:tcPr>
            <w:tcW w:w="3132" w:type="dxa"/>
            <w:tcBorders>
              <w:top w:val="nil"/>
              <w:left w:val="nil"/>
              <w:bottom w:val="nil"/>
              <w:right w:val="nil"/>
            </w:tcBorders>
            <w:hideMark/>
          </w:tcPr>
          <w:p w14:paraId="1C9C1F18"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2C61AE71" w14:textId="77777777" w:rsidR="00C31876" w:rsidRPr="00557A6A" w:rsidRDefault="00C31876" w:rsidP="00C31876">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3A6DECE8" w14:textId="796DA49F"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(0.202)</w:t>
            </w:r>
          </w:p>
        </w:tc>
        <w:tc>
          <w:tcPr>
            <w:tcW w:w="1335" w:type="dxa"/>
            <w:tcBorders>
              <w:top w:val="nil"/>
              <w:left w:val="nil"/>
              <w:bottom w:val="nil"/>
              <w:right w:val="nil"/>
            </w:tcBorders>
            <w:noWrap/>
            <w:hideMark/>
          </w:tcPr>
          <w:p w14:paraId="2626618A" w14:textId="10FAA3EA"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(0.172)</w:t>
            </w:r>
          </w:p>
        </w:tc>
        <w:tc>
          <w:tcPr>
            <w:tcW w:w="1335" w:type="dxa"/>
            <w:tcBorders>
              <w:top w:val="nil"/>
              <w:left w:val="nil"/>
              <w:bottom w:val="nil"/>
              <w:right w:val="nil"/>
            </w:tcBorders>
            <w:noWrap/>
            <w:hideMark/>
          </w:tcPr>
          <w:p w14:paraId="2978BC22"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17D62564" w14:textId="122DADA1"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(0.152)</w:t>
            </w:r>
          </w:p>
        </w:tc>
        <w:tc>
          <w:tcPr>
            <w:tcW w:w="1335" w:type="dxa"/>
            <w:tcBorders>
              <w:top w:val="nil"/>
              <w:left w:val="nil"/>
              <w:bottom w:val="nil"/>
              <w:right w:val="nil"/>
            </w:tcBorders>
            <w:noWrap/>
            <w:hideMark/>
          </w:tcPr>
          <w:p w14:paraId="0D653A48" w14:textId="046E23E2"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(0.249)</w:t>
            </w:r>
          </w:p>
        </w:tc>
        <w:tc>
          <w:tcPr>
            <w:tcW w:w="1336" w:type="dxa"/>
            <w:tcBorders>
              <w:top w:val="nil"/>
              <w:left w:val="nil"/>
              <w:bottom w:val="nil"/>
              <w:right w:val="nil"/>
            </w:tcBorders>
            <w:noWrap/>
            <w:hideMark/>
          </w:tcPr>
          <w:p w14:paraId="7F79A489"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78AA0770" w14:textId="10634F79"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(0.193)</w:t>
            </w:r>
          </w:p>
        </w:tc>
        <w:tc>
          <w:tcPr>
            <w:tcW w:w="1336" w:type="dxa"/>
            <w:tcBorders>
              <w:top w:val="nil"/>
              <w:left w:val="nil"/>
              <w:bottom w:val="nil"/>
              <w:right w:val="nil"/>
            </w:tcBorders>
            <w:noWrap/>
            <w:hideMark/>
          </w:tcPr>
          <w:p w14:paraId="2DEC54A4" w14:textId="4CEC9B8A"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(0.208)</w:t>
            </w:r>
          </w:p>
        </w:tc>
      </w:tr>
      <w:tr w:rsidR="00C31876" w:rsidRPr="00557A6A" w14:paraId="4CCEEF35" w14:textId="77777777" w:rsidTr="00C440CC">
        <w:trPr>
          <w:trHeight w:val="300"/>
          <w:jc w:val="center"/>
        </w:trPr>
        <w:tc>
          <w:tcPr>
            <w:tcW w:w="3132" w:type="dxa"/>
            <w:tcBorders>
              <w:top w:val="nil"/>
              <w:left w:val="nil"/>
              <w:bottom w:val="nil"/>
              <w:right w:val="nil"/>
            </w:tcBorders>
            <w:hideMark/>
          </w:tcPr>
          <w:p w14:paraId="3830C1AB" w14:textId="5E3F11BB" w:rsidR="00C31876" w:rsidRPr="00557A6A" w:rsidRDefault="00C31876" w:rsidP="00C31876">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Number of workers (logs)</w:t>
            </w:r>
          </w:p>
        </w:tc>
        <w:tc>
          <w:tcPr>
            <w:tcW w:w="1335" w:type="dxa"/>
            <w:tcBorders>
              <w:top w:val="nil"/>
              <w:left w:val="nil"/>
              <w:bottom w:val="nil"/>
              <w:right w:val="nil"/>
            </w:tcBorders>
            <w:noWrap/>
            <w:hideMark/>
          </w:tcPr>
          <w:p w14:paraId="41828AF9" w14:textId="77777777" w:rsidR="00C31876" w:rsidRPr="00557A6A" w:rsidRDefault="00C31876" w:rsidP="00C31876">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481A41BB" w14:textId="2A3A1926"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0.227***</w:t>
            </w:r>
          </w:p>
        </w:tc>
        <w:tc>
          <w:tcPr>
            <w:tcW w:w="1335" w:type="dxa"/>
            <w:tcBorders>
              <w:top w:val="nil"/>
              <w:left w:val="nil"/>
              <w:bottom w:val="nil"/>
              <w:right w:val="nil"/>
            </w:tcBorders>
            <w:noWrap/>
            <w:hideMark/>
          </w:tcPr>
          <w:p w14:paraId="32588384" w14:textId="5FEAE169"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0.348</w:t>
            </w:r>
          </w:p>
        </w:tc>
        <w:tc>
          <w:tcPr>
            <w:tcW w:w="1335" w:type="dxa"/>
            <w:tcBorders>
              <w:top w:val="nil"/>
              <w:left w:val="nil"/>
              <w:bottom w:val="nil"/>
              <w:right w:val="nil"/>
            </w:tcBorders>
            <w:noWrap/>
            <w:hideMark/>
          </w:tcPr>
          <w:p w14:paraId="08BA3DF7"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6BE7EC7E" w14:textId="4D1CF279"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0.227***</w:t>
            </w:r>
          </w:p>
        </w:tc>
        <w:tc>
          <w:tcPr>
            <w:tcW w:w="1335" w:type="dxa"/>
            <w:tcBorders>
              <w:top w:val="nil"/>
              <w:left w:val="nil"/>
              <w:bottom w:val="nil"/>
              <w:right w:val="nil"/>
            </w:tcBorders>
            <w:noWrap/>
            <w:hideMark/>
          </w:tcPr>
          <w:p w14:paraId="3B688DB8" w14:textId="060A20AF"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0.358</w:t>
            </w:r>
          </w:p>
        </w:tc>
        <w:tc>
          <w:tcPr>
            <w:tcW w:w="1336" w:type="dxa"/>
            <w:tcBorders>
              <w:top w:val="nil"/>
              <w:left w:val="nil"/>
              <w:bottom w:val="nil"/>
              <w:right w:val="nil"/>
            </w:tcBorders>
            <w:noWrap/>
            <w:hideMark/>
          </w:tcPr>
          <w:p w14:paraId="35118DB5"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7D7625A0" w14:textId="563645EE"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0.236***</w:t>
            </w:r>
          </w:p>
        </w:tc>
        <w:tc>
          <w:tcPr>
            <w:tcW w:w="1336" w:type="dxa"/>
            <w:tcBorders>
              <w:top w:val="nil"/>
              <w:left w:val="nil"/>
              <w:bottom w:val="nil"/>
              <w:right w:val="nil"/>
            </w:tcBorders>
            <w:noWrap/>
            <w:hideMark/>
          </w:tcPr>
          <w:p w14:paraId="388E7944" w14:textId="6C507778"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0.331</w:t>
            </w:r>
          </w:p>
        </w:tc>
      </w:tr>
      <w:tr w:rsidR="00C31876" w:rsidRPr="00557A6A" w14:paraId="187BFE20" w14:textId="77777777" w:rsidTr="00C440CC">
        <w:trPr>
          <w:trHeight w:val="300"/>
          <w:jc w:val="center"/>
        </w:trPr>
        <w:tc>
          <w:tcPr>
            <w:tcW w:w="3132" w:type="dxa"/>
            <w:tcBorders>
              <w:top w:val="nil"/>
              <w:left w:val="nil"/>
              <w:bottom w:val="nil"/>
              <w:right w:val="nil"/>
            </w:tcBorders>
            <w:hideMark/>
          </w:tcPr>
          <w:p w14:paraId="39BBA55D"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6EC3A3D8" w14:textId="77777777" w:rsidR="00C31876" w:rsidRPr="00557A6A" w:rsidRDefault="00C31876" w:rsidP="00C31876">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6271851C" w14:textId="48F69608"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(0.085)</w:t>
            </w:r>
          </w:p>
        </w:tc>
        <w:tc>
          <w:tcPr>
            <w:tcW w:w="1335" w:type="dxa"/>
            <w:tcBorders>
              <w:top w:val="nil"/>
              <w:left w:val="nil"/>
              <w:bottom w:val="nil"/>
              <w:right w:val="nil"/>
            </w:tcBorders>
            <w:noWrap/>
            <w:hideMark/>
          </w:tcPr>
          <w:p w14:paraId="380C75E3" w14:textId="44FB37D8"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(0.232)</w:t>
            </w:r>
          </w:p>
        </w:tc>
        <w:tc>
          <w:tcPr>
            <w:tcW w:w="1335" w:type="dxa"/>
            <w:tcBorders>
              <w:top w:val="nil"/>
              <w:left w:val="nil"/>
              <w:bottom w:val="nil"/>
              <w:right w:val="nil"/>
            </w:tcBorders>
            <w:noWrap/>
            <w:hideMark/>
          </w:tcPr>
          <w:p w14:paraId="511362D3"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6FC31EED" w14:textId="5A7891D4"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(0.082)</w:t>
            </w:r>
          </w:p>
        </w:tc>
        <w:tc>
          <w:tcPr>
            <w:tcW w:w="1335" w:type="dxa"/>
            <w:tcBorders>
              <w:top w:val="nil"/>
              <w:left w:val="nil"/>
              <w:bottom w:val="nil"/>
              <w:right w:val="nil"/>
            </w:tcBorders>
            <w:noWrap/>
            <w:hideMark/>
          </w:tcPr>
          <w:p w14:paraId="2B8667FB" w14:textId="54BBE029"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(0.232)</w:t>
            </w:r>
          </w:p>
        </w:tc>
        <w:tc>
          <w:tcPr>
            <w:tcW w:w="1336" w:type="dxa"/>
            <w:tcBorders>
              <w:top w:val="nil"/>
              <w:left w:val="nil"/>
              <w:bottom w:val="nil"/>
              <w:right w:val="nil"/>
            </w:tcBorders>
            <w:noWrap/>
            <w:hideMark/>
          </w:tcPr>
          <w:p w14:paraId="5E4FC1A7"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34C509B9" w14:textId="2032D220"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(0.083)</w:t>
            </w:r>
          </w:p>
        </w:tc>
        <w:tc>
          <w:tcPr>
            <w:tcW w:w="1336" w:type="dxa"/>
            <w:tcBorders>
              <w:top w:val="nil"/>
              <w:left w:val="nil"/>
              <w:bottom w:val="nil"/>
              <w:right w:val="nil"/>
            </w:tcBorders>
            <w:noWrap/>
            <w:hideMark/>
          </w:tcPr>
          <w:p w14:paraId="0612C0D2" w14:textId="05283142"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(0.228)</w:t>
            </w:r>
          </w:p>
        </w:tc>
      </w:tr>
      <w:tr w:rsidR="00C31876" w:rsidRPr="00557A6A" w14:paraId="637B4568" w14:textId="77777777" w:rsidTr="00C440CC">
        <w:trPr>
          <w:trHeight w:val="300"/>
          <w:jc w:val="center"/>
        </w:trPr>
        <w:tc>
          <w:tcPr>
            <w:tcW w:w="3132" w:type="dxa"/>
            <w:tcBorders>
              <w:top w:val="nil"/>
              <w:left w:val="nil"/>
              <w:bottom w:val="nil"/>
              <w:right w:val="nil"/>
            </w:tcBorders>
            <w:hideMark/>
          </w:tcPr>
          <w:p w14:paraId="67D0D030" w14:textId="77777777" w:rsidR="00C31876" w:rsidRPr="00557A6A" w:rsidRDefault="00C31876" w:rsidP="00C31876">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Labor Productivity (logs)</w:t>
            </w:r>
          </w:p>
        </w:tc>
        <w:tc>
          <w:tcPr>
            <w:tcW w:w="1335" w:type="dxa"/>
            <w:tcBorders>
              <w:top w:val="nil"/>
              <w:left w:val="nil"/>
              <w:bottom w:val="nil"/>
              <w:right w:val="nil"/>
            </w:tcBorders>
            <w:noWrap/>
            <w:hideMark/>
          </w:tcPr>
          <w:p w14:paraId="50CFB4FA" w14:textId="77777777" w:rsidR="00C31876" w:rsidRPr="00557A6A" w:rsidRDefault="00C31876" w:rsidP="00C31876">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4B5EB81B" w14:textId="1444CA25"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0.058</w:t>
            </w:r>
          </w:p>
        </w:tc>
        <w:tc>
          <w:tcPr>
            <w:tcW w:w="1335" w:type="dxa"/>
            <w:tcBorders>
              <w:top w:val="nil"/>
              <w:left w:val="nil"/>
              <w:bottom w:val="nil"/>
              <w:right w:val="nil"/>
            </w:tcBorders>
            <w:noWrap/>
            <w:hideMark/>
          </w:tcPr>
          <w:p w14:paraId="0BC9C31F" w14:textId="0EB62E38"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0.059*</w:t>
            </w:r>
          </w:p>
        </w:tc>
        <w:tc>
          <w:tcPr>
            <w:tcW w:w="1335" w:type="dxa"/>
            <w:tcBorders>
              <w:top w:val="nil"/>
              <w:left w:val="nil"/>
              <w:bottom w:val="nil"/>
              <w:right w:val="nil"/>
            </w:tcBorders>
            <w:noWrap/>
            <w:hideMark/>
          </w:tcPr>
          <w:p w14:paraId="564F3189"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372C343B" w14:textId="73E37014"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0.081**</w:t>
            </w:r>
          </w:p>
        </w:tc>
        <w:tc>
          <w:tcPr>
            <w:tcW w:w="1335" w:type="dxa"/>
            <w:tcBorders>
              <w:top w:val="nil"/>
              <w:left w:val="nil"/>
              <w:bottom w:val="nil"/>
              <w:right w:val="nil"/>
            </w:tcBorders>
            <w:noWrap/>
            <w:hideMark/>
          </w:tcPr>
          <w:p w14:paraId="35DC7EA5" w14:textId="430C0E61"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0.080**</w:t>
            </w:r>
          </w:p>
        </w:tc>
        <w:tc>
          <w:tcPr>
            <w:tcW w:w="1336" w:type="dxa"/>
            <w:tcBorders>
              <w:top w:val="nil"/>
              <w:left w:val="nil"/>
              <w:bottom w:val="nil"/>
              <w:right w:val="nil"/>
            </w:tcBorders>
            <w:noWrap/>
            <w:hideMark/>
          </w:tcPr>
          <w:p w14:paraId="66F35728"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206383DB" w14:textId="03E32A86"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0.055</w:t>
            </w:r>
          </w:p>
        </w:tc>
        <w:tc>
          <w:tcPr>
            <w:tcW w:w="1336" w:type="dxa"/>
            <w:tcBorders>
              <w:top w:val="nil"/>
              <w:left w:val="nil"/>
              <w:bottom w:val="nil"/>
              <w:right w:val="nil"/>
            </w:tcBorders>
            <w:noWrap/>
            <w:hideMark/>
          </w:tcPr>
          <w:p w14:paraId="24C638BC" w14:textId="6E45A3FA"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0.051</w:t>
            </w:r>
          </w:p>
        </w:tc>
      </w:tr>
      <w:tr w:rsidR="00C31876" w:rsidRPr="00557A6A" w14:paraId="7168EE99" w14:textId="77777777" w:rsidTr="00C440CC">
        <w:trPr>
          <w:trHeight w:val="300"/>
          <w:jc w:val="center"/>
        </w:trPr>
        <w:tc>
          <w:tcPr>
            <w:tcW w:w="3132" w:type="dxa"/>
            <w:tcBorders>
              <w:top w:val="nil"/>
              <w:left w:val="nil"/>
              <w:bottom w:val="nil"/>
              <w:right w:val="nil"/>
            </w:tcBorders>
            <w:hideMark/>
          </w:tcPr>
          <w:p w14:paraId="0B22A111"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4A89CD6F" w14:textId="77777777" w:rsidR="00C31876" w:rsidRPr="00557A6A" w:rsidRDefault="00C31876" w:rsidP="00C31876">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239B075F" w14:textId="104E24C4"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(0.036)</w:t>
            </w:r>
          </w:p>
        </w:tc>
        <w:tc>
          <w:tcPr>
            <w:tcW w:w="1335" w:type="dxa"/>
            <w:tcBorders>
              <w:top w:val="nil"/>
              <w:left w:val="nil"/>
              <w:bottom w:val="nil"/>
              <w:right w:val="nil"/>
            </w:tcBorders>
            <w:noWrap/>
            <w:hideMark/>
          </w:tcPr>
          <w:p w14:paraId="0D769E82" w14:textId="1068F124"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(0.035)</w:t>
            </w:r>
          </w:p>
        </w:tc>
        <w:tc>
          <w:tcPr>
            <w:tcW w:w="1335" w:type="dxa"/>
            <w:tcBorders>
              <w:top w:val="nil"/>
              <w:left w:val="nil"/>
              <w:bottom w:val="nil"/>
              <w:right w:val="nil"/>
            </w:tcBorders>
            <w:noWrap/>
            <w:hideMark/>
          </w:tcPr>
          <w:p w14:paraId="1AAB9049"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42CAF6B1" w14:textId="4B47FDD0"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(0.033)</w:t>
            </w:r>
          </w:p>
        </w:tc>
        <w:tc>
          <w:tcPr>
            <w:tcW w:w="1335" w:type="dxa"/>
            <w:tcBorders>
              <w:top w:val="nil"/>
              <w:left w:val="nil"/>
              <w:bottom w:val="nil"/>
              <w:right w:val="nil"/>
            </w:tcBorders>
            <w:noWrap/>
            <w:hideMark/>
          </w:tcPr>
          <w:p w14:paraId="7F66CAA6" w14:textId="09B1C9C4"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(0.034)</w:t>
            </w:r>
          </w:p>
        </w:tc>
        <w:tc>
          <w:tcPr>
            <w:tcW w:w="1336" w:type="dxa"/>
            <w:tcBorders>
              <w:top w:val="nil"/>
              <w:left w:val="nil"/>
              <w:bottom w:val="nil"/>
              <w:right w:val="nil"/>
            </w:tcBorders>
            <w:noWrap/>
            <w:hideMark/>
          </w:tcPr>
          <w:p w14:paraId="25794728"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38AB7EF5" w14:textId="0A991C99"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(0.035)</w:t>
            </w:r>
          </w:p>
        </w:tc>
        <w:tc>
          <w:tcPr>
            <w:tcW w:w="1336" w:type="dxa"/>
            <w:tcBorders>
              <w:top w:val="nil"/>
              <w:left w:val="nil"/>
              <w:bottom w:val="nil"/>
              <w:right w:val="nil"/>
            </w:tcBorders>
            <w:noWrap/>
            <w:hideMark/>
          </w:tcPr>
          <w:p w14:paraId="2632440A" w14:textId="7FD814FB"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(0.034)</w:t>
            </w:r>
          </w:p>
        </w:tc>
      </w:tr>
      <w:tr w:rsidR="00C31876" w:rsidRPr="00557A6A" w14:paraId="7AF7D550" w14:textId="77777777" w:rsidTr="00C440CC">
        <w:trPr>
          <w:trHeight w:val="300"/>
          <w:jc w:val="center"/>
        </w:trPr>
        <w:tc>
          <w:tcPr>
            <w:tcW w:w="3132" w:type="dxa"/>
            <w:tcBorders>
              <w:top w:val="nil"/>
              <w:left w:val="nil"/>
              <w:bottom w:val="nil"/>
              <w:right w:val="nil"/>
            </w:tcBorders>
            <w:hideMark/>
          </w:tcPr>
          <w:p w14:paraId="619661E9" w14:textId="77777777" w:rsidR="00C31876" w:rsidRPr="00557A6A" w:rsidRDefault="00C31876" w:rsidP="00C31876">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Age of firm (logs)</w:t>
            </w:r>
          </w:p>
        </w:tc>
        <w:tc>
          <w:tcPr>
            <w:tcW w:w="1335" w:type="dxa"/>
            <w:tcBorders>
              <w:top w:val="nil"/>
              <w:left w:val="nil"/>
              <w:bottom w:val="nil"/>
              <w:right w:val="nil"/>
            </w:tcBorders>
            <w:noWrap/>
            <w:hideMark/>
          </w:tcPr>
          <w:p w14:paraId="61370B13" w14:textId="77777777" w:rsidR="00C31876" w:rsidRPr="00557A6A" w:rsidRDefault="00C31876" w:rsidP="00C31876">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17B0B32B" w14:textId="5349A3EF"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0.073</w:t>
            </w:r>
          </w:p>
        </w:tc>
        <w:tc>
          <w:tcPr>
            <w:tcW w:w="1335" w:type="dxa"/>
            <w:tcBorders>
              <w:top w:val="nil"/>
              <w:left w:val="nil"/>
              <w:bottom w:val="nil"/>
              <w:right w:val="nil"/>
            </w:tcBorders>
            <w:noWrap/>
            <w:hideMark/>
          </w:tcPr>
          <w:p w14:paraId="70D6353C" w14:textId="173D45A5"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0.064</w:t>
            </w:r>
          </w:p>
        </w:tc>
        <w:tc>
          <w:tcPr>
            <w:tcW w:w="1335" w:type="dxa"/>
            <w:tcBorders>
              <w:top w:val="nil"/>
              <w:left w:val="nil"/>
              <w:bottom w:val="nil"/>
              <w:right w:val="nil"/>
            </w:tcBorders>
            <w:noWrap/>
            <w:hideMark/>
          </w:tcPr>
          <w:p w14:paraId="64C53CF9"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7DC11829" w14:textId="7C76BA76"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0.068</w:t>
            </w:r>
          </w:p>
        </w:tc>
        <w:tc>
          <w:tcPr>
            <w:tcW w:w="1335" w:type="dxa"/>
            <w:tcBorders>
              <w:top w:val="nil"/>
              <w:left w:val="nil"/>
              <w:bottom w:val="nil"/>
              <w:right w:val="nil"/>
            </w:tcBorders>
            <w:noWrap/>
            <w:hideMark/>
          </w:tcPr>
          <w:p w14:paraId="73C8D8D3" w14:textId="29600539"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0.068</w:t>
            </w:r>
          </w:p>
        </w:tc>
        <w:tc>
          <w:tcPr>
            <w:tcW w:w="1336" w:type="dxa"/>
            <w:tcBorders>
              <w:top w:val="nil"/>
              <w:left w:val="nil"/>
              <w:bottom w:val="nil"/>
              <w:right w:val="nil"/>
            </w:tcBorders>
            <w:noWrap/>
            <w:hideMark/>
          </w:tcPr>
          <w:p w14:paraId="7B330146"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6EC4C68C" w14:textId="35EBBA8A"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0.071</w:t>
            </w:r>
          </w:p>
        </w:tc>
        <w:tc>
          <w:tcPr>
            <w:tcW w:w="1336" w:type="dxa"/>
            <w:tcBorders>
              <w:top w:val="nil"/>
              <w:left w:val="nil"/>
              <w:bottom w:val="nil"/>
              <w:right w:val="nil"/>
            </w:tcBorders>
            <w:noWrap/>
            <w:hideMark/>
          </w:tcPr>
          <w:p w14:paraId="0E01ED43" w14:textId="1133A0C6"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0.063</w:t>
            </w:r>
          </w:p>
        </w:tc>
      </w:tr>
      <w:tr w:rsidR="00C31876" w:rsidRPr="00557A6A" w14:paraId="084CFE1E" w14:textId="77777777" w:rsidTr="00C440CC">
        <w:trPr>
          <w:trHeight w:val="300"/>
          <w:jc w:val="center"/>
        </w:trPr>
        <w:tc>
          <w:tcPr>
            <w:tcW w:w="3132" w:type="dxa"/>
            <w:tcBorders>
              <w:top w:val="nil"/>
              <w:left w:val="nil"/>
              <w:bottom w:val="nil"/>
              <w:right w:val="nil"/>
            </w:tcBorders>
            <w:hideMark/>
          </w:tcPr>
          <w:p w14:paraId="10BF6430"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19733E50" w14:textId="77777777" w:rsidR="00C31876" w:rsidRPr="00557A6A" w:rsidRDefault="00C31876" w:rsidP="00C31876">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752A315E" w14:textId="4596642C"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(0.083)</w:t>
            </w:r>
          </w:p>
        </w:tc>
        <w:tc>
          <w:tcPr>
            <w:tcW w:w="1335" w:type="dxa"/>
            <w:tcBorders>
              <w:top w:val="nil"/>
              <w:left w:val="nil"/>
              <w:bottom w:val="nil"/>
              <w:right w:val="nil"/>
            </w:tcBorders>
            <w:noWrap/>
            <w:hideMark/>
          </w:tcPr>
          <w:p w14:paraId="6EB4C6BA" w14:textId="1C04B4A7"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(0.083)</w:t>
            </w:r>
          </w:p>
        </w:tc>
        <w:tc>
          <w:tcPr>
            <w:tcW w:w="1335" w:type="dxa"/>
            <w:tcBorders>
              <w:top w:val="nil"/>
              <w:left w:val="nil"/>
              <w:bottom w:val="nil"/>
              <w:right w:val="nil"/>
            </w:tcBorders>
            <w:noWrap/>
            <w:hideMark/>
          </w:tcPr>
          <w:p w14:paraId="2838B6D9"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22CB5E41" w14:textId="589EA497"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(0.082)</w:t>
            </w:r>
          </w:p>
        </w:tc>
        <w:tc>
          <w:tcPr>
            <w:tcW w:w="1335" w:type="dxa"/>
            <w:tcBorders>
              <w:top w:val="nil"/>
              <w:left w:val="nil"/>
              <w:bottom w:val="nil"/>
              <w:right w:val="nil"/>
            </w:tcBorders>
            <w:noWrap/>
            <w:hideMark/>
          </w:tcPr>
          <w:p w14:paraId="6EEB98A9" w14:textId="4E7869EB"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(0.082)</w:t>
            </w:r>
          </w:p>
        </w:tc>
        <w:tc>
          <w:tcPr>
            <w:tcW w:w="1336" w:type="dxa"/>
            <w:tcBorders>
              <w:top w:val="nil"/>
              <w:left w:val="nil"/>
              <w:bottom w:val="nil"/>
              <w:right w:val="nil"/>
            </w:tcBorders>
            <w:noWrap/>
            <w:hideMark/>
          </w:tcPr>
          <w:p w14:paraId="5F4C7C4F"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1449D8B7" w14:textId="75B65795"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(0.081)</w:t>
            </w:r>
          </w:p>
        </w:tc>
        <w:tc>
          <w:tcPr>
            <w:tcW w:w="1336" w:type="dxa"/>
            <w:tcBorders>
              <w:top w:val="nil"/>
              <w:left w:val="nil"/>
              <w:bottom w:val="nil"/>
              <w:right w:val="nil"/>
            </w:tcBorders>
            <w:noWrap/>
            <w:hideMark/>
          </w:tcPr>
          <w:p w14:paraId="700B9B2D" w14:textId="260F012F"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(0.081)</w:t>
            </w:r>
          </w:p>
        </w:tc>
      </w:tr>
      <w:tr w:rsidR="00C31876" w:rsidRPr="00557A6A" w14:paraId="20B8D961" w14:textId="77777777" w:rsidTr="00C440CC">
        <w:trPr>
          <w:trHeight w:val="300"/>
          <w:jc w:val="center"/>
        </w:trPr>
        <w:tc>
          <w:tcPr>
            <w:tcW w:w="3132" w:type="dxa"/>
            <w:tcBorders>
              <w:top w:val="nil"/>
              <w:left w:val="nil"/>
              <w:bottom w:val="nil"/>
              <w:right w:val="nil"/>
            </w:tcBorders>
            <w:hideMark/>
          </w:tcPr>
          <w:p w14:paraId="0CBD869D" w14:textId="77777777" w:rsidR="00C31876" w:rsidRPr="00557A6A" w:rsidRDefault="00C31876" w:rsidP="00C31876">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Line of Credit Y:1 N:0</w:t>
            </w:r>
          </w:p>
        </w:tc>
        <w:tc>
          <w:tcPr>
            <w:tcW w:w="1335" w:type="dxa"/>
            <w:tcBorders>
              <w:top w:val="nil"/>
              <w:left w:val="nil"/>
              <w:bottom w:val="nil"/>
              <w:right w:val="nil"/>
            </w:tcBorders>
            <w:noWrap/>
            <w:hideMark/>
          </w:tcPr>
          <w:p w14:paraId="5DE1F3F9" w14:textId="77777777" w:rsidR="00C31876" w:rsidRPr="00557A6A" w:rsidRDefault="00C31876" w:rsidP="00C31876">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4059877A" w14:textId="163A288D"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0.293**</w:t>
            </w:r>
          </w:p>
        </w:tc>
        <w:tc>
          <w:tcPr>
            <w:tcW w:w="1335" w:type="dxa"/>
            <w:tcBorders>
              <w:top w:val="nil"/>
              <w:left w:val="nil"/>
              <w:bottom w:val="nil"/>
              <w:right w:val="nil"/>
            </w:tcBorders>
            <w:noWrap/>
            <w:hideMark/>
          </w:tcPr>
          <w:p w14:paraId="45AF1C00" w14:textId="36B95519"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0.296**</w:t>
            </w:r>
          </w:p>
        </w:tc>
        <w:tc>
          <w:tcPr>
            <w:tcW w:w="1335" w:type="dxa"/>
            <w:tcBorders>
              <w:top w:val="nil"/>
              <w:left w:val="nil"/>
              <w:bottom w:val="nil"/>
              <w:right w:val="nil"/>
            </w:tcBorders>
            <w:noWrap/>
            <w:hideMark/>
          </w:tcPr>
          <w:p w14:paraId="69D20D2E"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3A508E1B" w14:textId="1AFB3C34"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0.279*</w:t>
            </w:r>
          </w:p>
        </w:tc>
        <w:tc>
          <w:tcPr>
            <w:tcW w:w="1335" w:type="dxa"/>
            <w:tcBorders>
              <w:top w:val="nil"/>
              <w:left w:val="nil"/>
              <w:bottom w:val="nil"/>
              <w:right w:val="nil"/>
            </w:tcBorders>
            <w:noWrap/>
            <w:hideMark/>
          </w:tcPr>
          <w:p w14:paraId="3F6866F8" w14:textId="6F2A17A4"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0.279*</w:t>
            </w:r>
          </w:p>
        </w:tc>
        <w:tc>
          <w:tcPr>
            <w:tcW w:w="1336" w:type="dxa"/>
            <w:tcBorders>
              <w:top w:val="nil"/>
              <w:left w:val="nil"/>
              <w:bottom w:val="nil"/>
              <w:right w:val="nil"/>
            </w:tcBorders>
            <w:noWrap/>
            <w:hideMark/>
          </w:tcPr>
          <w:p w14:paraId="234304AC"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5D170663" w14:textId="0BB0AE30"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0.292**</w:t>
            </w:r>
          </w:p>
        </w:tc>
        <w:tc>
          <w:tcPr>
            <w:tcW w:w="1336" w:type="dxa"/>
            <w:tcBorders>
              <w:top w:val="nil"/>
              <w:left w:val="nil"/>
              <w:bottom w:val="nil"/>
              <w:right w:val="nil"/>
            </w:tcBorders>
            <w:noWrap/>
            <w:hideMark/>
          </w:tcPr>
          <w:p w14:paraId="575CDDE1" w14:textId="5692A79E"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0.293**</w:t>
            </w:r>
          </w:p>
        </w:tc>
      </w:tr>
      <w:tr w:rsidR="00C31876" w:rsidRPr="00557A6A" w14:paraId="2F6FA634" w14:textId="77777777" w:rsidTr="00C440CC">
        <w:trPr>
          <w:trHeight w:val="300"/>
          <w:jc w:val="center"/>
        </w:trPr>
        <w:tc>
          <w:tcPr>
            <w:tcW w:w="3132" w:type="dxa"/>
            <w:tcBorders>
              <w:top w:val="nil"/>
              <w:left w:val="nil"/>
              <w:bottom w:val="nil"/>
              <w:right w:val="nil"/>
            </w:tcBorders>
            <w:hideMark/>
          </w:tcPr>
          <w:p w14:paraId="6E783381"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145CD0D4" w14:textId="77777777" w:rsidR="00C31876" w:rsidRPr="00557A6A" w:rsidRDefault="00C31876" w:rsidP="00C31876">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47C41D52" w14:textId="3BA136A7"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(0.145)</w:t>
            </w:r>
          </w:p>
        </w:tc>
        <w:tc>
          <w:tcPr>
            <w:tcW w:w="1335" w:type="dxa"/>
            <w:tcBorders>
              <w:top w:val="nil"/>
              <w:left w:val="nil"/>
              <w:bottom w:val="nil"/>
              <w:right w:val="nil"/>
            </w:tcBorders>
            <w:noWrap/>
            <w:hideMark/>
          </w:tcPr>
          <w:p w14:paraId="49A5B77E" w14:textId="33E81D30"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(0.145)</w:t>
            </w:r>
          </w:p>
        </w:tc>
        <w:tc>
          <w:tcPr>
            <w:tcW w:w="1335" w:type="dxa"/>
            <w:tcBorders>
              <w:top w:val="nil"/>
              <w:left w:val="nil"/>
              <w:bottom w:val="nil"/>
              <w:right w:val="nil"/>
            </w:tcBorders>
            <w:noWrap/>
            <w:hideMark/>
          </w:tcPr>
          <w:p w14:paraId="757D3B68"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605CEE6E" w14:textId="2D52D1D6"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(0.144)</w:t>
            </w:r>
          </w:p>
        </w:tc>
        <w:tc>
          <w:tcPr>
            <w:tcW w:w="1335" w:type="dxa"/>
            <w:tcBorders>
              <w:top w:val="nil"/>
              <w:left w:val="nil"/>
              <w:bottom w:val="nil"/>
              <w:right w:val="nil"/>
            </w:tcBorders>
            <w:noWrap/>
            <w:hideMark/>
          </w:tcPr>
          <w:p w14:paraId="6833D04B" w14:textId="4CA714F3"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(0.144)</w:t>
            </w:r>
          </w:p>
        </w:tc>
        <w:tc>
          <w:tcPr>
            <w:tcW w:w="1336" w:type="dxa"/>
            <w:tcBorders>
              <w:top w:val="nil"/>
              <w:left w:val="nil"/>
              <w:bottom w:val="nil"/>
              <w:right w:val="nil"/>
            </w:tcBorders>
            <w:noWrap/>
            <w:hideMark/>
          </w:tcPr>
          <w:p w14:paraId="26CAC163"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4B69BB45" w14:textId="4240CA37"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(0.143)</w:t>
            </w:r>
          </w:p>
        </w:tc>
        <w:tc>
          <w:tcPr>
            <w:tcW w:w="1336" w:type="dxa"/>
            <w:tcBorders>
              <w:top w:val="nil"/>
              <w:left w:val="nil"/>
              <w:bottom w:val="nil"/>
              <w:right w:val="nil"/>
            </w:tcBorders>
            <w:noWrap/>
            <w:hideMark/>
          </w:tcPr>
          <w:p w14:paraId="32422AC5" w14:textId="239F1AB2"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(0.143)</w:t>
            </w:r>
          </w:p>
        </w:tc>
      </w:tr>
      <w:tr w:rsidR="00C31876" w:rsidRPr="00557A6A" w14:paraId="79EBD453" w14:textId="77777777" w:rsidTr="00C440CC">
        <w:trPr>
          <w:trHeight w:val="243"/>
          <w:jc w:val="center"/>
        </w:trPr>
        <w:tc>
          <w:tcPr>
            <w:tcW w:w="3132" w:type="dxa"/>
            <w:tcBorders>
              <w:top w:val="nil"/>
              <w:left w:val="nil"/>
              <w:bottom w:val="nil"/>
              <w:right w:val="nil"/>
            </w:tcBorders>
            <w:hideMark/>
          </w:tcPr>
          <w:p w14:paraId="6947DC2D" w14:textId="4BC3E48E" w:rsidR="00C31876" w:rsidRPr="00557A6A" w:rsidRDefault="00C31876" w:rsidP="00C31876">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 xml:space="preserve">Losses from power outages </w:t>
            </w:r>
          </w:p>
        </w:tc>
        <w:tc>
          <w:tcPr>
            <w:tcW w:w="1335" w:type="dxa"/>
            <w:tcBorders>
              <w:top w:val="nil"/>
              <w:left w:val="nil"/>
              <w:bottom w:val="nil"/>
              <w:right w:val="nil"/>
            </w:tcBorders>
            <w:noWrap/>
            <w:hideMark/>
          </w:tcPr>
          <w:p w14:paraId="04D68889" w14:textId="77777777" w:rsidR="00C31876" w:rsidRPr="00557A6A" w:rsidRDefault="00C31876" w:rsidP="00C31876">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3540AF9C" w14:textId="274A0365"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0.931</w:t>
            </w:r>
          </w:p>
        </w:tc>
        <w:tc>
          <w:tcPr>
            <w:tcW w:w="1335" w:type="dxa"/>
            <w:tcBorders>
              <w:top w:val="nil"/>
              <w:left w:val="nil"/>
              <w:bottom w:val="nil"/>
              <w:right w:val="nil"/>
            </w:tcBorders>
            <w:noWrap/>
            <w:hideMark/>
          </w:tcPr>
          <w:p w14:paraId="0D9DC439" w14:textId="53BF9455"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0.927</w:t>
            </w:r>
          </w:p>
        </w:tc>
        <w:tc>
          <w:tcPr>
            <w:tcW w:w="1335" w:type="dxa"/>
            <w:tcBorders>
              <w:top w:val="nil"/>
              <w:left w:val="nil"/>
              <w:bottom w:val="nil"/>
              <w:right w:val="nil"/>
            </w:tcBorders>
            <w:noWrap/>
            <w:hideMark/>
          </w:tcPr>
          <w:p w14:paraId="787D7C4C"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0116554B" w14:textId="5C394418"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0.792</w:t>
            </w:r>
          </w:p>
        </w:tc>
        <w:tc>
          <w:tcPr>
            <w:tcW w:w="1335" w:type="dxa"/>
            <w:tcBorders>
              <w:top w:val="nil"/>
              <w:left w:val="nil"/>
              <w:bottom w:val="nil"/>
              <w:right w:val="nil"/>
            </w:tcBorders>
            <w:noWrap/>
            <w:hideMark/>
          </w:tcPr>
          <w:p w14:paraId="50D2BE17" w14:textId="4EBEBBC6"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0.786</w:t>
            </w:r>
          </w:p>
        </w:tc>
        <w:tc>
          <w:tcPr>
            <w:tcW w:w="1336" w:type="dxa"/>
            <w:tcBorders>
              <w:top w:val="nil"/>
              <w:left w:val="nil"/>
              <w:bottom w:val="nil"/>
              <w:right w:val="nil"/>
            </w:tcBorders>
            <w:noWrap/>
            <w:hideMark/>
          </w:tcPr>
          <w:p w14:paraId="3FD359C4"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2A27783D" w14:textId="731BF05F"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0.943*</w:t>
            </w:r>
          </w:p>
        </w:tc>
        <w:tc>
          <w:tcPr>
            <w:tcW w:w="1336" w:type="dxa"/>
            <w:tcBorders>
              <w:top w:val="nil"/>
              <w:left w:val="nil"/>
              <w:bottom w:val="nil"/>
              <w:right w:val="nil"/>
            </w:tcBorders>
            <w:noWrap/>
            <w:hideMark/>
          </w:tcPr>
          <w:p w14:paraId="473C934D" w14:textId="0FE0BC8F"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1.017*</w:t>
            </w:r>
          </w:p>
        </w:tc>
      </w:tr>
      <w:tr w:rsidR="00C31876" w:rsidRPr="00557A6A" w14:paraId="70EE54FC" w14:textId="77777777" w:rsidTr="00C440CC">
        <w:trPr>
          <w:trHeight w:val="300"/>
          <w:jc w:val="center"/>
        </w:trPr>
        <w:tc>
          <w:tcPr>
            <w:tcW w:w="3132" w:type="dxa"/>
            <w:tcBorders>
              <w:top w:val="nil"/>
              <w:left w:val="nil"/>
              <w:bottom w:val="nil"/>
              <w:right w:val="nil"/>
            </w:tcBorders>
            <w:hideMark/>
          </w:tcPr>
          <w:p w14:paraId="673D6ECF" w14:textId="3523FEDE" w:rsidR="00C31876" w:rsidRPr="00557A6A" w:rsidRDefault="00C31876" w:rsidP="00C31876">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(proportion of annual sales)</w:t>
            </w:r>
          </w:p>
        </w:tc>
        <w:tc>
          <w:tcPr>
            <w:tcW w:w="1335" w:type="dxa"/>
            <w:tcBorders>
              <w:top w:val="nil"/>
              <w:left w:val="nil"/>
              <w:bottom w:val="nil"/>
              <w:right w:val="nil"/>
            </w:tcBorders>
            <w:noWrap/>
            <w:hideMark/>
          </w:tcPr>
          <w:p w14:paraId="3AD0E260" w14:textId="77777777" w:rsidR="00C31876" w:rsidRPr="00557A6A" w:rsidRDefault="00C31876" w:rsidP="00C31876">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7A895B48" w14:textId="2E41196B"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(0.571)</w:t>
            </w:r>
          </w:p>
        </w:tc>
        <w:tc>
          <w:tcPr>
            <w:tcW w:w="1335" w:type="dxa"/>
            <w:tcBorders>
              <w:top w:val="nil"/>
              <w:left w:val="nil"/>
              <w:bottom w:val="nil"/>
              <w:right w:val="nil"/>
            </w:tcBorders>
            <w:noWrap/>
            <w:hideMark/>
          </w:tcPr>
          <w:p w14:paraId="027FD444" w14:textId="41B6217A"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(0.574)</w:t>
            </w:r>
          </w:p>
        </w:tc>
        <w:tc>
          <w:tcPr>
            <w:tcW w:w="1335" w:type="dxa"/>
            <w:tcBorders>
              <w:top w:val="nil"/>
              <w:left w:val="nil"/>
              <w:bottom w:val="nil"/>
              <w:right w:val="nil"/>
            </w:tcBorders>
            <w:noWrap/>
            <w:hideMark/>
          </w:tcPr>
          <w:p w14:paraId="7CFEF8F6"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5CA1E16A" w14:textId="407528F5"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(0.546)</w:t>
            </w:r>
          </w:p>
        </w:tc>
        <w:tc>
          <w:tcPr>
            <w:tcW w:w="1335" w:type="dxa"/>
            <w:tcBorders>
              <w:top w:val="nil"/>
              <w:left w:val="nil"/>
              <w:bottom w:val="nil"/>
              <w:right w:val="nil"/>
            </w:tcBorders>
            <w:noWrap/>
            <w:hideMark/>
          </w:tcPr>
          <w:p w14:paraId="49518D94" w14:textId="48C2AE46"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(0.546)</w:t>
            </w:r>
          </w:p>
        </w:tc>
        <w:tc>
          <w:tcPr>
            <w:tcW w:w="1336" w:type="dxa"/>
            <w:tcBorders>
              <w:top w:val="nil"/>
              <w:left w:val="nil"/>
              <w:bottom w:val="nil"/>
              <w:right w:val="nil"/>
            </w:tcBorders>
            <w:noWrap/>
            <w:hideMark/>
          </w:tcPr>
          <w:p w14:paraId="58B13A16"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220E373C" w14:textId="18A3CC88"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(0.561)</w:t>
            </w:r>
          </w:p>
        </w:tc>
        <w:tc>
          <w:tcPr>
            <w:tcW w:w="1336" w:type="dxa"/>
            <w:tcBorders>
              <w:top w:val="nil"/>
              <w:left w:val="nil"/>
              <w:bottom w:val="nil"/>
              <w:right w:val="nil"/>
            </w:tcBorders>
            <w:noWrap/>
            <w:hideMark/>
          </w:tcPr>
          <w:p w14:paraId="1669B917" w14:textId="5B8A06F1"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(0.566)</w:t>
            </w:r>
          </w:p>
        </w:tc>
      </w:tr>
      <w:tr w:rsidR="00C31876" w:rsidRPr="00557A6A" w14:paraId="23C8CEB1" w14:textId="77777777" w:rsidTr="00C440CC">
        <w:trPr>
          <w:trHeight w:val="300"/>
          <w:jc w:val="center"/>
        </w:trPr>
        <w:tc>
          <w:tcPr>
            <w:tcW w:w="3132" w:type="dxa"/>
            <w:tcBorders>
              <w:top w:val="nil"/>
              <w:left w:val="nil"/>
              <w:bottom w:val="nil"/>
              <w:right w:val="nil"/>
            </w:tcBorders>
            <w:hideMark/>
          </w:tcPr>
          <w:p w14:paraId="023F3924" w14:textId="77777777" w:rsidR="00C31876" w:rsidRPr="00557A6A" w:rsidRDefault="00C31876" w:rsidP="00C31876">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Herfindahl index</w:t>
            </w:r>
          </w:p>
        </w:tc>
        <w:tc>
          <w:tcPr>
            <w:tcW w:w="1335" w:type="dxa"/>
            <w:tcBorders>
              <w:top w:val="nil"/>
              <w:left w:val="nil"/>
              <w:bottom w:val="nil"/>
              <w:right w:val="nil"/>
            </w:tcBorders>
            <w:noWrap/>
            <w:hideMark/>
          </w:tcPr>
          <w:p w14:paraId="4E7FDBA4" w14:textId="77777777" w:rsidR="00C31876" w:rsidRPr="00557A6A" w:rsidRDefault="00C31876" w:rsidP="00C31876">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1A19F9F3" w14:textId="0272E6F3"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-0.953*</w:t>
            </w:r>
          </w:p>
        </w:tc>
        <w:tc>
          <w:tcPr>
            <w:tcW w:w="1335" w:type="dxa"/>
            <w:tcBorders>
              <w:top w:val="nil"/>
              <w:left w:val="nil"/>
              <w:bottom w:val="nil"/>
              <w:right w:val="nil"/>
            </w:tcBorders>
            <w:noWrap/>
            <w:hideMark/>
          </w:tcPr>
          <w:p w14:paraId="7196A1D0" w14:textId="205F5C46"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-0.946*</w:t>
            </w:r>
          </w:p>
        </w:tc>
        <w:tc>
          <w:tcPr>
            <w:tcW w:w="1335" w:type="dxa"/>
            <w:tcBorders>
              <w:top w:val="nil"/>
              <w:left w:val="nil"/>
              <w:bottom w:val="nil"/>
              <w:right w:val="nil"/>
            </w:tcBorders>
            <w:noWrap/>
            <w:hideMark/>
          </w:tcPr>
          <w:p w14:paraId="3ACA8DCB"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07AE6783" w14:textId="5A6FBB80"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-0.920*</w:t>
            </w:r>
          </w:p>
        </w:tc>
        <w:tc>
          <w:tcPr>
            <w:tcW w:w="1335" w:type="dxa"/>
            <w:tcBorders>
              <w:top w:val="nil"/>
              <w:left w:val="nil"/>
              <w:bottom w:val="nil"/>
              <w:right w:val="nil"/>
            </w:tcBorders>
            <w:noWrap/>
            <w:hideMark/>
          </w:tcPr>
          <w:p w14:paraId="48C5B9FF" w14:textId="3F712FCE"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-0.914*</w:t>
            </w:r>
          </w:p>
        </w:tc>
        <w:tc>
          <w:tcPr>
            <w:tcW w:w="1336" w:type="dxa"/>
            <w:tcBorders>
              <w:top w:val="nil"/>
              <w:left w:val="nil"/>
              <w:bottom w:val="nil"/>
              <w:right w:val="nil"/>
            </w:tcBorders>
            <w:noWrap/>
            <w:hideMark/>
          </w:tcPr>
          <w:p w14:paraId="647D4852"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354C6614" w14:textId="66C44AB5"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-0.891*</w:t>
            </w:r>
          </w:p>
        </w:tc>
        <w:tc>
          <w:tcPr>
            <w:tcW w:w="1336" w:type="dxa"/>
            <w:tcBorders>
              <w:top w:val="nil"/>
              <w:left w:val="nil"/>
              <w:bottom w:val="nil"/>
              <w:right w:val="nil"/>
            </w:tcBorders>
            <w:noWrap/>
            <w:hideMark/>
          </w:tcPr>
          <w:p w14:paraId="4EF4E382" w14:textId="3DCE694C"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-0.864*</w:t>
            </w:r>
          </w:p>
        </w:tc>
      </w:tr>
      <w:tr w:rsidR="00C31876" w:rsidRPr="00557A6A" w14:paraId="620162E9" w14:textId="77777777" w:rsidTr="00C440CC">
        <w:trPr>
          <w:trHeight w:val="300"/>
          <w:jc w:val="center"/>
        </w:trPr>
        <w:tc>
          <w:tcPr>
            <w:tcW w:w="3132" w:type="dxa"/>
            <w:tcBorders>
              <w:top w:val="nil"/>
              <w:left w:val="nil"/>
              <w:bottom w:val="nil"/>
              <w:right w:val="nil"/>
            </w:tcBorders>
            <w:hideMark/>
          </w:tcPr>
          <w:p w14:paraId="69AE1552"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5674CD65" w14:textId="77777777" w:rsidR="00C31876" w:rsidRPr="00557A6A" w:rsidRDefault="00C31876" w:rsidP="00C31876">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59F87707" w14:textId="4D89E7B5"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(0.509)</w:t>
            </w:r>
          </w:p>
        </w:tc>
        <w:tc>
          <w:tcPr>
            <w:tcW w:w="1335" w:type="dxa"/>
            <w:tcBorders>
              <w:top w:val="nil"/>
              <w:left w:val="nil"/>
              <w:bottom w:val="nil"/>
              <w:right w:val="nil"/>
            </w:tcBorders>
            <w:noWrap/>
            <w:hideMark/>
          </w:tcPr>
          <w:p w14:paraId="2BFB317E" w14:textId="729B5F70"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(0.509)</w:t>
            </w:r>
          </w:p>
        </w:tc>
        <w:tc>
          <w:tcPr>
            <w:tcW w:w="1335" w:type="dxa"/>
            <w:tcBorders>
              <w:top w:val="nil"/>
              <w:left w:val="nil"/>
              <w:bottom w:val="nil"/>
              <w:right w:val="nil"/>
            </w:tcBorders>
            <w:noWrap/>
            <w:hideMark/>
          </w:tcPr>
          <w:p w14:paraId="5EA68277"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34E80B50" w14:textId="71C307BB"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(0.489)</w:t>
            </w:r>
          </w:p>
        </w:tc>
        <w:tc>
          <w:tcPr>
            <w:tcW w:w="1335" w:type="dxa"/>
            <w:tcBorders>
              <w:top w:val="nil"/>
              <w:left w:val="nil"/>
              <w:bottom w:val="nil"/>
              <w:right w:val="nil"/>
            </w:tcBorders>
            <w:noWrap/>
            <w:hideMark/>
          </w:tcPr>
          <w:p w14:paraId="4506CE1C" w14:textId="12F2CDE3"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(0.493)</w:t>
            </w:r>
          </w:p>
        </w:tc>
        <w:tc>
          <w:tcPr>
            <w:tcW w:w="1336" w:type="dxa"/>
            <w:tcBorders>
              <w:top w:val="nil"/>
              <w:left w:val="nil"/>
              <w:bottom w:val="nil"/>
              <w:right w:val="nil"/>
            </w:tcBorders>
            <w:noWrap/>
            <w:hideMark/>
          </w:tcPr>
          <w:p w14:paraId="311DDE0A"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61DC059D" w14:textId="00DEED40"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(0.499)</w:t>
            </w:r>
          </w:p>
        </w:tc>
        <w:tc>
          <w:tcPr>
            <w:tcW w:w="1336" w:type="dxa"/>
            <w:tcBorders>
              <w:top w:val="nil"/>
              <w:left w:val="nil"/>
              <w:bottom w:val="nil"/>
              <w:right w:val="nil"/>
            </w:tcBorders>
            <w:noWrap/>
            <w:hideMark/>
          </w:tcPr>
          <w:p w14:paraId="50D04C06" w14:textId="5892047E"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(0.500)</w:t>
            </w:r>
          </w:p>
        </w:tc>
      </w:tr>
      <w:tr w:rsidR="00C31876" w:rsidRPr="00557A6A" w14:paraId="0D7C3FA2" w14:textId="77777777" w:rsidTr="00C440CC">
        <w:trPr>
          <w:trHeight w:val="300"/>
          <w:jc w:val="center"/>
        </w:trPr>
        <w:tc>
          <w:tcPr>
            <w:tcW w:w="3132" w:type="dxa"/>
            <w:tcBorders>
              <w:top w:val="nil"/>
              <w:left w:val="nil"/>
              <w:bottom w:val="nil"/>
              <w:right w:val="nil"/>
            </w:tcBorders>
            <w:hideMark/>
          </w:tcPr>
          <w:p w14:paraId="6A3C7197" w14:textId="77777777" w:rsidR="00C31876" w:rsidRPr="00557A6A" w:rsidRDefault="00C31876" w:rsidP="00C31876">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Exports (proportion of sales)</w:t>
            </w:r>
          </w:p>
        </w:tc>
        <w:tc>
          <w:tcPr>
            <w:tcW w:w="1335" w:type="dxa"/>
            <w:tcBorders>
              <w:top w:val="nil"/>
              <w:left w:val="nil"/>
              <w:bottom w:val="nil"/>
              <w:right w:val="nil"/>
            </w:tcBorders>
            <w:noWrap/>
            <w:hideMark/>
          </w:tcPr>
          <w:p w14:paraId="2BDE8BBE" w14:textId="77777777" w:rsidR="00C31876" w:rsidRPr="00557A6A" w:rsidRDefault="00C31876" w:rsidP="00C31876">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13A3C25B" w14:textId="0004B94D"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0.613</w:t>
            </w:r>
          </w:p>
        </w:tc>
        <w:tc>
          <w:tcPr>
            <w:tcW w:w="1335" w:type="dxa"/>
            <w:tcBorders>
              <w:top w:val="nil"/>
              <w:left w:val="nil"/>
              <w:bottom w:val="nil"/>
              <w:right w:val="nil"/>
            </w:tcBorders>
            <w:noWrap/>
            <w:hideMark/>
          </w:tcPr>
          <w:p w14:paraId="0C63D7BB" w14:textId="123083DE"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0.606</w:t>
            </w:r>
          </w:p>
        </w:tc>
        <w:tc>
          <w:tcPr>
            <w:tcW w:w="1335" w:type="dxa"/>
            <w:tcBorders>
              <w:top w:val="nil"/>
              <w:left w:val="nil"/>
              <w:bottom w:val="nil"/>
              <w:right w:val="nil"/>
            </w:tcBorders>
            <w:noWrap/>
            <w:hideMark/>
          </w:tcPr>
          <w:p w14:paraId="6D57DD06"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5EC722F1" w14:textId="27310475"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0.616</w:t>
            </w:r>
          </w:p>
        </w:tc>
        <w:tc>
          <w:tcPr>
            <w:tcW w:w="1335" w:type="dxa"/>
            <w:tcBorders>
              <w:top w:val="nil"/>
              <w:left w:val="nil"/>
              <w:bottom w:val="nil"/>
              <w:right w:val="nil"/>
            </w:tcBorders>
            <w:noWrap/>
            <w:hideMark/>
          </w:tcPr>
          <w:p w14:paraId="189469D2" w14:textId="66AA3BF6"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0.618</w:t>
            </w:r>
          </w:p>
        </w:tc>
        <w:tc>
          <w:tcPr>
            <w:tcW w:w="1336" w:type="dxa"/>
            <w:tcBorders>
              <w:top w:val="nil"/>
              <w:left w:val="nil"/>
              <w:bottom w:val="nil"/>
              <w:right w:val="nil"/>
            </w:tcBorders>
            <w:noWrap/>
            <w:hideMark/>
          </w:tcPr>
          <w:p w14:paraId="10AC50D8" w14:textId="77777777" w:rsidR="00C31876" w:rsidRPr="00557A6A" w:rsidRDefault="00C31876" w:rsidP="00C31876">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3DA620BF" w14:textId="2E798EEA"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0.603</w:t>
            </w:r>
          </w:p>
        </w:tc>
        <w:tc>
          <w:tcPr>
            <w:tcW w:w="1336" w:type="dxa"/>
            <w:tcBorders>
              <w:top w:val="nil"/>
              <w:left w:val="nil"/>
              <w:bottom w:val="nil"/>
              <w:right w:val="nil"/>
            </w:tcBorders>
            <w:noWrap/>
            <w:hideMark/>
          </w:tcPr>
          <w:p w14:paraId="294314A8" w14:textId="4413C7F7" w:rsidR="00C31876" w:rsidRPr="00557A6A" w:rsidRDefault="00C31876" w:rsidP="00C31876">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0.573</w:t>
            </w:r>
          </w:p>
        </w:tc>
      </w:tr>
      <w:tr w:rsidR="00C84E5F" w:rsidRPr="00557A6A" w14:paraId="44126669" w14:textId="77777777" w:rsidTr="00C440CC">
        <w:trPr>
          <w:trHeight w:val="300"/>
          <w:jc w:val="center"/>
        </w:trPr>
        <w:tc>
          <w:tcPr>
            <w:tcW w:w="3132" w:type="dxa"/>
            <w:tcBorders>
              <w:top w:val="nil"/>
              <w:left w:val="nil"/>
              <w:bottom w:val="nil"/>
              <w:right w:val="nil"/>
            </w:tcBorders>
            <w:hideMark/>
          </w:tcPr>
          <w:p w14:paraId="72A1F214"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49D0ED5D" w14:textId="77777777" w:rsidR="00C84E5F" w:rsidRPr="00557A6A" w:rsidRDefault="00C84E5F" w:rsidP="00C84E5F">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6F2EEB9D" w14:textId="1EC6C20A"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(0.444)</w:t>
            </w:r>
          </w:p>
        </w:tc>
        <w:tc>
          <w:tcPr>
            <w:tcW w:w="1335" w:type="dxa"/>
            <w:tcBorders>
              <w:top w:val="nil"/>
              <w:left w:val="nil"/>
              <w:bottom w:val="nil"/>
              <w:right w:val="nil"/>
            </w:tcBorders>
            <w:noWrap/>
            <w:hideMark/>
          </w:tcPr>
          <w:p w14:paraId="7611D646" w14:textId="31614DD8"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(0.443)</w:t>
            </w:r>
          </w:p>
        </w:tc>
        <w:tc>
          <w:tcPr>
            <w:tcW w:w="1335" w:type="dxa"/>
            <w:tcBorders>
              <w:top w:val="nil"/>
              <w:left w:val="nil"/>
              <w:bottom w:val="nil"/>
              <w:right w:val="nil"/>
            </w:tcBorders>
            <w:noWrap/>
            <w:hideMark/>
          </w:tcPr>
          <w:p w14:paraId="25563F88"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78D000DF" w14:textId="3C5CD4AB"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(0.437)</w:t>
            </w:r>
          </w:p>
        </w:tc>
        <w:tc>
          <w:tcPr>
            <w:tcW w:w="1335" w:type="dxa"/>
            <w:tcBorders>
              <w:top w:val="nil"/>
              <w:left w:val="nil"/>
              <w:bottom w:val="nil"/>
              <w:right w:val="nil"/>
            </w:tcBorders>
            <w:noWrap/>
            <w:hideMark/>
          </w:tcPr>
          <w:p w14:paraId="5EBE5B41" w14:textId="47711913"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(0.438)</w:t>
            </w:r>
          </w:p>
        </w:tc>
        <w:tc>
          <w:tcPr>
            <w:tcW w:w="1336" w:type="dxa"/>
            <w:tcBorders>
              <w:top w:val="nil"/>
              <w:left w:val="nil"/>
              <w:bottom w:val="nil"/>
              <w:right w:val="nil"/>
            </w:tcBorders>
            <w:noWrap/>
            <w:hideMark/>
          </w:tcPr>
          <w:p w14:paraId="47BFAA59"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1EF6FB17" w14:textId="01AA5FC9"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(0.437)</w:t>
            </w:r>
          </w:p>
        </w:tc>
        <w:tc>
          <w:tcPr>
            <w:tcW w:w="1336" w:type="dxa"/>
            <w:tcBorders>
              <w:top w:val="nil"/>
              <w:left w:val="nil"/>
              <w:bottom w:val="nil"/>
              <w:right w:val="nil"/>
            </w:tcBorders>
            <w:noWrap/>
            <w:hideMark/>
          </w:tcPr>
          <w:p w14:paraId="040B6445" w14:textId="4EDE227F"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(0.436)</w:t>
            </w:r>
          </w:p>
        </w:tc>
      </w:tr>
      <w:tr w:rsidR="00C84E5F" w:rsidRPr="00557A6A" w14:paraId="7971658C" w14:textId="77777777" w:rsidTr="00C440CC">
        <w:trPr>
          <w:trHeight w:val="300"/>
          <w:jc w:val="center"/>
        </w:trPr>
        <w:tc>
          <w:tcPr>
            <w:tcW w:w="3132" w:type="dxa"/>
            <w:tcBorders>
              <w:top w:val="nil"/>
              <w:left w:val="nil"/>
              <w:bottom w:val="nil"/>
              <w:right w:val="nil"/>
            </w:tcBorders>
            <w:hideMark/>
          </w:tcPr>
          <w:p w14:paraId="10EF9E98" w14:textId="77777777" w:rsidR="00C84E5F" w:rsidRPr="00557A6A" w:rsidRDefault="00C84E5F" w:rsidP="00C84E5F">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Foreign ownership (proportion)</w:t>
            </w:r>
          </w:p>
        </w:tc>
        <w:tc>
          <w:tcPr>
            <w:tcW w:w="1335" w:type="dxa"/>
            <w:tcBorders>
              <w:top w:val="nil"/>
              <w:left w:val="nil"/>
              <w:bottom w:val="nil"/>
              <w:right w:val="nil"/>
            </w:tcBorders>
            <w:noWrap/>
            <w:hideMark/>
          </w:tcPr>
          <w:p w14:paraId="53A3D588" w14:textId="77777777" w:rsidR="00C84E5F" w:rsidRPr="00557A6A" w:rsidRDefault="00C84E5F" w:rsidP="00C84E5F">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4F43919B" w14:textId="7CF146DF"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-0.012</w:t>
            </w:r>
          </w:p>
        </w:tc>
        <w:tc>
          <w:tcPr>
            <w:tcW w:w="1335" w:type="dxa"/>
            <w:tcBorders>
              <w:top w:val="nil"/>
              <w:left w:val="nil"/>
              <w:bottom w:val="nil"/>
              <w:right w:val="nil"/>
            </w:tcBorders>
            <w:noWrap/>
            <w:hideMark/>
          </w:tcPr>
          <w:p w14:paraId="6E35C0EC" w14:textId="52D52605"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-0.012</w:t>
            </w:r>
          </w:p>
        </w:tc>
        <w:tc>
          <w:tcPr>
            <w:tcW w:w="1335" w:type="dxa"/>
            <w:tcBorders>
              <w:top w:val="nil"/>
              <w:left w:val="nil"/>
              <w:bottom w:val="nil"/>
              <w:right w:val="nil"/>
            </w:tcBorders>
            <w:noWrap/>
            <w:hideMark/>
          </w:tcPr>
          <w:p w14:paraId="1F3700DE"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1C29041D" w14:textId="359CB98A"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-0.004</w:t>
            </w:r>
          </w:p>
        </w:tc>
        <w:tc>
          <w:tcPr>
            <w:tcW w:w="1335" w:type="dxa"/>
            <w:tcBorders>
              <w:top w:val="nil"/>
              <w:left w:val="nil"/>
              <w:bottom w:val="nil"/>
              <w:right w:val="nil"/>
            </w:tcBorders>
            <w:noWrap/>
            <w:hideMark/>
          </w:tcPr>
          <w:p w14:paraId="6C8FA09A" w14:textId="4185AB3A"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-0.002</w:t>
            </w:r>
          </w:p>
        </w:tc>
        <w:tc>
          <w:tcPr>
            <w:tcW w:w="1336" w:type="dxa"/>
            <w:tcBorders>
              <w:top w:val="nil"/>
              <w:left w:val="nil"/>
              <w:bottom w:val="nil"/>
              <w:right w:val="nil"/>
            </w:tcBorders>
            <w:noWrap/>
            <w:hideMark/>
          </w:tcPr>
          <w:p w14:paraId="5D112C81"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76E534BD" w14:textId="5B99F6D7"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0.005</w:t>
            </w:r>
          </w:p>
        </w:tc>
        <w:tc>
          <w:tcPr>
            <w:tcW w:w="1336" w:type="dxa"/>
            <w:tcBorders>
              <w:top w:val="nil"/>
              <w:left w:val="nil"/>
              <w:bottom w:val="nil"/>
              <w:right w:val="nil"/>
            </w:tcBorders>
            <w:noWrap/>
            <w:hideMark/>
          </w:tcPr>
          <w:p w14:paraId="52253BBB" w14:textId="4D3CF593"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0.017</w:t>
            </w:r>
          </w:p>
        </w:tc>
      </w:tr>
      <w:tr w:rsidR="00C84E5F" w:rsidRPr="00557A6A" w14:paraId="2F670B37" w14:textId="77777777" w:rsidTr="00C440CC">
        <w:trPr>
          <w:trHeight w:val="300"/>
          <w:jc w:val="center"/>
        </w:trPr>
        <w:tc>
          <w:tcPr>
            <w:tcW w:w="3132" w:type="dxa"/>
            <w:tcBorders>
              <w:top w:val="nil"/>
              <w:left w:val="nil"/>
              <w:bottom w:val="nil"/>
              <w:right w:val="nil"/>
            </w:tcBorders>
            <w:hideMark/>
          </w:tcPr>
          <w:p w14:paraId="0E51AC4A"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6E4B533E" w14:textId="77777777" w:rsidR="00C84E5F" w:rsidRPr="00557A6A" w:rsidRDefault="00C84E5F" w:rsidP="00C84E5F">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5AC572D9" w14:textId="16078923"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(0.214)</w:t>
            </w:r>
          </w:p>
        </w:tc>
        <w:tc>
          <w:tcPr>
            <w:tcW w:w="1335" w:type="dxa"/>
            <w:tcBorders>
              <w:top w:val="nil"/>
              <w:left w:val="nil"/>
              <w:bottom w:val="nil"/>
              <w:right w:val="nil"/>
            </w:tcBorders>
            <w:noWrap/>
            <w:hideMark/>
          </w:tcPr>
          <w:p w14:paraId="63D3DC73" w14:textId="2E60BB4B"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(0.213)</w:t>
            </w:r>
          </w:p>
        </w:tc>
        <w:tc>
          <w:tcPr>
            <w:tcW w:w="1335" w:type="dxa"/>
            <w:tcBorders>
              <w:top w:val="nil"/>
              <w:left w:val="nil"/>
              <w:bottom w:val="nil"/>
              <w:right w:val="nil"/>
            </w:tcBorders>
            <w:noWrap/>
            <w:hideMark/>
          </w:tcPr>
          <w:p w14:paraId="51BD1E03"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5F354B0E" w14:textId="5B9055F4"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(0.212)</w:t>
            </w:r>
          </w:p>
        </w:tc>
        <w:tc>
          <w:tcPr>
            <w:tcW w:w="1335" w:type="dxa"/>
            <w:tcBorders>
              <w:top w:val="nil"/>
              <w:left w:val="nil"/>
              <w:bottom w:val="nil"/>
              <w:right w:val="nil"/>
            </w:tcBorders>
            <w:noWrap/>
            <w:hideMark/>
          </w:tcPr>
          <w:p w14:paraId="1A8D3C7E" w14:textId="308C17BA"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(0.212)</w:t>
            </w:r>
          </w:p>
        </w:tc>
        <w:tc>
          <w:tcPr>
            <w:tcW w:w="1336" w:type="dxa"/>
            <w:tcBorders>
              <w:top w:val="nil"/>
              <w:left w:val="nil"/>
              <w:bottom w:val="nil"/>
              <w:right w:val="nil"/>
            </w:tcBorders>
            <w:noWrap/>
            <w:hideMark/>
          </w:tcPr>
          <w:p w14:paraId="37567089"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0A280B8B" w14:textId="365448F7"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(0.212)</w:t>
            </w:r>
          </w:p>
        </w:tc>
        <w:tc>
          <w:tcPr>
            <w:tcW w:w="1336" w:type="dxa"/>
            <w:tcBorders>
              <w:top w:val="nil"/>
              <w:left w:val="nil"/>
              <w:bottom w:val="nil"/>
              <w:right w:val="nil"/>
            </w:tcBorders>
            <w:noWrap/>
            <w:hideMark/>
          </w:tcPr>
          <w:p w14:paraId="3D4F89D2" w14:textId="7DA1955A"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(0.212)</w:t>
            </w:r>
          </w:p>
        </w:tc>
      </w:tr>
      <w:tr w:rsidR="00C84E5F" w:rsidRPr="00557A6A" w14:paraId="1F479CF4" w14:textId="77777777" w:rsidTr="00C440CC">
        <w:trPr>
          <w:trHeight w:val="300"/>
          <w:jc w:val="center"/>
        </w:trPr>
        <w:tc>
          <w:tcPr>
            <w:tcW w:w="3132" w:type="dxa"/>
            <w:tcBorders>
              <w:top w:val="nil"/>
              <w:left w:val="nil"/>
              <w:bottom w:val="nil"/>
              <w:right w:val="nil"/>
            </w:tcBorders>
            <w:hideMark/>
          </w:tcPr>
          <w:p w14:paraId="1F26133A" w14:textId="77777777" w:rsidR="00C84E5F" w:rsidRPr="00557A6A" w:rsidRDefault="00C84E5F" w:rsidP="00C84E5F">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Manager experience (logs)</w:t>
            </w:r>
          </w:p>
        </w:tc>
        <w:tc>
          <w:tcPr>
            <w:tcW w:w="1335" w:type="dxa"/>
            <w:tcBorders>
              <w:top w:val="nil"/>
              <w:left w:val="nil"/>
              <w:bottom w:val="nil"/>
              <w:right w:val="nil"/>
            </w:tcBorders>
            <w:noWrap/>
            <w:hideMark/>
          </w:tcPr>
          <w:p w14:paraId="12BC4E2C" w14:textId="77777777" w:rsidR="00C84E5F" w:rsidRPr="00557A6A" w:rsidRDefault="00C84E5F" w:rsidP="00C84E5F">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5D0FA701" w14:textId="7C742DF5"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0.226*</w:t>
            </w:r>
          </w:p>
        </w:tc>
        <w:tc>
          <w:tcPr>
            <w:tcW w:w="1335" w:type="dxa"/>
            <w:tcBorders>
              <w:top w:val="nil"/>
              <w:left w:val="nil"/>
              <w:bottom w:val="nil"/>
              <w:right w:val="nil"/>
            </w:tcBorders>
            <w:noWrap/>
            <w:hideMark/>
          </w:tcPr>
          <w:p w14:paraId="3C86B3F8" w14:textId="698B57EE"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0.221*</w:t>
            </w:r>
          </w:p>
        </w:tc>
        <w:tc>
          <w:tcPr>
            <w:tcW w:w="1335" w:type="dxa"/>
            <w:tcBorders>
              <w:top w:val="nil"/>
              <w:left w:val="nil"/>
              <w:bottom w:val="nil"/>
              <w:right w:val="nil"/>
            </w:tcBorders>
            <w:noWrap/>
            <w:hideMark/>
          </w:tcPr>
          <w:p w14:paraId="16B30C6F"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6DF0C1E8" w14:textId="5B817EA0"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0.215*</w:t>
            </w:r>
          </w:p>
        </w:tc>
        <w:tc>
          <w:tcPr>
            <w:tcW w:w="1335" w:type="dxa"/>
            <w:tcBorders>
              <w:top w:val="nil"/>
              <w:left w:val="nil"/>
              <w:bottom w:val="nil"/>
              <w:right w:val="nil"/>
            </w:tcBorders>
            <w:noWrap/>
            <w:hideMark/>
          </w:tcPr>
          <w:p w14:paraId="484BDB57" w14:textId="68451479"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0.214*</w:t>
            </w:r>
          </w:p>
        </w:tc>
        <w:tc>
          <w:tcPr>
            <w:tcW w:w="1336" w:type="dxa"/>
            <w:tcBorders>
              <w:top w:val="nil"/>
              <w:left w:val="nil"/>
              <w:bottom w:val="nil"/>
              <w:right w:val="nil"/>
            </w:tcBorders>
            <w:noWrap/>
            <w:hideMark/>
          </w:tcPr>
          <w:p w14:paraId="212A6E67"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73DA1811" w14:textId="59CBD9FA"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0.230*</w:t>
            </w:r>
          </w:p>
        </w:tc>
        <w:tc>
          <w:tcPr>
            <w:tcW w:w="1336" w:type="dxa"/>
            <w:tcBorders>
              <w:top w:val="nil"/>
              <w:left w:val="nil"/>
              <w:bottom w:val="nil"/>
              <w:right w:val="nil"/>
            </w:tcBorders>
            <w:noWrap/>
            <w:hideMark/>
          </w:tcPr>
          <w:p w14:paraId="10DA3C4A" w14:textId="5D97DEA8"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0.230*</w:t>
            </w:r>
          </w:p>
        </w:tc>
      </w:tr>
      <w:tr w:rsidR="00C84E5F" w:rsidRPr="00557A6A" w14:paraId="7BB896A4" w14:textId="77777777" w:rsidTr="00C440CC">
        <w:trPr>
          <w:trHeight w:val="300"/>
          <w:jc w:val="center"/>
        </w:trPr>
        <w:tc>
          <w:tcPr>
            <w:tcW w:w="3132" w:type="dxa"/>
            <w:tcBorders>
              <w:top w:val="nil"/>
              <w:left w:val="nil"/>
              <w:bottom w:val="nil"/>
              <w:right w:val="nil"/>
            </w:tcBorders>
            <w:hideMark/>
          </w:tcPr>
          <w:p w14:paraId="195D0DB7"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21E3ED7D" w14:textId="77777777" w:rsidR="00C84E5F" w:rsidRPr="00557A6A" w:rsidRDefault="00C84E5F" w:rsidP="00C84E5F">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401A9D3E" w14:textId="5D2A9479"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(0.121)</w:t>
            </w:r>
          </w:p>
        </w:tc>
        <w:tc>
          <w:tcPr>
            <w:tcW w:w="1335" w:type="dxa"/>
            <w:tcBorders>
              <w:top w:val="nil"/>
              <w:left w:val="nil"/>
              <w:bottom w:val="nil"/>
              <w:right w:val="nil"/>
            </w:tcBorders>
            <w:noWrap/>
            <w:hideMark/>
          </w:tcPr>
          <w:p w14:paraId="580F1C47" w14:textId="0FDC8CBC"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(0.121)</w:t>
            </w:r>
          </w:p>
        </w:tc>
        <w:tc>
          <w:tcPr>
            <w:tcW w:w="1335" w:type="dxa"/>
            <w:tcBorders>
              <w:top w:val="nil"/>
              <w:left w:val="nil"/>
              <w:bottom w:val="nil"/>
              <w:right w:val="nil"/>
            </w:tcBorders>
            <w:noWrap/>
            <w:hideMark/>
          </w:tcPr>
          <w:p w14:paraId="56BCB7F1"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20E984D3" w14:textId="453BF142"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(0.121)</w:t>
            </w:r>
          </w:p>
        </w:tc>
        <w:tc>
          <w:tcPr>
            <w:tcW w:w="1335" w:type="dxa"/>
            <w:tcBorders>
              <w:top w:val="nil"/>
              <w:left w:val="nil"/>
              <w:bottom w:val="nil"/>
              <w:right w:val="nil"/>
            </w:tcBorders>
            <w:noWrap/>
            <w:hideMark/>
          </w:tcPr>
          <w:p w14:paraId="39995830" w14:textId="3DA54F2B"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(0.120)</w:t>
            </w:r>
          </w:p>
        </w:tc>
        <w:tc>
          <w:tcPr>
            <w:tcW w:w="1336" w:type="dxa"/>
            <w:tcBorders>
              <w:top w:val="nil"/>
              <w:left w:val="nil"/>
              <w:bottom w:val="nil"/>
              <w:right w:val="nil"/>
            </w:tcBorders>
            <w:noWrap/>
            <w:hideMark/>
          </w:tcPr>
          <w:p w14:paraId="4AD8F27E"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7FDBA96E" w14:textId="3104CAAE"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(0.120)</w:t>
            </w:r>
          </w:p>
        </w:tc>
        <w:tc>
          <w:tcPr>
            <w:tcW w:w="1336" w:type="dxa"/>
            <w:tcBorders>
              <w:top w:val="nil"/>
              <w:left w:val="nil"/>
              <w:bottom w:val="nil"/>
              <w:right w:val="nil"/>
            </w:tcBorders>
            <w:noWrap/>
            <w:hideMark/>
          </w:tcPr>
          <w:p w14:paraId="28FFE31D" w14:textId="77F85D6A"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(0.120)</w:t>
            </w:r>
          </w:p>
        </w:tc>
      </w:tr>
      <w:tr w:rsidR="00C84E5F" w:rsidRPr="00557A6A" w14:paraId="77E46AB4" w14:textId="77777777" w:rsidTr="00C440CC">
        <w:trPr>
          <w:trHeight w:val="300"/>
          <w:jc w:val="center"/>
        </w:trPr>
        <w:tc>
          <w:tcPr>
            <w:tcW w:w="3132" w:type="dxa"/>
            <w:tcBorders>
              <w:top w:val="nil"/>
              <w:left w:val="nil"/>
              <w:bottom w:val="nil"/>
              <w:right w:val="nil"/>
            </w:tcBorders>
            <w:hideMark/>
          </w:tcPr>
          <w:p w14:paraId="7377F9E0" w14:textId="77777777" w:rsidR="00C84E5F" w:rsidRPr="00557A6A" w:rsidRDefault="00C84E5F" w:rsidP="00C84E5F">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Annual employment growth (%)</w:t>
            </w:r>
          </w:p>
        </w:tc>
        <w:tc>
          <w:tcPr>
            <w:tcW w:w="1335" w:type="dxa"/>
            <w:tcBorders>
              <w:top w:val="nil"/>
              <w:left w:val="nil"/>
              <w:bottom w:val="nil"/>
              <w:right w:val="nil"/>
            </w:tcBorders>
            <w:noWrap/>
            <w:hideMark/>
          </w:tcPr>
          <w:p w14:paraId="5CBA0095" w14:textId="77777777" w:rsidR="00C84E5F" w:rsidRPr="00557A6A" w:rsidRDefault="00C84E5F" w:rsidP="00C84E5F">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66B537DB" w14:textId="2D63D351"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0.003</w:t>
            </w:r>
          </w:p>
        </w:tc>
        <w:tc>
          <w:tcPr>
            <w:tcW w:w="1335" w:type="dxa"/>
            <w:tcBorders>
              <w:top w:val="nil"/>
              <w:left w:val="nil"/>
              <w:bottom w:val="nil"/>
              <w:right w:val="nil"/>
            </w:tcBorders>
            <w:noWrap/>
            <w:hideMark/>
          </w:tcPr>
          <w:p w14:paraId="512CC3B2" w14:textId="6ABE436F"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0.003</w:t>
            </w:r>
          </w:p>
        </w:tc>
        <w:tc>
          <w:tcPr>
            <w:tcW w:w="1335" w:type="dxa"/>
            <w:tcBorders>
              <w:top w:val="nil"/>
              <w:left w:val="nil"/>
              <w:bottom w:val="nil"/>
              <w:right w:val="nil"/>
            </w:tcBorders>
            <w:noWrap/>
            <w:hideMark/>
          </w:tcPr>
          <w:p w14:paraId="3D5C5629"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1A623C36" w14:textId="1DDBEC74"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0.003</w:t>
            </w:r>
          </w:p>
        </w:tc>
        <w:tc>
          <w:tcPr>
            <w:tcW w:w="1335" w:type="dxa"/>
            <w:tcBorders>
              <w:top w:val="nil"/>
              <w:left w:val="nil"/>
              <w:bottom w:val="nil"/>
              <w:right w:val="nil"/>
            </w:tcBorders>
            <w:noWrap/>
            <w:hideMark/>
          </w:tcPr>
          <w:p w14:paraId="45ACAAE0" w14:textId="4E8B9268"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0.003</w:t>
            </w:r>
          </w:p>
        </w:tc>
        <w:tc>
          <w:tcPr>
            <w:tcW w:w="1336" w:type="dxa"/>
            <w:tcBorders>
              <w:top w:val="nil"/>
              <w:left w:val="nil"/>
              <w:bottom w:val="nil"/>
              <w:right w:val="nil"/>
            </w:tcBorders>
            <w:noWrap/>
            <w:hideMark/>
          </w:tcPr>
          <w:p w14:paraId="0C242341"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616919DA" w14:textId="52C569C0"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0.003</w:t>
            </w:r>
          </w:p>
        </w:tc>
        <w:tc>
          <w:tcPr>
            <w:tcW w:w="1336" w:type="dxa"/>
            <w:tcBorders>
              <w:top w:val="nil"/>
              <w:left w:val="nil"/>
              <w:bottom w:val="nil"/>
              <w:right w:val="nil"/>
            </w:tcBorders>
            <w:noWrap/>
            <w:hideMark/>
          </w:tcPr>
          <w:p w14:paraId="1811A49A" w14:textId="3A213DDD"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0.003</w:t>
            </w:r>
          </w:p>
        </w:tc>
      </w:tr>
      <w:tr w:rsidR="00C84E5F" w:rsidRPr="00557A6A" w14:paraId="61EDB3A2" w14:textId="77777777" w:rsidTr="00C440CC">
        <w:trPr>
          <w:trHeight w:val="300"/>
          <w:jc w:val="center"/>
        </w:trPr>
        <w:tc>
          <w:tcPr>
            <w:tcW w:w="3132" w:type="dxa"/>
            <w:tcBorders>
              <w:top w:val="nil"/>
              <w:left w:val="nil"/>
              <w:bottom w:val="nil"/>
              <w:right w:val="nil"/>
            </w:tcBorders>
            <w:hideMark/>
          </w:tcPr>
          <w:p w14:paraId="10DE7587"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414F7284" w14:textId="77777777" w:rsidR="00C84E5F" w:rsidRPr="00557A6A" w:rsidRDefault="00C84E5F" w:rsidP="00C84E5F">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1FE90DD1" w14:textId="7D85E800"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(0.004)</w:t>
            </w:r>
          </w:p>
        </w:tc>
        <w:tc>
          <w:tcPr>
            <w:tcW w:w="1335" w:type="dxa"/>
            <w:tcBorders>
              <w:top w:val="nil"/>
              <w:left w:val="nil"/>
              <w:bottom w:val="nil"/>
              <w:right w:val="nil"/>
            </w:tcBorders>
            <w:noWrap/>
            <w:hideMark/>
          </w:tcPr>
          <w:p w14:paraId="4AC3D8ED" w14:textId="6160ABCE"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(0.004)</w:t>
            </w:r>
          </w:p>
        </w:tc>
        <w:tc>
          <w:tcPr>
            <w:tcW w:w="1335" w:type="dxa"/>
            <w:tcBorders>
              <w:top w:val="nil"/>
              <w:left w:val="nil"/>
              <w:bottom w:val="nil"/>
              <w:right w:val="nil"/>
            </w:tcBorders>
            <w:noWrap/>
            <w:hideMark/>
          </w:tcPr>
          <w:p w14:paraId="5665D94F"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1C4E840B" w14:textId="629FD570"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(0.004)</w:t>
            </w:r>
          </w:p>
        </w:tc>
        <w:tc>
          <w:tcPr>
            <w:tcW w:w="1335" w:type="dxa"/>
            <w:tcBorders>
              <w:top w:val="nil"/>
              <w:left w:val="nil"/>
              <w:bottom w:val="nil"/>
              <w:right w:val="nil"/>
            </w:tcBorders>
            <w:noWrap/>
            <w:hideMark/>
          </w:tcPr>
          <w:p w14:paraId="0B2C5365" w14:textId="35CA028D"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(0.004)</w:t>
            </w:r>
          </w:p>
        </w:tc>
        <w:tc>
          <w:tcPr>
            <w:tcW w:w="1336" w:type="dxa"/>
            <w:tcBorders>
              <w:top w:val="nil"/>
              <w:left w:val="nil"/>
              <w:bottom w:val="nil"/>
              <w:right w:val="nil"/>
            </w:tcBorders>
            <w:noWrap/>
            <w:hideMark/>
          </w:tcPr>
          <w:p w14:paraId="3E88026A"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02D1633F" w14:textId="5EDE970F"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(0.004)</w:t>
            </w:r>
          </w:p>
        </w:tc>
        <w:tc>
          <w:tcPr>
            <w:tcW w:w="1336" w:type="dxa"/>
            <w:tcBorders>
              <w:top w:val="nil"/>
              <w:left w:val="nil"/>
              <w:bottom w:val="nil"/>
              <w:right w:val="nil"/>
            </w:tcBorders>
            <w:noWrap/>
            <w:hideMark/>
          </w:tcPr>
          <w:p w14:paraId="35D906FC" w14:textId="2D2CB725"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(0.004)</w:t>
            </w:r>
          </w:p>
        </w:tc>
      </w:tr>
      <w:tr w:rsidR="00C84E5F" w:rsidRPr="00557A6A" w14:paraId="2FC97FD9" w14:textId="77777777" w:rsidTr="00C440CC">
        <w:trPr>
          <w:trHeight w:val="300"/>
          <w:jc w:val="center"/>
        </w:trPr>
        <w:tc>
          <w:tcPr>
            <w:tcW w:w="3132" w:type="dxa"/>
            <w:tcBorders>
              <w:top w:val="nil"/>
              <w:left w:val="nil"/>
              <w:bottom w:val="nil"/>
              <w:right w:val="nil"/>
            </w:tcBorders>
            <w:hideMark/>
          </w:tcPr>
          <w:p w14:paraId="771146A2" w14:textId="36DAD373" w:rsidR="00C84E5F" w:rsidRPr="00557A6A" w:rsidRDefault="00C84E5F" w:rsidP="00C84E5F">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 xml:space="preserve">Duration of power outage </w:t>
            </w:r>
          </w:p>
        </w:tc>
        <w:tc>
          <w:tcPr>
            <w:tcW w:w="1335" w:type="dxa"/>
            <w:tcBorders>
              <w:top w:val="nil"/>
              <w:left w:val="nil"/>
              <w:bottom w:val="nil"/>
              <w:right w:val="nil"/>
            </w:tcBorders>
            <w:noWrap/>
            <w:hideMark/>
          </w:tcPr>
          <w:p w14:paraId="6CCFAD8F" w14:textId="77777777" w:rsidR="00C84E5F" w:rsidRPr="00557A6A" w:rsidRDefault="00C84E5F" w:rsidP="00C84E5F">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764238C3" w14:textId="2DD034CA"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0.005</w:t>
            </w:r>
          </w:p>
        </w:tc>
        <w:tc>
          <w:tcPr>
            <w:tcW w:w="1335" w:type="dxa"/>
            <w:tcBorders>
              <w:top w:val="nil"/>
              <w:left w:val="nil"/>
              <w:bottom w:val="nil"/>
              <w:right w:val="nil"/>
            </w:tcBorders>
            <w:noWrap/>
            <w:hideMark/>
          </w:tcPr>
          <w:p w14:paraId="65888DBE" w14:textId="599B65DF"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0.006</w:t>
            </w:r>
          </w:p>
        </w:tc>
        <w:tc>
          <w:tcPr>
            <w:tcW w:w="1335" w:type="dxa"/>
            <w:tcBorders>
              <w:top w:val="nil"/>
              <w:left w:val="nil"/>
              <w:bottom w:val="nil"/>
              <w:right w:val="nil"/>
            </w:tcBorders>
            <w:noWrap/>
            <w:hideMark/>
          </w:tcPr>
          <w:p w14:paraId="42B2AA6F"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5B413A31" w14:textId="4AAA06B8"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0.005</w:t>
            </w:r>
          </w:p>
        </w:tc>
        <w:tc>
          <w:tcPr>
            <w:tcW w:w="1335" w:type="dxa"/>
            <w:tcBorders>
              <w:top w:val="nil"/>
              <w:left w:val="nil"/>
              <w:bottom w:val="nil"/>
              <w:right w:val="nil"/>
            </w:tcBorders>
            <w:noWrap/>
            <w:hideMark/>
          </w:tcPr>
          <w:p w14:paraId="706249C8" w14:textId="17696D28"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0.005</w:t>
            </w:r>
          </w:p>
        </w:tc>
        <w:tc>
          <w:tcPr>
            <w:tcW w:w="1336" w:type="dxa"/>
            <w:tcBorders>
              <w:top w:val="nil"/>
              <w:left w:val="nil"/>
              <w:bottom w:val="nil"/>
              <w:right w:val="nil"/>
            </w:tcBorders>
            <w:noWrap/>
            <w:hideMark/>
          </w:tcPr>
          <w:p w14:paraId="05B571A6"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1CD5A7AD" w14:textId="42AE4FF3"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0.005</w:t>
            </w:r>
          </w:p>
        </w:tc>
        <w:tc>
          <w:tcPr>
            <w:tcW w:w="1336" w:type="dxa"/>
            <w:tcBorders>
              <w:top w:val="nil"/>
              <w:left w:val="nil"/>
              <w:bottom w:val="nil"/>
              <w:right w:val="nil"/>
            </w:tcBorders>
            <w:noWrap/>
            <w:hideMark/>
          </w:tcPr>
          <w:p w14:paraId="4B8E5E6E" w14:textId="472FD7BA"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0.005</w:t>
            </w:r>
          </w:p>
        </w:tc>
      </w:tr>
      <w:tr w:rsidR="00C84E5F" w:rsidRPr="00557A6A" w14:paraId="1D53C61D" w14:textId="77777777" w:rsidTr="00C440CC">
        <w:trPr>
          <w:trHeight w:val="300"/>
          <w:jc w:val="center"/>
        </w:trPr>
        <w:tc>
          <w:tcPr>
            <w:tcW w:w="3132" w:type="dxa"/>
            <w:tcBorders>
              <w:top w:val="nil"/>
              <w:left w:val="nil"/>
              <w:bottom w:val="nil"/>
              <w:right w:val="nil"/>
            </w:tcBorders>
            <w:hideMark/>
          </w:tcPr>
          <w:p w14:paraId="603A7229" w14:textId="03EEA2FF" w:rsidR="00C84E5F" w:rsidRPr="00557A6A" w:rsidRDefault="00C84E5F" w:rsidP="00C84E5F">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(hours)</w:t>
            </w:r>
          </w:p>
        </w:tc>
        <w:tc>
          <w:tcPr>
            <w:tcW w:w="1335" w:type="dxa"/>
            <w:tcBorders>
              <w:top w:val="nil"/>
              <w:left w:val="nil"/>
              <w:bottom w:val="nil"/>
              <w:right w:val="nil"/>
            </w:tcBorders>
            <w:noWrap/>
            <w:hideMark/>
          </w:tcPr>
          <w:p w14:paraId="3D3A6FED" w14:textId="77777777" w:rsidR="00C84E5F" w:rsidRPr="00557A6A" w:rsidRDefault="00C84E5F" w:rsidP="00C84E5F">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05E4B98F" w14:textId="24270C21"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(0.009)</w:t>
            </w:r>
          </w:p>
        </w:tc>
        <w:tc>
          <w:tcPr>
            <w:tcW w:w="1335" w:type="dxa"/>
            <w:tcBorders>
              <w:top w:val="nil"/>
              <w:left w:val="nil"/>
              <w:bottom w:val="nil"/>
              <w:right w:val="nil"/>
            </w:tcBorders>
            <w:noWrap/>
            <w:hideMark/>
          </w:tcPr>
          <w:p w14:paraId="32AF49FD" w14:textId="3B0B3293"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(0.009)</w:t>
            </w:r>
          </w:p>
        </w:tc>
        <w:tc>
          <w:tcPr>
            <w:tcW w:w="1335" w:type="dxa"/>
            <w:tcBorders>
              <w:top w:val="nil"/>
              <w:left w:val="nil"/>
              <w:bottom w:val="nil"/>
              <w:right w:val="nil"/>
            </w:tcBorders>
            <w:noWrap/>
            <w:hideMark/>
          </w:tcPr>
          <w:p w14:paraId="09B63ABE"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2EF8379B" w14:textId="0F863619"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(0.009)</w:t>
            </w:r>
          </w:p>
        </w:tc>
        <w:tc>
          <w:tcPr>
            <w:tcW w:w="1335" w:type="dxa"/>
            <w:tcBorders>
              <w:top w:val="nil"/>
              <w:left w:val="nil"/>
              <w:bottom w:val="nil"/>
              <w:right w:val="nil"/>
            </w:tcBorders>
            <w:noWrap/>
            <w:hideMark/>
          </w:tcPr>
          <w:p w14:paraId="037A1213" w14:textId="732EB9A2"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(0.009)</w:t>
            </w:r>
          </w:p>
        </w:tc>
        <w:tc>
          <w:tcPr>
            <w:tcW w:w="1336" w:type="dxa"/>
            <w:tcBorders>
              <w:top w:val="nil"/>
              <w:left w:val="nil"/>
              <w:bottom w:val="nil"/>
              <w:right w:val="nil"/>
            </w:tcBorders>
            <w:noWrap/>
            <w:hideMark/>
          </w:tcPr>
          <w:p w14:paraId="7D14116E"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05EDA173" w14:textId="73D588EF"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(0.009)</w:t>
            </w:r>
          </w:p>
        </w:tc>
        <w:tc>
          <w:tcPr>
            <w:tcW w:w="1336" w:type="dxa"/>
            <w:tcBorders>
              <w:top w:val="nil"/>
              <w:left w:val="nil"/>
              <w:bottom w:val="nil"/>
              <w:right w:val="nil"/>
            </w:tcBorders>
            <w:noWrap/>
            <w:hideMark/>
          </w:tcPr>
          <w:p w14:paraId="08576F41" w14:textId="4C132587"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(0.009)</w:t>
            </w:r>
          </w:p>
        </w:tc>
      </w:tr>
      <w:tr w:rsidR="00C84E5F" w:rsidRPr="00557A6A" w14:paraId="053EC33F" w14:textId="77777777" w:rsidTr="00C440CC">
        <w:trPr>
          <w:trHeight w:val="300"/>
          <w:jc w:val="center"/>
        </w:trPr>
        <w:tc>
          <w:tcPr>
            <w:tcW w:w="3132" w:type="dxa"/>
            <w:tcBorders>
              <w:top w:val="nil"/>
              <w:left w:val="nil"/>
              <w:bottom w:val="nil"/>
              <w:right w:val="nil"/>
            </w:tcBorders>
            <w:hideMark/>
          </w:tcPr>
          <w:p w14:paraId="31E41489" w14:textId="77777777" w:rsidR="00C84E5F" w:rsidRPr="00557A6A" w:rsidRDefault="00C84E5F" w:rsidP="00C84E5F">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Foreign Technology Y:1 N:0</w:t>
            </w:r>
          </w:p>
        </w:tc>
        <w:tc>
          <w:tcPr>
            <w:tcW w:w="1335" w:type="dxa"/>
            <w:tcBorders>
              <w:top w:val="nil"/>
              <w:left w:val="nil"/>
              <w:bottom w:val="nil"/>
              <w:right w:val="nil"/>
            </w:tcBorders>
            <w:noWrap/>
            <w:hideMark/>
          </w:tcPr>
          <w:p w14:paraId="15F4A8FC" w14:textId="77777777" w:rsidR="00C84E5F" w:rsidRPr="00557A6A" w:rsidRDefault="00C84E5F" w:rsidP="00C84E5F">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66037D86" w14:textId="56B22A37"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0.692***</w:t>
            </w:r>
          </w:p>
        </w:tc>
        <w:tc>
          <w:tcPr>
            <w:tcW w:w="1335" w:type="dxa"/>
            <w:tcBorders>
              <w:top w:val="nil"/>
              <w:left w:val="nil"/>
              <w:bottom w:val="nil"/>
              <w:right w:val="nil"/>
            </w:tcBorders>
            <w:noWrap/>
            <w:hideMark/>
          </w:tcPr>
          <w:p w14:paraId="2EF35D70" w14:textId="032A8A37"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0.689***</w:t>
            </w:r>
          </w:p>
        </w:tc>
        <w:tc>
          <w:tcPr>
            <w:tcW w:w="1335" w:type="dxa"/>
            <w:tcBorders>
              <w:top w:val="nil"/>
              <w:left w:val="nil"/>
              <w:bottom w:val="nil"/>
              <w:right w:val="nil"/>
            </w:tcBorders>
            <w:noWrap/>
            <w:hideMark/>
          </w:tcPr>
          <w:p w14:paraId="495470C5"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477722A9" w14:textId="69B3CB10"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0.693***</w:t>
            </w:r>
          </w:p>
        </w:tc>
        <w:tc>
          <w:tcPr>
            <w:tcW w:w="1335" w:type="dxa"/>
            <w:tcBorders>
              <w:top w:val="nil"/>
              <w:left w:val="nil"/>
              <w:bottom w:val="nil"/>
              <w:right w:val="nil"/>
            </w:tcBorders>
            <w:noWrap/>
            <w:hideMark/>
          </w:tcPr>
          <w:p w14:paraId="40799937" w14:textId="64550FDA"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0.694***</w:t>
            </w:r>
          </w:p>
        </w:tc>
        <w:tc>
          <w:tcPr>
            <w:tcW w:w="1336" w:type="dxa"/>
            <w:tcBorders>
              <w:top w:val="nil"/>
              <w:left w:val="nil"/>
              <w:bottom w:val="nil"/>
              <w:right w:val="nil"/>
            </w:tcBorders>
            <w:noWrap/>
            <w:hideMark/>
          </w:tcPr>
          <w:p w14:paraId="13F7BB6F"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21DE4CBF" w14:textId="05B1C393"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0.694***</w:t>
            </w:r>
          </w:p>
        </w:tc>
        <w:tc>
          <w:tcPr>
            <w:tcW w:w="1336" w:type="dxa"/>
            <w:tcBorders>
              <w:top w:val="nil"/>
              <w:left w:val="nil"/>
              <w:bottom w:val="nil"/>
              <w:right w:val="nil"/>
            </w:tcBorders>
            <w:noWrap/>
            <w:hideMark/>
          </w:tcPr>
          <w:p w14:paraId="6832F06F" w14:textId="52F69F21"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0.695***</w:t>
            </w:r>
          </w:p>
        </w:tc>
      </w:tr>
      <w:tr w:rsidR="00C84E5F" w:rsidRPr="00557A6A" w14:paraId="29550937" w14:textId="77777777" w:rsidTr="00C440CC">
        <w:trPr>
          <w:trHeight w:val="300"/>
          <w:jc w:val="center"/>
        </w:trPr>
        <w:tc>
          <w:tcPr>
            <w:tcW w:w="3132" w:type="dxa"/>
            <w:tcBorders>
              <w:top w:val="nil"/>
              <w:left w:val="nil"/>
              <w:bottom w:val="nil"/>
              <w:right w:val="nil"/>
            </w:tcBorders>
            <w:hideMark/>
          </w:tcPr>
          <w:p w14:paraId="53D4F119"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2B32222D" w14:textId="77777777" w:rsidR="00C84E5F" w:rsidRPr="00557A6A" w:rsidRDefault="00C84E5F" w:rsidP="00C84E5F">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3D55E6DF" w14:textId="708B417D"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(0.205)</w:t>
            </w:r>
          </w:p>
        </w:tc>
        <w:tc>
          <w:tcPr>
            <w:tcW w:w="1335" w:type="dxa"/>
            <w:tcBorders>
              <w:top w:val="nil"/>
              <w:left w:val="nil"/>
              <w:bottom w:val="nil"/>
              <w:right w:val="nil"/>
            </w:tcBorders>
            <w:noWrap/>
            <w:hideMark/>
          </w:tcPr>
          <w:p w14:paraId="2386E0A4" w14:textId="5761498A"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(0.205)</w:t>
            </w:r>
          </w:p>
        </w:tc>
        <w:tc>
          <w:tcPr>
            <w:tcW w:w="1335" w:type="dxa"/>
            <w:tcBorders>
              <w:top w:val="nil"/>
              <w:left w:val="nil"/>
              <w:bottom w:val="nil"/>
              <w:right w:val="nil"/>
            </w:tcBorders>
            <w:noWrap/>
            <w:hideMark/>
          </w:tcPr>
          <w:p w14:paraId="0864AF13"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199D27EC" w14:textId="569493E9"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(0.198)</w:t>
            </w:r>
          </w:p>
        </w:tc>
        <w:tc>
          <w:tcPr>
            <w:tcW w:w="1335" w:type="dxa"/>
            <w:tcBorders>
              <w:top w:val="nil"/>
              <w:left w:val="nil"/>
              <w:bottom w:val="nil"/>
              <w:right w:val="nil"/>
            </w:tcBorders>
            <w:noWrap/>
            <w:hideMark/>
          </w:tcPr>
          <w:p w14:paraId="3D114F2B" w14:textId="6DA2C47B"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(0.198)</w:t>
            </w:r>
          </w:p>
        </w:tc>
        <w:tc>
          <w:tcPr>
            <w:tcW w:w="1336" w:type="dxa"/>
            <w:tcBorders>
              <w:top w:val="nil"/>
              <w:left w:val="nil"/>
              <w:bottom w:val="nil"/>
              <w:right w:val="nil"/>
            </w:tcBorders>
            <w:noWrap/>
            <w:hideMark/>
          </w:tcPr>
          <w:p w14:paraId="5C16F491"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77B1579B" w14:textId="17DE7949"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(0.200)</w:t>
            </w:r>
          </w:p>
        </w:tc>
        <w:tc>
          <w:tcPr>
            <w:tcW w:w="1336" w:type="dxa"/>
            <w:tcBorders>
              <w:top w:val="nil"/>
              <w:left w:val="nil"/>
              <w:bottom w:val="nil"/>
              <w:right w:val="nil"/>
            </w:tcBorders>
            <w:noWrap/>
            <w:hideMark/>
          </w:tcPr>
          <w:p w14:paraId="697ADBF4" w14:textId="3B50458A"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(0.200)</w:t>
            </w:r>
          </w:p>
        </w:tc>
      </w:tr>
      <w:tr w:rsidR="00C84E5F" w:rsidRPr="00557A6A" w14:paraId="0D3CF1A6" w14:textId="77777777" w:rsidTr="00C440CC">
        <w:trPr>
          <w:trHeight w:val="300"/>
          <w:jc w:val="center"/>
        </w:trPr>
        <w:tc>
          <w:tcPr>
            <w:tcW w:w="3132" w:type="dxa"/>
            <w:tcBorders>
              <w:top w:val="nil"/>
              <w:left w:val="nil"/>
              <w:bottom w:val="nil"/>
              <w:right w:val="nil"/>
            </w:tcBorders>
            <w:hideMark/>
          </w:tcPr>
          <w:p w14:paraId="3E4F5A33" w14:textId="77777777" w:rsidR="00C84E5F" w:rsidRPr="00557A6A" w:rsidRDefault="00C84E5F" w:rsidP="00C84E5F">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Website Y:1 N:0</w:t>
            </w:r>
          </w:p>
        </w:tc>
        <w:tc>
          <w:tcPr>
            <w:tcW w:w="1335" w:type="dxa"/>
            <w:tcBorders>
              <w:top w:val="nil"/>
              <w:left w:val="nil"/>
              <w:bottom w:val="nil"/>
              <w:right w:val="nil"/>
            </w:tcBorders>
            <w:noWrap/>
            <w:hideMark/>
          </w:tcPr>
          <w:p w14:paraId="05441A7E" w14:textId="77777777" w:rsidR="00C84E5F" w:rsidRPr="00557A6A" w:rsidRDefault="00C84E5F" w:rsidP="00C84E5F">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20B8FD96" w14:textId="3EF44A8E"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0.358**</w:t>
            </w:r>
          </w:p>
        </w:tc>
        <w:tc>
          <w:tcPr>
            <w:tcW w:w="1335" w:type="dxa"/>
            <w:tcBorders>
              <w:top w:val="nil"/>
              <w:left w:val="nil"/>
              <w:bottom w:val="nil"/>
              <w:right w:val="nil"/>
            </w:tcBorders>
            <w:noWrap/>
            <w:hideMark/>
          </w:tcPr>
          <w:p w14:paraId="73E5249A" w14:textId="03B9F6B7"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0.352**</w:t>
            </w:r>
          </w:p>
        </w:tc>
        <w:tc>
          <w:tcPr>
            <w:tcW w:w="1335" w:type="dxa"/>
            <w:tcBorders>
              <w:top w:val="nil"/>
              <w:left w:val="nil"/>
              <w:bottom w:val="nil"/>
              <w:right w:val="nil"/>
            </w:tcBorders>
            <w:noWrap/>
            <w:hideMark/>
          </w:tcPr>
          <w:p w14:paraId="38BA223B"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57BFF5B1" w14:textId="30AB3E68"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0.355**</w:t>
            </w:r>
          </w:p>
        </w:tc>
        <w:tc>
          <w:tcPr>
            <w:tcW w:w="1335" w:type="dxa"/>
            <w:tcBorders>
              <w:top w:val="nil"/>
              <w:left w:val="nil"/>
              <w:bottom w:val="nil"/>
              <w:right w:val="nil"/>
            </w:tcBorders>
            <w:noWrap/>
            <w:hideMark/>
          </w:tcPr>
          <w:p w14:paraId="7A417358" w14:textId="1212C79A"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0.356**</w:t>
            </w:r>
          </w:p>
        </w:tc>
        <w:tc>
          <w:tcPr>
            <w:tcW w:w="1336" w:type="dxa"/>
            <w:tcBorders>
              <w:top w:val="nil"/>
              <w:left w:val="nil"/>
              <w:bottom w:val="nil"/>
              <w:right w:val="nil"/>
            </w:tcBorders>
            <w:noWrap/>
            <w:hideMark/>
          </w:tcPr>
          <w:p w14:paraId="3BF2F453"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7293E9A5" w14:textId="4D0D6DE1"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0.366**</w:t>
            </w:r>
          </w:p>
        </w:tc>
        <w:tc>
          <w:tcPr>
            <w:tcW w:w="1336" w:type="dxa"/>
            <w:tcBorders>
              <w:top w:val="nil"/>
              <w:left w:val="nil"/>
              <w:bottom w:val="nil"/>
              <w:right w:val="nil"/>
            </w:tcBorders>
            <w:noWrap/>
            <w:hideMark/>
          </w:tcPr>
          <w:p w14:paraId="2F774273" w14:textId="233DA2EB"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0.359**</w:t>
            </w:r>
          </w:p>
        </w:tc>
      </w:tr>
      <w:tr w:rsidR="00C84E5F" w:rsidRPr="00557A6A" w14:paraId="67BEED28" w14:textId="77777777" w:rsidTr="00C440CC">
        <w:trPr>
          <w:trHeight w:val="300"/>
          <w:jc w:val="center"/>
        </w:trPr>
        <w:tc>
          <w:tcPr>
            <w:tcW w:w="3132" w:type="dxa"/>
            <w:tcBorders>
              <w:top w:val="nil"/>
              <w:left w:val="nil"/>
              <w:bottom w:val="nil"/>
              <w:right w:val="nil"/>
            </w:tcBorders>
            <w:hideMark/>
          </w:tcPr>
          <w:p w14:paraId="760F25CC"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3E2A01AA" w14:textId="77777777" w:rsidR="00C84E5F" w:rsidRPr="00557A6A" w:rsidRDefault="00C84E5F" w:rsidP="00C84E5F">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6C8EA8A7" w14:textId="25F8A058"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(0.168)</w:t>
            </w:r>
          </w:p>
        </w:tc>
        <w:tc>
          <w:tcPr>
            <w:tcW w:w="1335" w:type="dxa"/>
            <w:tcBorders>
              <w:top w:val="nil"/>
              <w:left w:val="nil"/>
              <w:bottom w:val="nil"/>
              <w:right w:val="nil"/>
            </w:tcBorders>
            <w:noWrap/>
            <w:hideMark/>
          </w:tcPr>
          <w:p w14:paraId="37E8FCF7" w14:textId="0F1EBDF2"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(0.167)</w:t>
            </w:r>
          </w:p>
        </w:tc>
        <w:tc>
          <w:tcPr>
            <w:tcW w:w="1335" w:type="dxa"/>
            <w:tcBorders>
              <w:top w:val="nil"/>
              <w:left w:val="nil"/>
              <w:bottom w:val="nil"/>
              <w:right w:val="nil"/>
            </w:tcBorders>
            <w:noWrap/>
            <w:hideMark/>
          </w:tcPr>
          <w:p w14:paraId="003D5199"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4B700118" w14:textId="528BC166"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(0.166)</w:t>
            </w:r>
          </w:p>
        </w:tc>
        <w:tc>
          <w:tcPr>
            <w:tcW w:w="1335" w:type="dxa"/>
            <w:tcBorders>
              <w:top w:val="nil"/>
              <w:left w:val="nil"/>
              <w:bottom w:val="nil"/>
              <w:right w:val="nil"/>
            </w:tcBorders>
            <w:noWrap/>
            <w:hideMark/>
          </w:tcPr>
          <w:p w14:paraId="22E6DD7F" w14:textId="1E407F24"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(0.166)</w:t>
            </w:r>
          </w:p>
        </w:tc>
        <w:tc>
          <w:tcPr>
            <w:tcW w:w="1336" w:type="dxa"/>
            <w:tcBorders>
              <w:top w:val="nil"/>
              <w:left w:val="nil"/>
              <w:bottom w:val="nil"/>
              <w:right w:val="nil"/>
            </w:tcBorders>
            <w:noWrap/>
            <w:hideMark/>
          </w:tcPr>
          <w:p w14:paraId="0DCC28F5"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6C4BEDFB" w14:textId="41FBAD9E"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(0.166)</w:t>
            </w:r>
          </w:p>
        </w:tc>
        <w:tc>
          <w:tcPr>
            <w:tcW w:w="1336" w:type="dxa"/>
            <w:tcBorders>
              <w:top w:val="nil"/>
              <w:left w:val="nil"/>
              <w:bottom w:val="nil"/>
              <w:right w:val="nil"/>
            </w:tcBorders>
            <w:noWrap/>
            <w:hideMark/>
          </w:tcPr>
          <w:p w14:paraId="37F5B21E" w14:textId="12E9DF26"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(0.166)</w:t>
            </w:r>
          </w:p>
        </w:tc>
      </w:tr>
      <w:tr w:rsidR="00C84E5F" w:rsidRPr="00557A6A" w14:paraId="7259B472" w14:textId="77777777" w:rsidTr="00C440CC">
        <w:trPr>
          <w:trHeight w:val="270"/>
          <w:jc w:val="center"/>
        </w:trPr>
        <w:tc>
          <w:tcPr>
            <w:tcW w:w="3132" w:type="dxa"/>
            <w:tcBorders>
              <w:top w:val="nil"/>
              <w:left w:val="nil"/>
              <w:bottom w:val="nil"/>
              <w:right w:val="nil"/>
            </w:tcBorders>
            <w:hideMark/>
          </w:tcPr>
          <w:p w14:paraId="229D0394" w14:textId="73350D5A" w:rsidR="00C84E5F" w:rsidRPr="00557A6A" w:rsidRDefault="00C84E5F" w:rsidP="00C84E5F">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 xml:space="preserve">Labor regulations obstacle </w:t>
            </w:r>
          </w:p>
        </w:tc>
        <w:tc>
          <w:tcPr>
            <w:tcW w:w="1335" w:type="dxa"/>
            <w:tcBorders>
              <w:top w:val="nil"/>
              <w:left w:val="nil"/>
              <w:bottom w:val="nil"/>
              <w:right w:val="nil"/>
            </w:tcBorders>
            <w:noWrap/>
            <w:hideMark/>
          </w:tcPr>
          <w:p w14:paraId="7C9F1BC1" w14:textId="77777777" w:rsidR="00C84E5F" w:rsidRPr="00557A6A" w:rsidRDefault="00C84E5F" w:rsidP="00C84E5F">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7EF8B6E4" w14:textId="0E74F5F0"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-0.027</w:t>
            </w:r>
          </w:p>
        </w:tc>
        <w:tc>
          <w:tcPr>
            <w:tcW w:w="1335" w:type="dxa"/>
            <w:tcBorders>
              <w:top w:val="nil"/>
              <w:left w:val="nil"/>
              <w:bottom w:val="nil"/>
              <w:right w:val="nil"/>
            </w:tcBorders>
            <w:noWrap/>
            <w:hideMark/>
          </w:tcPr>
          <w:p w14:paraId="268D4BBB" w14:textId="32EDA89F"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-0.025</w:t>
            </w:r>
          </w:p>
        </w:tc>
        <w:tc>
          <w:tcPr>
            <w:tcW w:w="1335" w:type="dxa"/>
            <w:tcBorders>
              <w:top w:val="nil"/>
              <w:left w:val="nil"/>
              <w:bottom w:val="nil"/>
              <w:right w:val="nil"/>
            </w:tcBorders>
            <w:noWrap/>
            <w:hideMark/>
          </w:tcPr>
          <w:p w14:paraId="159F0500"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108F9018" w14:textId="2FCEC8C3"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-0.031</w:t>
            </w:r>
          </w:p>
        </w:tc>
        <w:tc>
          <w:tcPr>
            <w:tcW w:w="1335" w:type="dxa"/>
            <w:tcBorders>
              <w:top w:val="nil"/>
              <w:left w:val="nil"/>
              <w:bottom w:val="nil"/>
              <w:right w:val="nil"/>
            </w:tcBorders>
            <w:noWrap/>
            <w:hideMark/>
          </w:tcPr>
          <w:p w14:paraId="6E9799F2" w14:textId="1F5E6214"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-0.030</w:t>
            </w:r>
          </w:p>
        </w:tc>
        <w:tc>
          <w:tcPr>
            <w:tcW w:w="1336" w:type="dxa"/>
            <w:tcBorders>
              <w:top w:val="nil"/>
              <w:left w:val="nil"/>
              <w:bottom w:val="nil"/>
              <w:right w:val="nil"/>
            </w:tcBorders>
            <w:noWrap/>
            <w:hideMark/>
          </w:tcPr>
          <w:p w14:paraId="48F9BFB7"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303CB16A" w14:textId="36BA2D47"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-0.030</w:t>
            </w:r>
          </w:p>
        </w:tc>
        <w:tc>
          <w:tcPr>
            <w:tcW w:w="1336" w:type="dxa"/>
            <w:tcBorders>
              <w:top w:val="nil"/>
              <w:left w:val="nil"/>
              <w:bottom w:val="nil"/>
              <w:right w:val="nil"/>
            </w:tcBorders>
            <w:noWrap/>
            <w:hideMark/>
          </w:tcPr>
          <w:p w14:paraId="236EF27F" w14:textId="69915C57"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-0.027</w:t>
            </w:r>
          </w:p>
        </w:tc>
      </w:tr>
      <w:tr w:rsidR="00C84E5F" w:rsidRPr="00557A6A" w14:paraId="10D2B872" w14:textId="77777777" w:rsidTr="00C440CC">
        <w:trPr>
          <w:trHeight w:val="300"/>
          <w:jc w:val="center"/>
        </w:trPr>
        <w:tc>
          <w:tcPr>
            <w:tcW w:w="3132" w:type="dxa"/>
            <w:tcBorders>
              <w:top w:val="nil"/>
              <w:left w:val="nil"/>
              <w:bottom w:val="nil"/>
              <w:right w:val="nil"/>
            </w:tcBorders>
            <w:hideMark/>
          </w:tcPr>
          <w:p w14:paraId="766C7019" w14:textId="554E299C" w:rsidR="00C84E5F" w:rsidRPr="00557A6A" w:rsidRDefault="00C84E5F" w:rsidP="00C84E5F">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severity (0-4 scale)</w:t>
            </w:r>
          </w:p>
        </w:tc>
        <w:tc>
          <w:tcPr>
            <w:tcW w:w="1335" w:type="dxa"/>
            <w:tcBorders>
              <w:top w:val="nil"/>
              <w:left w:val="nil"/>
              <w:bottom w:val="nil"/>
              <w:right w:val="nil"/>
            </w:tcBorders>
            <w:noWrap/>
            <w:hideMark/>
          </w:tcPr>
          <w:p w14:paraId="3915647F" w14:textId="77777777" w:rsidR="00C84E5F" w:rsidRPr="00557A6A" w:rsidRDefault="00C84E5F" w:rsidP="00C84E5F">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04BD27E5" w14:textId="26F08FCC"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(0.056)</w:t>
            </w:r>
          </w:p>
        </w:tc>
        <w:tc>
          <w:tcPr>
            <w:tcW w:w="1335" w:type="dxa"/>
            <w:tcBorders>
              <w:top w:val="nil"/>
              <w:left w:val="nil"/>
              <w:bottom w:val="nil"/>
              <w:right w:val="nil"/>
            </w:tcBorders>
            <w:noWrap/>
            <w:hideMark/>
          </w:tcPr>
          <w:p w14:paraId="67B021CE" w14:textId="48804B22"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(0.056)</w:t>
            </w:r>
          </w:p>
        </w:tc>
        <w:tc>
          <w:tcPr>
            <w:tcW w:w="1335" w:type="dxa"/>
            <w:tcBorders>
              <w:top w:val="nil"/>
              <w:left w:val="nil"/>
              <w:bottom w:val="nil"/>
              <w:right w:val="nil"/>
            </w:tcBorders>
            <w:noWrap/>
            <w:hideMark/>
          </w:tcPr>
          <w:p w14:paraId="6B0DBCB7"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090DB35E" w14:textId="316B8FD2"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(0.054)</w:t>
            </w:r>
          </w:p>
        </w:tc>
        <w:tc>
          <w:tcPr>
            <w:tcW w:w="1335" w:type="dxa"/>
            <w:tcBorders>
              <w:top w:val="nil"/>
              <w:left w:val="nil"/>
              <w:bottom w:val="nil"/>
              <w:right w:val="nil"/>
            </w:tcBorders>
            <w:noWrap/>
            <w:hideMark/>
          </w:tcPr>
          <w:p w14:paraId="6DA6CC6D" w14:textId="75A2D18E"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(0.055)</w:t>
            </w:r>
          </w:p>
        </w:tc>
        <w:tc>
          <w:tcPr>
            <w:tcW w:w="1336" w:type="dxa"/>
            <w:tcBorders>
              <w:top w:val="nil"/>
              <w:left w:val="nil"/>
              <w:bottom w:val="nil"/>
              <w:right w:val="nil"/>
            </w:tcBorders>
            <w:noWrap/>
            <w:hideMark/>
          </w:tcPr>
          <w:p w14:paraId="32FD630A"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3DCD50C6" w14:textId="09E7E231"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(0.054)</w:t>
            </w:r>
          </w:p>
        </w:tc>
        <w:tc>
          <w:tcPr>
            <w:tcW w:w="1336" w:type="dxa"/>
            <w:tcBorders>
              <w:top w:val="nil"/>
              <w:left w:val="nil"/>
              <w:bottom w:val="nil"/>
              <w:right w:val="nil"/>
            </w:tcBorders>
            <w:noWrap/>
            <w:hideMark/>
          </w:tcPr>
          <w:p w14:paraId="08A0831E" w14:textId="7FAFF731"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(0.055)</w:t>
            </w:r>
          </w:p>
        </w:tc>
      </w:tr>
      <w:tr w:rsidR="00C84E5F" w:rsidRPr="00557A6A" w14:paraId="1CCD7ED1" w14:textId="77777777" w:rsidTr="00C440CC">
        <w:trPr>
          <w:trHeight w:val="300"/>
          <w:jc w:val="center"/>
        </w:trPr>
        <w:tc>
          <w:tcPr>
            <w:tcW w:w="3132" w:type="dxa"/>
            <w:tcBorders>
              <w:top w:val="nil"/>
              <w:left w:val="nil"/>
              <w:bottom w:val="nil"/>
              <w:right w:val="nil"/>
            </w:tcBorders>
            <w:hideMark/>
          </w:tcPr>
          <w:p w14:paraId="7EFA96C5" w14:textId="77777777" w:rsidR="00C84E5F" w:rsidRPr="00557A6A" w:rsidRDefault="00C84E5F" w:rsidP="00C84E5F">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Rule of Law</w:t>
            </w:r>
          </w:p>
        </w:tc>
        <w:tc>
          <w:tcPr>
            <w:tcW w:w="1335" w:type="dxa"/>
            <w:tcBorders>
              <w:top w:val="nil"/>
              <w:left w:val="nil"/>
              <w:bottom w:val="nil"/>
              <w:right w:val="nil"/>
            </w:tcBorders>
            <w:noWrap/>
            <w:hideMark/>
          </w:tcPr>
          <w:p w14:paraId="6E770DF5" w14:textId="77777777" w:rsidR="00C84E5F" w:rsidRPr="00557A6A" w:rsidRDefault="00C84E5F" w:rsidP="00C84E5F">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685F5CB9" w14:textId="6879A0DA"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0.205</w:t>
            </w:r>
          </w:p>
        </w:tc>
        <w:tc>
          <w:tcPr>
            <w:tcW w:w="1335" w:type="dxa"/>
            <w:tcBorders>
              <w:top w:val="nil"/>
              <w:left w:val="nil"/>
              <w:bottom w:val="nil"/>
              <w:right w:val="nil"/>
            </w:tcBorders>
            <w:noWrap/>
            <w:hideMark/>
          </w:tcPr>
          <w:p w14:paraId="2D7514A0" w14:textId="73D683AF"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1.387***</w:t>
            </w:r>
          </w:p>
        </w:tc>
        <w:tc>
          <w:tcPr>
            <w:tcW w:w="1335" w:type="dxa"/>
            <w:tcBorders>
              <w:top w:val="nil"/>
              <w:left w:val="nil"/>
              <w:bottom w:val="nil"/>
              <w:right w:val="nil"/>
            </w:tcBorders>
            <w:noWrap/>
            <w:hideMark/>
          </w:tcPr>
          <w:p w14:paraId="7FA51BC8"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7C27C9CE" w14:textId="55C2C4FA"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-0.199</w:t>
            </w:r>
          </w:p>
        </w:tc>
        <w:tc>
          <w:tcPr>
            <w:tcW w:w="1335" w:type="dxa"/>
            <w:tcBorders>
              <w:top w:val="nil"/>
              <w:left w:val="nil"/>
              <w:bottom w:val="nil"/>
              <w:right w:val="nil"/>
            </w:tcBorders>
            <w:noWrap/>
            <w:hideMark/>
          </w:tcPr>
          <w:p w14:paraId="1D75D14F" w14:textId="54F50AA3"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-0.204</w:t>
            </w:r>
          </w:p>
        </w:tc>
        <w:tc>
          <w:tcPr>
            <w:tcW w:w="1336" w:type="dxa"/>
            <w:tcBorders>
              <w:top w:val="nil"/>
              <w:left w:val="nil"/>
              <w:bottom w:val="nil"/>
              <w:right w:val="nil"/>
            </w:tcBorders>
            <w:noWrap/>
            <w:hideMark/>
          </w:tcPr>
          <w:p w14:paraId="4BEB85B6"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257571EF" w14:textId="155A53B2"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-0.806</w:t>
            </w:r>
          </w:p>
        </w:tc>
        <w:tc>
          <w:tcPr>
            <w:tcW w:w="1336" w:type="dxa"/>
            <w:tcBorders>
              <w:top w:val="nil"/>
              <w:left w:val="nil"/>
              <w:bottom w:val="nil"/>
              <w:right w:val="nil"/>
            </w:tcBorders>
            <w:noWrap/>
            <w:hideMark/>
          </w:tcPr>
          <w:p w14:paraId="25A096FF" w14:textId="34B7B4E0"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-0.835**</w:t>
            </w:r>
          </w:p>
        </w:tc>
      </w:tr>
      <w:tr w:rsidR="00C84E5F" w:rsidRPr="00557A6A" w14:paraId="2E13C51B" w14:textId="77777777" w:rsidTr="00C440CC">
        <w:trPr>
          <w:trHeight w:val="300"/>
          <w:jc w:val="center"/>
        </w:trPr>
        <w:tc>
          <w:tcPr>
            <w:tcW w:w="3132" w:type="dxa"/>
            <w:tcBorders>
              <w:top w:val="nil"/>
              <w:left w:val="nil"/>
              <w:bottom w:val="nil"/>
              <w:right w:val="nil"/>
            </w:tcBorders>
            <w:hideMark/>
          </w:tcPr>
          <w:p w14:paraId="1286EB06"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5CF30983" w14:textId="77777777" w:rsidR="00C84E5F" w:rsidRPr="00557A6A" w:rsidRDefault="00C84E5F" w:rsidP="00C84E5F">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72C0D99A" w14:textId="2D4DB5AA"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(0.363)</w:t>
            </w:r>
          </w:p>
        </w:tc>
        <w:tc>
          <w:tcPr>
            <w:tcW w:w="1335" w:type="dxa"/>
            <w:tcBorders>
              <w:top w:val="nil"/>
              <w:left w:val="nil"/>
              <w:bottom w:val="nil"/>
              <w:right w:val="nil"/>
            </w:tcBorders>
            <w:noWrap/>
            <w:hideMark/>
          </w:tcPr>
          <w:p w14:paraId="6B68E22D" w14:textId="22C131DF"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(0.278)</w:t>
            </w:r>
          </w:p>
        </w:tc>
        <w:tc>
          <w:tcPr>
            <w:tcW w:w="1335" w:type="dxa"/>
            <w:tcBorders>
              <w:top w:val="nil"/>
              <w:left w:val="nil"/>
              <w:bottom w:val="nil"/>
              <w:right w:val="nil"/>
            </w:tcBorders>
            <w:noWrap/>
            <w:hideMark/>
          </w:tcPr>
          <w:p w14:paraId="31B9D4A8"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411FF1B2" w14:textId="4DEBC3AD"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(0.442)</w:t>
            </w:r>
          </w:p>
        </w:tc>
        <w:tc>
          <w:tcPr>
            <w:tcW w:w="1335" w:type="dxa"/>
            <w:tcBorders>
              <w:top w:val="nil"/>
              <w:left w:val="nil"/>
              <w:bottom w:val="nil"/>
              <w:right w:val="nil"/>
            </w:tcBorders>
            <w:noWrap/>
            <w:hideMark/>
          </w:tcPr>
          <w:p w14:paraId="01880A24" w14:textId="73BCDA38"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(0.439)</w:t>
            </w:r>
          </w:p>
        </w:tc>
        <w:tc>
          <w:tcPr>
            <w:tcW w:w="1336" w:type="dxa"/>
            <w:tcBorders>
              <w:top w:val="nil"/>
              <w:left w:val="nil"/>
              <w:bottom w:val="nil"/>
              <w:right w:val="nil"/>
            </w:tcBorders>
            <w:noWrap/>
            <w:hideMark/>
          </w:tcPr>
          <w:p w14:paraId="5AF9BDB3"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39EF65D4" w14:textId="0F0CC0A6"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(0.500)</w:t>
            </w:r>
          </w:p>
        </w:tc>
        <w:tc>
          <w:tcPr>
            <w:tcW w:w="1336" w:type="dxa"/>
            <w:tcBorders>
              <w:top w:val="nil"/>
              <w:left w:val="nil"/>
              <w:bottom w:val="nil"/>
              <w:right w:val="nil"/>
            </w:tcBorders>
            <w:noWrap/>
            <w:hideMark/>
          </w:tcPr>
          <w:p w14:paraId="3022473D" w14:textId="0873F9AA"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(0.324)</w:t>
            </w:r>
          </w:p>
        </w:tc>
      </w:tr>
      <w:tr w:rsidR="00C84E5F" w:rsidRPr="00557A6A" w14:paraId="3CAA8CF7" w14:textId="77777777" w:rsidTr="00C440CC">
        <w:trPr>
          <w:trHeight w:val="270"/>
          <w:jc w:val="center"/>
        </w:trPr>
        <w:tc>
          <w:tcPr>
            <w:tcW w:w="3132" w:type="dxa"/>
            <w:tcBorders>
              <w:top w:val="nil"/>
              <w:left w:val="nil"/>
              <w:bottom w:val="nil"/>
              <w:right w:val="nil"/>
            </w:tcBorders>
            <w:hideMark/>
          </w:tcPr>
          <w:p w14:paraId="477D5D66" w14:textId="58585ABD" w:rsidR="00C84E5F" w:rsidRPr="00557A6A" w:rsidRDefault="00C84E5F" w:rsidP="00C84E5F">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 xml:space="preserve">Growth rate of GDP per capita </w:t>
            </w:r>
          </w:p>
        </w:tc>
        <w:tc>
          <w:tcPr>
            <w:tcW w:w="1335" w:type="dxa"/>
            <w:tcBorders>
              <w:top w:val="nil"/>
              <w:left w:val="nil"/>
              <w:bottom w:val="nil"/>
              <w:right w:val="nil"/>
            </w:tcBorders>
            <w:noWrap/>
            <w:hideMark/>
          </w:tcPr>
          <w:p w14:paraId="2F74DB90" w14:textId="77777777" w:rsidR="00C84E5F" w:rsidRPr="00557A6A" w:rsidRDefault="00C84E5F" w:rsidP="00C84E5F">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3117DE0F" w14:textId="2D6E537C"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-0.023</w:t>
            </w:r>
          </w:p>
        </w:tc>
        <w:tc>
          <w:tcPr>
            <w:tcW w:w="1335" w:type="dxa"/>
            <w:tcBorders>
              <w:top w:val="nil"/>
              <w:left w:val="nil"/>
              <w:bottom w:val="nil"/>
              <w:right w:val="nil"/>
            </w:tcBorders>
            <w:noWrap/>
            <w:hideMark/>
          </w:tcPr>
          <w:p w14:paraId="7BAEA882" w14:textId="2A41893E"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-0.231***</w:t>
            </w:r>
          </w:p>
        </w:tc>
        <w:tc>
          <w:tcPr>
            <w:tcW w:w="1335" w:type="dxa"/>
            <w:tcBorders>
              <w:top w:val="nil"/>
              <w:left w:val="nil"/>
              <w:bottom w:val="nil"/>
              <w:right w:val="nil"/>
            </w:tcBorders>
            <w:noWrap/>
            <w:hideMark/>
          </w:tcPr>
          <w:p w14:paraId="768372DE"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2BDAA15D" w14:textId="02456464"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0.091**</w:t>
            </w:r>
          </w:p>
        </w:tc>
        <w:tc>
          <w:tcPr>
            <w:tcW w:w="1335" w:type="dxa"/>
            <w:tcBorders>
              <w:top w:val="nil"/>
              <w:left w:val="nil"/>
              <w:bottom w:val="nil"/>
              <w:right w:val="nil"/>
            </w:tcBorders>
            <w:noWrap/>
            <w:hideMark/>
          </w:tcPr>
          <w:p w14:paraId="7D6D4A38" w14:textId="311075AA"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0.096**</w:t>
            </w:r>
          </w:p>
        </w:tc>
        <w:tc>
          <w:tcPr>
            <w:tcW w:w="1336" w:type="dxa"/>
            <w:tcBorders>
              <w:top w:val="nil"/>
              <w:left w:val="nil"/>
              <w:bottom w:val="nil"/>
              <w:right w:val="nil"/>
            </w:tcBorders>
            <w:noWrap/>
            <w:hideMark/>
          </w:tcPr>
          <w:p w14:paraId="64C53396"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7C58FB66" w14:textId="1E52F2E8"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0.009</w:t>
            </w:r>
          </w:p>
        </w:tc>
        <w:tc>
          <w:tcPr>
            <w:tcW w:w="1336" w:type="dxa"/>
            <w:tcBorders>
              <w:top w:val="nil"/>
              <w:left w:val="nil"/>
              <w:bottom w:val="nil"/>
              <w:right w:val="nil"/>
            </w:tcBorders>
            <w:noWrap/>
            <w:hideMark/>
          </w:tcPr>
          <w:p w14:paraId="7CB16632" w14:textId="20C8020E"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-0.198***</w:t>
            </w:r>
          </w:p>
        </w:tc>
      </w:tr>
      <w:tr w:rsidR="00C84E5F" w:rsidRPr="00557A6A" w14:paraId="0FFBE614" w14:textId="77777777" w:rsidTr="00C440CC">
        <w:trPr>
          <w:trHeight w:val="300"/>
          <w:jc w:val="center"/>
        </w:trPr>
        <w:tc>
          <w:tcPr>
            <w:tcW w:w="3132" w:type="dxa"/>
            <w:tcBorders>
              <w:top w:val="nil"/>
              <w:left w:val="nil"/>
              <w:bottom w:val="nil"/>
              <w:right w:val="nil"/>
            </w:tcBorders>
            <w:hideMark/>
          </w:tcPr>
          <w:p w14:paraId="75EEC2DC" w14:textId="509DD9DA" w:rsidR="00C84E5F" w:rsidRPr="00557A6A" w:rsidRDefault="00C84E5F" w:rsidP="00C84E5F">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 annual)</w:t>
            </w:r>
          </w:p>
        </w:tc>
        <w:tc>
          <w:tcPr>
            <w:tcW w:w="1335" w:type="dxa"/>
            <w:tcBorders>
              <w:top w:val="nil"/>
              <w:left w:val="nil"/>
              <w:bottom w:val="nil"/>
              <w:right w:val="nil"/>
            </w:tcBorders>
            <w:noWrap/>
            <w:hideMark/>
          </w:tcPr>
          <w:p w14:paraId="63B657AC" w14:textId="77777777" w:rsidR="00C84E5F" w:rsidRPr="00557A6A" w:rsidRDefault="00C84E5F" w:rsidP="00C84E5F">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654E5519" w14:textId="0A9262D8"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(0.017)</w:t>
            </w:r>
          </w:p>
        </w:tc>
        <w:tc>
          <w:tcPr>
            <w:tcW w:w="1335" w:type="dxa"/>
            <w:tcBorders>
              <w:top w:val="nil"/>
              <w:left w:val="nil"/>
              <w:bottom w:val="nil"/>
              <w:right w:val="nil"/>
            </w:tcBorders>
            <w:noWrap/>
            <w:hideMark/>
          </w:tcPr>
          <w:p w14:paraId="09238457" w14:textId="295669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(0.041)</w:t>
            </w:r>
          </w:p>
        </w:tc>
        <w:tc>
          <w:tcPr>
            <w:tcW w:w="1335" w:type="dxa"/>
            <w:tcBorders>
              <w:top w:val="nil"/>
              <w:left w:val="nil"/>
              <w:bottom w:val="nil"/>
              <w:right w:val="nil"/>
            </w:tcBorders>
            <w:noWrap/>
            <w:hideMark/>
          </w:tcPr>
          <w:p w14:paraId="3298B26E"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270201FA" w14:textId="191C98C4"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(0.037)</w:t>
            </w:r>
          </w:p>
        </w:tc>
        <w:tc>
          <w:tcPr>
            <w:tcW w:w="1335" w:type="dxa"/>
            <w:tcBorders>
              <w:top w:val="nil"/>
              <w:left w:val="nil"/>
              <w:bottom w:val="nil"/>
              <w:right w:val="nil"/>
            </w:tcBorders>
            <w:noWrap/>
            <w:hideMark/>
          </w:tcPr>
          <w:p w14:paraId="13128966" w14:textId="780B15BC"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(0.048)</w:t>
            </w:r>
          </w:p>
        </w:tc>
        <w:tc>
          <w:tcPr>
            <w:tcW w:w="1336" w:type="dxa"/>
            <w:tcBorders>
              <w:top w:val="nil"/>
              <w:left w:val="nil"/>
              <w:bottom w:val="nil"/>
              <w:right w:val="nil"/>
            </w:tcBorders>
            <w:noWrap/>
            <w:hideMark/>
          </w:tcPr>
          <w:p w14:paraId="492DBCA9"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7AAB787B" w14:textId="30CE6DDE"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(0.023)</w:t>
            </w:r>
          </w:p>
        </w:tc>
        <w:tc>
          <w:tcPr>
            <w:tcW w:w="1336" w:type="dxa"/>
            <w:tcBorders>
              <w:top w:val="nil"/>
              <w:left w:val="nil"/>
              <w:bottom w:val="nil"/>
              <w:right w:val="nil"/>
            </w:tcBorders>
            <w:noWrap/>
            <w:hideMark/>
          </w:tcPr>
          <w:p w14:paraId="1F3A05C4" w14:textId="5D403AD5"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(0.053)</w:t>
            </w:r>
          </w:p>
        </w:tc>
      </w:tr>
      <w:tr w:rsidR="00C84E5F" w:rsidRPr="00557A6A" w14:paraId="004EDF5C" w14:textId="77777777" w:rsidTr="00C440CC">
        <w:trPr>
          <w:trHeight w:val="300"/>
          <w:jc w:val="center"/>
        </w:trPr>
        <w:tc>
          <w:tcPr>
            <w:tcW w:w="3132" w:type="dxa"/>
            <w:tcBorders>
              <w:top w:val="nil"/>
              <w:left w:val="nil"/>
              <w:bottom w:val="nil"/>
              <w:right w:val="nil"/>
            </w:tcBorders>
            <w:hideMark/>
          </w:tcPr>
          <w:p w14:paraId="4DB657BE" w14:textId="77777777" w:rsidR="00C84E5F" w:rsidRPr="00557A6A" w:rsidRDefault="00C84E5F" w:rsidP="00C84E5F">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Temporary workers (logs)</w:t>
            </w:r>
          </w:p>
        </w:tc>
        <w:tc>
          <w:tcPr>
            <w:tcW w:w="1335" w:type="dxa"/>
            <w:tcBorders>
              <w:top w:val="nil"/>
              <w:left w:val="nil"/>
              <w:bottom w:val="nil"/>
              <w:right w:val="nil"/>
            </w:tcBorders>
            <w:noWrap/>
            <w:hideMark/>
          </w:tcPr>
          <w:p w14:paraId="675102FD" w14:textId="77777777" w:rsidR="00C84E5F" w:rsidRPr="00557A6A" w:rsidRDefault="00C84E5F" w:rsidP="00C84E5F">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29ECA47D" w14:textId="0B17EB84"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0.132**</w:t>
            </w:r>
          </w:p>
        </w:tc>
        <w:tc>
          <w:tcPr>
            <w:tcW w:w="1335" w:type="dxa"/>
            <w:tcBorders>
              <w:top w:val="nil"/>
              <w:left w:val="nil"/>
              <w:bottom w:val="nil"/>
              <w:right w:val="nil"/>
            </w:tcBorders>
            <w:noWrap/>
            <w:hideMark/>
          </w:tcPr>
          <w:p w14:paraId="766F1D8F" w14:textId="7A810A7E"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0.128**</w:t>
            </w:r>
          </w:p>
        </w:tc>
        <w:tc>
          <w:tcPr>
            <w:tcW w:w="1335" w:type="dxa"/>
            <w:tcBorders>
              <w:top w:val="nil"/>
              <w:left w:val="nil"/>
              <w:bottom w:val="nil"/>
              <w:right w:val="nil"/>
            </w:tcBorders>
            <w:noWrap/>
            <w:hideMark/>
          </w:tcPr>
          <w:p w14:paraId="1FCDE219"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3867A955" w14:textId="1AF11ECB"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0.129**</w:t>
            </w:r>
          </w:p>
        </w:tc>
        <w:tc>
          <w:tcPr>
            <w:tcW w:w="1335" w:type="dxa"/>
            <w:tcBorders>
              <w:top w:val="nil"/>
              <w:left w:val="nil"/>
              <w:bottom w:val="nil"/>
              <w:right w:val="nil"/>
            </w:tcBorders>
            <w:noWrap/>
            <w:hideMark/>
          </w:tcPr>
          <w:p w14:paraId="7BD7E9F5" w14:textId="6FD56A96"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0.130**</w:t>
            </w:r>
          </w:p>
        </w:tc>
        <w:tc>
          <w:tcPr>
            <w:tcW w:w="1336" w:type="dxa"/>
            <w:tcBorders>
              <w:top w:val="nil"/>
              <w:left w:val="nil"/>
              <w:bottom w:val="nil"/>
              <w:right w:val="nil"/>
            </w:tcBorders>
            <w:noWrap/>
            <w:hideMark/>
          </w:tcPr>
          <w:p w14:paraId="2537522B"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56580054" w14:textId="2F802469"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0.135**</w:t>
            </w:r>
          </w:p>
        </w:tc>
        <w:tc>
          <w:tcPr>
            <w:tcW w:w="1336" w:type="dxa"/>
            <w:tcBorders>
              <w:top w:val="nil"/>
              <w:left w:val="nil"/>
              <w:bottom w:val="nil"/>
              <w:right w:val="nil"/>
            </w:tcBorders>
            <w:noWrap/>
            <w:hideMark/>
          </w:tcPr>
          <w:p w14:paraId="09118603" w14:textId="70E0C863"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0.134**</w:t>
            </w:r>
          </w:p>
        </w:tc>
      </w:tr>
      <w:tr w:rsidR="00C84E5F" w:rsidRPr="00557A6A" w14:paraId="166CF612" w14:textId="77777777" w:rsidTr="00C440CC">
        <w:trPr>
          <w:trHeight w:val="300"/>
          <w:jc w:val="center"/>
        </w:trPr>
        <w:tc>
          <w:tcPr>
            <w:tcW w:w="3132" w:type="dxa"/>
            <w:tcBorders>
              <w:top w:val="nil"/>
              <w:left w:val="nil"/>
              <w:bottom w:val="nil"/>
              <w:right w:val="nil"/>
            </w:tcBorders>
            <w:hideMark/>
          </w:tcPr>
          <w:p w14:paraId="6CDB7DB9"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3B730FFB" w14:textId="77777777" w:rsidR="00C84E5F" w:rsidRPr="00557A6A" w:rsidRDefault="00C84E5F" w:rsidP="00C84E5F">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4838D617" w14:textId="5E4A9522"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(0.054)</w:t>
            </w:r>
          </w:p>
        </w:tc>
        <w:tc>
          <w:tcPr>
            <w:tcW w:w="1335" w:type="dxa"/>
            <w:tcBorders>
              <w:top w:val="nil"/>
              <w:left w:val="nil"/>
              <w:bottom w:val="nil"/>
              <w:right w:val="nil"/>
            </w:tcBorders>
            <w:noWrap/>
            <w:hideMark/>
          </w:tcPr>
          <w:p w14:paraId="477A1C41" w14:textId="606AF592"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(0.055)</w:t>
            </w:r>
          </w:p>
        </w:tc>
        <w:tc>
          <w:tcPr>
            <w:tcW w:w="1335" w:type="dxa"/>
            <w:tcBorders>
              <w:top w:val="nil"/>
              <w:left w:val="nil"/>
              <w:bottom w:val="nil"/>
              <w:right w:val="nil"/>
            </w:tcBorders>
            <w:noWrap/>
            <w:hideMark/>
          </w:tcPr>
          <w:p w14:paraId="329AB2AB"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73C527C7" w14:textId="17FDCD7A"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(0.052)</w:t>
            </w:r>
          </w:p>
        </w:tc>
        <w:tc>
          <w:tcPr>
            <w:tcW w:w="1335" w:type="dxa"/>
            <w:tcBorders>
              <w:top w:val="nil"/>
              <w:left w:val="nil"/>
              <w:bottom w:val="nil"/>
              <w:right w:val="nil"/>
            </w:tcBorders>
            <w:noWrap/>
            <w:hideMark/>
          </w:tcPr>
          <w:p w14:paraId="6D93FF71" w14:textId="3A2AC951"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(0.053)</w:t>
            </w:r>
          </w:p>
        </w:tc>
        <w:tc>
          <w:tcPr>
            <w:tcW w:w="1336" w:type="dxa"/>
            <w:tcBorders>
              <w:top w:val="nil"/>
              <w:left w:val="nil"/>
              <w:bottom w:val="nil"/>
              <w:right w:val="nil"/>
            </w:tcBorders>
            <w:noWrap/>
            <w:hideMark/>
          </w:tcPr>
          <w:p w14:paraId="61BB7F85"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7117F9B0" w14:textId="6142C18C"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(0.053)</w:t>
            </w:r>
          </w:p>
        </w:tc>
        <w:tc>
          <w:tcPr>
            <w:tcW w:w="1336" w:type="dxa"/>
            <w:tcBorders>
              <w:top w:val="nil"/>
              <w:left w:val="nil"/>
              <w:bottom w:val="nil"/>
              <w:right w:val="nil"/>
            </w:tcBorders>
            <w:noWrap/>
            <w:hideMark/>
          </w:tcPr>
          <w:p w14:paraId="3FD2D61D" w14:textId="2273DED2"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(0.053)</w:t>
            </w:r>
          </w:p>
        </w:tc>
      </w:tr>
      <w:tr w:rsidR="00C84E5F" w:rsidRPr="00557A6A" w14:paraId="5954FE1E" w14:textId="77777777" w:rsidTr="00C440CC">
        <w:trPr>
          <w:trHeight w:val="270"/>
          <w:jc w:val="center"/>
        </w:trPr>
        <w:tc>
          <w:tcPr>
            <w:tcW w:w="3132" w:type="dxa"/>
            <w:tcBorders>
              <w:top w:val="nil"/>
              <w:left w:val="nil"/>
              <w:bottom w:val="nil"/>
              <w:right w:val="nil"/>
            </w:tcBorders>
            <w:hideMark/>
          </w:tcPr>
          <w:p w14:paraId="6D28DAB7" w14:textId="152561A1" w:rsidR="00C84E5F" w:rsidRPr="00557A6A" w:rsidRDefault="00C84E5F" w:rsidP="00C84E5F">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 xml:space="preserve">Women workers (proportion of </w:t>
            </w:r>
          </w:p>
        </w:tc>
        <w:tc>
          <w:tcPr>
            <w:tcW w:w="1335" w:type="dxa"/>
            <w:tcBorders>
              <w:top w:val="nil"/>
              <w:left w:val="nil"/>
              <w:bottom w:val="nil"/>
              <w:right w:val="nil"/>
            </w:tcBorders>
            <w:noWrap/>
            <w:hideMark/>
          </w:tcPr>
          <w:p w14:paraId="535B97F0" w14:textId="77777777" w:rsidR="00C84E5F" w:rsidRPr="00557A6A" w:rsidRDefault="00C84E5F" w:rsidP="00C84E5F">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7BE0BCF5" w14:textId="443789B3"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0.560***</w:t>
            </w:r>
          </w:p>
        </w:tc>
        <w:tc>
          <w:tcPr>
            <w:tcW w:w="1335" w:type="dxa"/>
            <w:tcBorders>
              <w:top w:val="nil"/>
              <w:left w:val="nil"/>
              <w:bottom w:val="nil"/>
              <w:right w:val="nil"/>
            </w:tcBorders>
            <w:noWrap/>
            <w:hideMark/>
          </w:tcPr>
          <w:p w14:paraId="77BDFCFC" w14:textId="24325410"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0.583***</w:t>
            </w:r>
          </w:p>
        </w:tc>
        <w:tc>
          <w:tcPr>
            <w:tcW w:w="1335" w:type="dxa"/>
            <w:tcBorders>
              <w:top w:val="nil"/>
              <w:left w:val="nil"/>
              <w:bottom w:val="nil"/>
              <w:right w:val="nil"/>
            </w:tcBorders>
            <w:noWrap/>
            <w:hideMark/>
          </w:tcPr>
          <w:p w14:paraId="4E9F44A9"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4F19DDA3" w14:textId="6E9DDCDC"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0.575***</w:t>
            </w:r>
          </w:p>
        </w:tc>
        <w:tc>
          <w:tcPr>
            <w:tcW w:w="1335" w:type="dxa"/>
            <w:tcBorders>
              <w:top w:val="nil"/>
              <w:left w:val="nil"/>
              <w:bottom w:val="nil"/>
              <w:right w:val="nil"/>
            </w:tcBorders>
            <w:noWrap/>
            <w:hideMark/>
          </w:tcPr>
          <w:p w14:paraId="2E5892AE" w14:textId="55CD3E90"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0.573***</w:t>
            </w:r>
          </w:p>
        </w:tc>
        <w:tc>
          <w:tcPr>
            <w:tcW w:w="1336" w:type="dxa"/>
            <w:tcBorders>
              <w:top w:val="nil"/>
              <w:left w:val="nil"/>
              <w:bottom w:val="nil"/>
              <w:right w:val="nil"/>
            </w:tcBorders>
            <w:noWrap/>
            <w:hideMark/>
          </w:tcPr>
          <w:p w14:paraId="16FFD63C"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6FCA7809" w14:textId="3A8F256F"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0.574***</w:t>
            </w:r>
          </w:p>
        </w:tc>
        <w:tc>
          <w:tcPr>
            <w:tcW w:w="1336" w:type="dxa"/>
            <w:tcBorders>
              <w:top w:val="nil"/>
              <w:left w:val="nil"/>
              <w:bottom w:val="nil"/>
              <w:right w:val="nil"/>
            </w:tcBorders>
            <w:noWrap/>
            <w:hideMark/>
          </w:tcPr>
          <w:p w14:paraId="456BF2F8" w14:textId="18EED58B"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0.599***</w:t>
            </w:r>
          </w:p>
        </w:tc>
      </w:tr>
      <w:tr w:rsidR="00C84E5F" w:rsidRPr="00557A6A" w14:paraId="60A5D163" w14:textId="77777777" w:rsidTr="00C440CC">
        <w:trPr>
          <w:trHeight w:val="300"/>
          <w:jc w:val="center"/>
        </w:trPr>
        <w:tc>
          <w:tcPr>
            <w:tcW w:w="3132" w:type="dxa"/>
            <w:tcBorders>
              <w:top w:val="nil"/>
              <w:left w:val="nil"/>
              <w:bottom w:val="nil"/>
              <w:right w:val="nil"/>
            </w:tcBorders>
            <w:hideMark/>
          </w:tcPr>
          <w:p w14:paraId="2CA59F90" w14:textId="5D4B1795" w:rsidR="00C84E5F" w:rsidRPr="00557A6A" w:rsidRDefault="00C84E5F" w:rsidP="00C84E5F">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all workers)</w:t>
            </w:r>
          </w:p>
        </w:tc>
        <w:tc>
          <w:tcPr>
            <w:tcW w:w="1335" w:type="dxa"/>
            <w:tcBorders>
              <w:top w:val="nil"/>
              <w:left w:val="nil"/>
              <w:bottom w:val="nil"/>
              <w:right w:val="nil"/>
            </w:tcBorders>
            <w:noWrap/>
            <w:hideMark/>
          </w:tcPr>
          <w:p w14:paraId="68E728E8" w14:textId="77777777" w:rsidR="00C84E5F" w:rsidRPr="00557A6A" w:rsidRDefault="00C84E5F" w:rsidP="00C84E5F">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07194512" w14:textId="46049E07"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(0.215)</w:t>
            </w:r>
          </w:p>
        </w:tc>
        <w:tc>
          <w:tcPr>
            <w:tcW w:w="1335" w:type="dxa"/>
            <w:tcBorders>
              <w:top w:val="nil"/>
              <w:left w:val="nil"/>
              <w:bottom w:val="nil"/>
              <w:right w:val="nil"/>
            </w:tcBorders>
            <w:noWrap/>
            <w:hideMark/>
          </w:tcPr>
          <w:p w14:paraId="6F7B6F85" w14:textId="45A0259B"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(0.215)</w:t>
            </w:r>
          </w:p>
        </w:tc>
        <w:tc>
          <w:tcPr>
            <w:tcW w:w="1335" w:type="dxa"/>
            <w:tcBorders>
              <w:top w:val="nil"/>
              <w:left w:val="nil"/>
              <w:bottom w:val="nil"/>
              <w:right w:val="nil"/>
            </w:tcBorders>
            <w:noWrap/>
            <w:hideMark/>
          </w:tcPr>
          <w:p w14:paraId="6D72330E"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511D9619" w14:textId="55199E9F"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(0.212)</w:t>
            </w:r>
          </w:p>
        </w:tc>
        <w:tc>
          <w:tcPr>
            <w:tcW w:w="1335" w:type="dxa"/>
            <w:tcBorders>
              <w:top w:val="nil"/>
              <w:left w:val="nil"/>
              <w:bottom w:val="nil"/>
              <w:right w:val="nil"/>
            </w:tcBorders>
            <w:noWrap/>
            <w:hideMark/>
          </w:tcPr>
          <w:p w14:paraId="77141A37" w14:textId="04F3779D"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(0.214)</w:t>
            </w:r>
          </w:p>
        </w:tc>
        <w:tc>
          <w:tcPr>
            <w:tcW w:w="1336" w:type="dxa"/>
            <w:tcBorders>
              <w:top w:val="nil"/>
              <w:left w:val="nil"/>
              <w:bottom w:val="nil"/>
              <w:right w:val="nil"/>
            </w:tcBorders>
            <w:noWrap/>
            <w:hideMark/>
          </w:tcPr>
          <w:p w14:paraId="593EA7B7" w14:textId="77777777" w:rsidR="00C84E5F" w:rsidRPr="00557A6A" w:rsidRDefault="00C84E5F" w:rsidP="00C84E5F">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53B4FB82" w14:textId="43984C5F"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(0.213)</w:t>
            </w:r>
          </w:p>
        </w:tc>
        <w:tc>
          <w:tcPr>
            <w:tcW w:w="1336" w:type="dxa"/>
            <w:tcBorders>
              <w:top w:val="nil"/>
              <w:left w:val="nil"/>
              <w:bottom w:val="nil"/>
              <w:right w:val="nil"/>
            </w:tcBorders>
            <w:noWrap/>
            <w:hideMark/>
          </w:tcPr>
          <w:p w14:paraId="612196DF" w14:textId="3265FB87" w:rsidR="00C84E5F" w:rsidRPr="00557A6A" w:rsidRDefault="00C84E5F" w:rsidP="00C84E5F">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(0.214)</w:t>
            </w:r>
          </w:p>
        </w:tc>
      </w:tr>
      <w:tr w:rsidR="006B52DB" w:rsidRPr="00557A6A" w14:paraId="5EA5A6D7" w14:textId="77777777" w:rsidTr="00C440CC">
        <w:trPr>
          <w:trHeight w:val="300"/>
          <w:jc w:val="center"/>
        </w:trPr>
        <w:tc>
          <w:tcPr>
            <w:tcW w:w="3132" w:type="dxa"/>
            <w:tcBorders>
              <w:top w:val="nil"/>
              <w:left w:val="nil"/>
              <w:bottom w:val="nil"/>
              <w:right w:val="nil"/>
            </w:tcBorders>
            <w:hideMark/>
          </w:tcPr>
          <w:p w14:paraId="545E9DC7" w14:textId="77777777" w:rsidR="006B52DB" w:rsidRPr="00557A6A" w:rsidRDefault="006B52DB" w:rsidP="006B52DB">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Bought assets Y:1 N:0</w:t>
            </w:r>
          </w:p>
        </w:tc>
        <w:tc>
          <w:tcPr>
            <w:tcW w:w="1335" w:type="dxa"/>
            <w:tcBorders>
              <w:top w:val="nil"/>
              <w:left w:val="nil"/>
              <w:bottom w:val="nil"/>
              <w:right w:val="nil"/>
            </w:tcBorders>
            <w:noWrap/>
            <w:hideMark/>
          </w:tcPr>
          <w:p w14:paraId="4CD7BAD3" w14:textId="77777777" w:rsidR="006B52DB" w:rsidRPr="00557A6A" w:rsidRDefault="006B52DB" w:rsidP="006B52DB">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0B272133" w14:textId="1BBCB376"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0.508***</w:t>
            </w:r>
          </w:p>
        </w:tc>
        <w:tc>
          <w:tcPr>
            <w:tcW w:w="1335" w:type="dxa"/>
            <w:tcBorders>
              <w:top w:val="nil"/>
              <w:left w:val="nil"/>
              <w:bottom w:val="nil"/>
              <w:right w:val="nil"/>
            </w:tcBorders>
            <w:noWrap/>
            <w:hideMark/>
          </w:tcPr>
          <w:p w14:paraId="77314E42" w14:textId="202F5668"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0.512***</w:t>
            </w:r>
          </w:p>
        </w:tc>
        <w:tc>
          <w:tcPr>
            <w:tcW w:w="1335" w:type="dxa"/>
            <w:tcBorders>
              <w:top w:val="nil"/>
              <w:left w:val="nil"/>
              <w:bottom w:val="nil"/>
              <w:right w:val="nil"/>
            </w:tcBorders>
            <w:noWrap/>
            <w:hideMark/>
          </w:tcPr>
          <w:p w14:paraId="399424AD" w14:textId="77777777" w:rsidR="006B52DB" w:rsidRPr="00557A6A" w:rsidRDefault="006B52DB" w:rsidP="006B52DB">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034FCD81" w14:textId="0865E5F4"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0.493***</w:t>
            </w:r>
          </w:p>
        </w:tc>
        <w:tc>
          <w:tcPr>
            <w:tcW w:w="1335" w:type="dxa"/>
            <w:tcBorders>
              <w:top w:val="nil"/>
              <w:left w:val="nil"/>
              <w:bottom w:val="nil"/>
              <w:right w:val="nil"/>
            </w:tcBorders>
            <w:noWrap/>
            <w:hideMark/>
          </w:tcPr>
          <w:p w14:paraId="278B7A5F" w14:textId="7B629793"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0.493***</w:t>
            </w:r>
          </w:p>
        </w:tc>
        <w:tc>
          <w:tcPr>
            <w:tcW w:w="1336" w:type="dxa"/>
            <w:tcBorders>
              <w:top w:val="nil"/>
              <w:left w:val="nil"/>
              <w:bottom w:val="nil"/>
              <w:right w:val="nil"/>
            </w:tcBorders>
            <w:noWrap/>
            <w:hideMark/>
          </w:tcPr>
          <w:p w14:paraId="2CE2644F" w14:textId="77777777" w:rsidR="006B52DB" w:rsidRPr="00557A6A" w:rsidRDefault="006B52DB" w:rsidP="006B52DB">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042EF45C" w14:textId="7952EE17"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0.493***</w:t>
            </w:r>
          </w:p>
        </w:tc>
        <w:tc>
          <w:tcPr>
            <w:tcW w:w="1336" w:type="dxa"/>
            <w:tcBorders>
              <w:top w:val="nil"/>
              <w:left w:val="nil"/>
              <w:bottom w:val="nil"/>
              <w:right w:val="nil"/>
            </w:tcBorders>
            <w:noWrap/>
            <w:hideMark/>
          </w:tcPr>
          <w:p w14:paraId="18610FBE" w14:textId="6C3CC5E7"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0.494***</w:t>
            </w:r>
          </w:p>
        </w:tc>
      </w:tr>
      <w:tr w:rsidR="006B52DB" w:rsidRPr="00557A6A" w14:paraId="18B9622B" w14:textId="77777777" w:rsidTr="00C440CC">
        <w:trPr>
          <w:trHeight w:val="300"/>
          <w:jc w:val="center"/>
        </w:trPr>
        <w:tc>
          <w:tcPr>
            <w:tcW w:w="3132" w:type="dxa"/>
            <w:tcBorders>
              <w:top w:val="nil"/>
              <w:left w:val="nil"/>
              <w:bottom w:val="nil"/>
              <w:right w:val="nil"/>
            </w:tcBorders>
            <w:hideMark/>
          </w:tcPr>
          <w:p w14:paraId="13FE7680" w14:textId="77777777" w:rsidR="006B52DB" w:rsidRPr="00557A6A" w:rsidRDefault="006B52DB" w:rsidP="006B52DB">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2414D1A9" w14:textId="77777777" w:rsidR="006B52DB" w:rsidRPr="00557A6A" w:rsidRDefault="006B52DB" w:rsidP="006B52DB">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4DBC0CF9" w14:textId="5D6D32E0"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(0.135)</w:t>
            </w:r>
          </w:p>
        </w:tc>
        <w:tc>
          <w:tcPr>
            <w:tcW w:w="1335" w:type="dxa"/>
            <w:tcBorders>
              <w:top w:val="nil"/>
              <w:left w:val="nil"/>
              <w:bottom w:val="nil"/>
              <w:right w:val="nil"/>
            </w:tcBorders>
            <w:noWrap/>
            <w:hideMark/>
          </w:tcPr>
          <w:p w14:paraId="424A785C" w14:textId="2626A8E5"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(0.136)</w:t>
            </w:r>
          </w:p>
        </w:tc>
        <w:tc>
          <w:tcPr>
            <w:tcW w:w="1335" w:type="dxa"/>
            <w:tcBorders>
              <w:top w:val="nil"/>
              <w:left w:val="nil"/>
              <w:bottom w:val="nil"/>
              <w:right w:val="nil"/>
            </w:tcBorders>
            <w:noWrap/>
            <w:hideMark/>
          </w:tcPr>
          <w:p w14:paraId="3DF83B56" w14:textId="77777777" w:rsidR="006B52DB" w:rsidRPr="00557A6A" w:rsidRDefault="006B52DB" w:rsidP="006B52DB">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77092AE1" w14:textId="4F53E9D7"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(0.131)</w:t>
            </w:r>
          </w:p>
        </w:tc>
        <w:tc>
          <w:tcPr>
            <w:tcW w:w="1335" w:type="dxa"/>
            <w:tcBorders>
              <w:top w:val="nil"/>
              <w:left w:val="nil"/>
              <w:bottom w:val="nil"/>
              <w:right w:val="nil"/>
            </w:tcBorders>
            <w:noWrap/>
            <w:hideMark/>
          </w:tcPr>
          <w:p w14:paraId="35BEF55F" w14:textId="3EB52B4F"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(0.131)</w:t>
            </w:r>
          </w:p>
        </w:tc>
        <w:tc>
          <w:tcPr>
            <w:tcW w:w="1336" w:type="dxa"/>
            <w:tcBorders>
              <w:top w:val="nil"/>
              <w:left w:val="nil"/>
              <w:bottom w:val="nil"/>
              <w:right w:val="nil"/>
            </w:tcBorders>
            <w:noWrap/>
            <w:hideMark/>
          </w:tcPr>
          <w:p w14:paraId="79D80C42" w14:textId="77777777" w:rsidR="006B52DB" w:rsidRPr="00557A6A" w:rsidRDefault="006B52DB" w:rsidP="006B52DB">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705B3C81" w14:textId="2FDDEB4E"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(0.131)</w:t>
            </w:r>
          </w:p>
        </w:tc>
        <w:tc>
          <w:tcPr>
            <w:tcW w:w="1336" w:type="dxa"/>
            <w:tcBorders>
              <w:top w:val="nil"/>
              <w:left w:val="nil"/>
              <w:bottom w:val="nil"/>
              <w:right w:val="nil"/>
            </w:tcBorders>
            <w:noWrap/>
            <w:hideMark/>
          </w:tcPr>
          <w:p w14:paraId="772D1CDE" w14:textId="56D1C50E"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(0.132)</w:t>
            </w:r>
          </w:p>
        </w:tc>
      </w:tr>
      <w:tr w:rsidR="006B52DB" w:rsidRPr="00557A6A" w14:paraId="1FBEC7AF" w14:textId="77777777" w:rsidTr="00C440CC">
        <w:trPr>
          <w:trHeight w:val="300"/>
          <w:jc w:val="center"/>
        </w:trPr>
        <w:tc>
          <w:tcPr>
            <w:tcW w:w="3132" w:type="dxa"/>
            <w:tcBorders>
              <w:top w:val="nil"/>
              <w:left w:val="nil"/>
              <w:bottom w:val="nil"/>
              <w:right w:val="nil"/>
            </w:tcBorders>
            <w:hideMark/>
          </w:tcPr>
          <w:p w14:paraId="1AF7C64B" w14:textId="77777777" w:rsidR="006B52DB" w:rsidRPr="00557A6A" w:rsidRDefault="006B52DB" w:rsidP="006B52DB">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Audited Y:1 N:0</w:t>
            </w:r>
          </w:p>
        </w:tc>
        <w:tc>
          <w:tcPr>
            <w:tcW w:w="1335" w:type="dxa"/>
            <w:tcBorders>
              <w:top w:val="nil"/>
              <w:left w:val="nil"/>
              <w:bottom w:val="nil"/>
              <w:right w:val="nil"/>
            </w:tcBorders>
            <w:noWrap/>
            <w:hideMark/>
          </w:tcPr>
          <w:p w14:paraId="2E7EE757" w14:textId="77777777" w:rsidR="006B52DB" w:rsidRPr="00557A6A" w:rsidRDefault="006B52DB" w:rsidP="006B52DB">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557DC201" w14:textId="2D7AD814"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0.270*</w:t>
            </w:r>
          </w:p>
        </w:tc>
        <w:tc>
          <w:tcPr>
            <w:tcW w:w="1335" w:type="dxa"/>
            <w:tcBorders>
              <w:top w:val="nil"/>
              <w:left w:val="nil"/>
              <w:bottom w:val="nil"/>
              <w:right w:val="nil"/>
            </w:tcBorders>
            <w:noWrap/>
            <w:hideMark/>
          </w:tcPr>
          <w:p w14:paraId="5488928E" w14:textId="57CF17AC"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0.284**</w:t>
            </w:r>
          </w:p>
        </w:tc>
        <w:tc>
          <w:tcPr>
            <w:tcW w:w="1335" w:type="dxa"/>
            <w:tcBorders>
              <w:top w:val="nil"/>
              <w:left w:val="nil"/>
              <w:bottom w:val="nil"/>
              <w:right w:val="nil"/>
            </w:tcBorders>
            <w:noWrap/>
            <w:hideMark/>
          </w:tcPr>
          <w:p w14:paraId="166B2489" w14:textId="77777777" w:rsidR="006B52DB" w:rsidRPr="00557A6A" w:rsidRDefault="006B52DB" w:rsidP="006B52DB">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2765522B" w14:textId="3224F472"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0.285**</w:t>
            </w:r>
          </w:p>
        </w:tc>
        <w:tc>
          <w:tcPr>
            <w:tcW w:w="1335" w:type="dxa"/>
            <w:tcBorders>
              <w:top w:val="nil"/>
              <w:left w:val="nil"/>
              <w:bottom w:val="nil"/>
              <w:right w:val="nil"/>
            </w:tcBorders>
            <w:noWrap/>
            <w:hideMark/>
          </w:tcPr>
          <w:p w14:paraId="750E1083" w14:textId="1992368C"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0.286**</w:t>
            </w:r>
          </w:p>
        </w:tc>
        <w:tc>
          <w:tcPr>
            <w:tcW w:w="1336" w:type="dxa"/>
            <w:tcBorders>
              <w:top w:val="nil"/>
              <w:left w:val="nil"/>
              <w:bottom w:val="nil"/>
              <w:right w:val="nil"/>
            </w:tcBorders>
            <w:noWrap/>
            <w:hideMark/>
          </w:tcPr>
          <w:p w14:paraId="379C6A13" w14:textId="77777777" w:rsidR="006B52DB" w:rsidRPr="00557A6A" w:rsidRDefault="006B52DB" w:rsidP="006B52DB">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069E37BE" w14:textId="46FF4377"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0.286**</w:t>
            </w:r>
          </w:p>
        </w:tc>
        <w:tc>
          <w:tcPr>
            <w:tcW w:w="1336" w:type="dxa"/>
            <w:tcBorders>
              <w:top w:val="nil"/>
              <w:left w:val="nil"/>
              <w:bottom w:val="nil"/>
              <w:right w:val="nil"/>
            </w:tcBorders>
            <w:noWrap/>
            <w:hideMark/>
          </w:tcPr>
          <w:p w14:paraId="7ECD2985" w14:textId="32037E5E"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0.301**</w:t>
            </w:r>
          </w:p>
        </w:tc>
      </w:tr>
      <w:tr w:rsidR="006B52DB" w:rsidRPr="00557A6A" w14:paraId="5A75D6DA" w14:textId="77777777" w:rsidTr="00C440CC">
        <w:trPr>
          <w:trHeight w:val="300"/>
          <w:jc w:val="center"/>
        </w:trPr>
        <w:tc>
          <w:tcPr>
            <w:tcW w:w="3132" w:type="dxa"/>
            <w:tcBorders>
              <w:top w:val="nil"/>
              <w:left w:val="nil"/>
              <w:bottom w:val="nil"/>
              <w:right w:val="nil"/>
            </w:tcBorders>
            <w:hideMark/>
          </w:tcPr>
          <w:p w14:paraId="74FF3B7E" w14:textId="77777777" w:rsidR="006B52DB" w:rsidRPr="00557A6A" w:rsidRDefault="006B52DB" w:rsidP="006B52DB">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7E9A5671" w14:textId="77777777" w:rsidR="006B52DB" w:rsidRPr="00557A6A" w:rsidRDefault="006B52DB" w:rsidP="006B52DB">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01F32F0E" w14:textId="4EB7F6E4"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(0.140)</w:t>
            </w:r>
          </w:p>
        </w:tc>
        <w:tc>
          <w:tcPr>
            <w:tcW w:w="1335" w:type="dxa"/>
            <w:tcBorders>
              <w:top w:val="nil"/>
              <w:left w:val="nil"/>
              <w:bottom w:val="nil"/>
              <w:right w:val="nil"/>
            </w:tcBorders>
            <w:noWrap/>
            <w:hideMark/>
          </w:tcPr>
          <w:p w14:paraId="6960E541" w14:textId="20623A77"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(0.141)</w:t>
            </w:r>
          </w:p>
        </w:tc>
        <w:tc>
          <w:tcPr>
            <w:tcW w:w="1335" w:type="dxa"/>
            <w:tcBorders>
              <w:top w:val="nil"/>
              <w:left w:val="nil"/>
              <w:bottom w:val="nil"/>
              <w:right w:val="nil"/>
            </w:tcBorders>
            <w:noWrap/>
            <w:hideMark/>
          </w:tcPr>
          <w:p w14:paraId="4547DF28" w14:textId="77777777" w:rsidR="006B52DB" w:rsidRPr="00557A6A" w:rsidRDefault="006B52DB" w:rsidP="006B52DB">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7148EBA1" w14:textId="38CAD31D"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(0.139)</w:t>
            </w:r>
          </w:p>
        </w:tc>
        <w:tc>
          <w:tcPr>
            <w:tcW w:w="1335" w:type="dxa"/>
            <w:tcBorders>
              <w:top w:val="nil"/>
              <w:left w:val="nil"/>
              <w:bottom w:val="nil"/>
              <w:right w:val="nil"/>
            </w:tcBorders>
            <w:noWrap/>
            <w:hideMark/>
          </w:tcPr>
          <w:p w14:paraId="1584611F" w14:textId="405CC315"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(0.139)</w:t>
            </w:r>
          </w:p>
        </w:tc>
        <w:tc>
          <w:tcPr>
            <w:tcW w:w="1336" w:type="dxa"/>
            <w:tcBorders>
              <w:top w:val="nil"/>
              <w:left w:val="nil"/>
              <w:bottom w:val="nil"/>
              <w:right w:val="nil"/>
            </w:tcBorders>
            <w:noWrap/>
            <w:hideMark/>
          </w:tcPr>
          <w:p w14:paraId="128EAFD1" w14:textId="77777777" w:rsidR="006B52DB" w:rsidRPr="00557A6A" w:rsidRDefault="006B52DB" w:rsidP="006B52DB">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06FB9855" w14:textId="4F61249D"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(0.137)</w:t>
            </w:r>
          </w:p>
        </w:tc>
        <w:tc>
          <w:tcPr>
            <w:tcW w:w="1336" w:type="dxa"/>
            <w:tcBorders>
              <w:top w:val="nil"/>
              <w:left w:val="nil"/>
              <w:bottom w:val="nil"/>
              <w:right w:val="nil"/>
            </w:tcBorders>
            <w:noWrap/>
            <w:hideMark/>
          </w:tcPr>
          <w:p w14:paraId="7D0F9937" w14:textId="44BDC434"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(0.138)</w:t>
            </w:r>
          </w:p>
        </w:tc>
      </w:tr>
      <w:tr w:rsidR="006B52DB" w:rsidRPr="00557A6A" w14:paraId="46DC2F35" w14:textId="77777777" w:rsidTr="00C440CC">
        <w:trPr>
          <w:trHeight w:val="300"/>
          <w:jc w:val="center"/>
        </w:trPr>
        <w:tc>
          <w:tcPr>
            <w:tcW w:w="3132" w:type="dxa"/>
            <w:tcBorders>
              <w:top w:val="nil"/>
              <w:left w:val="nil"/>
              <w:bottom w:val="nil"/>
              <w:right w:val="nil"/>
            </w:tcBorders>
            <w:hideMark/>
          </w:tcPr>
          <w:p w14:paraId="75C05D68" w14:textId="77777777" w:rsidR="006B52DB" w:rsidRPr="00557A6A" w:rsidRDefault="006B52DB" w:rsidP="006B52DB">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Visited by tax officials Y:1 N:0</w:t>
            </w:r>
          </w:p>
        </w:tc>
        <w:tc>
          <w:tcPr>
            <w:tcW w:w="1335" w:type="dxa"/>
            <w:tcBorders>
              <w:top w:val="nil"/>
              <w:left w:val="nil"/>
              <w:bottom w:val="nil"/>
              <w:right w:val="nil"/>
            </w:tcBorders>
            <w:noWrap/>
            <w:hideMark/>
          </w:tcPr>
          <w:p w14:paraId="6FCC546B" w14:textId="77777777" w:rsidR="006B52DB" w:rsidRPr="00557A6A" w:rsidRDefault="006B52DB" w:rsidP="006B52DB">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0CCF6D9B" w14:textId="4E8B686F"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0.039</w:t>
            </w:r>
          </w:p>
        </w:tc>
        <w:tc>
          <w:tcPr>
            <w:tcW w:w="1335" w:type="dxa"/>
            <w:tcBorders>
              <w:top w:val="nil"/>
              <w:left w:val="nil"/>
              <w:bottom w:val="nil"/>
              <w:right w:val="nil"/>
            </w:tcBorders>
            <w:noWrap/>
            <w:hideMark/>
          </w:tcPr>
          <w:p w14:paraId="0CAC99F8" w14:textId="07F46853"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0.054</w:t>
            </w:r>
          </w:p>
        </w:tc>
        <w:tc>
          <w:tcPr>
            <w:tcW w:w="1335" w:type="dxa"/>
            <w:tcBorders>
              <w:top w:val="nil"/>
              <w:left w:val="nil"/>
              <w:bottom w:val="nil"/>
              <w:right w:val="nil"/>
            </w:tcBorders>
            <w:noWrap/>
            <w:hideMark/>
          </w:tcPr>
          <w:p w14:paraId="549B7D95" w14:textId="77777777" w:rsidR="006B52DB" w:rsidRPr="00557A6A" w:rsidRDefault="006B52DB" w:rsidP="006B52DB">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6C2DA9B3" w14:textId="77A1C016"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0.035</w:t>
            </w:r>
          </w:p>
        </w:tc>
        <w:tc>
          <w:tcPr>
            <w:tcW w:w="1335" w:type="dxa"/>
            <w:tcBorders>
              <w:top w:val="nil"/>
              <w:left w:val="nil"/>
              <w:bottom w:val="nil"/>
              <w:right w:val="nil"/>
            </w:tcBorders>
            <w:noWrap/>
            <w:hideMark/>
          </w:tcPr>
          <w:p w14:paraId="2ED4196F" w14:textId="72EDF895"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0.035</w:t>
            </w:r>
          </w:p>
        </w:tc>
        <w:tc>
          <w:tcPr>
            <w:tcW w:w="1336" w:type="dxa"/>
            <w:tcBorders>
              <w:top w:val="nil"/>
              <w:left w:val="nil"/>
              <w:bottom w:val="nil"/>
              <w:right w:val="nil"/>
            </w:tcBorders>
            <w:noWrap/>
            <w:hideMark/>
          </w:tcPr>
          <w:p w14:paraId="19E09643" w14:textId="77777777" w:rsidR="006B52DB" w:rsidRPr="00557A6A" w:rsidRDefault="006B52DB" w:rsidP="006B52DB">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57F14122" w14:textId="28993E99"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0.038</w:t>
            </w:r>
          </w:p>
        </w:tc>
        <w:tc>
          <w:tcPr>
            <w:tcW w:w="1336" w:type="dxa"/>
            <w:tcBorders>
              <w:top w:val="nil"/>
              <w:left w:val="nil"/>
              <w:bottom w:val="nil"/>
              <w:right w:val="nil"/>
            </w:tcBorders>
            <w:noWrap/>
            <w:hideMark/>
          </w:tcPr>
          <w:p w14:paraId="5D5CA96A" w14:textId="09AA31D6"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0.051</w:t>
            </w:r>
          </w:p>
        </w:tc>
      </w:tr>
      <w:tr w:rsidR="006B52DB" w:rsidRPr="00557A6A" w14:paraId="13AFB3E9" w14:textId="77777777" w:rsidTr="00C440CC">
        <w:trPr>
          <w:trHeight w:val="300"/>
          <w:jc w:val="center"/>
        </w:trPr>
        <w:tc>
          <w:tcPr>
            <w:tcW w:w="3132" w:type="dxa"/>
            <w:tcBorders>
              <w:top w:val="nil"/>
              <w:left w:val="nil"/>
              <w:bottom w:val="nil"/>
              <w:right w:val="nil"/>
            </w:tcBorders>
            <w:hideMark/>
          </w:tcPr>
          <w:p w14:paraId="080BED15" w14:textId="77777777" w:rsidR="006B52DB" w:rsidRPr="00557A6A" w:rsidRDefault="006B52DB" w:rsidP="006B52DB">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4C92F686" w14:textId="77777777" w:rsidR="006B52DB" w:rsidRPr="00557A6A" w:rsidRDefault="006B52DB" w:rsidP="006B52DB">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3D085FDA" w14:textId="6A982932"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(0.155)</w:t>
            </w:r>
          </w:p>
        </w:tc>
        <w:tc>
          <w:tcPr>
            <w:tcW w:w="1335" w:type="dxa"/>
            <w:tcBorders>
              <w:top w:val="nil"/>
              <w:left w:val="nil"/>
              <w:bottom w:val="nil"/>
              <w:right w:val="nil"/>
            </w:tcBorders>
            <w:noWrap/>
            <w:hideMark/>
          </w:tcPr>
          <w:p w14:paraId="0551FAA0" w14:textId="18C7984D"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(0.155)</w:t>
            </w:r>
          </w:p>
        </w:tc>
        <w:tc>
          <w:tcPr>
            <w:tcW w:w="1335" w:type="dxa"/>
            <w:tcBorders>
              <w:top w:val="nil"/>
              <w:left w:val="nil"/>
              <w:bottom w:val="nil"/>
              <w:right w:val="nil"/>
            </w:tcBorders>
            <w:noWrap/>
            <w:hideMark/>
          </w:tcPr>
          <w:p w14:paraId="35088A17" w14:textId="77777777" w:rsidR="006B52DB" w:rsidRPr="00557A6A" w:rsidRDefault="006B52DB" w:rsidP="006B52DB">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23A67683" w14:textId="44C5E47E"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(0.152)</w:t>
            </w:r>
          </w:p>
        </w:tc>
        <w:tc>
          <w:tcPr>
            <w:tcW w:w="1335" w:type="dxa"/>
            <w:tcBorders>
              <w:top w:val="nil"/>
              <w:left w:val="nil"/>
              <w:bottom w:val="nil"/>
              <w:right w:val="nil"/>
            </w:tcBorders>
            <w:noWrap/>
            <w:hideMark/>
          </w:tcPr>
          <w:p w14:paraId="441D577B" w14:textId="5E807E75"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(0.152)</w:t>
            </w:r>
          </w:p>
        </w:tc>
        <w:tc>
          <w:tcPr>
            <w:tcW w:w="1336" w:type="dxa"/>
            <w:tcBorders>
              <w:top w:val="nil"/>
              <w:left w:val="nil"/>
              <w:bottom w:val="nil"/>
              <w:right w:val="nil"/>
            </w:tcBorders>
            <w:noWrap/>
            <w:hideMark/>
          </w:tcPr>
          <w:p w14:paraId="34B1E5FF" w14:textId="77777777" w:rsidR="006B52DB" w:rsidRPr="00557A6A" w:rsidRDefault="006B52DB" w:rsidP="006B52DB">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27D13916" w14:textId="0CDA2424"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(0.153)</w:t>
            </w:r>
          </w:p>
        </w:tc>
        <w:tc>
          <w:tcPr>
            <w:tcW w:w="1336" w:type="dxa"/>
            <w:tcBorders>
              <w:top w:val="nil"/>
              <w:left w:val="nil"/>
              <w:bottom w:val="nil"/>
              <w:right w:val="nil"/>
            </w:tcBorders>
            <w:noWrap/>
            <w:hideMark/>
          </w:tcPr>
          <w:p w14:paraId="2087C57B" w14:textId="1F2DB71E" w:rsidR="006B52DB" w:rsidRPr="00557A6A" w:rsidRDefault="006B52DB" w:rsidP="006B52DB">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(0.152)</w:t>
            </w:r>
          </w:p>
        </w:tc>
      </w:tr>
      <w:tr w:rsidR="00297C72" w:rsidRPr="00557A6A" w14:paraId="7022E072" w14:textId="77777777" w:rsidTr="00C440CC">
        <w:trPr>
          <w:trHeight w:val="270"/>
          <w:jc w:val="center"/>
        </w:trPr>
        <w:tc>
          <w:tcPr>
            <w:tcW w:w="3132" w:type="dxa"/>
            <w:tcBorders>
              <w:top w:val="nil"/>
              <w:left w:val="nil"/>
              <w:bottom w:val="nil"/>
              <w:right w:val="nil"/>
            </w:tcBorders>
            <w:hideMark/>
          </w:tcPr>
          <w:p w14:paraId="5695BC46" w14:textId="69F870D7" w:rsidR="00297C72" w:rsidRPr="00557A6A" w:rsidRDefault="00297C72" w:rsidP="00297C72">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 xml:space="preserve">Informal Competition (CY </w:t>
            </w:r>
          </w:p>
        </w:tc>
        <w:tc>
          <w:tcPr>
            <w:tcW w:w="1335" w:type="dxa"/>
            <w:tcBorders>
              <w:top w:val="nil"/>
              <w:left w:val="nil"/>
              <w:bottom w:val="nil"/>
              <w:right w:val="nil"/>
            </w:tcBorders>
            <w:noWrap/>
            <w:hideMark/>
          </w:tcPr>
          <w:p w14:paraId="49649FF9" w14:textId="77777777" w:rsidR="00297C72" w:rsidRPr="00557A6A" w:rsidRDefault="00297C72" w:rsidP="00297C72">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3459E56E" w14:textId="77777777" w:rsidR="00297C72" w:rsidRPr="00557A6A" w:rsidRDefault="00297C72" w:rsidP="00297C72">
            <w:pPr>
              <w:spacing w:after="0" w:line="240" w:lineRule="auto"/>
              <w:jc w:val="center"/>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77C37BDB" w14:textId="42A1FAC8" w:rsidR="00297C72" w:rsidRPr="00557A6A" w:rsidRDefault="00297C72" w:rsidP="00297C72">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-0.187</w:t>
            </w:r>
          </w:p>
        </w:tc>
        <w:tc>
          <w:tcPr>
            <w:tcW w:w="1335" w:type="dxa"/>
            <w:tcBorders>
              <w:top w:val="nil"/>
              <w:left w:val="nil"/>
              <w:bottom w:val="nil"/>
              <w:right w:val="nil"/>
            </w:tcBorders>
            <w:noWrap/>
            <w:hideMark/>
          </w:tcPr>
          <w:p w14:paraId="21738B07" w14:textId="77777777" w:rsidR="00297C72" w:rsidRPr="00557A6A" w:rsidRDefault="00297C72" w:rsidP="00297C72">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68A958CB" w14:textId="77777777" w:rsidR="00297C72" w:rsidRPr="00557A6A" w:rsidRDefault="00297C72" w:rsidP="00297C72">
            <w:pPr>
              <w:spacing w:after="0" w:line="240" w:lineRule="auto"/>
              <w:jc w:val="center"/>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43C04800" w14:textId="424E85A9" w:rsidR="00297C72" w:rsidRPr="00557A6A" w:rsidRDefault="00297C72" w:rsidP="00297C72">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-0.206</w:t>
            </w:r>
          </w:p>
        </w:tc>
        <w:tc>
          <w:tcPr>
            <w:tcW w:w="1336" w:type="dxa"/>
            <w:tcBorders>
              <w:top w:val="nil"/>
              <w:left w:val="nil"/>
              <w:bottom w:val="nil"/>
              <w:right w:val="nil"/>
            </w:tcBorders>
            <w:noWrap/>
            <w:hideMark/>
          </w:tcPr>
          <w:p w14:paraId="42970330" w14:textId="77777777" w:rsidR="00297C72" w:rsidRPr="00557A6A" w:rsidRDefault="00297C72" w:rsidP="00297C72">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36622473" w14:textId="77777777" w:rsidR="00297C72" w:rsidRPr="00557A6A" w:rsidRDefault="00297C72" w:rsidP="00297C72">
            <w:pPr>
              <w:spacing w:after="0" w:line="240" w:lineRule="auto"/>
              <w:jc w:val="center"/>
              <w:rPr>
                <w:rFonts w:ascii="Times New Roman" w:eastAsia="Times New Roman" w:hAnsi="Times New Roman" w:cs="Times New Roman"/>
                <w:kern w:val="0"/>
                <w:sz w:val="20"/>
                <w:szCs w:val="20"/>
                <w14:ligatures w14:val="none"/>
              </w:rPr>
            </w:pPr>
          </w:p>
        </w:tc>
        <w:tc>
          <w:tcPr>
            <w:tcW w:w="1336" w:type="dxa"/>
            <w:tcBorders>
              <w:top w:val="nil"/>
              <w:left w:val="nil"/>
              <w:bottom w:val="nil"/>
              <w:right w:val="nil"/>
            </w:tcBorders>
            <w:noWrap/>
            <w:hideMark/>
          </w:tcPr>
          <w:p w14:paraId="6E1D2BB6" w14:textId="66BE66DA" w:rsidR="00297C72" w:rsidRPr="00557A6A" w:rsidRDefault="00297C72" w:rsidP="00297C72">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-0.140</w:t>
            </w:r>
          </w:p>
        </w:tc>
      </w:tr>
      <w:tr w:rsidR="00297C72" w:rsidRPr="00557A6A" w14:paraId="12DC0DEB" w14:textId="77777777" w:rsidTr="00C440CC">
        <w:trPr>
          <w:trHeight w:val="300"/>
          <w:jc w:val="center"/>
        </w:trPr>
        <w:tc>
          <w:tcPr>
            <w:tcW w:w="3132" w:type="dxa"/>
            <w:tcBorders>
              <w:top w:val="nil"/>
              <w:left w:val="nil"/>
              <w:bottom w:val="nil"/>
              <w:right w:val="nil"/>
            </w:tcBorders>
            <w:hideMark/>
          </w:tcPr>
          <w:p w14:paraId="05097505" w14:textId="7B0DD25A" w:rsidR="00297C72" w:rsidRPr="00557A6A" w:rsidRDefault="00297C72" w:rsidP="00297C72">
            <w:pPr>
              <w:spacing w:after="0" w:line="240" w:lineRule="auto"/>
              <w:rPr>
                <w:rFonts w:ascii="Times New Roman" w:eastAsia="Times New Roman" w:hAnsi="Times New Roman" w:cs="Times New Roman"/>
                <w:kern w:val="0"/>
                <w14:ligatures w14:val="none"/>
              </w:rPr>
            </w:pPr>
            <w:proofErr w:type="gramStart"/>
            <w:r w:rsidRPr="00557A6A">
              <w:rPr>
                <w:rFonts w:ascii="Times New Roman" w:eastAsia="Times New Roman" w:hAnsi="Times New Roman" w:cs="Times New Roman"/>
                <w:kern w:val="0"/>
                <w14:ligatures w14:val="none"/>
              </w:rPr>
              <w:t>avg.)*</w:t>
            </w:r>
            <w:proofErr w:type="gramEnd"/>
            <w:r w:rsidRPr="00557A6A">
              <w:rPr>
                <w:rFonts w:ascii="Times New Roman" w:eastAsia="Times New Roman" w:hAnsi="Times New Roman" w:cs="Times New Roman"/>
                <w:kern w:val="0"/>
                <w14:ligatures w14:val="none"/>
              </w:rPr>
              <w:t>Number of workers (logs)</w:t>
            </w:r>
          </w:p>
        </w:tc>
        <w:tc>
          <w:tcPr>
            <w:tcW w:w="1335" w:type="dxa"/>
            <w:tcBorders>
              <w:top w:val="nil"/>
              <w:left w:val="nil"/>
              <w:bottom w:val="nil"/>
              <w:right w:val="nil"/>
            </w:tcBorders>
            <w:noWrap/>
            <w:hideMark/>
          </w:tcPr>
          <w:p w14:paraId="56DB012E" w14:textId="77777777" w:rsidR="00297C72" w:rsidRPr="00557A6A" w:rsidRDefault="00297C72" w:rsidP="00297C72">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2AC91CAD" w14:textId="77777777" w:rsidR="00297C72" w:rsidRPr="00557A6A" w:rsidRDefault="00297C72" w:rsidP="00297C72">
            <w:pPr>
              <w:spacing w:after="0" w:line="240" w:lineRule="auto"/>
              <w:jc w:val="center"/>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005DDFF5" w14:textId="1803F9B0" w:rsidR="00297C72" w:rsidRPr="00557A6A" w:rsidRDefault="00297C72" w:rsidP="00297C72">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(0.379)</w:t>
            </w:r>
          </w:p>
        </w:tc>
        <w:tc>
          <w:tcPr>
            <w:tcW w:w="1335" w:type="dxa"/>
            <w:tcBorders>
              <w:top w:val="nil"/>
              <w:left w:val="nil"/>
              <w:bottom w:val="nil"/>
              <w:right w:val="nil"/>
            </w:tcBorders>
            <w:noWrap/>
            <w:hideMark/>
          </w:tcPr>
          <w:p w14:paraId="2C657BF1" w14:textId="77777777" w:rsidR="00297C72" w:rsidRPr="00557A6A" w:rsidRDefault="00297C72" w:rsidP="00297C72">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4C50A066" w14:textId="77777777" w:rsidR="00297C72" w:rsidRPr="00557A6A" w:rsidRDefault="00297C72" w:rsidP="00297C72">
            <w:pPr>
              <w:spacing w:after="0" w:line="240" w:lineRule="auto"/>
              <w:jc w:val="center"/>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4C2634BB" w14:textId="57926AFA" w:rsidR="00297C72" w:rsidRPr="00557A6A" w:rsidRDefault="00297C72" w:rsidP="00297C72">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(0.381)</w:t>
            </w:r>
          </w:p>
        </w:tc>
        <w:tc>
          <w:tcPr>
            <w:tcW w:w="1336" w:type="dxa"/>
            <w:tcBorders>
              <w:top w:val="nil"/>
              <w:left w:val="nil"/>
              <w:bottom w:val="nil"/>
              <w:right w:val="nil"/>
            </w:tcBorders>
            <w:noWrap/>
            <w:hideMark/>
          </w:tcPr>
          <w:p w14:paraId="70C1D54E" w14:textId="77777777" w:rsidR="00297C72" w:rsidRPr="00557A6A" w:rsidRDefault="00297C72" w:rsidP="00297C72">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5720F657" w14:textId="77777777" w:rsidR="00297C72" w:rsidRPr="00557A6A" w:rsidRDefault="00297C72" w:rsidP="00297C72">
            <w:pPr>
              <w:spacing w:after="0" w:line="240" w:lineRule="auto"/>
              <w:jc w:val="center"/>
              <w:rPr>
                <w:rFonts w:ascii="Times New Roman" w:eastAsia="Times New Roman" w:hAnsi="Times New Roman" w:cs="Times New Roman"/>
                <w:kern w:val="0"/>
                <w:sz w:val="20"/>
                <w:szCs w:val="20"/>
                <w14:ligatures w14:val="none"/>
              </w:rPr>
            </w:pPr>
          </w:p>
        </w:tc>
        <w:tc>
          <w:tcPr>
            <w:tcW w:w="1336" w:type="dxa"/>
            <w:tcBorders>
              <w:top w:val="nil"/>
              <w:left w:val="nil"/>
              <w:bottom w:val="nil"/>
              <w:right w:val="nil"/>
            </w:tcBorders>
            <w:noWrap/>
            <w:hideMark/>
          </w:tcPr>
          <w:p w14:paraId="26973BC0" w14:textId="688F4082" w:rsidR="00297C72" w:rsidRPr="00557A6A" w:rsidRDefault="00297C72" w:rsidP="00297C72">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(0.370)</w:t>
            </w:r>
          </w:p>
        </w:tc>
      </w:tr>
      <w:tr w:rsidR="00297C72" w:rsidRPr="00557A6A" w14:paraId="58AB7844" w14:textId="77777777" w:rsidTr="00C440CC">
        <w:trPr>
          <w:trHeight w:val="243"/>
          <w:jc w:val="center"/>
        </w:trPr>
        <w:tc>
          <w:tcPr>
            <w:tcW w:w="3132" w:type="dxa"/>
            <w:tcBorders>
              <w:top w:val="nil"/>
              <w:left w:val="nil"/>
              <w:bottom w:val="nil"/>
              <w:right w:val="nil"/>
            </w:tcBorders>
            <w:hideMark/>
          </w:tcPr>
          <w:p w14:paraId="1F0EA9B2" w14:textId="6F626318" w:rsidR="00297C72" w:rsidRPr="00557A6A" w:rsidRDefault="00297C72" w:rsidP="00297C72">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lastRenderedPageBreak/>
              <w:t xml:space="preserve">Informal Competition (CY </w:t>
            </w:r>
          </w:p>
        </w:tc>
        <w:tc>
          <w:tcPr>
            <w:tcW w:w="1335" w:type="dxa"/>
            <w:tcBorders>
              <w:top w:val="nil"/>
              <w:left w:val="nil"/>
              <w:bottom w:val="nil"/>
              <w:right w:val="nil"/>
            </w:tcBorders>
            <w:noWrap/>
            <w:hideMark/>
          </w:tcPr>
          <w:p w14:paraId="1090C36B" w14:textId="77777777" w:rsidR="00297C72" w:rsidRPr="00557A6A" w:rsidRDefault="00297C72" w:rsidP="00297C72">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1CA5AABA" w14:textId="77777777" w:rsidR="00297C72" w:rsidRPr="00557A6A" w:rsidRDefault="00297C72" w:rsidP="00297C72">
            <w:pPr>
              <w:spacing w:after="0" w:line="240" w:lineRule="auto"/>
              <w:jc w:val="center"/>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1A9366A8" w14:textId="11F3C210" w:rsidR="00297C72" w:rsidRPr="00557A6A" w:rsidRDefault="00297C72" w:rsidP="00297C72">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-1.663***</w:t>
            </w:r>
          </w:p>
        </w:tc>
        <w:tc>
          <w:tcPr>
            <w:tcW w:w="1335" w:type="dxa"/>
            <w:tcBorders>
              <w:top w:val="nil"/>
              <w:left w:val="nil"/>
              <w:bottom w:val="nil"/>
              <w:right w:val="nil"/>
            </w:tcBorders>
            <w:noWrap/>
            <w:hideMark/>
          </w:tcPr>
          <w:p w14:paraId="23D600A4" w14:textId="77777777" w:rsidR="00297C72" w:rsidRPr="00557A6A" w:rsidRDefault="00297C72" w:rsidP="00297C72">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63E3639A" w14:textId="77777777" w:rsidR="00297C72" w:rsidRPr="00557A6A" w:rsidRDefault="00297C72" w:rsidP="00297C72">
            <w:pPr>
              <w:spacing w:after="0" w:line="240" w:lineRule="auto"/>
              <w:jc w:val="center"/>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2570E47D" w14:textId="7BE138CA" w:rsidR="00297C72" w:rsidRPr="00557A6A" w:rsidRDefault="00297C72" w:rsidP="00297C72">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0.103</w:t>
            </w:r>
          </w:p>
        </w:tc>
        <w:tc>
          <w:tcPr>
            <w:tcW w:w="1336" w:type="dxa"/>
            <w:tcBorders>
              <w:top w:val="nil"/>
              <w:left w:val="nil"/>
              <w:bottom w:val="nil"/>
              <w:right w:val="nil"/>
            </w:tcBorders>
            <w:noWrap/>
            <w:hideMark/>
          </w:tcPr>
          <w:p w14:paraId="76FA4535" w14:textId="77777777" w:rsidR="00297C72" w:rsidRPr="00557A6A" w:rsidRDefault="00297C72" w:rsidP="00297C72">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7A3DEC20" w14:textId="77777777" w:rsidR="00297C72" w:rsidRPr="00557A6A" w:rsidRDefault="00297C72" w:rsidP="00297C72">
            <w:pPr>
              <w:spacing w:after="0" w:line="240" w:lineRule="auto"/>
              <w:jc w:val="center"/>
              <w:rPr>
                <w:rFonts w:ascii="Times New Roman" w:eastAsia="Times New Roman" w:hAnsi="Times New Roman" w:cs="Times New Roman"/>
                <w:kern w:val="0"/>
                <w:sz w:val="20"/>
                <w:szCs w:val="20"/>
                <w14:ligatures w14:val="none"/>
              </w:rPr>
            </w:pPr>
          </w:p>
        </w:tc>
        <w:tc>
          <w:tcPr>
            <w:tcW w:w="1336" w:type="dxa"/>
            <w:tcBorders>
              <w:top w:val="nil"/>
              <w:left w:val="nil"/>
              <w:bottom w:val="nil"/>
              <w:right w:val="nil"/>
            </w:tcBorders>
            <w:noWrap/>
            <w:hideMark/>
          </w:tcPr>
          <w:p w14:paraId="34987ACA" w14:textId="38BF0FCF" w:rsidR="00297C72" w:rsidRPr="00557A6A" w:rsidRDefault="00297C72" w:rsidP="00297C72">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-1.879***</w:t>
            </w:r>
          </w:p>
        </w:tc>
      </w:tr>
      <w:tr w:rsidR="00297C72" w:rsidRPr="00557A6A" w14:paraId="5B933769" w14:textId="77777777" w:rsidTr="00C440CC">
        <w:trPr>
          <w:trHeight w:val="300"/>
          <w:jc w:val="center"/>
        </w:trPr>
        <w:tc>
          <w:tcPr>
            <w:tcW w:w="3132" w:type="dxa"/>
            <w:tcBorders>
              <w:top w:val="nil"/>
              <w:left w:val="nil"/>
              <w:bottom w:val="nil"/>
              <w:right w:val="nil"/>
            </w:tcBorders>
            <w:hideMark/>
          </w:tcPr>
          <w:p w14:paraId="45319D39" w14:textId="2C807F4A" w:rsidR="00297C72" w:rsidRPr="00557A6A" w:rsidRDefault="00297C72" w:rsidP="00297C72">
            <w:pPr>
              <w:spacing w:after="0" w:line="240" w:lineRule="auto"/>
              <w:rPr>
                <w:rFonts w:ascii="Times New Roman" w:eastAsia="Times New Roman" w:hAnsi="Times New Roman" w:cs="Times New Roman"/>
                <w:kern w:val="0"/>
                <w14:ligatures w14:val="none"/>
              </w:rPr>
            </w:pPr>
            <w:proofErr w:type="gramStart"/>
            <w:r w:rsidRPr="00557A6A">
              <w:rPr>
                <w:rFonts w:ascii="Times New Roman" w:eastAsia="Times New Roman" w:hAnsi="Times New Roman" w:cs="Times New Roman"/>
                <w:kern w:val="0"/>
                <w14:ligatures w14:val="none"/>
              </w:rPr>
              <w:t>avg.)*</w:t>
            </w:r>
            <w:proofErr w:type="gramEnd"/>
            <w:r w:rsidRPr="00557A6A">
              <w:rPr>
                <w:rFonts w:ascii="Times New Roman" w:eastAsia="Times New Roman" w:hAnsi="Times New Roman" w:cs="Times New Roman"/>
                <w:kern w:val="0"/>
                <w14:ligatures w14:val="none"/>
              </w:rPr>
              <w:t>GDP per capita ('000 USD)</w:t>
            </w:r>
          </w:p>
        </w:tc>
        <w:tc>
          <w:tcPr>
            <w:tcW w:w="1335" w:type="dxa"/>
            <w:tcBorders>
              <w:top w:val="nil"/>
              <w:left w:val="nil"/>
              <w:bottom w:val="nil"/>
              <w:right w:val="nil"/>
            </w:tcBorders>
            <w:noWrap/>
            <w:hideMark/>
          </w:tcPr>
          <w:p w14:paraId="1B69695A" w14:textId="77777777" w:rsidR="00297C72" w:rsidRPr="00557A6A" w:rsidRDefault="00297C72" w:rsidP="00297C72">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35FB6CC6" w14:textId="77777777" w:rsidR="00297C72" w:rsidRPr="00557A6A" w:rsidRDefault="00297C72" w:rsidP="00297C72">
            <w:pPr>
              <w:spacing w:after="0" w:line="240" w:lineRule="auto"/>
              <w:jc w:val="center"/>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0988C1EC" w14:textId="483711F0" w:rsidR="00297C72" w:rsidRPr="00557A6A" w:rsidRDefault="00297C72" w:rsidP="00297C72">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(0.352)</w:t>
            </w:r>
          </w:p>
        </w:tc>
        <w:tc>
          <w:tcPr>
            <w:tcW w:w="1335" w:type="dxa"/>
            <w:tcBorders>
              <w:top w:val="nil"/>
              <w:left w:val="nil"/>
              <w:bottom w:val="nil"/>
              <w:right w:val="nil"/>
            </w:tcBorders>
            <w:noWrap/>
            <w:hideMark/>
          </w:tcPr>
          <w:p w14:paraId="5E8433FA" w14:textId="77777777" w:rsidR="00297C72" w:rsidRPr="00557A6A" w:rsidRDefault="00297C72" w:rsidP="00297C72">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10CAF556" w14:textId="77777777" w:rsidR="00297C72" w:rsidRPr="00557A6A" w:rsidRDefault="00297C72" w:rsidP="00297C72">
            <w:pPr>
              <w:spacing w:after="0" w:line="240" w:lineRule="auto"/>
              <w:jc w:val="center"/>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55328CDA" w14:textId="435FD250" w:rsidR="00297C72" w:rsidRPr="00557A6A" w:rsidRDefault="00297C72" w:rsidP="00297C72">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(0.520)</w:t>
            </w:r>
          </w:p>
        </w:tc>
        <w:tc>
          <w:tcPr>
            <w:tcW w:w="1336" w:type="dxa"/>
            <w:tcBorders>
              <w:top w:val="nil"/>
              <w:left w:val="nil"/>
              <w:bottom w:val="nil"/>
              <w:right w:val="nil"/>
            </w:tcBorders>
            <w:noWrap/>
            <w:hideMark/>
          </w:tcPr>
          <w:p w14:paraId="0F527245" w14:textId="77777777" w:rsidR="00297C72" w:rsidRPr="00557A6A" w:rsidRDefault="00297C72" w:rsidP="00297C72">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68F68A32" w14:textId="77777777" w:rsidR="00297C72" w:rsidRPr="00557A6A" w:rsidRDefault="00297C72" w:rsidP="00297C72">
            <w:pPr>
              <w:spacing w:after="0" w:line="240" w:lineRule="auto"/>
              <w:jc w:val="center"/>
              <w:rPr>
                <w:rFonts w:ascii="Times New Roman" w:eastAsia="Times New Roman" w:hAnsi="Times New Roman" w:cs="Times New Roman"/>
                <w:kern w:val="0"/>
                <w:sz w:val="20"/>
                <w:szCs w:val="20"/>
                <w14:ligatures w14:val="none"/>
              </w:rPr>
            </w:pPr>
          </w:p>
        </w:tc>
        <w:tc>
          <w:tcPr>
            <w:tcW w:w="1336" w:type="dxa"/>
            <w:tcBorders>
              <w:top w:val="nil"/>
              <w:left w:val="nil"/>
              <w:bottom w:val="nil"/>
              <w:right w:val="nil"/>
            </w:tcBorders>
            <w:noWrap/>
            <w:hideMark/>
          </w:tcPr>
          <w:p w14:paraId="552084CB" w14:textId="738183A2" w:rsidR="00297C72" w:rsidRPr="00557A6A" w:rsidRDefault="00297C72" w:rsidP="00297C72">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(0.395)</w:t>
            </w:r>
          </w:p>
        </w:tc>
      </w:tr>
      <w:tr w:rsidR="000946C8" w:rsidRPr="00557A6A" w14:paraId="0707B4BD" w14:textId="77777777" w:rsidTr="00C440CC">
        <w:trPr>
          <w:trHeight w:val="300"/>
          <w:jc w:val="center"/>
        </w:trPr>
        <w:tc>
          <w:tcPr>
            <w:tcW w:w="3132" w:type="dxa"/>
            <w:tcBorders>
              <w:top w:val="nil"/>
              <w:left w:val="nil"/>
              <w:bottom w:val="nil"/>
              <w:right w:val="nil"/>
            </w:tcBorders>
            <w:hideMark/>
          </w:tcPr>
          <w:p w14:paraId="39C1A4EA" w14:textId="63ABE3D0" w:rsidR="000946C8" w:rsidRPr="00557A6A" w:rsidRDefault="000946C8" w:rsidP="000946C8">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Visits (number, CY avg.)</w:t>
            </w:r>
          </w:p>
        </w:tc>
        <w:tc>
          <w:tcPr>
            <w:tcW w:w="1335" w:type="dxa"/>
            <w:tcBorders>
              <w:top w:val="nil"/>
              <w:left w:val="nil"/>
              <w:bottom w:val="nil"/>
              <w:right w:val="nil"/>
            </w:tcBorders>
            <w:noWrap/>
            <w:hideMark/>
          </w:tcPr>
          <w:p w14:paraId="54E082D1" w14:textId="77777777" w:rsidR="000946C8" w:rsidRPr="00557A6A" w:rsidRDefault="000946C8" w:rsidP="000946C8">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440775A6" w14:textId="77777777" w:rsidR="000946C8" w:rsidRPr="00557A6A" w:rsidRDefault="000946C8" w:rsidP="000946C8">
            <w:pPr>
              <w:spacing w:after="0" w:line="240" w:lineRule="auto"/>
              <w:jc w:val="center"/>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6D394675" w14:textId="77777777" w:rsidR="000946C8" w:rsidRPr="00557A6A" w:rsidRDefault="000946C8" w:rsidP="000946C8">
            <w:pPr>
              <w:spacing w:after="0" w:line="240" w:lineRule="auto"/>
              <w:jc w:val="center"/>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4950D896" w14:textId="77777777" w:rsidR="000946C8" w:rsidRPr="00557A6A" w:rsidRDefault="000946C8" w:rsidP="000946C8">
            <w:pPr>
              <w:spacing w:after="0" w:line="240" w:lineRule="auto"/>
              <w:jc w:val="center"/>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3D91C37D" w14:textId="77777777" w:rsidR="000946C8" w:rsidRPr="00557A6A" w:rsidRDefault="000946C8" w:rsidP="000946C8">
            <w:pPr>
              <w:spacing w:after="0" w:line="240" w:lineRule="auto"/>
              <w:jc w:val="center"/>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1C0579D0" w14:textId="77777777" w:rsidR="000946C8" w:rsidRPr="00557A6A" w:rsidRDefault="000946C8" w:rsidP="000946C8">
            <w:pPr>
              <w:spacing w:after="0" w:line="240" w:lineRule="auto"/>
              <w:jc w:val="center"/>
              <w:rPr>
                <w:rFonts w:ascii="Times New Roman" w:eastAsia="Times New Roman" w:hAnsi="Times New Roman" w:cs="Times New Roman"/>
                <w:kern w:val="0"/>
                <w:sz w:val="20"/>
                <w:szCs w:val="20"/>
                <w14:ligatures w14:val="none"/>
              </w:rPr>
            </w:pPr>
          </w:p>
        </w:tc>
        <w:tc>
          <w:tcPr>
            <w:tcW w:w="1336" w:type="dxa"/>
            <w:tcBorders>
              <w:top w:val="nil"/>
              <w:left w:val="nil"/>
              <w:bottom w:val="nil"/>
              <w:right w:val="nil"/>
            </w:tcBorders>
            <w:noWrap/>
            <w:hideMark/>
          </w:tcPr>
          <w:p w14:paraId="191EED84" w14:textId="49D109D5" w:rsidR="000946C8" w:rsidRPr="00557A6A" w:rsidRDefault="000946C8" w:rsidP="000946C8">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0.910***</w:t>
            </w:r>
          </w:p>
        </w:tc>
        <w:tc>
          <w:tcPr>
            <w:tcW w:w="1336" w:type="dxa"/>
            <w:tcBorders>
              <w:top w:val="nil"/>
              <w:left w:val="nil"/>
              <w:bottom w:val="nil"/>
              <w:right w:val="nil"/>
            </w:tcBorders>
            <w:noWrap/>
            <w:hideMark/>
          </w:tcPr>
          <w:p w14:paraId="528AA955" w14:textId="1F6477A1" w:rsidR="000946C8" w:rsidRPr="00557A6A" w:rsidRDefault="000946C8" w:rsidP="000946C8">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1.268***</w:t>
            </w:r>
          </w:p>
        </w:tc>
        <w:tc>
          <w:tcPr>
            <w:tcW w:w="1336" w:type="dxa"/>
            <w:tcBorders>
              <w:top w:val="nil"/>
              <w:left w:val="nil"/>
              <w:bottom w:val="nil"/>
              <w:right w:val="nil"/>
            </w:tcBorders>
            <w:noWrap/>
            <w:hideMark/>
          </w:tcPr>
          <w:p w14:paraId="2C8F0D8D" w14:textId="0D77FF2D" w:rsidR="000946C8" w:rsidRPr="00557A6A" w:rsidRDefault="000946C8" w:rsidP="000946C8">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2.537***</w:t>
            </w:r>
          </w:p>
        </w:tc>
      </w:tr>
      <w:tr w:rsidR="000946C8" w:rsidRPr="00557A6A" w14:paraId="719E2584" w14:textId="77777777" w:rsidTr="00C440CC">
        <w:trPr>
          <w:trHeight w:val="300"/>
          <w:jc w:val="center"/>
        </w:trPr>
        <w:tc>
          <w:tcPr>
            <w:tcW w:w="3132" w:type="dxa"/>
            <w:tcBorders>
              <w:top w:val="nil"/>
              <w:left w:val="nil"/>
              <w:bottom w:val="nil"/>
              <w:right w:val="nil"/>
            </w:tcBorders>
            <w:hideMark/>
          </w:tcPr>
          <w:p w14:paraId="4DAD7A52" w14:textId="77777777" w:rsidR="000946C8" w:rsidRPr="00557A6A" w:rsidRDefault="000946C8" w:rsidP="000946C8">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133A7675" w14:textId="77777777" w:rsidR="000946C8" w:rsidRPr="00557A6A" w:rsidRDefault="000946C8" w:rsidP="000946C8">
            <w:pPr>
              <w:spacing w:after="0" w:line="240" w:lineRule="auto"/>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44DF11BD" w14:textId="77777777" w:rsidR="000946C8" w:rsidRPr="00557A6A" w:rsidRDefault="000946C8" w:rsidP="000946C8">
            <w:pPr>
              <w:spacing w:after="0" w:line="240" w:lineRule="auto"/>
              <w:jc w:val="center"/>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3CB85215" w14:textId="77777777" w:rsidR="000946C8" w:rsidRPr="00557A6A" w:rsidRDefault="000946C8" w:rsidP="000946C8">
            <w:pPr>
              <w:spacing w:after="0" w:line="240" w:lineRule="auto"/>
              <w:jc w:val="center"/>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0631C1FB" w14:textId="77777777" w:rsidR="000946C8" w:rsidRPr="00557A6A" w:rsidRDefault="000946C8" w:rsidP="000946C8">
            <w:pPr>
              <w:spacing w:after="0" w:line="240" w:lineRule="auto"/>
              <w:jc w:val="center"/>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3DEB5F33" w14:textId="77777777" w:rsidR="000946C8" w:rsidRPr="00557A6A" w:rsidRDefault="000946C8" w:rsidP="000946C8">
            <w:pPr>
              <w:spacing w:after="0" w:line="240" w:lineRule="auto"/>
              <w:jc w:val="center"/>
              <w:rPr>
                <w:rFonts w:ascii="Times New Roman" w:eastAsia="Times New Roman" w:hAnsi="Times New Roman" w:cs="Times New Roman"/>
                <w:kern w:val="0"/>
                <w:sz w:val="20"/>
                <w:szCs w:val="20"/>
                <w14:ligatures w14:val="none"/>
              </w:rPr>
            </w:pPr>
          </w:p>
        </w:tc>
        <w:tc>
          <w:tcPr>
            <w:tcW w:w="1335" w:type="dxa"/>
            <w:tcBorders>
              <w:top w:val="nil"/>
              <w:left w:val="nil"/>
              <w:bottom w:val="nil"/>
              <w:right w:val="nil"/>
            </w:tcBorders>
            <w:noWrap/>
            <w:hideMark/>
          </w:tcPr>
          <w:p w14:paraId="09AFF708" w14:textId="77777777" w:rsidR="000946C8" w:rsidRPr="00557A6A" w:rsidRDefault="000946C8" w:rsidP="000946C8">
            <w:pPr>
              <w:spacing w:after="0" w:line="240" w:lineRule="auto"/>
              <w:jc w:val="center"/>
              <w:rPr>
                <w:rFonts w:ascii="Times New Roman" w:eastAsia="Times New Roman" w:hAnsi="Times New Roman" w:cs="Times New Roman"/>
                <w:kern w:val="0"/>
                <w:sz w:val="20"/>
                <w:szCs w:val="20"/>
                <w14:ligatures w14:val="none"/>
              </w:rPr>
            </w:pPr>
          </w:p>
        </w:tc>
        <w:tc>
          <w:tcPr>
            <w:tcW w:w="1336" w:type="dxa"/>
            <w:tcBorders>
              <w:top w:val="nil"/>
              <w:left w:val="nil"/>
              <w:bottom w:val="nil"/>
              <w:right w:val="nil"/>
            </w:tcBorders>
            <w:noWrap/>
            <w:hideMark/>
          </w:tcPr>
          <w:p w14:paraId="3EA496AB" w14:textId="40ECA3C5" w:rsidR="000946C8" w:rsidRPr="00557A6A" w:rsidRDefault="000946C8" w:rsidP="000946C8">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(0.246)</w:t>
            </w:r>
          </w:p>
        </w:tc>
        <w:tc>
          <w:tcPr>
            <w:tcW w:w="1336" w:type="dxa"/>
            <w:tcBorders>
              <w:top w:val="nil"/>
              <w:left w:val="nil"/>
              <w:bottom w:val="nil"/>
              <w:right w:val="nil"/>
            </w:tcBorders>
            <w:noWrap/>
            <w:hideMark/>
          </w:tcPr>
          <w:p w14:paraId="4B34F0C4" w14:textId="101C95AE" w:rsidR="000946C8" w:rsidRPr="00557A6A" w:rsidRDefault="000946C8" w:rsidP="000946C8">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(0.335)</w:t>
            </w:r>
          </w:p>
        </w:tc>
        <w:tc>
          <w:tcPr>
            <w:tcW w:w="1336" w:type="dxa"/>
            <w:tcBorders>
              <w:top w:val="nil"/>
              <w:left w:val="nil"/>
              <w:bottom w:val="nil"/>
              <w:right w:val="nil"/>
            </w:tcBorders>
            <w:noWrap/>
            <w:hideMark/>
          </w:tcPr>
          <w:p w14:paraId="49057674" w14:textId="2466A45F" w:rsidR="000946C8" w:rsidRPr="00557A6A" w:rsidRDefault="000946C8" w:rsidP="000946C8">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(0.347)</w:t>
            </w:r>
          </w:p>
        </w:tc>
      </w:tr>
      <w:tr w:rsidR="006839EF" w:rsidRPr="00557A6A" w14:paraId="3571F07D" w14:textId="77777777" w:rsidTr="00C440CC">
        <w:trPr>
          <w:trHeight w:val="300"/>
          <w:jc w:val="center"/>
        </w:trPr>
        <w:tc>
          <w:tcPr>
            <w:tcW w:w="3132" w:type="dxa"/>
            <w:tcBorders>
              <w:top w:val="nil"/>
              <w:left w:val="nil"/>
              <w:bottom w:val="nil"/>
              <w:right w:val="nil"/>
            </w:tcBorders>
            <w:hideMark/>
          </w:tcPr>
          <w:p w14:paraId="5B122FF0" w14:textId="77777777" w:rsidR="006839EF" w:rsidRPr="00557A6A" w:rsidRDefault="006839EF" w:rsidP="006839EF">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Industry fixed effects</w:t>
            </w:r>
          </w:p>
        </w:tc>
        <w:tc>
          <w:tcPr>
            <w:tcW w:w="1335" w:type="dxa"/>
            <w:tcBorders>
              <w:top w:val="nil"/>
              <w:left w:val="nil"/>
              <w:bottom w:val="nil"/>
              <w:right w:val="nil"/>
            </w:tcBorders>
            <w:noWrap/>
            <w:hideMark/>
          </w:tcPr>
          <w:p w14:paraId="63C5F51C" w14:textId="77777777" w:rsidR="006839EF" w:rsidRPr="00557A6A" w:rsidRDefault="006839EF" w:rsidP="006839EF">
            <w:pPr>
              <w:spacing w:after="0" w:line="240" w:lineRule="auto"/>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3C5914BB"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Yes</w:t>
            </w:r>
          </w:p>
        </w:tc>
        <w:tc>
          <w:tcPr>
            <w:tcW w:w="1335" w:type="dxa"/>
            <w:tcBorders>
              <w:top w:val="nil"/>
              <w:left w:val="nil"/>
              <w:bottom w:val="nil"/>
              <w:right w:val="nil"/>
            </w:tcBorders>
            <w:noWrap/>
            <w:hideMark/>
          </w:tcPr>
          <w:p w14:paraId="407D1071"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Yes</w:t>
            </w:r>
          </w:p>
        </w:tc>
        <w:tc>
          <w:tcPr>
            <w:tcW w:w="1335" w:type="dxa"/>
            <w:tcBorders>
              <w:top w:val="nil"/>
              <w:left w:val="nil"/>
              <w:bottom w:val="nil"/>
              <w:right w:val="nil"/>
            </w:tcBorders>
            <w:noWrap/>
            <w:hideMark/>
          </w:tcPr>
          <w:p w14:paraId="18EC95F8"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4742198B"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Yes</w:t>
            </w:r>
          </w:p>
        </w:tc>
        <w:tc>
          <w:tcPr>
            <w:tcW w:w="1335" w:type="dxa"/>
            <w:tcBorders>
              <w:top w:val="nil"/>
              <w:left w:val="nil"/>
              <w:bottom w:val="nil"/>
              <w:right w:val="nil"/>
            </w:tcBorders>
            <w:noWrap/>
            <w:hideMark/>
          </w:tcPr>
          <w:p w14:paraId="4DDACA27"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Yes</w:t>
            </w:r>
          </w:p>
        </w:tc>
        <w:tc>
          <w:tcPr>
            <w:tcW w:w="1336" w:type="dxa"/>
            <w:tcBorders>
              <w:top w:val="nil"/>
              <w:left w:val="nil"/>
              <w:bottom w:val="nil"/>
              <w:right w:val="nil"/>
            </w:tcBorders>
            <w:noWrap/>
            <w:hideMark/>
          </w:tcPr>
          <w:p w14:paraId="5D8A2025"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p>
        </w:tc>
        <w:tc>
          <w:tcPr>
            <w:tcW w:w="1336" w:type="dxa"/>
            <w:tcBorders>
              <w:top w:val="nil"/>
              <w:left w:val="nil"/>
              <w:bottom w:val="nil"/>
              <w:right w:val="nil"/>
            </w:tcBorders>
            <w:noWrap/>
            <w:hideMark/>
          </w:tcPr>
          <w:p w14:paraId="17000D73"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Yes</w:t>
            </w:r>
          </w:p>
        </w:tc>
        <w:tc>
          <w:tcPr>
            <w:tcW w:w="1336" w:type="dxa"/>
            <w:tcBorders>
              <w:top w:val="nil"/>
              <w:left w:val="nil"/>
              <w:bottom w:val="nil"/>
              <w:right w:val="nil"/>
            </w:tcBorders>
            <w:noWrap/>
            <w:hideMark/>
          </w:tcPr>
          <w:p w14:paraId="7810BEBA"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Yes</w:t>
            </w:r>
          </w:p>
        </w:tc>
      </w:tr>
      <w:tr w:rsidR="006839EF" w:rsidRPr="00557A6A" w14:paraId="4BDFB1BE" w14:textId="77777777" w:rsidTr="00C440CC">
        <w:trPr>
          <w:trHeight w:val="300"/>
          <w:jc w:val="center"/>
        </w:trPr>
        <w:tc>
          <w:tcPr>
            <w:tcW w:w="3132" w:type="dxa"/>
            <w:tcBorders>
              <w:top w:val="nil"/>
              <w:left w:val="nil"/>
              <w:bottom w:val="nil"/>
              <w:right w:val="nil"/>
            </w:tcBorders>
            <w:hideMark/>
          </w:tcPr>
          <w:p w14:paraId="6F23BC41" w14:textId="77777777" w:rsidR="006839EF" w:rsidRPr="00557A6A" w:rsidRDefault="006839EF" w:rsidP="006839EF">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Year fixed effects</w:t>
            </w:r>
          </w:p>
        </w:tc>
        <w:tc>
          <w:tcPr>
            <w:tcW w:w="1335" w:type="dxa"/>
            <w:tcBorders>
              <w:top w:val="nil"/>
              <w:left w:val="nil"/>
              <w:bottom w:val="nil"/>
              <w:right w:val="nil"/>
            </w:tcBorders>
            <w:noWrap/>
            <w:hideMark/>
          </w:tcPr>
          <w:p w14:paraId="48FA0971"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Yes</w:t>
            </w:r>
          </w:p>
        </w:tc>
        <w:tc>
          <w:tcPr>
            <w:tcW w:w="1335" w:type="dxa"/>
            <w:tcBorders>
              <w:top w:val="nil"/>
              <w:left w:val="nil"/>
              <w:bottom w:val="nil"/>
              <w:right w:val="nil"/>
            </w:tcBorders>
            <w:noWrap/>
            <w:hideMark/>
          </w:tcPr>
          <w:p w14:paraId="3B490965"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Yes</w:t>
            </w:r>
          </w:p>
        </w:tc>
        <w:tc>
          <w:tcPr>
            <w:tcW w:w="1335" w:type="dxa"/>
            <w:tcBorders>
              <w:top w:val="nil"/>
              <w:left w:val="nil"/>
              <w:bottom w:val="nil"/>
              <w:right w:val="nil"/>
            </w:tcBorders>
            <w:noWrap/>
            <w:hideMark/>
          </w:tcPr>
          <w:p w14:paraId="7BFA3D42"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Yes</w:t>
            </w:r>
          </w:p>
        </w:tc>
        <w:tc>
          <w:tcPr>
            <w:tcW w:w="1335" w:type="dxa"/>
            <w:tcBorders>
              <w:top w:val="nil"/>
              <w:left w:val="nil"/>
              <w:bottom w:val="nil"/>
              <w:right w:val="nil"/>
            </w:tcBorders>
            <w:noWrap/>
            <w:hideMark/>
          </w:tcPr>
          <w:p w14:paraId="4A0CF773"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Yes</w:t>
            </w:r>
          </w:p>
        </w:tc>
        <w:tc>
          <w:tcPr>
            <w:tcW w:w="1335" w:type="dxa"/>
            <w:tcBorders>
              <w:top w:val="nil"/>
              <w:left w:val="nil"/>
              <w:bottom w:val="nil"/>
              <w:right w:val="nil"/>
            </w:tcBorders>
            <w:noWrap/>
            <w:hideMark/>
          </w:tcPr>
          <w:p w14:paraId="6E7DD4F6"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Yes</w:t>
            </w:r>
          </w:p>
        </w:tc>
        <w:tc>
          <w:tcPr>
            <w:tcW w:w="1335" w:type="dxa"/>
            <w:tcBorders>
              <w:top w:val="nil"/>
              <w:left w:val="nil"/>
              <w:bottom w:val="nil"/>
              <w:right w:val="nil"/>
            </w:tcBorders>
            <w:noWrap/>
            <w:hideMark/>
          </w:tcPr>
          <w:p w14:paraId="6C5FC791"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Yes</w:t>
            </w:r>
          </w:p>
        </w:tc>
        <w:tc>
          <w:tcPr>
            <w:tcW w:w="1336" w:type="dxa"/>
            <w:tcBorders>
              <w:top w:val="nil"/>
              <w:left w:val="nil"/>
              <w:bottom w:val="nil"/>
              <w:right w:val="nil"/>
            </w:tcBorders>
            <w:noWrap/>
            <w:hideMark/>
          </w:tcPr>
          <w:p w14:paraId="3177FC97"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Yes</w:t>
            </w:r>
          </w:p>
        </w:tc>
        <w:tc>
          <w:tcPr>
            <w:tcW w:w="1336" w:type="dxa"/>
            <w:tcBorders>
              <w:top w:val="nil"/>
              <w:left w:val="nil"/>
              <w:bottom w:val="nil"/>
              <w:right w:val="nil"/>
            </w:tcBorders>
            <w:noWrap/>
            <w:hideMark/>
          </w:tcPr>
          <w:p w14:paraId="6321EA85"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Yes</w:t>
            </w:r>
          </w:p>
        </w:tc>
        <w:tc>
          <w:tcPr>
            <w:tcW w:w="1336" w:type="dxa"/>
            <w:tcBorders>
              <w:top w:val="nil"/>
              <w:left w:val="nil"/>
              <w:bottom w:val="nil"/>
              <w:right w:val="nil"/>
            </w:tcBorders>
            <w:noWrap/>
            <w:hideMark/>
          </w:tcPr>
          <w:p w14:paraId="272EDCF7"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Yes</w:t>
            </w:r>
          </w:p>
        </w:tc>
      </w:tr>
      <w:tr w:rsidR="006839EF" w:rsidRPr="00557A6A" w14:paraId="0E792890" w14:textId="77777777" w:rsidTr="00C440CC">
        <w:trPr>
          <w:trHeight w:val="300"/>
          <w:jc w:val="center"/>
        </w:trPr>
        <w:tc>
          <w:tcPr>
            <w:tcW w:w="3132" w:type="dxa"/>
            <w:tcBorders>
              <w:top w:val="nil"/>
              <w:left w:val="nil"/>
              <w:bottom w:val="nil"/>
              <w:right w:val="nil"/>
            </w:tcBorders>
            <w:hideMark/>
          </w:tcPr>
          <w:p w14:paraId="5FB2A0D6" w14:textId="77777777" w:rsidR="006839EF" w:rsidRPr="00557A6A" w:rsidRDefault="006839EF" w:rsidP="006839EF">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Country fixed effects</w:t>
            </w:r>
          </w:p>
        </w:tc>
        <w:tc>
          <w:tcPr>
            <w:tcW w:w="1335" w:type="dxa"/>
            <w:tcBorders>
              <w:top w:val="nil"/>
              <w:left w:val="nil"/>
              <w:bottom w:val="nil"/>
              <w:right w:val="nil"/>
            </w:tcBorders>
            <w:noWrap/>
            <w:hideMark/>
          </w:tcPr>
          <w:p w14:paraId="62D11146"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Yes</w:t>
            </w:r>
          </w:p>
        </w:tc>
        <w:tc>
          <w:tcPr>
            <w:tcW w:w="1335" w:type="dxa"/>
            <w:tcBorders>
              <w:top w:val="nil"/>
              <w:left w:val="nil"/>
              <w:bottom w:val="nil"/>
              <w:right w:val="nil"/>
            </w:tcBorders>
            <w:noWrap/>
            <w:hideMark/>
          </w:tcPr>
          <w:p w14:paraId="09909AFA"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Yes</w:t>
            </w:r>
          </w:p>
        </w:tc>
        <w:tc>
          <w:tcPr>
            <w:tcW w:w="1335" w:type="dxa"/>
            <w:tcBorders>
              <w:top w:val="nil"/>
              <w:left w:val="nil"/>
              <w:bottom w:val="nil"/>
              <w:right w:val="nil"/>
            </w:tcBorders>
            <w:noWrap/>
            <w:hideMark/>
          </w:tcPr>
          <w:p w14:paraId="0B96158E"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Yes</w:t>
            </w:r>
          </w:p>
        </w:tc>
        <w:tc>
          <w:tcPr>
            <w:tcW w:w="1335" w:type="dxa"/>
            <w:tcBorders>
              <w:top w:val="nil"/>
              <w:left w:val="nil"/>
              <w:bottom w:val="nil"/>
              <w:right w:val="nil"/>
            </w:tcBorders>
            <w:noWrap/>
            <w:hideMark/>
          </w:tcPr>
          <w:p w14:paraId="17C5ACEC"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Yes</w:t>
            </w:r>
          </w:p>
        </w:tc>
        <w:tc>
          <w:tcPr>
            <w:tcW w:w="1335" w:type="dxa"/>
            <w:tcBorders>
              <w:top w:val="nil"/>
              <w:left w:val="nil"/>
              <w:bottom w:val="nil"/>
              <w:right w:val="nil"/>
            </w:tcBorders>
            <w:noWrap/>
            <w:hideMark/>
          </w:tcPr>
          <w:p w14:paraId="1587A664"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Yes</w:t>
            </w:r>
          </w:p>
        </w:tc>
        <w:tc>
          <w:tcPr>
            <w:tcW w:w="1335" w:type="dxa"/>
            <w:tcBorders>
              <w:top w:val="nil"/>
              <w:left w:val="nil"/>
              <w:bottom w:val="nil"/>
              <w:right w:val="nil"/>
            </w:tcBorders>
            <w:noWrap/>
            <w:hideMark/>
          </w:tcPr>
          <w:p w14:paraId="1006F6D7"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Yes</w:t>
            </w:r>
          </w:p>
        </w:tc>
        <w:tc>
          <w:tcPr>
            <w:tcW w:w="1336" w:type="dxa"/>
            <w:tcBorders>
              <w:top w:val="nil"/>
              <w:left w:val="nil"/>
              <w:bottom w:val="nil"/>
              <w:right w:val="nil"/>
            </w:tcBorders>
            <w:noWrap/>
            <w:hideMark/>
          </w:tcPr>
          <w:p w14:paraId="76384588"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Yes</w:t>
            </w:r>
          </w:p>
        </w:tc>
        <w:tc>
          <w:tcPr>
            <w:tcW w:w="1336" w:type="dxa"/>
            <w:tcBorders>
              <w:top w:val="nil"/>
              <w:left w:val="nil"/>
              <w:bottom w:val="nil"/>
              <w:right w:val="nil"/>
            </w:tcBorders>
            <w:noWrap/>
            <w:hideMark/>
          </w:tcPr>
          <w:p w14:paraId="67D071C8"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Yes</w:t>
            </w:r>
          </w:p>
        </w:tc>
        <w:tc>
          <w:tcPr>
            <w:tcW w:w="1336" w:type="dxa"/>
            <w:tcBorders>
              <w:top w:val="nil"/>
              <w:left w:val="nil"/>
              <w:bottom w:val="nil"/>
              <w:right w:val="nil"/>
            </w:tcBorders>
            <w:noWrap/>
            <w:hideMark/>
          </w:tcPr>
          <w:p w14:paraId="42A9FDC4" w14:textId="77777777" w:rsidR="006839EF" w:rsidRPr="00557A6A" w:rsidRDefault="006839EF" w:rsidP="006839EF">
            <w:pPr>
              <w:spacing w:after="0" w:line="240" w:lineRule="auto"/>
              <w:jc w:val="center"/>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Yes</w:t>
            </w:r>
          </w:p>
        </w:tc>
      </w:tr>
      <w:tr w:rsidR="004D5AFA" w:rsidRPr="00557A6A" w14:paraId="157EC2DB" w14:textId="77777777" w:rsidTr="00C440CC">
        <w:trPr>
          <w:trHeight w:val="300"/>
          <w:jc w:val="center"/>
        </w:trPr>
        <w:tc>
          <w:tcPr>
            <w:tcW w:w="3132" w:type="dxa"/>
            <w:tcBorders>
              <w:top w:val="nil"/>
              <w:left w:val="nil"/>
              <w:bottom w:val="nil"/>
              <w:right w:val="nil"/>
            </w:tcBorders>
            <w:hideMark/>
          </w:tcPr>
          <w:p w14:paraId="5915E66A" w14:textId="77777777" w:rsidR="004D5AFA" w:rsidRPr="00557A6A" w:rsidRDefault="004D5AFA" w:rsidP="004D5AFA">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Constant</w:t>
            </w:r>
          </w:p>
        </w:tc>
        <w:tc>
          <w:tcPr>
            <w:tcW w:w="1335" w:type="dxa"/>
            <w:tcBorders>
              <w:top w:val="nil"/>
              <w:left w:val="nil"/>
              <w:bottom w:val="nil"/>
              <w:right w:val="nil"/>
            </w:tcBorders>
            <w:noWrap/>
            <w:hideMark/>
          </w:tcPr>
          <w:p w14:paraId="38356300" w14:textId="24BE18CA"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-1.091*</w:t>
            </w:r>
          </w:p>
        </w:tc>
        <w:tc>
          <w:tcPr>
            <w:tcW w:w="1335" w:type="dxa"/>
            <w:tcBorders>
              <w:top w:val="nil"/>
              <w:left w:val="nil"/>
              <w:bottom w:val="nil"/>
              <w:right w:val="nil"/>
            </w:tcBorders>
            <w:noWrap/>
            <w:hideMark/>
          </w:tcPr>
          <w:p w14:paraId="7323BF74" w14:textId="75F41E2C"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-3.052</w:t>
            </w:r>
          </w:p>
        </w:tc>
        <w:tc>
          <w:tcPr>
            <w:tcW w:w="1335" w:type="dxa"/>
            <w:tcBorders>
              <w:top w:val="nil"/>
              <w:left w:val="nil"/>
              <w:bottom w:val="nil"/>
              <w:right w:val="nil"/>
            </w:tcBorders>
            <w:noWrap/>
            <w:hideMark/>
          </w:tcPr>
          <w:p w14:paraId="3D74B7C8" w14:textId="13CFFAF6"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-8.079***</w:t>
            </w:r>
          </w:p>
        </w:tc>
        <w:tc>
          <w:tcPr>
            <w:tcW w:w="1335" w:type="dxa"/>
            <w:tcBorders>
              <w:top w:val="nil"/>
              <w:left w:val="nil"/>
              <w:bottom w:val="nil"/>
              <w:right w:val="nil"/>
            </w:tcBorders>
            <w:noWrap/>
            <w:hideMark/>
          </w:tcPr>
          <w:p w14:paraId="41BB4A33" w14:textId="797412BB"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9.805***</w:t>
            </w:r>
          </w:p>
        </w:tc>
        <w:tc>
          <w:tcPr>
            <w:tcW w:w="1335" w:type="dxa"/>
            <w:tcBorders>
              <w:top w:val="nil"/>
              <w:left w:val="nil"/>
              <w:bottom w:val="nil"/>
              <w:right w:val="nil"/>
            </w:tcBorders>
            <w:noWrap/>
            <w:hideMark/>
          </w:tcPr>
          <w:p w14:paraId="491A5880" w14:textId="08AB9EAC" w:rsidR="004D5AFA" w:rsidRPr="00557A6A" w:rsidRDefault="004D5AFA" w:rsidP="004D5AFA">
            <w:pPr>
              <w:spacing w:after="0" w:line="240" w:lineRule="auto"/>
              <w:jc w:val="center"/>
              <w:rPr>
                <w:rFonts w:ascii="Times New Roman" w:eastAsia="Times New Roman" w:hAnsi="Times New Roman" w:cs="Times New Roman"/>
                <w:kern w:val="0"/>
                <w14:ligatures w14:val="none"/>
              </w:rPr>
            </w:pPr>
            <w:proofErr w:type="gramStart"/>
            <w:r w:rsidRPr="00557A6A">
              <w:rPr>
                <w:rFonts w:ascii="Times New Roman" w:hAnsi="Times New Roman" w:cs="Times New Roman"/>
              </w:rPr>
              <w:t>15.201**</w:t>
            </w:r>
            <w:proofErr w:type="gramEnd"/>
            <w:r w:rsidRPr="00557A6A">
              <w:rPr>
                <w:rFonts w:ascii="Times New Roman" w:hAnsi="Times New Roman" w:cs="Times New Roman"/>
              </w:rPr>
              <w:t>*</w:t>
            </w:r>
          </w:p>
        </w:tc>
        <w:tc>
          <w:tcPr>
            <w:tcW w:w="1335" w:type="dxa"/>
            <w:tcBorders>
              <w:top w:val="nil"/>
              <w:left w:val="nil"/>
              <w:bottom w:val="nil"/>
              <w:right w:val="nil"/>
            </w:tcBorders>
            <w:noWrap/>
            <w:hideMark/>
          </w:tcPr>
          <w:p w14:paraId="12C1F567" w14:textId="14BA18B2"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14.473***</w:t>
            </w:r>
          </w:p>
        </w:tc>
        <w:tc>
          <w:tcPr>
            <w:tcW w:w="1336" w:type="dxa"/>
            <w:tcBorders>
              <w:top w:val="nil"/>
              <w:left w:val="nil"/>
              <w:bottom w:val="nil"/>
              <w:right w:val="nil"/>
            </w:tcBorders>
            <w:noWrap/>
            <w:hideMark/>
          </w:tcPr>
          <w:p w14:paraId="35F02E29" w14:textId="62133325"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0.622</w:t>
            </w:r>
          </w:p>
        </w:tc>
        <w:tc>
          <w:tcPr>
            <w:tcW w:w="1336" w:type="dxa"/>
            <w:tcBorders>
              <w:top w:val="nil"/>
              <w:left w:val="nil"/>
              <w:bottom w:val="nil"/>
              <w:right w:val="nil"/>
            </w:tcBorders>
            <w:noWrap/>
            <w:hideMark/>
          </w:tcPr>
          <w:p w14:paraId="5A27A825" w14:textId="6A2D2D68"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-1.818</w:t>
            </w:r>
          </w:p>
        </w:tc>
        <w:tc>
          <w:tcPr>
            <w:tcW w:w="1336" w:type="dxa"/>
            <w:tcBorders>
              <w:top w:val="nil"/>
              <w:left w:val="nil"/>
              <w:bottom w:val="nil"/>
              <w:right w:val="nil"/>
            </w:tcBorders>
            <w:noWrap/>
            <w:hideMark/>
          </w:tcPr>
          <w:p w14:paraId="3E6A77B2" w14:textId="7BF9DB83"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-5.794***</w:t>
            </w:r>
          </w:p>
        </w:tc>
      </w:tr>
      <w:tr w:rsidR="004D5AFA" w:rsidRPr="00557A6A" w14:paraId="14BD4972" w14:textId="77777777" w:rsidTr="00C440CC">
        <w:trPr>
          <w:trHeight w:val="300"/>
          <w:jc w:val="center"/>
        </w:trPr>
        <w:tc>
          <w:tcPr>
            <w:tcW w:w="3132" w:type="dxa"/>
            <w:tcBorders>
              <w:top w:val="nil"/>
              <w:left w:val="nil"/>
              <w:bottom w:val="nil"/>
              <w:right w:val="nil"/>
            </w:tcBorders>
            <w:hideMark/>
          </w:tcPr>
          <w:p w14:paraId="3B060135" w14:textId="77777777" w:rsidR="004D5AFA" w:rsidRPr="00557A6A" w:rsidRDefault="004D5AFA" w:rsidP="004D5AFA">
            <w:pPr>
              <w:spacing w:after="0" w:line="240" w:lineRule="auto"/>
              <w:jc w:val="center"/>
              <w:rPr>
                <w:rFonts w:ascii="Times New Roman" w:eastAsia="Times New Roman" w:hAnsi="Times New Roman" w:cs="Times New Roman"/>
                <w:kern w:val="0"/>
                <w14:ligatures w14:val="none"/>
              </w:rPr>
            </w:pPr>
          </w:p>
        </w:tc>
        <w:tc>
          <w:tcPr>
            <w:tcW w:w="1335" w:type="dxa"/>
            <w:tcBorders>
              <w:top w:val="nil"/>
              <w:left w:val="nil"/>
              <w:bottom w:val="nil"/>
              <w:right w:val="nil"/>
            </w:tcBorders>
            <w:noWrap/>
            <w:hideMark/>
          </w:tcPr>
          <w:p w14:paraId="70692A30" w14:textId="7E0A4D0B"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(0.590)</w:t>
            </w:r>
          </w:p>
        </w:tc>
        <w:tc>
          <w:tcPr>
            <w:tcW w:w="1335" w:type="dxa"/>
            <w:tcBorders>
              <w:top w:val="nil"/>
              <w:left w:val="nil"/>
              <w:bottom w:val="nil"/>
              <w:right w:val="nil"/>
            </w:tcBorders>
            <w:noWrap/>
            <w:hideMark/>
          </w:tcPr>
          <w:p w14:paraId="0D846EC6" w14:textId="222AC022"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(2.485)</w:t>
            </w:r>
          </w:p>
        </w:tc>
        <w:tc>
          <w:tcPr>
            <w:tcW w:w="1335" w:type="dxa"/>
            <w:tcBorders>
              <w:top w:val="nil"/>
              <w:left w:val="nil"/>
              <w:bottom w:val="nil"/>
              <w:right w:val="nil"/>
            </w:tcBorders>
            <w:noWrap/>
            <w:hideMark/>
          </w:tcPr>
          <w:p w14:paraId="2C9A54CF" w14:textId="3A6BFACA"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(2.493)</w:t>
            </w:r>
          </w:p>
        </w:tc>
        <w:tc>
          <w:tcPr>
            <w:tcW w:w="1335" w:type="dxa"/>
            <w:tcBorders>
              <w:top w:val="nil"/>
              <w:left w:val="nil"/>
              <w:bottom w:val="nil"/>
              <w:right w:val="nil"/>
            </w:tcBorders>
            <w:noWrap/>
            <w:hideMark/>
          </w:tcPr>
          <w:p w14:paraId="37B4497D" w14:textId="7AA7C0EA"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(3.257)</w:t>
            </w:r>
          </w:p>
        </w:tc>
        <w:tc>
          <w:tcPr>
            <w:tcW w:w="1335" w:type="dxa"/>
            <w:tcBorders>
              <w:top w:val="nil"/>
              <w:left w:val="nil"/>
              <w:bottom w:val="nil"/>
              <w:right w:val="nil"/>
            </w:tcBorders>
            <w:noWrap/>
            <w:hideMark/>
          </w:tcPr>
          <w:p w14:paraId="1A741468" w14:textId="01E074E4"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(4.588)</w:t>
            </w:r>
          </w:p>
        </w:tc>
        <w:tc>
          <w:tcPr>
            <w:tcW w:w="1335" w:type="dxa"/>
            <w:tcBorders>
              <w:top w:val="nil"/>
              <w:left w:val="nil"/>
              <w:bottom w:val="nil"/>
              <w:right w:val="nil"/>
            </w:tcBorders>
            <w:noWrap/>
            <w:hideMark/>
          </w:tcPr>
          <w:p w14:paraId="723FA502" w14:textId="2831FBB2"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(5.161)</w:t>
            </w:r>
          </w:p>
        </w:tc>
        <w:tc>
          <w:tcPr>
            <w:tcW w:w="1336" w:type="dxa"/>
            <w:tcBorders>
              <w:top w:val="nil"/>
              <w:left w:val="nil"/>
              <w:bottom w:val="nil"/>
              <w:right w:val="nil"/>
            </w:tcBorders>
            <w:noWrap/>
            <w:hideMark/>
          </w:tcPr>
          <w:p w14:paraId="0EAA25A8" w14:textId="1062EDBF"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(0.741)</w:t>
            </w:r>
          </w:p>
        </w:tc>
        <w:tc>
          <w:tcPr>
            <w:tcW w:w="1336" w:type="dxa"/>
            <w:tcBorders>
              <w:top w:val="nil"/>
              <w:left w:val="nil"/>
              <w:bottom w:val="nil"/>
              <w:right w:val="nil"/>
            </w:tcBorders>
            <w:noWrap/>
            <w:hideMark/>
          </w:tcPr>
          <w:p w14:paraId="30734F1C" w14:textId="55D68563"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(2.868)</w:t>
            </w:r>
          </w:p>
        </w:tc>
        <w:tc>
          <w:tcPr>
            <w:tcW w:w="1336" w:type="dxa"/>
            <w:tcBorders>
              <w:top w:val="nil"/>
              <w:left w:val="nil"/>
              <w:bottom w:val="nil"/>
              <w:right w:val="nil"/>
            </w:tcBorders>
            <w:noWrap/>
            <w:hideMark/>
          </w:tcPr>
          <w:p w14:paraId="52AEBE09" w14:textId="110D2DED"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(2.232)</w:t>
            </w:r>
          </w:p>
        </w:tc>
      </w:tr>
      <w:tr w:rsidR="004D5AFA" w:rsidRPr="00557A6A" w14:paraId="28A52790" w14:textId="77777777" w:rsidTr="00C440CC">
        <w:trPr>
          <w:trHeight w:val="300"/>
          <w:jc w:val="center"/>
        </w:trPr>
        <w:tc>
          <w:tcPr>
            <w:tcW w:w="3132" w:type="dxa"/>
            <w:tcBorders>
              <w:top w:val="nil"/>
              <w:left w:val="nil"/>
              <w:bottom w:val="single" w:sz="4" w:space="0" w:color="000000"/>
              <w:right w:val="nil"/>
            </w:tcBorders>
            <w:hideMark/>
          </w:tcPr>
          <w:p w14:paraId="3CB75CA7" w14:textId="77777777" w:rsidR="004D5AFA" w:rsidRPr="00557A6A" w:rsidRDefault="004D5AFA" w:rsidP="004D5AFA">
            <w:pPr>
              <w:spacing w:after="0" w:line="240" w:lineRule="auto"/>
              <w:rPr>
                <w:rFonts w:ascii="Times New Roman" w:eastAsia="Times New Roman" w:hAnsi="Times New Roman" w:cs="Times New Roman"/>
                <w:kern w:val="0"/>
                <w14:ligatures w14:val="none"/>
              </w:rPr>
            </w:pPr>
            <w:r w:rsidRPr="00557A6A">
              <w:rPr>
                <w:rFonts w:ascii="Times New Roman" w:eastAsia="Times New Roman" w:hAnsi="Times New Roman" w:cs="Times New Roman"/>
                <w:kern w:val="0"/>
                <w14:ligatures w14:val="none"/>
              </w:rPr>
              <w:t>Number of observations</w:t>
            </w:r>
          </w:p>
        </w:tc>
        <w:tc>
          <w:tcPr>
            <w:tcW w:w="1335" w:type="dxa"/>
            <w:tcBorders>
              <w:top w:val="nil"/>
              <w:left w:val="nil"/>
              <w:bottom w:val="single" w:sz="4" w:space="0" w:color="000000"/>
              <w:right w:val="nil"/>
            </w:tcBorders>
            <w:noWrap/>
            <w:hideMark/>
          </w:tcPr>
          <w:p w14:paraId="616A3C05" w14:textId="537673AE"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5,507</w:t>
            </w:r>
          </w:p>
        </w:tc>
        <w:tc>
          <w:tcPr>
            <w:tcW w:w="1335" w:type="dxa"/>
            <w:tcBorders>
              <w:top w:val="nil"/>
              <w:left w:val="nil"/>
              <w:bottom w:val="single" w:sz="4" w:space="0" w:color="000000"/>
              <w:right w:val="nil"/>
            </w:tcBorders>
            <w:noWrap/>
            <w:hideMark/>
          </w:tcPr>
          <w:p w14:paraId="438D855A" w14:textId="061D35D9"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5,507</w:t>
            </w:r>
          </w:p>
        </w:tc>
        <w:tc>
          <w:tcPr>
            <w:tcW w:w="1335" w:type="dxa"/>
            <w:tcBorders>
              <w:top w:val="nil"/>
              <w:left w:val="nil"/>
              <w:bottom w:val="single" w:sz="4" w:space="0" w:color="000000"/>
              <w:right w:val="nil"/>
            </w:tcBorders>
            <w:noWrap/>
            <w:hideMark/>
          </w:tcPr>
          <w:p w14:paraId="27419900" w14:textId="19D169C3"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5,507</w:t>
            </w:r>
          </w:p>
        </w:tc>
        <w:tc>
          <w:tcPr>
            <w:tcW w:w="1335" w:type="dxa"/>
            <w:tcBorders>
              <w:top w:val="nil"/>
              <w:left w:val="nil"/>
              <w:bottom w:val="single" w:sz="4" w:space="0" w:color="000000"/>
              <w:right w:val="nil"/>
            </w:tcBorders>
            <w:noWrap/>
            <w:hideMark/>
          </w:tcPr>
          <w:p w14:paraId="1A975D88" w14:textId="6C6F8DF3"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6,186</w:t>
            </w:r>
          </w:p>
        </w:tc>
        <w:tc>
          <w:tcPr>
            <w:tcW w:w="1335" w:type="dxa"/>
            <w:tcBorders>
              <w:top w:val="nil"/>
              <w:left w:val="nil"/>
              <w:bottom w:val="single" w:sz="4" w:space="0" w:color="000000"/>
              <w:right w:val="nil"/>
            </w:tcBorders>
            <w:noWrap/>
            <w:hideMark/>
          </w:tcPr>
          <w:p w14:paraId="3BEBFDA7" w14:textId="00686AF9"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6,186</w:t>
            </w:r>
          </w:p>
        </w:tc>
        <w:tc>
          <w:tcPr>
            <w:tcW w:w="1335" w:type="dxa"/>
            <w:tcBorders>
              <w:top w:val="nil"/>
              <w:left w:val="nil"/>
              <w:bottom w:val="single" w:sz="4" w:space="0" w:color="000000"/>
              <w:right w:val="nil"/>
            </w:tcBorders>
            <w:noWrap/>
            <w:hideMark/>
          </w:tcPr>
          <w:p w14:paraId="676EC1F0" w14:textId="6598242E"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6,186</w:t>
            </w:r>
          </w:p>
        </w:tc>
        <w:tc>
          <w:tcPr>
            <w:tcW w:w="1336" w:type="dxa"/>
            <w:tcBorders>
              <w:top w:val="nil"/>
              <w:left w:val="nil"/>
              <w:bottom w:val="single" w:sz="4" w:space="0" w:color="000000"/>
              <w:right w:val="nil"/>
            </w:tcBorders>
            <w:noWrap/>
            <w:hideMark/>
          </w:tcPr>
          <w:p w14:paraId="1F12FEF6" w14:textId="53CF0E48"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6,186</w:t>
            </w:r>
          </w:p>
        </w:tc>
        <w:tc>
          <w:tcPr>
            <w:tcW w:w="1336" w:type="dxa"/>
            <w:tcBorders>
              <w:top w:val="nil"/>
              <w:left w:val="nil"/>
              <w:bottom w:val="single" w:sz="4" w:space="0" w:color="000000"/>
              <w:right w:val="nil"/>
            </w:tcBorders>
            <w:noWrap/>
            <w:hideMark/>
          </w:tcPr>
          <w:p w14:paraId="36CBF6FD" w14:textId="1105E745"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6,186</w:t>
            </w:r>
          </w:p>
        </w:tc>
        <w:tc>
          <w:tcPr>
            <w:tcW w:w="1336" w:type="dxa"/>
            <w:tcBorders>
              <w:top w:val="nil"/>
              <w:left w:val="nil"/>
              <w:bottom w:val="single" w:sz="4" w:space="0" w:color="000000"/>
              <w:right w:val="nil"/>
            </w:tcBorders>
            <w:noWrap/>
            <w:hideMark/>
          </w:tcPr>
          <w:p w14:paraId="49CF16A9" w14:textId="71A7F5F7" w:rsidR="004D5AFA" w:rsidRPr="00557A6A" w:rsidRDefault="004D5AFA" w:rsidP="004D5AFA">
            <w:pPr>
              <w:spacing w:after="0" w:line="240" w:lineRule="auto"/>
              <w:jc w:val="center"/>
              <w:rPr>
                <w:rFonts w:ascii="Times New Roman" w:eastAsia="Times New Roman" w:hAnsi="Times New Roman" w:cs="Times New Roman"/>
                <w:kern w:val="0"/>
                <w14:ligatures w14:val="none"/>
              </w:rPr>
            </w:pPr>
            <w:r w:rsidRPr="00557A6A">
              <w:rPr>
                <w:rFonts w:ascii="Times New Roman" w:hAnsi="Times New Roman" w:cs="Times New Roman"/>
              </w:rPr>
              <w:t>6,186</w:t>
            </w:r>
          </w:p>
        </w:tc>
      </w:tr>
      <w:tr w:rsidR="006839EF" w:rsidRPr="00557A6A" w14:paraId="02B88658" w14:textId="77777777" w:rsidTr="00C440CC">
        <w:trPr>
          <w:trHeight w:val="1020"/>
          <w:jc w:val="center"/>
        </w:trPr>
        <w:tc>
          <w:tcPr>
            <w:tcW w:w="15150" w:type="dxa"/>
            <w:gridSpan w:val="10"/>
            <w:tcBorders>
              <w:top w:val="single" w:sz="4" w:space="0" w:color="000000"/>
              <w:left w:val="nil"/>
              <w:bottom w:val="nil"/>
              <w:right w:val="nil"/>
            </w:tcBorders>
            <w:hideMark/>
          </w:tcPr>
          <w:p w14:paraId="62EB94CE" w14:textId="4879963D" w:rsidR="006839EF" w:rsidRPr="00557A6A" w:rsidRDefault="006839EF" w:rsidP="006839EF">
            <w:pPr>
              <w:spacing w:after="0" w:line="240" w:lineRule="auto"/>
              <w:rPr>
                <w:rFonts w:ascii="Times New Roman" w:eastAsia="Times New Roman" w:hAnsi="Times New Roman" w:cs="Times New Roman"/>
                <w:kern w:val="0"/>
                <w:sz w:val="24"/>
                <w:szCs w:val="24"/>
                <w14:ligatures w14:val="none"/>
              </w:rPr>
            </w:pPr>
            <w:r w:rsidRPr="00557A6A">
              <w:rPr>
                <w:rFonts w:ascii="Times New Roman" w:eastAsia="Times New Roman" w:hAnsi="Times New Roman" w:cs="Times New Roman"/>
                <w:kern w:val="0"/>
                <w:sz w:val="24"/>
                <w:szCs w:val="24"/>
                <w14:ligatures w14:val="none"/>
              </w:rPr>
              <w:t xml:space="preserve">Standard errors clustered </w:t>
            </w:r>
            <w:r w:rsidR="0072281B" w:rsidRPr="00557A6A">
              <w:rPr>
                <w:rFonts w:ascii="Times New Roman" w:eastAsia="Times New Roman" w:hAnsi="Times New Roman" w:cs="Times New Roman"/>
                <w:kern w:val="0"/>
                <w:sz w:val="24"/>
                <w:szCs w:val="24"/>
                <w14:ligatures w14:val="none"/>
              </w:rPr>
              <w:t>by</w:t>
            </w:r>
            <w:r w:rsidRPr="00557A6A">
              <w:rPr>
                <w:rFonts w:ascii="Times New Roman" w:eastAsia="Times New Roman" w:hAnsi="Times New Roman" w:cs="Times New Roman"/>
                <w:kern w:val="0"/>
                <w:sz w:val="24"/>
                <w:szCs w:val="24"/>
                <w14:ligatures w14:val="none"/>
              </w:rPr>
              <w:t xml:space="preserve"> country-year in brackets. Significance is denoted by *** (1%), ** (5%), * (10%). Coefficient values shown are the impact on the log odds o</w:t>
            </w:r>
            <w:r w:rsidR="00D83975" w:rsidRPr="00557A6A">
              <w:rPr>
                <w:rFonts w:ascii="Times New Roman" w:eastAsia="Times New Roman" w:hAnsi="Times New Roman" w:cs="Times New Roman"/>
                <w:kern w:val="0"/>
                <w:sz w:val="24"/>
                <w:szCs w:val="24"/>
                <w14:ligatures w14:val="none"/>
              </w:rPr>
              <w:t>f</w:t>
            </w:r>
            <w:r w:rsidRPr="00557A6A">
              <w:rPr>
                <w:rFonts w:ascii="Times New Roman" w:eastAsia="Times New Roman" w:hAnsi="Times New Roman" w:cs="Times New Roman"/>
                <w:kern w:val="0"/>
                <w:sz w:val="24"/>
                <w:szCs w:val="24"/>
                <w14:ligatures w14:val="none"/>
              </w:rPr>
              <w:t xml:space="preserve"> success (training provision) associated with a </w:t>
            </w:r>
            <w:r w:rsidR="0072281B" w:rsidRPr="00557A6A">
              <w:rPr>
                <w:rFonts w:ascii="Times New Roman" w:eastAsia="Times New Roman" w:hAnsi="Times New Roman" w:cs="Times New Roman"/>
                <w:kern w:val="0"/>
                <w:sz w:val="24"/>
                <w:szCs w:val="24"/>
                <w14:ligatures w14:val="none"/>
              </w:rPr>
              <w:t xml:space="preserve">one </w:t>
            </w:r>
            <w:r w:rsidRPr="00557A6A">
              <w:rPr>
                <w:rFonts w:ascii="Times New Roman" w:eastAsia="Times New Roman" w:hAnsi="Times New Roman" w:cs="Times New Roman"/>
                <w:kern w:val="0"/>
                <w:sz w:val="24"/>
                <w:szCs w:val="24"/>
                <w14:ligatures w14:val="none"/>
              </w:rPr>
              <w:t>unit increase in the explanatory variables. Sample size varies due to missing data.</w:t>
            </w:r>
          </w:p>
        </w:tc>
      </w:tr>
    </w:tbl>
    <w:p w14:paraId="61B578DE" w14:textId="77777777" w:rsidR="005C2021" w:rsidRDefault="005C2021">
      <w:pPr>
        <w:rPr>
          <w:rFonts w:ascii="Times New Roman" w:hAnsi="Times New Roman" w:cs="Times New Roman"/>
          <w:sz w:val="24"/>
          <w:szCs w:val="24"/>
        </w:rPr>
        <w:sectPr w:rsidR="005C2021" w:rsidSect="00D83975">
          <w:pgSz w:w="15840" w:h="12240" w:orient="landscape"/>
          <w:pgMar w:top="1440" w:right="1440" w:bottom="1440" w:left="1440" w:header="720" w:footer="720" w:gutter="0"/>
          <w:cols w:space="720"/>
          <w:docGrid w:linePitch="360"/>
        </w:sectPr>
      </w:pPr>
    </w:p>
    <w:tbl>
      <w:tblPr>
        <w:tblW w:w="9840" w:type="dxa"/>
        <w:jc w:val="center"/>
        <w:tblLook w:val="04A0" w:firstRow="1" w:lastRow="0" w:firstColumn="1" w:lastColumn="0" w:noHBand="0" w:noVBand="1"/>
      </w:tblPr>
      <w:tblGrid>
        <w:gridCol w:w="3416"/>
        <w:gridCol w:w="980"/>
        <w:gridCol w:w="980"/>
        <w:gridCol w:w="1116"/>
        <w:gridCol w:w="1116"/>
        <w:gridCol w:w="1116"/>
        <w:gridCol w:w="1116"/>
      </w:tblGrid>
      <w:tr w:rsidR="00EC55F0" w:rsidRPr="00A36237" w14:paraId="6F997B16" w14:textId="77777777" w:rsidTr="005A3E4D">
        <w:trPr>
          <w:trHeight w:val="315"/>
          <w:jc w:val="center"/>
        </w:trPr>
        <w:tc>
          <w:tcPr>
            <w:tcW w:w="9840" w:type="dxa"/>
            <w:gridSpan w:val="7"/>
            <w:tcBorders>
              <w:top w:val="single" w:sz="4" w:space="0" w:color="auto"/>
              <w:left w:val="nil"/>
              <w:bottom w:val="single" w:sz="4" w:space="0" w:color="auto"/>
              <w:right w:val="nil"/>
            </w:tcBorders>
            <w:hideMark/>
          </w:tcPr>
          <w:p w14:paraId="5ED6C03B" w14:textId="77777777" w:rsidR="00EC55F0" w:rsidRPr="00A36237" w:rsidRDefault="00EC55F0" w:rsidP="00EC55F0">
            <w:pPr>
              <w:spacing w:after="0" w:line="240" w:lineRule="auto"/>
              <w:jc w:val="center"/>
              <w:rPr>
                <w:rFonts w:ascii="Times New Roman" w:eastAsia="Times New Roman" w:hAnsi="Times New Roman" w:cs="Times New Roman"/>
                <w:b/>
                <w:bCs/>
                <w:kern w:val="0"/>
                <w:sz w:val="24"/>
                <w:szCs w:val="24"/>
                <w14:ligatures w14:val="none"/>
              </w:rPr>
            </w:pPr>
            <w:r w:rsidRPr="00A36237">
              <w:rPr>
                <w:rFonts w:ascii="Times New Roman" w:eastAsia="Times New Roman" w:hAnsi="Times New Roman" w:cs="Times New Roman"/>
                <w:b/>
                <w:bCs/>
                <w:kern w:val="0"/>
                <w:sz w:val="24"/>
                <w:szCs w:val="24"/>
                <w14:ligatures w14:val="none"/>
              </w:rPr>
              <w:lastRenderedPageBreak/>
              <w:t>Table A9: Large firm sample</w:t>
            </w:r>
          </w:p>
        </w:tc>
      </w:tr>
      <w:tr w:rsidR="00EC55F0" w:rsidRPr="00A36237" w14:paraId="2B78AC07" w14:textId="77777777" w:rsidTr="005A3E4D">
        <w:trPr>
          <w:trHeight w:val="315"/>
          <w:jc w:val="center"/>
        </w:trPr>
        <w:tc>
          <w:tcPr>
            <w:tcW w:w="3416" w:type="dxa"/>
            <w:tcBorders>
              <w:top w:val="nil"/>
              <w:left w:val="nil"/>
              <w:bottom w:val="single" w:sz="4" w:space="0" w:color="auto"/>
              <w:right w:val="nil"/>
            </w:tcBorders>
            <w:hideMark/>
          </w:tcPr>
          <w:p w14:paraId="6E13EB28" w14:textId="77777777" w:rsidR="00EC55F0" w:rsidRPr="00A36237" w:rsidRDefault="00EC55F0" w:rsidP="00EC55F0">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Dependent variable: Training Y:1 N:0</w:t>
            </w:r>
          </w:p>
        </w:tc>
        <w:tc>
          <w:tcPr>
            <w:tcW w:w="980" w:type="dxa"/>
            <w:tcBorders>
              <w:top w:val="nil"/>
              <w:left w:val="nil"/>
              <w:bottom w:val="single" w:sz="4" w:space="0" w:color="auto"/>
              <w:right w:val="nil"/>
            </w:tcBorders>
            <w:hideMark/>
          </w:tcPr>
          <w:p w14:paraId="0D315A97" w14:textId="77777777" w:rsidR="00EC55F0" w:rsidRPr="00A36237" w:rsidRDefault="00EC55F0" w:rsidP="00EC55F0">
            <w:pPr>
              <w:spacing w:after="0" w:line="240" w:lineRule="auto"/>
              <w:jc w:val="center"/>
              <w:rPr>
                <w:rFonts w:ascii="Times New Roman" w:eastAsia="Times New Roman" w:hAnsi="Times New Roman" w:cs="Times New Roman"/>
                <w:b/>
                <w:bCs/>
                <w:kern w:val="0"/>
                <w:sz w:val="24"/>
                <w:szCs w:val="24"/>
                <w14:ligatures w14:val="none"/>
              </w:rPr>
            </w:pPr>
            <w:r w:rsidRPr="00A36237">
              <w:rPr>
                <w:rFonts w:ascii="Times New Roman" w:eastAsia="Times New Roman" w:hAnsi="Times New Roman" w:cs="Times New Roman"/>
                <w:b/>
                <w:bCs/>
                <w:kern w:val="0"/>
                <w:sz w:val="24"/>
                <w:szCs w:val="24"/>
                <w14:ligatures w14:val="none"/>
              </w:rPr>
              <w:t>(1)</w:t>
            </w:r>
          </w:p>
        </w:tc>
        <w:tc>
          <w:tcPr>
            <w:tcW w:w="980" w:type="dxa"/>
            <w:tcBorders>
              <w:top w:val="nil"/>
              <w:left w:val="nil"/>
              <w:bottom w:val="single" w:sz="4" w:space="0" w:color="auto"/>
              <w:right w:val="nil"/>
            </w:tcBorders>
            <w:hideMark/>
          </w:tcPr>
          <w:p w14:paraId="396D0C7A" w14:textId="77777777" w:rsidR="00EC55F0" w:rsidRPr="00A36237" w:rsidRDefault="00EC55F0" w:rsidP="00EC55F0">
            <w:pPr>
              <w:spacing w:after="0" w:line="240" w:lineRule="auto"/>
              <w:jc w:val="center"/>
              <w:rPr>
                <w:rFonts w:ascii="Times New Roman" w:eastAsia="Times New Roman" w:hAnsi="Times New Roman" w:cs="Times New Roman"/>
                <w:b/>
                <w:bCs/>
                <w:kern w:val="0"/>
                <w:sz w:val="24"/>
                <w:szCs w:val="24"/>
                <w14:ligatures w14:val="none"/>
              </w:rPr>
            </w:pPr>
            <w:r w:rsidRPr="00A36237">
              <w:rPr>
                <w:rFonts w:ascii="Times New Roman" w:eastAsia="Times New Roman" w:hAnsi="Times New Roman" w:cs="Times New Roman"/>
                <w:b/>
                <w:bCs/>
                <w:kern w:val="0"/>
                <w:sz w:val="24"/>
                <w:szCs w:val="24"/>
                <w14:ligatures w14:val="none"/>
              </w:rPr>
              <w:t>(2)</w:t>
            </w:r>
          </w:p>
        </w:tc>
        <w:tc>
          <w:tcPr>
            <w:tcW w:w="1116" w:type="dxa"/>
            <w:tcBorders>
              <w:top w:val="nil"/>
              <w:left w:val="nil"/>
              <w:bottom w:val="single" w:sz="4" w:space="0" w:color="auto"/>
              <w:right w:val="nil"/>
            </w:tcBorders>
            <w:hideMark/>
          </w:tcPr>
          <w:p w14:paraId="278471F3" w14:textId="77777777" w:rsidR="00EC55F0" w:rsidRPr="00A36237" w:rsidRDefault="00EC55F0" w:rsidP="00EC55F0">
            <w:pPr>
              <w:spacing w:after="0" w:line="240" w:lineRule="auto"/>
              <w:jc w:val="center"/>
              <w:rPr>
                <w:rFonts w:ascii="Times New Roman" w:eastAsia="Times New Roman" w:hAnsi="Times New Roman" w:cs="Times New Roman"/>
                <w:b/>
                <w:bCs/>
                <w:kern w:val="0"/>
                <w:sz w:val="24"/>
                <w:szCs w:val="24"/>
                <w14:ligatures w14:val="none"/>
              </w:rPr>
            </w:pPr>
            <w:r w:rsidRPr="00A36237">
              <w:rPr>
                <w:rFonts w:ascii="Times New Roman" w:eastAsia="Times New Roman" w:hAnsi="Times New Roman" w:cs="Times New Roman"/>
                <w:b/>
                <w:bCs/>
                <w:kern w:val="0"/>
                <w:sz w:val="24"/>
                <w:szCs w:val="24"/>
                <w14:ligatures w14:val="none"/>
              </w:rPr>
              <w:t>(3)</w:t>
            </w:r>
          </w:p>
        </w:tc>
        <w:tc>
          <w:tcPr>
            <w:tcW w:w="1116" w:type="dxa"/>
            <w:tcBorders>
              <w:top w:val="nil"/>
              <w:left w:val="nil"/>
              <w:bottom w:val="single" w:sz="4" w:space="0" w:color="auto"/>
              <w:right w:val="nil"/>
            </w:tcBorders>
            <w:hideMark/>
          </w:tcPr>
          <w:p w14:paraId="1F1431A6" w14:textId="77777777" w:rsidR="00EC55F0" w:rsidRPr="00A36237" w:rsidRDefault="00EC55F0" w:rsidP="00EC55F0">
            <w:pPr>
              <w:spacing w:after="0" w:line="240" w:lineRule="auto"/>
              <w:jc w:val="center"/>
              <w:rPr>
                <w:rFonts w:ascii="Times New Roman" w:eastAsia="Times New Roman" w:hAnsi="Times New Roman" w:cs="Times New Roman"/>
                <w:b/>
                <w:bCs/>
                <w:kern w:val="0"/>
                <w:sz w:val="24"/>
                <w:szCs w:val="24"/>
                <w14:ligatures w14:val="none"/>
              </w:rPr>
            </w:pPr>
            <w:r w:rsidRPr="00A36237">
              <w:rPr>
                <w:rFonts w:ascii="Times New Roman" w:eastAsia="Times New Roman" w:hAnsi="Times New Roman" w:cs="Times New Roman"/>
                <w:b/>
                <w:bCs/>
                <w:kern w:val="0"/>
                <w:sz w:val="24"/>
                <w:szCs w:val="24"/>
                <w14:ligatures w14:val="none"/>
              </w:rPr>
              <w:t>(4)</w:t>
            </w:r>
          </w:p>
        </w:tc>
        <w:tc>
          <w:tcPr>
            <w:tcW w:w="1116" w:type="dxa"/>
            <w:tcBorders>
              <w:top w:val="nil"/>
              <w:left w:val="nil"/>
              <w:bottom w:val="single" w:sz="4" w:space="0" w:color="auto"/>
              <w:right w:val="nil"/>
            </w:tcBorders>
            <w:hideMark/>
          </w:tcPr>
          <w:p w14:paraId="64C173E3" w14:textId="77777777" w:rsidR="00EC55F0" w:rsidRPr="00A36237" w:rsidRDefault="00EC55F0" w:rsidP="00EC55F0">
            <w:pPr>
              <w:spacing w:after="0" w:line="240" w:lineRule="auto"/>
              <w:jc w:val="center"/>
              <w:rPr>
                <w:rFonts w:ascii="Times New Roman" w:eastAsia="Times New Roman" w:hAnsi="Times New Roman" w:cs="Times New Roman"/>
                <w:b/>
                <w:bCs/>
                <w:kern w:val="0"/>
                <w:sz w:val="24"/>
                <w:szCs w:val="24"/>
                <w14:ligatures w14:val="none"/>
              </w:rPr>
            </w:pPr>
            <w:r w:rsidRPr="00A36237">
              <w:rPr>
                <w:rFonts w:ascii="Times New Roman" w:eastAsia="Times New Roman" w:hAnsi="Times New Roman" w:cs="Times New Roman"/>
                <w:b/>
                <w:bCs/>
                <w:kern w:val="0"/>
                <w:sz w:val="24"/>
                <w:szCs w:val="24"/>
                <w14:ligatures w14:val="none"/>
              </w:rPr>
              <w:t>(5)</w:t>
            </w:r>
          </w:p>
        </w:tc>
        <w:tc>
          <w:tcPr>
            <w:tcW w:w="1116" w:type="dxa"/>
            <w:tcBorders>
              <w:top w:val="nil"/>
              <w:left w:val="nil"/>
              <w:bottom w:val="single" w:sz="4" w:space="0" w:color="auto"/>
              <w:right w:val="nil"/>
            </w:tcBorders>
            <w:hideMark/>
          </w:tcPr>
          <w:p w14:paraId="6C87A959" w14:textId="77777777" w:rsidR="00EC55F0" w:rsidRPr="00A36237" w:rsidRDefault="00EC55F0" w:rsidP="00EC55F0">
            <w:pPr>
              <w:spacing w:after="0" w:line="240" w:lineRule="auto"/>
              <w:jc w:val="center"/>
              <w:rPr>
                <w:rFonts w:ascii="Times New Roman" w:eastAsia="Times New Roman" w:hAnsi="Times New Roman" w:cs="Times New Roman"/>
                <w:b/>
                <w:bCs/>
                <w:kern w:val="0"/>
                <w:sz w:val="24"/>
                <w:szCs w:val="24"/>
                <w14:ligatures w14:val="none"/>
              </w:rPr>
            </w:pPr>
            <w:r w:rsidRPr="00A36237">
              <w:rPr>
                <w:rFonts w:ascii="Times New Roman" w:eastAsia="Times New Roman" w:hAnsi="Times New Roman" w:cs="Times New Roman"/>
                <w:b/>
                <w:bCs/>
                <w:kern w:val="0"/>
                <w:sz w:val="24"/>
                <w:szCs w:val="24"/>
                <w14:ligatures w14:val="none"/>
              </w:rPr>
              <w:t>(6)</w:t>
            </w:r>
          </w:p>
        </w:tc>
      </w:tr>
      <w:tr w:rsidR="002004A6" w:rsidRPr="00A36237" w14:paraId="39BD3D2D" w14:textId="77777777" w:rsidTr="005A3E4D">
        <w:trPr>
          <w:trHeight w:val="315"/>
          <w:jc w:val="center"/>
        </w:trPr>
        <w:tc>
          <w:tcPr>
            <w:tcW w:w="3416" w:type="dxa"/>
            <w:tcBorders>
              <w:top w:val="nil"/>
              <w:left w:val="nil"/>
              <w:bottom w:val="nil"/>
              <w:right w:val="nil"/>
            </w:tcBorders>
            <w:hideMark/>
          </w:tcPr>
          <w:p w14:paraId="4F6C4336" w14:textId="77777777" w:rsidR="002004A6" w:rsidRPr="00A36237" w:rsidRDefault="002004A6" w:rsidP="002004A6">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Informal Competition (CY avg.)</w:t>
            </w:r>
          </w:p>
        </w:tc>
        <w:tc>
          <w:tcPr>
            <w:tcW w:w="980" w:type="dxa"/>
            <w:tcBorders>
              <w:top w:val="nil"/>
              <w:left w:val="nil"/>
              <w:bottom w:val="nil"/>
              <w:right w:val="nil"/>
            </w:tcBorders>
            <w:noWrap/>
            <w:hideMark/>
          </w:tcPr>
          <w:p w14:paraId="075B5114" w14:textId="495B8A18" w:rsidR="002004A6" w:rsidRPr="00A36237" w:rsidRDefault="002004A6" w:rsidP="002004A6">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0.072</w:t>
            </w:r>
          </w:p>
        </w:tc>
        <w:tc>
          <w:tcPr>
            <w:tcW w:w="980" w:type="dxa"/>
            <w:tcBorders>
              <w:top w:val="nil"/>
              <w:left w:val="nil"/>
              <w:bottom w:val="nil"/>
              <w:right w:val="nil"/>
            </w:tcBorders>
            <w:noWrap/>
            <w:hideMark/>
          </w:tcPr>
          <w:p w14:paraId="5542134D" w14:textId="0384323D" w:rsidR="002004A6" w:rsidRPr="00A36237" w:rsidRDefault="002004A6" w:rsidP="002004A6">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0.008</w:t>
            </w:r>
          </w:p>
        </w:tc>
        <w:tc>
          <w:tcPr>
            <w:tcW w:w="1116" w:type="dxa"/>
            <w:tcBorders>
              <w:top w:val="nil"/>
              <w:left w:val="nil"/>
              <w:bottom w:val="nil"/>
              <w:right w:val="nil"/>
            </w:tcBorders>
            <w:noWrap/>
            <w:hideMark/>
          </w:tcPr>
          <w:p w14:paraId="62EB6329" w14:textId="5A6E737B" w:rsidR="002004A6" w:rsidRPr="00A36237" w:rsidRDefault="002004A6" w:rsidP="002004A6">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0.068</w:t>
            </w:r>
          </w:p>
        </w:tc>
        <w:tc>
          <w:tcPr>
            <w:tcW w:w="1116" w:type="dxa"/>
            <w:tcBorders>
              <w:top w:val="nil"/>
              <w:left w:val="nil"/>
              <w:bottom w:val="nil"/>
              <w:right w:val="nil"/>
            </w:tcBorders>
            <w:noWrap/>
            <w:hideMark/>
          </w:tcPr>
          <w:p w14:paraId="7B481533" w14:textId="72D6046D" w:rsidR="002004A6" w:rsidRPr="00A36237" w:rsidRDefault="002004A6" w:rsidP="002004A6">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0.159</w:t>
            </w:r>
          </w:p>
        </w:tc>
        <w:tc>
          <w:tcPr>
            <w:tcW w:w="1116" w:type="dxa"/>
            <w:tcBorders>
              <w:top w:val="nil"/>
              <w:left w:val="nil"/>
              <w:bottom w:val="nil"/>
              <w:right w:val="nil"/>
            </w:tcBorders>
            <w:noWrap/>
            <w:hideMark/>
          </w:tcPr>
          <w:p w14:paraId="176248A8" w14:textId="734F732B" w:rsidR="002004A6" w:rsidRPr="00A36237" w:rsidRDefault="002004A6" w:rsidP="002004A6">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0.314</w:t>
            </w:r>
          </w:p>
        </w:tc>
        <w:tc>
          <w:tcPr>
            <w:tcW w:w="1116" w:type="dxa"/>
            <w:tcBorders>
              <w:top w:val="nil"/>
              <w:left w:val="nil"/>
              <w:bottom w:val="nil"/>
              <w:right w:val="nil"/>
            </w:tcBorders>
            <w:noWrap/>
            <w:hideMark/>
          </w:tcPr>
          <w:p w14:paraId="308A03B6" w14:textId="527BA620" w:rsidR="002004A6" w:rsidRPr="00A36237" w:rsidRDefault="002004A6" w:rsidP="002004A6">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0.041</w:t>
            </w:r>
          </w:p>
        </w:tc>
      </w:tr>
      <w:tr w:rsidR="002004A6" w:rsidRPr="00A36237" w14:paraId="10B48DBB" w14:textId="77777777" w:rsidTr="005A3E4D">
        <w:trPr>
          <w:trHeight w:val="315"/>
          <w:jc w:val="center"/>
        </w:trPr>
        <w:tc>
          <w:tcPr>
            <w:tcW w:w="3416" w:type="dxa"/>
            <w:tcBorders>
              <w:top w:val="nil"/>
              <w:left w:val="nil"/>
              <w:bottom w:val="nil"/>
              <w:right w:val="nil"/>
            </w:tcBorders>
            <w:hideMark/>
          </w:tcPr>
          <w:p w14:paraId="2BE0BBF1" w14:textId="77777777" w:rsidR="002004A6" w:rsidRPr="00A36237" w:rsidRDefault="002004A6" w:rsidP="002004A6">
            <w:pPr>
              <w:spacing w:after="0" w:line="240" w:lineRule="auto"/>
              <w:jc w:val="center"/>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6796E929" w14:textId="7697832A" w:rsidR="002004A6" w:rsidRPr="00A36237" w:rsidRDefault="002004A6" w:rsidP="002004A6">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(0.208)</w:t>
            </w:r>
          </w:p>
        </w:tc>
        <w:tc>
          <w:tcPr>
            <w:tcW w:w="980" w:type="dxa"/>
            <w:tcBorders>
              <w:top w:val="nil"/>
              <w:left w:val="nil"/>
              <w:bottom w:val="nil"/>
              <w:right w:val="nil"/>
            </w:tcBorders>
            <w:noWrap/>
            <w:hideMark/>
          </w:tcPr>
          <w:p w14:paraId="237BB738" w14:textId="045CD5B4" w:rsidR="002004A6" w:rsidRPr="00A36237" w:rsidRDefault="002004A6" w:rsidP="002004A6">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(0.172)</w:t>
            </w:r>
          </w:p>
        </w:tc>
        <w:tc>
          <w:tcPr>
            <w:tcW w:w="1116" w:type="dxa"/>
            <w:tcBorders>
              <w:top w:val="nil"/>
              <w:left w:val="nil"/>
              <w:bottom w:val="nil"/>
              <w:right w:val="nil"/>
            </w:tcBorders>
            <w:noWrap/>
            <w:hideMark/>
          </w:tcPr>
          <w:p w14:paraId="5C309358" w14:textId="3DC52980" w:rsidR="002004A6" w:rsidRPr="00A36237" w:rsidRDefault="002004A6" w:rsidP="002004A6">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(0.210)</w:t>
            </w:r>
          </w:p>
        </w:tc>
        <w:tc>
          <w:tcPr>
            <w:tcW w:w="1116" w:type="dxa"/>
            <w:tcBorders>
              <w:top w:val="nil"/>
              <w:left w:val="nil"/>
              <w:bottom w:val="nil"/>
              <w:right w:val="nil"/>
            </w:tcBorders>
            <w:noWrap/>
            <w:hideMark/>
          </w:tcPr>
          <w:p w14:paraId="4E91730E" w14:textId="5DE4E9EE" w:rsidR="002004A6" w:rsidRPr="00A36237" w:rsidRDefault="002004A6" w:rsidP="002004A6">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(0.225)</w:t>
            </w:r>
          </w:p>
        </w:tc>
        <w:tc>
          <w:tcPr>
            <w:tcW w:w="1116" w:type="dxa"/>
            <w:tcBorders>
              <w:top w:val="nil"/>
              <w:left w:val="nil"/>
              <w:bottom w:val="nil"/>
              <w:right w:val="nil"/>
            </w:tcBorders>
            <w:noWrap/>
            <w:hideMark/>
          </w:tcPr>
          <w:p w14:paraId="3CF7C2FE" w14:textId="4154E685" w:rsidR="002004A6" w:rsidRPr="00A36237" w:rsidRDefault="002004A6" w:rsidP="002004A6">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(0.237)</w:t>
            </w:r>
          </w:p>
        </w:tc>
        <w:tc>
          <w:tcPr>
            <w:tcW w:w="1116" w:type="dxa"/>
            <w:tcBorders>
              <w:top w:val="nil"/>
              <w:left w:val="nil"/>
              <w:bottom w:val="nil"/>
              <w:right w:val="nil"/>
            </w:tcBorders>
            <w:noWrap/>
            <w:hideMark/>
          </w:tcPr>
          <w:p w14:paraId="08005B20" w14:textId="68CB7B10" w:rsidR="002004A6" w:rsidRPr="00A36237" w:rsidRDefault="002004A6" w:rsidP="002004A6">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(0.254)</w:t>
            </w:r>
          </w:p>
        </w:tc>
      </w:tr>
      <w:tr w:rsidR="000B3E8F" w:rsidRPr="00A36237" w14:paraId="61503631" w14:textId="77777777" w:rsidTr="005A3E4D">
        <w:trPr>
          <w:trHeight w:val="315"/>
          <w:jc w:val="center"/>
        </w:trPr>
        <w:tc>
          <w:tcPr>
            <w:tcW w:w="3416" w:type="dxa"/>
            <w:tcBorders>
              <w:top w:val="nil"/>
              <w:left w:val="nil"/>
              <w:bottom w:val="nil"/>
              <w:right w:val="nil"/>
            </w:tcBorders>
            <w:hideMark/>
          </w:tcPr>
          <w:p w14:paraId="79ADEDC3"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GDP per capita ('000 USD)</w:t>
            </w:r>
          </w:p>
        </w:tc>
        <w:tc>
          <w:tcPr>
            <w:tcW w:w="980" w:type="dxa"/>
            <w:tcBorders>
              <w:top w:val="nil"/>
              <w:left w:val="nil"/>
              <w:bottom w:val="nil"/>
              <w:right w:val="nil"/>
            </w:tcBorders>
            <w:noWrap/>
            <w:hideMark/>
          </w:tcPr>
          <w:p w14:paraId="20873FD6"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7FA8C117" w14:textId="4BE7C2DF"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0.054</w:t>
            </w:r>
          </w:p>
        </w:tc>
        <w:tc>
          <w:tcPr>
            <w:tcW w:w="1116" w:type="dxa"/>
            <w:tcBorders>
              <w:top w:val="nil"/>
              <w:left w:val="nil"/>
              <w:bottom w:val="nil"/>
              <w:right w:val="nil"/>
            </w:tcBorders>
            <w:noWrap/>
            <w:hideMark/>
          </w:tcPr>
          <w:p w14:paraId="08049315" w14:textId="4A4B429C"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0.035</w:t>
            </w:r>
          </w:p>
        </w:tc>
        <w:tc>
          <w:tcPr>
            <w:tcW w:w="1116" w:type="dxa"/>
            <w:tcBorders>
              <w:top w:val="nil"/>
              <w:left w:val="nil"/>
              <w:bottom w:val="nil"/>
              <w:right w:val="nil"/>
            </w:tcBorders>
            <w:noWrap/>
            <w:hideMark/>
          </w:tcPr>
          <w:p w14:paraId="328B4CB2" w14:textId="7968E643"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0.025</w:t>
            </w:r>
          </w:p>
        </w:tc>
        <w:tc>
          <w:tcPr>
            <w:tcW w:w="1116" w:type="dxa"/>
            <w:tcBorders>
              <w:top w:val="nil"/>
              <w:left w:val="nil"/>
              <w:bottom w:val="nil"/>
              <w:right w:val="nil"/>
            </w:tcBorders>
            <w:noWrap/>
            <w:hideMark/>
          </w:tcPr>
          <w:p w14:paraId="250A07C1" w14:textId="39FC42B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0.020</w:t>
            </w:r>
          </w:p>
        </w:tc>
        <w:tc>
          <w:tcPr>
            <w:tcW w:w="1116" w:type="dxa"/>
            <w:tcBorders>
              <w:top w:val="nil"/>
              <w:left w:val="nil"/>
              <w:bottom w:val="nil"/>
              <w:right w:val="nil"/>
            </w:tcBorders>
            <w:noWrap/>
            <w:hideMark/>
          </w:tcPr>
          <w:p w14:paraId="0CD84EB5" w14:textId="71D1DF06"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0.046</w:t>
            </w:r>
          </w:p>
        </w:tc>
      </w:tr>
      <w:tr w:rsidR="000B3E8F" w:rsidRPr="00A36237" w14:paraId="3588C5A1" w14:textId="77777777" w:rsidTr="005A3E4D">
        <w:trPr>
          <w:trHeight w:val="315"/>
          <w:jc w:val="center"/>
        </w:trPr>
        <w:tc>
          <w:tcPr>
            <w:tcW w:w="3416" w:type="dxa"/>
            <w:tcBorders>
              <w:top w:val="nil"/>
              <w:left w:val="nil"/>
              <w:bottom w:val="nil"/>
              <w:right w:val="nil"/>
            </w:tcBorders>
            <w:hideMark/>
          </w:tcPr>
          <w:p w14:paraId="5D3BD7BB"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5BD00A48"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572754D4" w14:textId="2D026598"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(0.057)</w:t>
            </w:r>
          </w:p>
        </w:tc>
        <w:tc>
          <w:tcPr>
            <w:tcW w:w="1116" w:type="dxa"/>
            <w:tcBorders>
              <w:top w:val="nil"/>
              <w:left w:val="nil"/>
              <w:bottom w:val="nil"/>
              <w:right w:val="nil"/>
            </w:tcBorders>
            <w:noWrap/>
            <w:hideMark/>
          </w:tcPr>
          <w:p w14:paraId="1AEE3FB4" w14:textId="32FAAD6E"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(0.049)</w:t>
            </w:r>
          </w:p>
        </w:tc>
        <w:tc>
          <w:tcPr>
            <w:tcW w:w="1116" w:type="dxa"/>
            <w:tcBorders>
              <w:top w:val="nil"/>
              <w:left w:val="nil"/>
              <w:bottom w:val="nil"/>
              <w:right w:val="nil"/>
            </w:tcBorders>
            <w:noWrap/>
            <w:hideMark/>
          </w:tcPr>
          <w:p w14:paraId="410EAB71" w14:textId="79B1AF04"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(0.067)</w:t>
            </w:r>
          </w:p>
        </w:tc>
        <w:tc>
          <w:tcPr>
            <w:tcW w:w="1116" w:type="dxa"/>
            <w:tcBorders>
              <w:top w:val="nil"/>
              <w:left w:val="nil"/>
              <w:bottom w:val="nil"/>
              <w:right w:val="nil"/>
            </w:tcBorders>
            <w:noWrap/>
            <w:hideMark/>
          </w:tcPr>
          <w:p w14:paraId="6AD3D9BA" w14:textId="3BB94670"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(0.078)</w:t>
            </w:r>
          </w:p>
        </w:tc>
        <w:tc>
          <w:tcPr>
            <w:tcW w:w="1116" w:type="dxa"/>
            <w:tcBorders>
              <w:top w:val="nil"/>
              <w:left w:val="nil"/>
              <w:bottom w:val="nil"/>
              <w:right w:val="nil"/>
            </w:tcBorders>
            <w:noWrap/>
            <w:hideMark/>
          </w:tcPr>
          <w:p w14:paraId="5C549FF1" w14:textId="3F849A55"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(0.083)</w:t>
            </w:r>
          </w:p>
        </w:tc>
      </w:tr>
      <w:tr w:rsidR="000B3E8F" w:rsidRPr="00A36237" w14:paraId="360D0201" w14:textId="77777777" w:rsidTr="005A3E4D">
        <w:trPr>
          <w:trHeight w:val="315"/>
          <w:jc w:val="center"/>
        </w:trPr>
        <w:tc>
          <w:tcPr>
            <w:tcW w:w="3416" w:type="dxa"/>
            <w:tcBorders>
              <w:top w:val="nil"/>
              <w:left w:val="nil"/>
              <w:bottom w:val="nil"/>
              <w:right w:val="nil"/>
            </w:tcBorders>
            <w:hideMark/>
          </w:tcPr>
          <w:p w14:paraId="5B128C9A" w14:textId="7B85837D"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Number of workers (logs)</w:t>
            </w:r>
          </w:p>
        </w:tc>
        <w:tc>
          <w:tcPr>
            <w:tcW w:w="980" w:type="dxa"/>
            <w:tcBorders>
              <w:top w:val="nil"/>
              <w:left w:val="nil"/>
              <w:bottom w:val="nil"/>
              <w:right w:val="nil"/>
            </w:tcBorders>
            <w:noWrap/>
            <w:hideMark/>
          </w:tcPr>
          <w:p w14:paraId="71A8C4FC"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7299FDF7" w14:textId="682847CD"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0.075*</w:t>
            </w:r>
          </w:p>
        </w:tc>
        <w:tc>
          <w:tcPr>
            <w:tcW w:w="1116" w:type="dxa"/>
            <w:tcBorders>
              <w:top w:val="nil"/>
              <w:left w:val="nil"/>
              <w:bottom w:val="nil"/>
              <w:right w:val="nil"/>
            </w:tcBorders>
            <w:noWrap/>
            <w:hideMark/>
          </w:tcPr>
          <w:p w14:paraId="18B0E7D7" w14:textId="72668C68"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0.077*</w:t>
            </w:r>
          </w:p>
        </w:tc>
        <w:tc>
          <w:tcPr>
            <w:tcW w:w="1116" w:type="dxa"/>
            <w:tcBorders>
              <w:top w:val="nil"/>
              <w:left w:val="nil"/>
              <w:bottom w:val="nil"/>
              <w:right w:val="nil"/>
            </w:tcBorders>
            <w:noWrap/>
            <w:hideMark/>
          </w:tcPr>
          <w:p w14:paraId="55BAE75D" w14:textId="2E986209"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0.068</w:t>
            </w:r>
          </w:p>
        </w:tc>
        <w:tc>
          <w:tcPr>
            <w:tcW w:w="1116" w:type="dxa"/>
            <w:tcBorders>
              <w:top w:val="nil"/>
              <w:left w:val="nil"/>
              <w:bottom w:val="nil"/>
              <w:right w:val="nil"/>
            </w:tcBorders>
            <w:noWrap/>
            <w:hideMark/>
          </w:tcPr>
          <w:p w14:paraId="7E4AC6D4" w14:textId="3E885FD2"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0.065</w:t>
            </w:r>
          </w:p>
        </w:tc>
        <w:tc>
          <w:tcPr>
            <w:tcW w:w="1116" w:type="dxa"/>
            <w:tcBorders>
              <w:top w:val="nil"/>
              <w:left w:val="nil"/>
              <w:bottom w:val="nil"/>
              <w:right w:val="nil"/>
            </w:tcBorders>
            <w:noWrap/>
            <w:hideMark/>
          </w:tcPr>
          <w:p w14:paraId="15BAB060" w14:textId="3370E87C"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0.059</w:t>
            </w:r>
          </w:p>
        </w:tc>
      </w:tr>
      <w:tr w:rsidR="000B3E8F" w:rsidRPr="00A36237" w14:paraId="7FD5A2C0" w14:textId="77777777" w:rsidTr="005A3E4D">
        <w:trPr>
          <w:trHeight w:val="315"/>
          <w:jc w:val="center"/>
        </w:trPr>
        <w:tc>
          <w:tcPr>
            <w:tcW w:w="3416" w:type="dxa"/>
            <w:tcBorders>
              <w:top w:val="nil"/>
              <w:left w:val="nil"/>
              <w:bottom w:val="nil"/>
              <w:right w:val="nil"/>
            </w:tcBorders>
            <w:hideMark/>
          </w:tcPr>
          <w:p w14:paraId="2C12C3DF"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66F0FDE1"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46487F99" w14:textId="75636513"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(0.045)</w:t>
            </w:r>
          </w:p>
        </w:tc>
        <w:tc>
          <w:tcPr>
            <w:tcW w:w="1116" w:type="dxa"/>
            <w:tcBorders>
              <w:top w:val="nil"/>
              <w:left w:val="nil"/>
              <w:bottom w:val="nil"/>
              <w:right w:val="nil"/>
            </w:tcBorders>
            <w:noWrap/>
            <w:hideMark/>
          </w:tcPr>
          <w:p w14:paraId="6653E8C5" w14:textId="31FD1B9F"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(0.043)</w:t>
            </w:r>
          </w:p>
        </w:tc>
        <w:tc>
          <w:tcPr>
            <w:tcW w:w="1116" w:type="dxa"/>
            <w:tcBorders>
              <w:top w:val="nil"/>
              <w:left w:val="nil"/>
              <w:bottom w:val="nil"/>
              <w:right w:val="nil"/>
            </w:tcBorders>
            <w:noWrap/>
            <w:hideMark/>
          </w:tcPr>
          <w:p w14:paraId="3C15C5C0" w14:textId="2AED9BB3"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(0.045)</w:t>
            </w:r>
          </w:p>
        </w:tc>
        <w:tc>
          <w:tcPr>
            <w:tcW w:w="1116" w:type="dxa"/>
            <w:tcBorders>
              <w:top w:val="nil"/>
              <w:left w:val="nil"/>
              <w:bottom w:val="nil"/>
              <w:right w:val="nil"/>
            </w:tcBorders>
            <w:noWrap/>
            <w:hideMark/>
          </w:tcPr>
          <w:p w14:paraId="2A503E14" w14:textId="1C745AFE"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(0.043)</w:t>
            </w:r>
          </w:p>
        </w:tc>
        <w:tc>
          <w:tcPr>
            <w:tcW w:w="1116" w:type="dxa"/>
            <w:tcBorders>
              <w:top w:val="nil"/>
              <w:left w:val="nil"/>
              <w:bottom w:val="nil"/>
              <w:right w:val="nil"/>
            </w:tcBorders>
            <w:noWrap/>
            <w:hideMark/>
          </w:tcPr>
          <w:p w14:paraId="636A4B3F" w14:textId="6CA072A8"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(0.044)</w:t>
            </w:r>
          </w:p>
        </w:tc>
      </w:tr>
      <w:tr w:rsidR="000B3E8F" w:rsidRPr="00A36237" w14:paraId="306922E1" w14:textId="77777777" w:rsidTr="005A3E4D">
        <w:trPr>
          <w:trHeight w:val="315"/>
          <w:jc w:val="center"/>
        </w:trPr>
        <w:tc>
          <w:tcPr>
            <w:tcW w:w="3416" w:type="dxa"/>
            <w:tcBorders>
              <w:top w:val="nil"/>
              <w:left w:val="nil"/>
              <w:bottom w:val="nil"/>
              <w:right w:val="nil"/>
            </w:tcBorders>
            <w:hideMark/>
          </w:tcPr>
          <w:p w14:paraId="41D18B0C"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Labor Productivity (logs)</w:t>
            </w:r>
          </w:p>
        </w:tc>
        <w:tc>
          <w:tcPr>
            <w:tcW w:w="980" w:type="dxa"/>
            <w:tcBorders>
              <w:top w:val="nil"/>
              <w:left w:val="nil"/>
              <w:bottom w:val="nil"/>
              <w:right w:val="nil"/>
            </w:tcBorders>
            <w:noWrap/>
            <w:hideMark/>
          </w:tcPr>
          <w:p w14:paraId="1ED02966"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32D0DFF5"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122C92CC" w14:textId="6C9803A1"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0.033***</w:t>
            </w:r>
          </w:p>
        </w:tc>
        <w:tc>
          <w:tcPr>
            <w:tcW w:w="1116" w:type="dxa"/>
            <w:tcBorders>
              <w:top w:val="nil"/>
              <w:left w:val="nil"/>
              <w:bottom w:val="nil"/>
              <w:right w:val="nil"/>
            </w:tcBorders>
            <w:noWrap/>
            <w:hideMark/>
          </w:tcPr>
          <w:p w14:paraId="530858F3" w14:textId="3503B254"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0.033***</w:t>
            </w:r>
          </w:p>
        </w:tc>
        <w:tc>
          <w:tcPr>
            <w:tcW w:w="1116" w:type="dxa"/>
            <w:tcBorders>
              <w:top w:val="nil"/>
              <w:left w:val="nil"/>
              <w:bottom w:val="nil"/>
              <w:right w:val="nil"/>
            </w:tcBorders>
            <w:noWrap/>
            <w:hideMark/>
          </w:tcPr>
          <w:p w14:paraId="02494F01" w14:textId="5F212B12"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0.028**</w:t>
            </w:r>
          </w:p>
        </w:tc>
        <w:tc>
          <w:tcPr>
            <w:tcW w:w="1116" w:type="dxa"/>
            <w:tcBorders>
              <w:top w:val="nil"/>
              <w:left w:val="nil"/>
              <w:bottom w:val="nil"/>
              <w:right w:val="nil"/>
            </w:tcBorders>
            <w:noWrap/>
            <w:hideMark/>
          </w:tcPr>
          <w:p w14:paraId="51687BFB" w14:textId="0252CE6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0.023**</w:t>
            </w:r>
          </w:p>
        </w:tc>
      </w:tr>
      <w:tr w:rsidR="000B3E8F" w:rsidRPr="00A36237" w14:paraId="0EE56A29" w14:textId="77777777" w:rsidTr="005A3E4D">
        <w:trPr>
          <w:trHeight w:val="315"/>
          <w:jc w:val="center"/>
        </w:trPr>
        <w:tc>
          <w:tcPr>
            <w:tcW w:w="3416" w:type="dxa"/>
            <w:tcBorders>
              <w:top w:val="nil"/>
              <w:left w:val="nil"/>
              <w:bottom w:val="nil"/>
              <w:right w:val="nil"/>
            </w:tcBorders>
            <w:hideMark/>
          </w:tcPr>
          <w:p w14:paraId="4C6BE249"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61D4EE79"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40CD7DA3"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26599C5A" w14:textId="4B02BE8B"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(0.012)</w:t>
            </w:r>
          </w:p>
        </w:tc>
        <w:tc>
          <w:tcPr>
            <w:tcW w:w="1116" w:type="dxa"/>
            <w:tcBorders>
              <w:top w:val="nil"/>
              <w:left w:val="nil"/>
              <w:bottom w:val="nil"/>
              <w:right w:val="nil"/>
            </w:tcBorders>
            <w:noWrap/>
            <w:hideMark/>
          </w:tcPr>
          <w:p w14:paraId="56CFDCC5" w14:textId="23F314C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(0.012)</w:t>
            </w:r>
          </w:p>
        </w:tc>
        <w:tc>
          <w:tcPr>
            <w:tcW w:w="1116" w:type="dxa"/>
            <w:tcBorders>
              <w:top w:val="nil"/>
              <w:left w:val="nil"/>
              <w:bottom w:val="nil"/>
              <w:right w:val="nil"/>
            </w:tcBorders>
            <w:noWrap/>
            <w:hideMark/>
          </w:tcPr>
          <w:p w14:paraId="7F55549E" w14:textId="6823F7C4"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(0.011)</w:t>
            </w:r>
          </w:p>
        </w:tc>
        <w:tc>
          <w:tcPr>
            <w:tcW w:w="1116" w:type="dxa"/>
            <w:tcBorders>
              <w:top w:val="nil"/>
              <w:left w:val="nil"/>
              <w:bottom w:val="nil"/>
              <w:right w:val="nil"/>
            </w:tcBorders>
            <w:noWrap/>
            <w:hideMark/>
          </w:tcPr>
          <w:p w14:paraId="079C368D" w14:textId="5C726DA0"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(0.011)</w:t>
            </w:r>
          </w:p>
        </w:tc>
      </w:tr>
      <w:tr w:rsidR="000B3E8F" w:rsidRPr="00A36237" w14:paraId="18FB9A33" w14:textId="77777777" w:rsidTr="005A3E4D">
        <w:trPr>
          <w:trHeight w:val="315"/>
          <w:jc w:val="center"/>
        </w:trPr>
        <w:tc>
          <w:tcPr>
            <w:tcW w:w="3416" w:type="dxa"/>
            <w:tcBorders>
              <w:top w:val="nil"/>
              <w:left w:val="nil"/>
              <w:bottom w:val="nil"/>
              <w:right w:val="nil"/>
            </w:tcBorders>
            <w:hideMark/>
          </w:tcPr>
          <w:p w14:paraId="12265D72"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Age of firm (logs)</w:t>
            </w:r>
          </w:p>
        </w:tc>
        <w:tc>
          <w:tcPr>
            <w:tcW w:w="980" w:type="dxa"/>
            <w:tcBorders>
              <w:top w:val="nil"/>
              <w:left w:val="nil"/>
              <w:bottom w:val="nil"/>
              <w:right w:val="nil"/>
            </w:tcBorders>
            <w:noWrap/>
            <w:hideMark/>
          </w:tcPr>
          <w:p w14:paraId="64DB9AE1"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57D199FB"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1F0D0FC5" w14:textId="567F2000"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0.002</w:t>
            </w:r>
          </w:p>
        </w:tc>
        <w:tc>
          <w:tcPr>
            <w:tcW w:w="1116" w:type="dxa"/>
            <w:tcBorders>
              <w:top w:val="nil"/>
              <w:left w:val="nil"/>
              <w:bottom w:val="nil"/>
              <w:right w:val="nil"/>
            </w:tcBorders>
            <w:noWrap/>
            <w:hideMark/>
          </w:tcPr>
          <w:p w14:paraId="5322CD62" w14:textId="7B3901E1"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0.018</w:t>
            </w:r>
          </w:p>
        </w:tc>
        <w:tc>
          <w:tcPr>
            <w:tcW w:w="1116" w:type="dxa"/>
            <w:tcBorders>
              <w:top w:val="nil"/>
              <w:left w:val="nil"/>
              <w:bottom w:val="nil"/>
              <w:right w:val="nil"/>
            </w:tcBorders>
            <w:noWrap/>
            <w:hideMark/>
          </w:tcPr>
          <w:p w14:paraId="792E1A1D" w14:textId="7C541001"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0.019</w:t>
            </w:r>
          </w:p>
        </w:tc>
        <w:tc>
          <w:tcPr>
            <w:tcW w:w="1116" w:type="dxa"/>
            <w:tcBorders>
              <w:top w:val="nil"/>
              <w:left w:val="nil"/>
              <w:bottom w:val="nil"/>
              <w:right w:val="nil"/>
            </w:tcBorders>
            <w:noWrap/>
            <w:hideMark/>
          </w:tcPr>
          <w:p w14:paraId="78ACD1DA" w14:textId="0077C930"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0.016</w:t>
            </w:r>
          </w:p>
        </w:tc>
      </w:tr>
      <w:tr w:rsidR="000B3E8F" w:rsidRPr="00A36237" w14:paraId="5616E4A5" w14:textId="77777777" w:rsidTr="005A3E4D">
        <w:trPr>
          <w:trHeight w:val="315"/>
          <w:jc w:val="center"/>
        </w:trPr>
        <w:tc>
          <w:tcPr>
            <w:tcW w:w="3416" w:type="dxa"/>
            <w:tcBorders>
              <w:top w:val="nil"/>
              <w:left w:val="nil"/>
              <w:bottom w:val="nil"/>
              <w:right w:val="nil"/>
            </w:tcBorders>
            <w:hideMark/>
          </w:tcPr>
          <w:p w14:paraId="07574FB4"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3B995035"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03A6D45A"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322D4508" w14:textId="29D32643"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(0.024)</w:t>
            </w:r>
          </w:p>
        </w:tc>
        <w:tc>
          <w:tcPr>
            <w:tcW w:w="1116" w:type="dxa"/>
            <w:tcBorders>
              <w:top w:val="nil"/>
              <w:left w:val="nil"/>
              <w:bottom w:val="nil"/>
              <w:right w:val="nil"/>
            </w:tcBorders>
            <w:noWrap/>
            <w:hideMark/>
          </w:tcPr>
          <w:p w14:paraId="0DBE1090" w14:textId="66F04B8C"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(0.020)</w:t>
            </w:r>
          </w:p>
        </w:tc>
        <w:tc>
          <w:tcPr>
            <w:tcW w:w="1116" w:type="dxa"/>
            <w:tcBorders>
              <w:top w:val="nil"/>
              <w:left w:val="nil"/>
              <w:bottom w:val="nil"/>
              <w:right w:val="nil"/>
            </w:tcBorders>
            <w:noWrap/>
            <w:hideMark/>
          </w:tcPr>
          <w:p w14:paraId="4F8E10D2" w14:textId="2E9851B2"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(0.020)</w:t>
            </w:r>
          </w:p>
        </w:tc>
        <w:tc>
          <w:tcPr>
            <w:tcW w:w="1116" w:type="dxa"/>
            <w:tcBorders>
              <w:top w:val="nil"/>
              <w:left w:val="nil"/>
              <w:bottom w:val="nil"/>
              <w:right w:val="nil"/>
            </w:tcBorders>
            <w:noWrap/>
            <w:hideMark/>
          </w:tcPr>
          <w:p w14:paraId="18281E16" w14:textId="4EFDEAF3"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(0.020)</w:t>
            </w:r>
          </w:p>
        </w:tc>
      </w:tr>
      <w:tr w:rsidR="000B3E8F" w:rsidRPr="00A36237" w14:paraId="2881B14E" w14:textId="77777777" w:rsidTr="005A3E4D">
        <w:trPr>
          <w:trHeight w:val="315"/>
          <w:jc w:val="center"/>
        </w:trPr>
        <w:tc>
          <w:tcPr>
            <w:tcW w:w="3416" w:type="dxa"/>
            <w:tcBorders>
              <w:top w:val="nil"/>
              <w:left w:val="nil"/>
              <w:bottom w:val="nil"/>
              <w:right w:val="nil"/>
            </w:tcBorders>
            <w:hideMark/>
          </w:tcPr>
          <w:p w14:paraId="474E5FB0"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Line of Credit Y:1 N:0</w:t>
            </w:r>
          </w:p>
        </w:tc>
        <w:tc>
          <w:tcPr>
            <w:tcW w:w="980" w:type="dxa"/>
            <w:tcBorders>
              <w:top w:val="nil"/>
              <w:left w:val="nil"/>
              <w:bottom w:val="nil"/>
              <w:right w:val="nil"/>
            </w:tcBorders>
            <w:noWrap/>
            <w:hideMark/>
          </w:tcPr>
          <w:p w14:paraId="24B9C34C"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058604B8"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016FAC9D" w14:textId="5C42092C"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0.112***</w:t>
            </w:r>
          </w:p>
        </w:tc>
        <w:tc>
          <w:tcPr>
            <w:tcW w:w="1116" w:type="dxa"/>
            <w:tcBorders>
              <w:top w:val="nil"/>
              <w:left w:val="nil"/>
              <w:bottom w:val="nil"/>
              <w:right w:val="nil"/>
            </w:tcBorders>
            <w:noWrap/>
            <w:hideMark/>
          </w:tcPr>
          <w:p w14:paraId="343DA521" w14:textId="4015598F"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0.105***</w:t>
            </w:r>
          </w:p>
        </w:tc>
        <w:tc>
          <w:tcPr>
            <w:tcW w:w="1116" w:type="dxa"/>
            <w:tcBorders>
              <w:top w:val="nil"/>
              <w:left w:val="nil"/>
              <w:bottom w:val="nil"/>
              <w:right w:val="nil"/>
            </w:tcBorders>
            <w:noWrap/>
            <w:hideMark/>
          </w:tcPr>
          <w:p w14:paraId="3BF4AF44" w14:textId="08923832"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0.091***</w:t>
            </w:r>
          </w:p>
        </w:tc>
        <w:tc>
          <w:tcPr>
            <w:tcW w:w="1116" w:type="dxa"/>
            <w:tcBorders>
              <w:top w:val="nil"/>
              <w:left w:val="nil"/>
              <w:bottom w:val="nil"/>
              <w:right w:val="nil"/>
            </w:tcBorders>
            <w:noWrap/>
            <w:hideMark/>
          </w:tcPr>
          <w:p w14:paraId="34F4A599" w14:textId="66B36C93"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0.063**</w:t>
            </w:r>
          </w:p>
        </w:tc>
      </w:tr>
      <w:tr w:rsidR="000B3E8F" w:rsidRPr="00A36237" w14:paraId="024D998E" w14:textId="77777777" w:rsidTr="005A3E4D">
        <w:trPr>
          <w:trHeight w:val="315"/>
          <w:jc w:val="center"/>
        </w:trPr>
        <w:tc>
          <w:tcPr>
            <w:tcW w:w="3416" w:type="dxa"/>
            <w:tcBorders>
              <w:top w:val="nil"/>
              <w:left w:val="nil"/>
              <w:bottom w:val="nil"/>
              <w:right w:val="nil"/>
            </w:tcBorders>
            <w:hideMark/>
          </w:tcPr>
          <w:p w14:paraId="127BC532"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3148CA0F"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507C7272"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513F66D0" w14:textId="5710682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(0.033)</w:t>
            </w:r>
          </w:p>
        </w:tc>
        <w:tc>
          <w:tcPr>
            <w:tcW w:w="1116" w:type="dxa"/>
            <w:tcBorders>
              <w:top w:val="nil"/>
              <w:left w:val="nil"/>
              <w:bottom w:val="nil"/>
              <w:right w:val="nil"/>
            </w:tcBorders>
            <w:noWrap/>
            <w:hideMark/>
          </w:tcPr>
          <w:p w14:paraId="08582CE2" w14:textId="49911D84"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(0.035)</w:t>
            </w:r>
          </w:p>
        </w:tc>
        <w:tc>
          <w:tcPr>
            <w:tcW w:w="1116" w:type="dxa"/>
            <w:tcBorders>
              <w:top w:val="nil"/>
              <w:left w:val="nil"/>
              <w:bottom w:val="nil"/>
              <w:right w:val="nil"/>
            </w:tcBorders>
            <w:noWrap/>
            <w:hideMark/>
          </w:tcPr>
          <w:p w14:paraId="39BE7C1F" w14:textId="5804EB3E"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(0.032)</w:t>
            </w:r>
          </w:p>
        </w:tc>
        <w:tc>
          <w:tcPr>
            <w:tcW w:w="1116" w:type="dxa"/>
            <w:tcBorders>
              <w:top w:val="nil"/>
              <w:left w:val="nil"/>
              <w:bottom w:val="nil"/>
              <w:right w:val="nil"/>
            </w:tcBorders>
            <w:noWrap/>
            <w:hideMark/>
          </w:tcPr>
          <w:p w14:paraId="5BAC7692" w14:textId="4F2C8932"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(0.030)</w:t>
            </w:r>
          </w:p>
        </w:tc>
      </w:tr>
      <w:tr w:rsidR="000B3E8F" w:rsidRPr="00A36237" w14:paraId="355B555E" w14:textId="77777777" w:rsidTr="005A3E4D">
        <w:trPr>
          <w:trHeight w:val="270"/>
          <w:jc w:val="center"/>
        </w:trPr>
        <w:tc>
          <w:tcPr>
            <w:tcW w:w="3416" w:type="dxa"/>
            <w:tcBorders>
              <w:top w:val="nil"/>
              <w:left w:val="nil"/>
              <w:bottom w:val="nil"/>
              <w:right w:val="nil"/>
            </w:tcBorders>
            <w:hideMark/>
          </w:tcPr>
          <w:p w14:paraId="7608A03E" w14:textId="49CCF0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 xml:space="preserve">Losses from power outages </w:t>
            </w:r>
          </w:p>
        </w:tc>
        <w:tc>
          <w:tcPr>
            <w:tcW w:w="980" w:type="dxa"/>
            <w:tcBorders>
              <w:top w:val="nil"/>
              <w:left w:val="nil"/>
              <w:bottom w:val="nil"/>
              <w:right w:val="nil"/>
            </w:tcBorders>
            <w:noWrap/>
            <w:hideMark/>
          </w:tcPr>
          <w:p w14:paraId="43F86B8D"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2C42E8E6"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1DED8FE1" w14:textId="3A696C58"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0.487**</w:t>
            </w:r>
          </w:p>
        </w:tc>
        <w:tc>
          <w:tcPr>
            <w:tcW w:w="1116" w:type="dxa"/>
            <w:tcBorders>
              <w:top w:val="nil"/>
              <w:left w:val="nil"/>
              <w:bottom w:val="nil"/>
              <w:right w:val="nil"/>
            </w:tcBorders>
            <w:noWrap/>
            <w:hideMark/>
          </w:tcPr>
          <w:p w14:paraId="3DB579CA" w14:textId="155974CE"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0.527**</w:t>
            </w:r>
          </w:p>
        </w:tc>
        <w:tc>
          <w:tcPr>
            <w:tcW w:w="1116" w:type="dxa"/>
            <w:tcBorders>
              <w:top w:val="nil"/>
              <w:left w:val="nil"/>
              <w:bottom w:val="nil"/>
              <w:right w:val="nil"/>
            </w:tcBorders>
            <w:noWrap/>
            <w:hideMark/>
          </w:tcPr>
          <w:p w14:paraId="760E060F" w14:textId="4FB1BC1B"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0.412*</w:t>
            </w:r>
          </w:p>
        </w:tc>
        <w:tc>
          <w:tcPr>
            <w:tcW w:w="1116" w:type="dxa"/>
            <w:tcBorders>
              <w:top w:val="nil"/>
              <w:left w:val="nil"/>
              <w:bottom w:val="nil"/>
              <w:right w:val="nil"/>
            </w:tcBorders>
            <w:noWrap/>
            <w:hideMark/>
          </w:tcPr>
          <w:p w14:paraId="130B58D3" w14:textId="040F1768"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0.335*</w:t>
            </w:r>
          </w:p>
        </w:tc>
      </w:tr>
      <w:tr w:rsidR="000B3E8F" w:rsidRPr="00A36237" w14:paraId="0DEAC0CD" w14:textId="77777777" w:rsidTr="005A3E4D">
        <w:trPr>
          <w:trHeight w:val="315"/>
          <w:jc w:val="center"/>
        </w:trPr>
        <w:tc>
          <w:tcPr>
            <w:tcW w:w="3416" w:type="dxa"/>
            <w:tcBorders>
              <w:top w:val="nil"/>
              <w:left w:val="nil"/>
              <w:bottom w:val="nil"/>
              <w:right w:val="nil"/>
            </w:tcBorders>
            <w:hideMark/>
          </w:tcPr>
          <w:p w14:paraId="0BE6D244" w14:textId="5631E1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(proportion of annual sales)</w:t>
            </w:r>
          </w:p>
        </w:tc>
        <w:tc>
          <w:tcPr>
            <w:tcW w:w="980" w:type="dxa"/>
            <w:tcBorders>
              <w:top w:val="nil"/>
              <w:left w:val="nil"/>
              <w:bottom w:val="nil"/>
              <w:right w:val="nil"/>
            </w:tcBorders>
            <w:noWrap/>
            <w:hideMark/>
          </w:tcPr>
          <w:p w14:paraId="311D2962"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46C974A9"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398D4BFD" w14:textId="24B3C1E4"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(0.216)</w:t>
            </w:r>
          </w:p>
        </w:tc>
        <w:tc>
          <w:tcPr>
            <w:tcW w:w="1116" w:type="dxa"/>
            <w:tcBorders>
              <w:top w:val="nil"/>
              <w:left w:val="nil"/>
              <w:bottom w:val="nil"/>
              <w:right w:val="nil"/>
            </w:tcBorders>
            <w:noWrap/>
            <w:hideMark/>
          </w:tcPr>
          <w:p w14:paraId="7CA90585" w14:textId="78D1CD0D"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(0.214)</w:t>
            </w:r>
          </w:p>
        </w:tc>
        <w:tc>
          <w:tcPr>
            <w:tcW w:w="1116" w:type="dxa"/>
            <w:tcBorders>
              <w:top w:val="nil"/>
              <w:left w:val="nil"/>
              <w:bottom w:val="nil"/>
              <w:right w:val="nil"/>
            </w:tcBorders>
            <w:noWrap/>
            <w:hideMark/>
          </w:tcPr>
          <w:p w14:paraId="7B45ACA2" w14:textId="5C552C91"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(0.250)</w:t>
            </w:r>
          </w:p>
        </w:tc>
        <w:tc>
          <w:tcPr>
            <w:tcW w:w="1116" w:type="dxa"/>
            <w:tcBorders>
              <w:top w:val="nil"/>
              <w:left w:val="nil"/>
              <w:bottom w:val="nil"/>
              <w:right w:val="nil"/>
            </w:tcBorders>
            <w:noWrap/>
            <w:hideMark/>
          </w:tcPr>
          <w:p w14:paraId="3AFCC3A7" w14:textId="4EB5F619"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(0.197)</w:t>
            </w:r>
          </w:p>
        </w:tc>
      </w:tr>
      <w:tr w:rsidR="000B3E8F" w:rsidRPr="00A36237" w14:paraId="0A2FD28C" w14:textId="77777777" w:rsidTr="005A3E4D">
        <w:trPr>
          <w:trHeight w:val="315"/>
          <w:jc w:val="center"/>
        </w:trPr>
        <w:tc>
          <w:tcPr>
            <w:tcW w:w="3416" w:type="dxa"/>
            <w:tcBorders>
              <w:top w:val="nil"/>
              <w:left w:val="nil"/>
              <w:bottom w:val="nil"/>
              <w:right w:val="nil"/>
            </w:tcBorders>
            <w:hideMark/>
          </w:tcPr>
          <w:p w14:paraId="01F337DE"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Herfindahl index</w:t>
            </w:r>
          </w:p>
        </w:tc>
        <w:tc>
          <w:tcPr>
            <w:tcW w:w="980" w:type="dxa"/>
            <w:tcBorders>
              <w:top w:val="nil"/>
              <w:left w:val="nil"/>
              <w:bottom w:val="nil"/>
              <w:right w:val="nil"/>
            </w:tcBorders>
            <w:noWrap/>
            <w:hideMark/>
          </w:tcPr>
          <w:p w14:paraId="6AB2E662"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6C3D3A48"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03F1D698"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6FC23133" w14:textId="12ED7CCD"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0.146</w:t>
            </w:r>
          </w:p>
        </w:tc>
        <w:tc>
          <w:tcPr>
            <w:tcW w:w="1116" w:type="dxa"/>
            <w:tcBorders>
              <w:top w:val="nil"/>
              <w:left w:val="nil"/>
              <w:bottom w:val="nil"/>
              <w:right w:val="nil"/>
            </w:tcBorders>
            <w:noWrap/>
            <w:hideMark/>
          </w:tcPr>
          <w:p w14:paraId="07E66346" w14:textId="1F8B2615"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0.152</w:t>
            </w:r>
          </w:p>
        </w:tc>
        <w:tc>
          <w:tcPr>
            <w:tcW w:w="1116" w:type="dxa"/>
            <w:tcBorders>
              <w:top w:val="nil"/>
              <w:left w:val="nil"/>
              <w:bottom w:val="nil"/>
              <w:right w:val="nil"/>
            </w:tcBorders>
            <w:noWrap/>
            <w:hideMark/>
          </w:tcPr>
          <w:p w14:paraId="2C7B1DB7" w14:textId="268AC3A0"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0.153</w:t>
            </w:r>
          </w:p>
        </w:tc>
      </w:tr>
      <w:tr w:rsidR="000B3E8F" w:rsidRPr="00A36237" w14:paraId="4CC6C7AB" w14:textId="77777777" w:rsidTr="005A3E4D">
        <w:trPr>
          <w:trHeight w:val="315"/>
          <w:jc w:val="center"/>
        </w:trPr>
        <w:tc>
          <w:tcPr>
            <w:tcW w:w="3416" w:type="dxa"/>
            <w:tcBorders>
              <w:top w:val="nil"/>
              <w:left w:val="nil"/>
              <w:bottom w:val="nil"/>
              <w:right w:val="nil"/>
            </w:tcBorders>
            <w:hideMark/>
          </w:tcPr>
          <w:p w14:paraId="67ACE8E6"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6F6FA78D"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297BD0EC"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0E0ABB97"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4CCB38C4" w14:textId="1D33E0EB"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(0.148)</w:t>
            </w:r>
          </w:p>
        </w:tc>
        <w:tc>
          <w:tcPr>
            <w:tcW w:w="1116" w:type="dxa"/>
            <w:tcBorders>
              <w:top w:val="nil"/>
              <w:left w:val="nil"/>
              <w:bottom w:val="nil"/>
              <w:right w:val="nil"/>
            </w:tcBorders>
            <w:noWrap/>
            <w:hideMark/>
          </w:tcPr>
          <w:p w14:paraId="2B4D97CA" w14:textId="7520F955"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(0.158)</w:t>
            </w:r>
          </w:p>
        </w:tc>
        <w:tc>
          <w:tcPr>
            <w:tcW w:w="1116" w:type="dxa"/>
            <w:tcBorders>
              <w:top w:val="nil"/>
              <w:left w:val="nil"/>
              <w:bottom w:val="nil"/>
              <w:right w:val="nil"/>
            </w:tcBorders>
            <w:noWrap/>
            <w:hideMark/>
          </w:tcPr>
          <w:p w14:paraId="5AC4D907" w14:textId="5BC2BADB"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(0.165)</w:t>
            </w:r>
          </w:p>
        </w:tc>
      </w:tr>
      <w:tr w:rsidR="000B3E8F" w:rsidRPr="00A36237" w14:paraId="3ECDCF25" w14:textId="77777777" w:rsidTr="005A3E4D">
        <w:trPr>
          <w:trHeight w:val="315"/>
          <w:jc w:val="center"/>
        </w:trPr>
        <w:tc>
          <w:tcPr>
            <w:tcW w:w="3416" w:type="dxa"/>
            <w:tcBorders>
              <w:top w:val="nil"/>
              <w:left w:val="nil"/>
              <w:bottom w:val="nil"/>
              <w:right w:val="nil"/>
            </w:tcBorders>
            <w:hideMark/>
          </w:tcPr>
          <w:p w14:paraId="00E6DB11"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Exports (proportion of sales)</w:t>
            </w:r>
          </w:p>
        </w:tc>
        <w:tc>
          <w:tcPr>
            <w:tcW w:w="980" w:type="dxa"/>
            <w:tcBorders>
              <w:top w:val="nil"/>
              <w:left w:val="nil"/>
              <w:bottom w:val="nil"/>
              <w:right w:val="nil"/>
            </w:tcBorders>
            <w:noWrap/>
            <w:hideMark/>
          </w:tcPr>
          <w:p w14:paraId="336EDCE4"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3F1CD5C5"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5041BBB9"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04CB7F94" w14:textId="56906C22"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0.118</w:t>
            </w:r>
          </w:p>
        </w:tc>
        <w:tc>
          <w:tcPr>
            <w:tcW w:w="1116" w:type="dxa"/>
            <w:tcBorders>
              <w:top w:val="nil"/>
              <w:left w:val="nil"/>
              <w:bottom w:val="nil"/>
              <w:right w:val="nil"/>
            </w:tcBorders>
            <w:noWrap/>
            <w:hideMark/>
          </w:tcPr>
          <w:p w14:paraId="0DE9FC4D" w14:textId="457AC16A"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0.118</w:t>
            </w:r>
          </w:p>
        </w:tc>
        <w:tc>
          <w:tcPr>
            <w:tcW w:w="1116" w:type="dxa"/>
            <w:tcBorders>
              <w:top w:val="nil"/>
              <w:left w:val="nil"/>
              <w:bottom w:val="nil"/>
              <w:right w:val="nil"/>
            </w:tcBorders>
            <w:noWrap/>
            <w:hideMark/>
          </w:tcPr>
          <w:p w14:paraId="6480DDE7" w14:textId="63069762"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0.103</w:t>
            </w:r>
          </w:p>
        </w:tc>
      </w:tr>
      <w:tr w:rsidR="000B3E8F" w:rsidRPr="00A36237" w14:paraId="17994A86" w14:textId="77777777" w:rsidTr="005A3E4D">
        <w:trPr>
          <w:trHeight w:val="315"/>
          <w:jc w:val="center"/>
        </w:trPr>
        <w:tc>
          <w:tcPr>
            <w:tcW w:w="3416" w:type="dxa"/>
            <w:tcBorders>
              <w:top w:val="nil"/>
              <w:left w:val="nil"/>
              <w:bottom w:val="nil"/>
              <w:right w:val="nil"/>
            </w:tcBorders>
            <w:hideMark/>
          </w:tcPr>
          <w:p w14:paraId="78908B51"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5C3D8A33"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3FEBB665"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50C121CC"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1C3A7889" w14:textId="564C18F9"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(0.087)</w:t>
            </w:r>
          </w:p>
        </w:tc>
        <w:tc>
          <w:tcPr>
            <w:tcW w:w="1116" w:type="dxa"/>
            <w:tcBorders>
              <w:top w:val="nil"/>
              <w:left w:val="nil"/>
              <w:bottom w:val="nil"/>
              <w:right w:val="nil"/>
            </w:tcBorders>
            <w:noWrap/>
            <w:hideMark/>
          </w:tcPr>
          <w:p w14:paraId="0A2EE90E" w14:textId="4815377C"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(0.092)</w:t>
            </w:r>
          </w:p>
        </w:tc>
        <w:tc>
          <w:tcPr>
            <w:tcW w:w="1116" w:type="dxa"/>
            <w:tcBorders>
              <w:top w:val="nil"/>
              <w:left w:val="nil"/>
              <w:bottom w:val="nil"/>
              <w:right w:val="nil"/>
            </w:tcBorders>
            <w:noWrap/>
            <w:hideMark/>
          </w:tcPr>
          <w:p w14:paraId="44AF63ED" w14:textId="6C78AC64"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(0.090)</w:t>
            </w:r>
          </w:p>
        </w:tc>
      </w:tr>
      <w:tr w:rsidR="000B3E8F" w:rsidRPr="00A36237" w14:paraId="12EF6F48" w14:textId="77777777" w:rsidTr="005A3E4D">
        <w:trPr>
          <w:trHeight w:val="315"/>
          <w:jc w:val="center"/>
        </w:trPr>
        <w:tc>
          <w:tcPr>
            <w:tcW w:w="3416" w:type="dxa"/>
            <w:tcBorders>
              <w:top w:val="nil"/>
              <w:left w:val="nil"/>
              <w:bottom w:val="nil"/>
              <w:right w:val="nil"/>
            </w:tcBorders>
            <w:hideMark/>
          </w:tcPr>
          <w:p w14:paraId="6ECCBED5"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Foreign ownership (proportion)</w:t>
            </w:r>
          </w:p>
        </w:tc>
        <w:tc>
          <w:tcPr>
            <w:tcW w:w="980" w:type="dxa"/>
            <w:tcBorders>
              <w:top w:val="nil"/>
              <w:left w:val="nil"/>
              <w:bottom w:val="nil"/>
              <w:right w:val="nil"/>
            </w:tcBorders>
            <w:noWrap/>
            <w:hideMark/>
          </w:tcPr>
          <w:p w14:paraId="3FC1EE82"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0DE7D842"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12600617"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08D656FB" w14:textId="2FF35C3A"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-0.010</w:t>
            </w:r>
          </w:p>
        </w:tc>
        <w:tc>
          <w:tcPr>
            <w:tcW w:w="1116" w:type="dxa"/>
            <w:tcBorders>
              <w:top w:val="nil"/>
              <w:left w:val="nil"/>
              <w:bottom w:val="nil"/>
              <w:right w:val="nil"/>
            </w:tcBorders>
            <w:noWrap/>
            <w:hideMark/>
          </w:tcPr>
          <w:p w14:paraId="21D39E9F" w14:textId="15C3C541"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-0.023</w:t>
            </w:r>
          </w:p>
        </w:tc>
        <w:tc>
          <w:tcPr>
            <w:tcW w:w="1116" w:type="dxa"/>
            <w:tcBorders>
              <w:top w:val="nil"/>
              <w:left w:val="nil"/>
              <w:bottom w:val="nil"/>
              <w:right w:val="nil"/>
            </w:tcBorders>
            <w:noWrap/>
            <w:hideMark/>
          </w:tcPr>
          <w:p w14:paraId="4E78FF85" w14:textId="64E412D5"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-0.052</w:t>
            </w:r>
          </w:p>
        </w:tc>
      </w:tr>
      <w:tr w:rsidR="000B3E8F" w:rsidRPr="00A36237" w14:paraId="2DE44776" w14:textId="77777777" w:rsidTr="005A3E4D">
        <w:trPr>
          <w:trHeight w:val="315"/>
          <w:jc w:val="center"/>
        </w:trPr>
        <w:tc>
          <w:tcPr>
            <w:tcW w:w="3416" w:type="dxa"/>
            <w:tcBorders>
              <w:top w:val="nil"/>
              <w:left w:val="nil"/>
              <w:bottom w:val="nil"/>
              <w:right w:val="nil"/>
            </w:tcBorders>
            <w:hideMark/>
          </w:tcPr>
          <w:p w14:paraId="068CC818"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61E4F744"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27EECE89"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0F7627A7"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42DBE8E4" w14:textId="2693E1C6"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(0.051)</w:t>
            </w:r>
          </w:p>
        </w:tc>
        <w:tc>
          <w:tcPr>
            <w:tcW w:w="1116" w:type="dxa"/>
            <w:tcBorders>
              <w:top w:val="nil"/>
              <w:left w:val="nil"/>
              <w:bottom w:val="nil"/>
              <w:right w:val="nil"/>
            </w:tcBorders>
            <w:noWrap/>
            <w:hideMark/>
          </w:tcPr>
          <w:p w14:paraId="098247A7" w14:textId="1F6B130D"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(0.052)</w:t>
            </w:r>
          </w:p>
        </w:tc>
        <w:tc>
          <w:tcPr>
            <w:tcW w:w="1116" w:type="dxa"/>
            <w:tcBorders>
              <w:top w:val="nil"/>
              <w:left w:val="nil"/>
              <w:bottom w:val="nil"/>
              <w:right w:val="nil"/>
            </w:tcBorders>
            <w:noWrap/>
            <w:hideMark/>
          </w:tcPr>
          <w:p w14:paraId="66037675" w14:textId="03F80E9D"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(0.053)</w:t>
            </w:r>
          </w:p>
        </w:tc>
      </w:tr>
      <w:tr w:rsidR="000B3E8F" w:rsidRPr="00A36237" w14:paraId="788B62F7" w14:textId="77777777" w:rsidTr="005A3E4D">
        <w:trPr>
          <w:trHeight w:val="315"/>
          <w:jc w:val="center"/>
        </w:trPr>
        <w:tc>
          <w:tcPr>
            <w:tcW w:w="3416" w:type="dxa"/>
            <w:tcBorders>
              <w:top w:val="nil"/>
              <w:left w:val="nil"/>
              <w:bottom w:val="nil"/>
              <w:right w:val="nil"/>
            </w:tcBorders>
            <w:hideMark/>
          </w:tcPr>
          <w:p w14:paraId="2996555B"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Manager experience (logs)</w:t>
            </w:r>
          </w:p>
        </w:tc>
        <w:tc>
          <w:tcPr>
            <w:tcW w:w="980" w:type="dxa"/>
            <w:tcBorders>
              <w:top w:val="nil"/>
              <w:left w:val="nil"/>
              <w:bottom w:val="nil"/>
              <w:right w:val="nil"/>
            </w:tcBorders>
            <w:noWrap/>
            <w:hideMark/>
          </w:tcPr>
          <w:p w14:paraId="07555596"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6FC10094"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5A402A98"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6AAEFABC" w14:textId="0985C8B2"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-0.044</w:t>
            </w:r>
          </w:p>
        </w:tc>
        <w:tc>
          <w:tcPr>
            <w:tcW w:w="1116" w:type="dxa"/>
            <w:tcBorders>
              <w:top w:val="nil"/>
              <w:left w:val="nil"/>
              <w:bottom w:val="nil"/>
              <w:right w:val="nil"/>
            </w:tcBorders>
            <w:noWrap/>
            <w:hideMark/>
          </w:tcPr>
          <w:p w14:paraId="55D5DF41" w14:textId="4A31FDA4"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-0.037</w:t>
            </w:r>
          </w:p>
        </w:tc>
        <w:tc>
          <w:tcPr>
            <w:tcW w:w="1116" w:type="dxa"/>
            <w:tcBorders>
              <w:top w:val="nil"/>
              <w:left w:val="nil"/>
              <w:bottom w:val="nil"/>
              <w:right w:val="nil"/>
            </w:tcBorders>
            <w:noWrap/>
            <w:hideMark/>
          </w:tcPr>
          <w:p w14:paraId="08E29C1B" w14:textId="74C077F3"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-0.035</w:t>
            </w:r>
          </w:p>
        </w:tc>
      </w:tr>
      <w:tr w:rsidR="000B3E8F" w:rsidRPr="00A36237" w14:paraId="6E6FD1CC" w14:textId="77777777" w:rsidTr="005A3E4D">
        <w:trPr>
          <w:trHeight w:val="315"/>
          <w:jc w:val="center"/>
        </w:trPr>
        <w:tc>
          <w:tcPr>
            <w:tcW w:w="3416" w:type="dxa"/>
            <w:tcBorders>
              <w:top w:val="nil"/>
              <w:left w:val="nil"/>
              <w:bottom w:val="nil"/>
              <w:right w:val="nil"/>
            </w:tcBorders>
            <w:hideMark/>
          </w:tcPr>
          <w:p w14:paraId="16608F8D"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116FC468"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07CE7565"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167A4C3B"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6CCB312C" w14:textId="5D54369A"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(0.032)</w:t>
            </w:r>
          </w:p>
        </w:tc>
        <w:tc>
          <w:tcPr>
            <w:tcW w:w="1116" w:type="dxa"/>
            <w:tcBorders>
              <w:top w:val="nil"/>
              <w:left w:val="nil"/>
              <w:bottom w:val="nil"/>
              <w:right w:val="nil"/>
            </w:tcBorders>
            <w:noWrap/>
            <w:hideMark/>
          </w:tcPr>
          <w:p w14:paraId="4A2A5899" w14:textId="0C1170C9"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(0.030)</w:t>
            </w:r>
          </w:p>
        </w:tc>
        <w:tc>
          <w:tcPr>
            <w:tcW w:w="1116" w:type="dxa"/>
            <w:tcBorders>
              <w:top w:val="nil"/>
              <w:left w:val="nil"/>
              <w:bottom w:val="nil"/>
              <w:right w:val="nil"/>
            </w:tcBorders>
            <w:noWrap/>
            <w:hideMark/>
          </w:tcPr>
          <w:p w14:paraId="5595C9E9" w14:textId="4009F5FB"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(0.030)</w:t>
            </w:r>
          </w:p>
        </w:tc>
      </w:tr>
      <w:tr w:rsidR="000B3E8F" w:rsidRPr="00A36237" w14:paraId="4FD17F1F" w14:textId="77777777" w:rsidTr="005A3E4D">
        <w:trPr>
          <w:trHeight w:val="315"/>
          <w:jc w:val="center"/>
        </w:trPr>
        <w:tc>
          <w:tcPr>
            <w:tcW w:w="3416" w:type="dxa"/>
            <w:tcBorders>
              <w:top w:val="nil"/>
              <w:left w:val="nil"/>
              <w:bottom w:val="nil"/>
              <w:right w:val="nil"/>
            </w:tcBorders>
            <w:hideMark/>
          </w:tcPr>
          <w:p w14:paraId="52D07D5D"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Annual employment growth (%)</w:t>
            </w:r>
          </w:p>
        </w:tc>
        <w:tc>
          <w:tcPr>
            <w:tcW w:w="980" w:type="dxa"/>
            <w:tcBorders>
              <w:top w:val="nil"/>
              <w:left w:val="nil"/>
              <w:bottom w:val="nil"/>
              <w:right w:val="nil"/>
            </w:tcBorders>
            <w:noWrap/>
            <w:hideMark/>
          </w:tcPr>
          <w:p w14:paraId="2366352C"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2312B167"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1F2C7CC9"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08BBDF9F" w14:textId="6716FBDE"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0.001</w:t>
            </w:r>
          </w:p>
        </w:tc>
        <w:tc>
          <w:tcPr>
            <w:tcW w:w="1116" w:type="dxa"/>
            <w:tcBorders>
              <w:top w:val="nil"/>
              <w:left w:val="nil"/>
              <w:bottom w:val="nil"/>
              <w:right w:val="nil"/>
            </w:tcBorders>
            <w:noWrap/>
            <w:hideMark/>
          </w:tcPr>
          <w:p w14:paraId="2A7E9DDF" w14:textId="04409CF6"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0.001</w:t>
            </w:r>
          </w:p>
        </w:tc>
        <w:tc>
          <w:tcPr>
            <w:tcW w:w="1116" w:type="dxa"/>
            <w:tcBorders>
              <w:top w:val="nil"/>
              <w:left w:val="nil"/>
              <w:bottom w:val="nil"/>
              <w:right w:val="nil"/>
            </w:tcBorders>
            <w:noWrap/>
            <w:hideMark/>
          </w:tcPr>
          <w:p w14:paraId="567B35F3" w14:textId="44780785"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0.000</w:t>
            </w:r>
          </w:p>
        </w:tc>
      </w:tr>
      <w:tr w:rsidR="000B3E8F" w:rsidRPr="00A36237" w14:paraId="3586FC77" w14:textId="77777777" w:rsidTr="005A3E4D">
        <w:trPr>
          <w:trHeight w:val="315"/>
          <w:jc w:val="center"/>
        </w:trPr>
        <w:tc>
          <w:tcPr>
            <w:tcW w:w="3416" w:type="dxa"/>
            <w:tcBorders>
              <w:top w:val="nil"/>
              <w:left w:val="nil"/>
              <w:bottom w:val="nil"/>
              <w:right w:val="nil"/>
            </w:tcBorders>
            <w:hideMark/>
          </w:tcPr>
          <w:p w14:paraId="3306ABEB"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21FE202D"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2D2534F7"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076DC0AD"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18855144" w14:textId="6E9D99F9"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(0.001)</w:t>
            </w:r>
          </w:p>
        </w:tc>
        <w:tc>
          <w:tcPr>
            <w:tcW w:w="1116" w:type="dxa"/>
            <w:tcBorders>
              <w:top w:val="nil"/>
              <w:left w:val="nil"/>
              <w:bottom w:val="nil"/>
              <w:right w:val="nil"/>
            </w:tcBorders>
            <w:noWrap/>
            <w:hideMark/>
          </w:tcPr>
          <w:p w14:paraId="4D8B5BD1" w14:textId="4D55E948"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(0.001)</w:t>
            </w:r>
          </w:p>
        </w:tc>
        <w:tc>
          <w:tcPr>
            <w:tcW w:w="1116" w:type="dxa"/>
            <w:tcBorders>
              <w:top w:val="nil"/>
              <w:left w:val="nil"/>
              <w:bottom w:val="nil"/>
              <w:right w:val="nil"/>
            </w:tcBorders>
            <w:noWrap/>
            <w:hideMark/>
          </w:tcPr>
          <w:p w14:paraId="764E5104" w14:textId="71D8CBC8"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(0.001)</w:t>
            </w:r>
          </w:p>
        </w:tc>
      </w:tr>
      <w:tr w:rsidR="000B3E8F" w:rsidRPr="00A36237" w14:paraId="07B14C81" w14:textId="77777777" w:rsidTr="005A3E4D">
        <w:trPr>
          <w:trHeight w:val="315"/>
          <w:jc w:val="center"/>
        </w:trPr>
        <w:tc>
          <w:tcPr>
            <w:tcW w:w="3416" w:type="dxa"/>
            <w:tcBorders>
              <w:top w:val="nil"/>
              <w:left w:val="nil"/>
              <w:bottom w:val="nil"/>
              <w:right w:val="nil"/>
            </w:tcBorders>
            <w:hideMark/>
          </w:tcPr>
          <w:p w14:paraId="16903E5F" w14:textId="05C25E9A"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 xml:space="preserve">Duration of power outage </w:t>
            </w:r>
          </w:p>
        </w:tc>
        <w:tc>
          <w:tcPr>
            <w:tcW w:w="980" w:type="dxa"/>
            <w:tcBorders>
              <w:top w:val="nil"/>
              <w:left w:val="nil"/>
              <w:bottom w:val="nil"/>
              <w:right w:val="nil"/>
            </w:tcBorders>
            <w:noWrap/>
            <w:hideMark/>
          </w:tcPr>
          <w:p w14:paraId="36B56D85"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69376B32"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0E183BE0"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52BDCAA1"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56135C8D" w14:textId="3C43B7A0"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0.002</w:t>
            </w:r>
          </w:p>
        </w:tc>
        <w:tc>
          <w:tcPr>
            <w:tcW w:w="1116" w:type="dxa"/>
            <w:tcBorders>
              <w:top w:val="nil"/>
              <w:left w:val="nil"/>
              <w:bottom w:val="nil"/>
              <w:right w:val="nil"/>
            </w:tcBorders>
            <w:noWrap/>
            <w:hideMark/>
          </w:tcPr>
          <w:p w14:paraId="3FD273CD" w14:textId="4441ACE6"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0.002</w:t>
            </w:r>
          </w:p>
        </w:tc>
      </w:tr>
      <w:tr w:rsidR="000B3E8F" w:rsidRPr="00A36237" w14:paraId="5EB1F062" w14:textId="77777777" w:rsidTr="005A3E4D">
        <w:trPr>
          <w:trHeight w:val="315"/>
          <w:jc w:val="center"/>
        </w:trPr>
        <w:tc>
          <w:tcPr>
            <w:tcW w:w="3416" w:type="dxa"/>
            <w:tcBorders>
              <w:top w:val="nil"/>
              <w:left w:val="nil"/>
              <w:bottom w:val="nil"/>
              <w:right w:val="nil"/>
            </w:tcBorders>
            <w:hideMark/>
          </w:tcPr>
          <w:p w14:paraId="37D099DA" w14:textId="0CB3DC7E"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(hours)</w:t>
            </w:r>
          </w:p>
        </w:tc>
        <w:tc>
          <w:tcPr>
            <w:tcW w:w="980" w:type="dxa"/>
            <w:tcBorders>
              <w:top w:val="nil"/>
              <w:left w:val="nil"/>
              <w:bottom w:val="nil"/>
              <w:right w:val="nil"/>
            </w:tcBorders>
            <w:noWrap/>
            <w:hideMark/>
          </w:tcPr>
          <w:p w14:paraId="58AB0162"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3360E77E"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279D8CEA"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6233B310"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746966A5" w14:textId="67C799E8"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(0.003)</w:t>
            </w:r>
          </w:p>
        </w:tc>
        <w:tc>
          <w:tcPr>
            <w:tcW w:w="1116" w:type="dxa"/>
            <w:tcBorders>
              <w:top w:val="nil"/>
              <w:left w:val="nil"/>
              <w:bottom w:val="nil"/>
              <w:right w:val="nil"/>
            </w:tcBorders>
            <w:noWrap/>
            <w:hideMark/>
          </w:tcPr>
          <w:p w14:paraId="0A93AF1F" w14:textId="0DD6C2E8"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(0.002)</w:t>
            </w:r>
          </w:p>
        </w:tc>
      </w:tr>
      <w:tr w:rsidR="000B3E8F" w:rsidRPr="00A36237" w14:paraId="217268A9" w14:textId="77777777" w:rsidTr="005A3E4D">
        <w:trPr>
          <w:trHeight w:val="315"/>
          <w:jc w:val="center"/>
        </w:trPr>
        <w:tc>
          <w:tcPr>
            <w:tcW w:w="3416" w:type="dxa"/>
            <w:tcBorders>
              <w:top w:val="nil"/>
              <w:left w:val="nil"/>
              <w:bottom w:val="nil"/>
              <w:right w:val="nil"/>
            </w:tcBorders>
            <w:hideMark/>
          </w:tcPr>
          <w:p w14:paraId="6B5FBB50"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Foreign Technology Y:1 N:0</w:t>
            </w:r>
          </w:p>
        </w:tc>
        <w:tc>
          <w:tcPr>
            <w:tcW w:w="980" w:type="dxa"/>
            <w:tcBorders>
              <w:top w:val="nil"/>
              <w:left w:val="nil"/>
              <w:bottom w:val="nil"/>
              <w:right w:val="nil"/>
            </w:tcBorders>
            <w:noWrap/>
            <w:hideMark/>
          </w:tcPr>
          <w:p w14:paraId="52A1D27D"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2514EAF1"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2E85D7C0"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5FB29D11"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6240777B" w14:textId="3303CD75"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0.096***</w:t>
            </w:r>
          </w:p>
        </w:tc>
        <w:tc>
          <w:tcPr>
            <w:tcW w:w="1116" w:type="dxa"/>
            <w:tcBorders>
              <w:top w:val="nil"/>
              <w:left w:val="nil"/>
              <w:bottom w:val="nil"/>
              <w:right w:val="nil"/>
            </w:tcBorders>
            <w:noWrap/>
            <w:hideMark/>
          </w:tcPr>
          <w:p w14:paraId="5E348F82" w14:textId="4339135B"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0.083**</w:t>
            </w:r>
          </w:p>
        </w:tc>
      </w:tr>
      <w:tr w:rsidR="000B3E8F" w:rsidRPr="00A36237" w14:paraId="6D1CC08A" w14:textId="77777777" w:rsidTr="005A3E4D">
        <w:trPr>
          <w:trHeight w:val="315"/>
          <w:jc w:val="center"/>
        </w:trPr>
        <w:tc>
          <w:tcPr>
            <w:tcW w:w="3416" w:type="dxa"/>
            <w:tcBorders>
              <w:top w:val="nil"/>
              <w:left w:val="nil"/>
              <w:bottom w:val="nil"/>
              <w:right w:val="nil"/>
            </w:tcBorders>
            <w:hideMark/>
          </w:tcPr>
          <w:p w14:paraId="3D25ED97"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73189DA8"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12653424"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4F8DF12A"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1369B8EB"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59E7CEFC" w14:textId="7A665C3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(0.031)</w:t>
            </w:r>
          </w:p>
        </w:tc>
        <w:tc>
          <w:tcPr>
            <w:tcW w:w="1116" w:type="dxa"/>
            <w:tcBorders>
              <w:top w:val="nil"/>
              <w:left w:val="nil"/>
              <w:bottom w:val="nil"/>
              <w:right w:val="nil"/>
            </w:tcBorders>
            <w:noWrap/>
            <w:hideMark/>
          </w:tcPr>
          <w:p w14:paraId="2CFC7B8E" w14:textId="67557552"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(0.035)</w:t>
            </w:r>
          </w:p>
        </w:tc>
      </w:tr>
      <w:tr w:rsidR="000B3E8F" w:rsidRPr="00A36237" w14:paraId="420E0A2B" w14:textId="77777777" w:rsidTr="005A3E4D">
        <w:trPr>
          <w:trHeight w:val="315"/>
          <w:jc w:val="center"/>
        </w:trPr>
        <w:tc>
          <w:tcPr>
            <w:tcW w:w="3416" w:type="dxa"/>
            <w:tcBorders>
              <w:top w:val="nil"/>
              <w:left w:val="nil"/>
              <w:bottom w:val="nil"/>
              <w:right w:val="nil"/>
            </w:tcBorders>
            <w:hideMark/>
          </w:tcPr>
          <w:p w14:paraId="031352B1"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Website Y:1 N:0</w:t>
            </w:r>
          </w:p>
        </w:tc>
        <w:tc>
          <w:tcPr>
            <w:tcW w:w="980" w:type="dxa"/>
            <w:tcBorders>
              <w:top w:val="nil"/>
              <w:left w:val="nil"/>
              <w:bottom w:val="nil"/>
              <w:right w:val="nil"/>
            </w:tcBorders>
            <w:noWrap/>
            <w:hideMark/>
          </w:tcPr>
          <w:p w14:paraId="1757FACA"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253CCA7D"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2830E33F"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768AA673"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40207D51" w14:textId="37E62D21"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0.045</w:t>
            </w:r>
          </w:p>
        </w:tc>
        <w:tc>
          <w:tcPr>
            <w:tcW w:w="1116" w:type="dxa"/>
            <w:tcBorders>
              <w:top w:val="nil"/>
              <w:left w:val="nil"/>
              <w:bottom w:val="nil"/>
              <w:right w:val="nil"/>
            </w:tcBorders>
            <w:noWrap/>
            <w:hideMark/>
          </w:tcPr>
          <w:p w14:paraId="397469DD" w14:textId="78816429"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0.020</w:t>
            </w:r>
          </w:p>
        </w:tc>
      </w:tr>
      <w:tr w:rsidR="000B3E8F" w:rsidRPr="00A36237" w14:paraId="546FD212" w14:textId="77777777" w:rsidTr="005A3E4D">
        <w:trPr>
          <w:trHeight w:val="315"/>
          <w:jc w:val="center"/>
        </w:trPr>
        <w:tc>
          <w:tcPr>
            <w:tcW w:w="3416" w:type="dxa"/>
            <w:tcBorders>
              <w:top w:val="nil"/>
              <w:left w:val="nil"/>
              <w:bottom w:val="nil"/>
              <w:right w:val="nil"/>
            </w:tcBorders>
            <w:hideMark/>
          </w:tcPr>
          <w:p w14:paraId="2FA8E705"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7DB364A8"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662989EC"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629D1D8A"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40832C2C"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03426330" w14:textId="09CBDBCD"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(0.044)</w:t>
            </w:r>
          </w:p>
        </w:tc>
        <w:tc>
          <w:tcPr>
            <w:tcW w:w="1116" w:type="dxa"/>
            <w:tcBorders>
              <w:top w:val="nil"/>
              <w:left w:val="nil"/>
              <w:bottom w:val="nil"/>
              <w:right w:val="nil"/>
            </w:tcBorders>
            <w:noWrap/>
            <w:hideMark/>
          </w:tcPr>
          <w:p w14:paraId="24E3DBB1" w14:textId="00F640B5"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(0.044)</w:t>
            </w:r>
          </w:p>
        </w:tc>
      </w:tr>
      <w:tr w:rsidR="000B3E8F" w:rsidRPr="00A36237" w14:paraId="1753404F" w14:textId="77777777" w:rsidTr="005A3E4D">
        <w:trPr>
          <w:trHeight w:val="306"/>
          <w:jc w:val="center"/>
        </w:trPr>
        <w:tc>
          <w:tcPr>
            <w:tcW w:w="3416" w:type="dxa"/>
            <w:tcBorders>
              <w:top w:val="nil"/>
              <w:left w:val="nil"/>
              <w:bottom w:val="nil"/>
              <w:right w:val="nil"/>
            </w:tcBorders>
            <w:hideMark/>
          </w:tcPr>
          <w:p w14:paraId="60DAD2EE" w14:textId="33A7B2C0"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 xml:space="preserve">Labor regulations obstacle </w:t>
            </w:r>
          </w:p>
        </w:tc>
        <w:tc>
          <w:tcPr>
            <w:tcW w:w="980" w:type="dxa"/>
            <w:tcBorders>
              <w:top w:val="nil"/>
              <w:left w:val="nil"/>
              <w:bottom w:val="nil"/>
              <w:right w:val="nil"/>
            </w:tcBorders>
            <w:noWrap/>
            <w:hideMark/>
          </w:tcPr>
          <w:p w14:paraId="45DADEDC"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78A4750F"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582BCA2B"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22F7A811"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11F762DB" w14:textId="2DF96CD2"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0.066***</w:t>
            </w:r>
          </w:p>
        </w:tc>
        <w:tc>
          <w:tcPr>
            <w:tcW w:w="1116" w:type="dxa"/>
            <w:tcBorders>
              <w:top w:val="nil"/>
              <w:left w:val="nil"/>
              <w:bottom w:val="nil"/>
              <w:right w:val="nil"/>
            </w:tcBorders>
            <w:noWrap/>
            <w:hideMark/>
          </w:tcPr>
          <w:p w14:paraId="5A981465" w14:textId="5AF14BE2"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0.066***</w:t>
            </w:r>
          </w:p>
        </w:tc>
      </w:tr>
      <w:tr w:rsidR="000B3E8F" w:rsidRPr="00A36237" w14:paraId="06D6F9E1" w14:textId="77777777" w:rsidTr="005A3E4D">
        <w:trPr>
          <w:trHeight w:val="315"/>
          <w:jc w:val="center"/>
        </w:trPr>
        <w:tc>
          <w:tcPr>
            <w:tcW w:w="3416" w:type="dxa"/>
            <w:tcBorders>
              <w:top w:val="nil"/>
              <w:left w:val="nil"/>
              <w:bottom w:val="nil"/>
              <w:right w:val="nil"/>
            </w:tcBorders>
            <w:hideMark/>
          </w:tcPr>
          <w:p w14:paraId="6FD6D377" w14:textId="4381355C"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severity (0-4 scale)</w:t>
            </w:r>
          </w:p>
        </w:tc>
        <w:tc>
          <w:tcPr>
            <w:tcW w:w="980" w:type="dxa"/>
            <w:tcBorders>
              <w:top w:val="nil"/>
              <w:left w:val="nil"/>
              <w:bottom w:val="nil"/>
              <w:right w:val="nil"/>
            </w:tcBorders>
            <w:noWrap/>
            <w:hideMark/>
          </w:tcPr>
          <w:p w14:paraId="1F7B61FC"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5B6ACDCC"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2B65EF5D"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009C9DFA"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13653579" w14:textId="6CA49C05"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(0.024)</w:t>
            </w:r>
          </w:p>
        </w:tc>
        <w:tc>
          <w:tcPr>
            <w:tcW w:w="1116" w:type="dxa"/>
            <w:tcBorders>
              <w:top w:val="nil"/>
              <w:left w:val="nil"/>
              <w:bottom w:val="nil"/>
              <w:right w:val="nil"/>
            </w:tcBorders>
            <w:noWrap/>
            <w:hideMark/>
          </w:tcPr>
          <w:p w14:paraId="2CC11889" w14:textId="3041E139"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(0.023)</w:t>
            </w:r>
          </w:p>
        </w:tc>
      </w:tr>
      <w:tr w:rsidR="000B3E8F" w:rsidRPr="00A36237" w14:paraId="0859471A" w14:textId="77777777" w:rsidTr="005A3E4D">
        <w:trPr>
          <w:trHeight w:val="315"/>
          <w:jc w:val="center"/>
        </w:trPr>
        <w:tc>
          <w:tcPr>
            <w:tcW w:w="3416" w:type="dxa"/>
            <w:tcBorders>
              <w:top w:val="nil"/>
              <w:left w:val="nil"/>
              <w:bottom w:val="nil"/>
              <w:right w:val="nil"/>
            </w:tcBorders>
            <w:hideMark/>
          </w:tcPr>
          <w:p w14:paraId="003CEE1E"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Rule of Law</w:t>
            </w:r>
          </w:p>
        </w:tc>
        <w:tc>
          <w:tcPr>
            <w:tcW w:w="980" w:type="dxa"/>
            <w:tcBorders>
              <w:top w:val="nil"/>
              <w:left w:val="nil"/>
              <w:bottom w:val="nil"/>
              <w:right w:val="nil"/>
            </w:tcBorders>
            <w:noWrap/>
            <w:hideMark/>
          </w:tcPr>
          <w:p w14:paraId="3C87A7AA"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3B37EDC7"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6BA9C0A2"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6A5002C8"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1A879D48" w14:textId="01B321C6"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-0.533</w:t>
            </w:r>
          </w:p>
        </w:tc>
        <w:tc>
          <w:tcPr>
            <w:tcW w:w="1116" w:type="dxa"/>
            <w:tcBorders>
              <w:top w:val="nil"/>
              <w:left w:val="nil"/>
              <w:bottom w:val="nil"/>
              <w:right w:val="nil"/>
            </w:tcBorders>
            <w:noWrap/>
            <w:hideMark/>
          </w:tcPr>
          <w:p w14:paraId="5FA998D7" w14:textId="79ADBBA8"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-0.555*</w:t>
            </w:r>
          </w:p>
        </w:tc>
      </w:tr>
      <w:tr w:rsidR="000B3E8F" w:rsidRPr="00A36237" w14:paraId="69EE594D" w14:textId="77777777" w:rsidTr="005A3E4D">
        <w:trPr>
          <w:trHeight w:val="315"/>
          <w:jc w:val="center"/>
        </w:trPr>
        <w:tc>
          <w:tcPr>
            <w:tcW w:w="3416" w:type="dxa"/>
            <w:tcBorders>
              <w:top w:val="nil"/>
              <w:left w:val="nil"/>
              <w:bottom w:val="nil"/>
              <w:right w:val="nil"/>
            </w:tcBorders>
            <w:hideMark/>
          </w:tcPr>
          <w:p w14:paraId="64095F80"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56A18E09"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0ED2D5A0"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495A133F"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1FA1339A"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06455B03" w14:textId="7313673C"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(0.346)</w:t>
            </w:r>
          </w:p>
        </w:tc>
        <w:tc>
          <w:tcPr>
            <w:tcW w:w="1116" w:type="dxa"/>
            <w:tcBorders>
              <w:top w:val="nil"/>
              <w:left w:val="nil"/>
              <w:bottom w:val="nil"/>
              <w:right w:val="nil"/>
            </w:tcBorders>
            <w:noWrap/>
            <w:hideMark/>
          </w:tcPr>
          <w:p w14:paraId="2DC1412E" w14:textId="3AA92679"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(0.321)</w:t>
            </w:r>
          </w:p>
        </w:tc>
      </w:tr>
      <w:tr w:rsidR="000B3E8F" w:rsidRPr="00A36237" w14:paraId="7EB9A511" w14:textId="77777777" w:rsidTr="005A3E4D">
        <w:trPr>
          <w:trHeight w:val="234"/>
          <w:jc w:val="center"/>
        </w:trPr>
        <w:tc>
          <w:tcPr>
            <w:tcW w:w="3416" w:type="dxa"/>
            <w:tcBorders>
              <w:top w:val="nil"/>
              <w:left w:val="nil"/>
              <w:bottom w:val="nil"/>
              <w:right w:val="nil"/>
            </w:tcBorders>
            <w:hideMark/>
          </w:tcPr>
          <w:p w14:paraId="77E4C5C5" w14:textId="3A9E33FE"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 xml:space="preserve">Growth rate of GDP per capita </w:t>
            </w:r>
          </w:p>
        </w:tc>
        <w:tc>
          <w:tcPr>
            <w:tcW w:w="980" w:type="dxa"/>
            <w:tcBorders>
              <w:top w:val="nil"/>
              <w:left w:val="nil"/>
              <w:bottom w:val="nil"/>
              <w:right w:val="nil"/>
            </w:tcBorders>
            <w:noWrap/>
            <w:hideMark/>
          </w:tcPr>
          <w:p w14:paraId="1E841EDD"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4DA0C758"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2C0C6A9D"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7362D53C"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319B5496"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2F08C6A6" w14:textId="54CE33D9"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0.030**</w:t>
            </w:r>
          </w:p>
        </w:tc>
      </w:tr>
      <w:tr w:rsidR="000B3E8F" w:rsidRPr="00A36237" w14:paraId="4ABDAE23" w14:textId="77777777" w:rsidTr="005A3E4D">
        <w:trPr>
          <w:trHeight w:val="315"/>
          <w:jc w:val="center"/>
        </w:trPr>
        <w:tc>
          <w:tcPr>
            <w:tcW w:w="3416" w:type="dxa"/>
            <w:tcBorders>
              <w:top w:val="nil"/>
              <w:left w:val="nil"/>
              <w:bottom w:val="nil"/>
              <w:right w:val="nil"/>
            </w:tcBorders>
            <w:hideMark/>
          </w:tcPr>
          <w:p w14:paraId="32FE8A6B" w14:textId="623D5829"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 annual)</w:t>
            </w:r>
          </w:p>
        </w:tc>
        <w:tc>
          <w:tcPr>
            <w:tcW w:w="980" w:type="dxa"/>
            <w:tcBorders>
              <w:top w:val="nil"/>
              <w:left w:val="nil"/>
              <w:bottom w:val="nil"/>
              <w:right w:val="nil"/>
            </w:tcBorders>
            <w:noWrap/>
            <w:hideMark/>
          </w:tcPr>
          <w:p w14:paraId="6A10ED7B" w14:textId="77777777" w:rsidR="000B3E8F" w:rsidRPr="00A36237" w:rsidRDefault="000B3E8F" w:rsidP="000B3E8F">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267373E2"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363163AB"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1FC9644D"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0C1994E6" w14:textId="77777777"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4C71F480" w14:textId="13C13911" w:rsidR="000B3E8F" w:rsidRPr="00A36237" w:rsidRDefault="000B3E8F" w:rsidP="000B3E8F">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(0.014)</w:t>
            </w:r>
          </w:p>
        </w:tc>
      </w:tr>
      <w:tr w:rsidR="00FE232E" w:rsidRPr="00A36237" w14:paraId="113EEE39" w14:textId="77777777" w:rsidTr="005A3E4D">
        <w:trPr>
          <w:trHeight w:val="315"/>
          <w:jc w:val="center"/>
        </w:trPr>
        <w:tc>
          <w:tcPr>
            <w:tcW w:w="3416" w:type="dxa"/>
            <w:tcBorders>
              <w:top w:val="nil"/>
              <w:left w:val="nil"/>
              <w:bottom w:val="nil"/>
              <w:right w:val="nil"/>
            </w:tcBorders>
            <w:hideMark/>
          </w:tcPr>
          <w:p w14:paraId="69CE542C" w14:textId="77777777" w:rsidR="00FE232E" w:rsidRPr="00A36237" w:rsidRDefault="00FE232E" w:rsidP="00FE232E">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Temporary workers (logs)</w:t>
            </w:r>
          </w:p>
        </w:tc>
        <w:tc>
          <w:tcPr>
            <w:tcW w:w="980" w:type="dxa"/>
            <w:tcBorders>
              <w:top w:val="nil"/>
              <w:left w:val="nil"/>
              <w:bottom w:val="nil"/>
              <w:right w:val="nil"/>
            </w:tcBorders>
            <w:noWrap/>
            <w:hideMark/>
          </w:tcPr>
          <w:p w14:paraId="2B80058F" w14:textId="77777777" w:rsidR="00FE232E" w:rsidRPr="00A36237" w:rsidRDefault="00FE232E" w:rsidP="00FE232E">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6962162A"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72F93394"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5D3CAB4D"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7B849098"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27AC1F71" w14:textId="33648A3B"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0.001</w:t>
            </w:r>
          </w:p>
        </w:tc>
      </w:tr>
      <w:tr w:rsidR="00FE232E" w:rsidRPr="00A36237" w14:paraId="074A26E1" w14:textId="77777777" w:rsidTr="005A3E4D">
        <w:trPr>
          <w:trHeight w:val="315"/>
          <w:jc w:val="center"/>
        </w:trPr>
        <w:tc>
          <w:tcPr>
            <w:tcW w:w="3416" w:type="dxa"/>
            <w:tcBorders>
              <w:top w:val="nil"/>
              <w:left w:val="nil"/>
              <w:bottom w:val="nil"/>
              <w:right w:val="nil"/>
            </w:tcBorders>
            <w:hideMark/>
          </w:tcPr>
          <w:p w14:paraId="3645AEB7"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2A4C6A30" w14:textId="77777777" w:rsidR="00FE232E" w:rsidRPr="00A36237" w:rsidRDefault="00FE232E" w:rsidP="00FE232E">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509286C2"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204899B8"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1C3DE822"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0DFF3459"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12880590" w14:textId="30F1DA0E"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(0.009)</w:t>
            </w:r>
          </w:p>
        </w:tc>
      </w:tr>
      <w:tr w:rsidR="00FE232E" w:rsidRPr="00A36237" w14:paraId="01018D76" w14:textId="77777777" w:rsidTr="005A3E4D">
        <w:trPr>
          <w:trHeight w:val="270"/>
          <w:jc w:val="center"/>
        </w:trPr>
        <w:tc>
          <w:tcPr>
            <w:tcW w:w="3416" w:type="dxa"/>
            <w:tcBorders>
              <w:top w:val="nil"/>
              <w:left w:val="nil"/>
              <w:bottom w:val="nil"/>
              <w:right w:val="nil"/>
            </w:tcBorders>
            <w:hideMark/>
          </w:tcPr>
          <w:p w14:paraId="42C236BE" w14:textId="64BD1E1E" w:rsidR="00FE232E" w:rsidRPr="00A36237" w:rsidRDefault="00FE232E" w:rsidP="00FE232E">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lastRenderedPageBreak/>
              <w:t xml:space="preserve">Women workers (proportion of </w:t>
            </w:r>
          </w:p>
        </w:tc>
        <w:tc>
          <w:tcPr>
            <w:tcW w:w="980" w:type="dxa"/>
            <w:tcBorders>
              <w:top w:val="nil"/>
              <w:left w:val="nil"/>
              <w:bottom w:val="nil"/>
              <w:right w:val="nil"/>
            </w:tcBorders>
            <w:noWrap/>
            <w:hideMark/>
          </w:tcPr>
          <w:p w14:paraId="2FBAE8EC" w14:textId="77777777" w:rsidR="00FE232E" w:rsidRPr="00A36237" w:rsidRDefault="00FE232E" w:rsidP="00FE232E">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30866DAB"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3029FAFC"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558E626C"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5262B102"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2F2D8985" w14:textId="4B9CDE5C"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-0.045</w:t>
            </w:r>
          </w:p>
        </w:tc>
      </w:tr>
      <w:tr w:rsidR="00FE232E" w:rsidRPr="00A36237" w14:paraId="56712803" w14:textId="77777777" w:rsidTr="005A3E4D">
        <w:trPr>
          <w:trHeight w:val="315"/>
          <w:jc w:val="center"/>
        </w:trPr>
        <w:tc>
          <w:tcPr>
            <w:tcW w:w="3416" w:type="dxa"/>
            <w:tcBorders>
              <w:top w:val="nil"/>
              <w:left w:val="nil"/>
              <w:bottom w:val="nil"/>
              <w:right w:val="nil"/>
            </w:tcBorders>
            <w:hideMark/>
          </w:tcPr>
          <w:p w14:paraId="339C88B0" w14:textId="2195AA44" w:rsidR="00FE232E" w:rsidRPr="00A36237" w:rsidRDefault="00FE232E" w:rsidP="00FE232E">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all workers)</w:t>
            </w:r>
          </w:p>
        </w:tc>
        <w:tc>
          <w:tcPr>
            <w:tcW w:w="980" w:type="dxa"/>
            <w:tcBorders>
              <w:top w:val="nil"/>
              <w:left w:val="nil"/>
              <w:bottom w:val="nil"/>
              <w:right w:val="nil"/>
            </w:tcBorders>
            <w:noWrap/>
            <w:hideMark/>
          </w:tcPr>
          <w:p w14:paraId="173490D9" w14:textId="77777777" w:rsidR="00FE232E" w:rsidRPr="00A36237" w:rsidRDefault="00FE232E" w:rsidP="00FE232E">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56A589B1"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27A03DFB"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49768CEA"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6408D8D4"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42732577" w14:textId="3759E8C6"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(0.059)</w:t>
            </w:r>
          </w:p>
        </w:tc>
      </w:tr>
      <w:tr w:rsidR="00FE232E" w:rsidRPr="00A36237" w14:paraId="28F84677" w14:textId="77777777" w:rsidTr="005A3E4D">
        <w:trPr>
          <w:trHeight w:val="315"/>
          <w:jc w:val="center"/>
        </w:trPr>
        <w:tc>
          <w:tcPr>
            <w:tcW w:w="3416" w:type="dxa"/>
            <w:tcBorders>
              <w:top w:val="nil"/>
              <w:left w:val="nil"/>
              <w:bottom w:val="nil"/>
              <w:right w:val="nil"/>
            </w:tcBorders>
            <w:hideMark/>
          </w:tcPr>
          <w:p w14:paraId="4E18D680" w14:textId="77777777" w:rsidR="00FE232E" w:rsidRPr="00A36237" w:rsidRDefault="00FE232E" w:rsidP="00FE232E">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Bought assets Y:1 N:0</w:t>
            </w:r>
          </w:p>
        </w:tc>
        <w:tc>
          <w:tcPr>
            <w:tcW w:w="980" w:type="dxa"/>
            <w:tcBorders>
              <w:top w:val="nil"/>
              <w:left w:val="nil"/>
              <w:bottom w:val="nil"/>
              <w:right w:val="nil"/>
            </w:tcBorders>
            <w:noWrap/>
            <w:hideMark/>
          </w:tcPr>
          <w:p w14:paraId="29E9DD6B" w14:textId="77777777" w:rsidR="00FE232E" w:rsidRPr="00A36237" w:rsidRDefault="00FE232E" w:rsidP="00FE232E">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0BE02173"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306FE882"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503791C0"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7EDF5A5F"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599AF6BB" w14:textId="33F835BE"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0.159***</w:t>
            </w:r>
          </w:p>
        </w:tc>
      </w:tr>
      <w:tr w:rsidR="00FE232E" w:rsidRPr="00A36237" w14:paraId="2436CE7F" w14:textId="77777777" w:rsidTr="005A3E4D">
        <w:trPr>
          <w:trHeight w:val="315"/>
          <w:jc w:val="center"/>
        </w:trPr>
        <w:tc>
          <w:tcPr>
            <w:tcW w:w="3416" w:type="dxa"/>
            <w:tcBorders>
              <w:top w:val="nil"/>
              <w:left w:val="nil"/>
              <w:bottom w:val="nil"/>
              <w:right w:val="nil"/>
            </w:tcBorders>
            <w:hideMark/>
          </w:tcPr>
          <w:p w14:paraId="57B41799"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32FA36A7" w14:textId="77777777" w:rsidR="00FE232E" w:rsidRPr="00A36237" w:rsidRDefault="00FE232E" w:rsidP="00FE232E">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440F77FD"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207AFE27"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2974DE75"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03870281"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6D77B3BA" w14:textId="342E4DA6"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(0.042)</w:t>
            </w:r>
          </w:p>
        </w:tc>
      </w:tr>
      <w:tr w:rsidR="00FE232E" w:rsidRPr="00A36237" w14:paraId="319BCD73" w14:textId="77777777" w:rsidTr="005A3E4D">
        <w:trPr>
          <w:trHeight w:val="315"/>
          <w:jc w:val="center"/>
        </w:trPr>
        <w:tc>
          <w:tcPr>
            <w:tcW w:w="3416" w:type="dxa"/>
            <w:tcBorders>
              <w:top w:val="nil"/>
              <w:left w:val="nil"/>
              <w:bottom w:val="nil"/>
              <w:right w:val="nil"/>
            </w:tcBorders>
            <w:hideMark/>
          </w:tcPr>
          <w:p w14:paraId="659CB593" w14:textId="77777777" w:rsidR="00FE232E" w:rsidRPr="00A36237" w:rsidRDefault="00FE232E" w:rsidP="00FE232E">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Audited Y:1 N:0</w:t>
            </w:r>
          </w:p>
        </w:tc>
        <w:tc>
          <w:tcPr>
            <w:tcW w:w="980" w:type="dxa"/>
            <w:tcBorders>
              <w:top w:val="nil"/>
              <w:left w:val="nil"/>
              <w:bottom w:val="nil"/>
              <w:right w:val="nil"/>
            </w:tcBorders>
            <w:noWrap/>
            <w:hideMark/>
          </w:tcPr>
          <w:p w14:paraId="47EEC7A1" w14:textId="77777777" w:rsidR="00FE232E" w:rsidRPr="00A36237" w:rsidRDefault="00FE232E" w:rsidP="00FE232E">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2E6D55AA"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337C1CFF"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3B712BFE"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7FB18271"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57E61AB7" w14:textId="274C5584"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0.107*</w:t>
            </w:r>
          </w:p>
        </w:tc>
      </w:tr>
      <w:tr w:rsidR="00FE232E" w:rsidRPr="00A36237" w14:paraId="5D56115E" w14:textId="77777777" w:rsidTr="005A3E4D">
        <w:trPr>
          <w:trHeight w:val="315"/>
          <w:jc w:val="center"/>
        </w:trPr>
        <w:tc>
          <w:tcPr>
            <w:tcW w:w="3416" w:type="dxa"/>
            <w:tcBorders>
              <w:top w:val="nil"/>
              <w:left w:val="nil"/>
              <w:bottom w:val="nil"/>
              <w:right w:val="nil"/>
            </w:tcBorders>
            <w:hideMark/>
          </w:tcPr>
          <w:p w14:paraId="41258EFE"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58EB746C" w14:textId="77777777" w:rsidR="00FE232E" w:rsidRPr="00A36237" w:rsidRDefault="00FE232E" w:rsidP="00FE232E">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5BDE3E61"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780C05B2"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0043848A"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394053D0"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73DC1672" w14:textId="6EBDF5DD"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(0.058)</w:t>
            </w:r>
          </w:p>
        </w:tc>
      </w:tr>
      <w:tr w:rsidR="00FE232E" w:rsidRPr="00A36237" w14:paraId="2C78E105" w14:textId="77777777" w:rsidTr="005A3E4D">
        <w:trPr>
          <w:trHeight w:val="315"/>
          <w:jc w:val="center"/>
        </w:trPr>
        <w:tc>
          <w:tcPr>
            <w:tcW w:w="3416" w:type="dxa"/>
            <w:tcBorders>
              <w:top w:val="nil"/>
              <w:left w:val="nil"/>
              <w:bottom w:val="nil"/>
              <w:right w:val="nil"/>
            </w:tcBorders>
            <w:hideMark/>
          </w:tcPr>
          <w:p w14:paraId="49E52A06" w14:textId="77777777" w:rsidR="00FE232E" w:rsidRPr="00A36237" w:rsidRDefault="00FE232E" w:rsidP="00FE232E">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Visited by tax officials Y:1 N:0</w:t>
            </w:r>
          </w:p>
        </w:tc>
        <w:tc>
          <w:tcPr>
            <w:tcW w:w="980" w:type="dxa"/>
            <w:tcBorders>
              <w:top w:val="nil"/>
              <w:left w:val="nil"/>
              <w:bottom w:val="nil"/>
              <w:right w:val="nil"/>
            </w:tcBorders>
            <w:noWrap/>
            <w:hideMark/>
          </w:tcPr>
          <w:p w14:paraId="778A1114" w14:textId="77777777" w:rsidR="00FE232E" w:rsidRPr="00A36237" w:rsidRDefault="00FE232E" w:rsidP="00FE232E">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06BE117F"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44B1F7E6"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7A800652"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1C7F7AD7"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6198581B" w14:textId="4DA02413"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0.071</w:t>
            </w:r>
          </w:p>
        </w:tc>
      </w:tr>
      <w:tr w:rsidR="00FE232E" w:rsidRPr="00A36237" w14:paraId="58BD7618" w14:textId="77777777" w:rsidTr="005A3E4D">
        <w:trPr>
          <w:trHeight w:val="315"/>
          <w:jc w:val="center"/>
        </w:trPr>
        <w:tc>
          <w:tcPr>
            <w:tcW w:w="3416" w:type="dxa"/>
            <w:tcBorders>
              <w:top w:val="nil"/>
              <w:left w:val="nil"/>
              <w:bottom w:val="nil"/>
              <w:right w:val="nil"/>
            </w:tcBorders>
            <w:hideMark/>
          </w:tcPr>
          <w:p w14:paraId="345D5528"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7B98BF49" w14:textId="77777777" w:rsidR="00FE232E" w:rsidRPr="00A36237" w:rsidRDefault="00FE232E" w:rsidP="00FE232E">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2DEF58F8"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5234E8E6"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52D7B258"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37E1BE4C" w14:textId="77777777"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p>
        </w:tc>
        <w:tc>
          <w:tcPr>
            <w:tcW w:w="1116" w:type="dxa"/>
            <w:tcBorders>
              <w:top w:val="nil"/>
              <w:left w:val="nil"/>
              <w:bottom w:val="nil"/>
              <w:right w:val="nil"/>
            </w:tcBorders>
            <w:noWrap/>
            <w:hideMark/>
          </w:tcPr>
          <w:p w14:paraId="6A4E4BC3" w14:textId="4BF2ABB5" w:rsidR="00FE232E" w:rsidRPr="00A36237" w:rsidRDefault="00FE232E" w:rsidP="00FE232E">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hAnsi="Times New Roman" w:cs="Times New Roman"/>
                <w:sz w:val="24"/>
                <w:szCs w:val="24"/>
              </w:rPr>
              <w:t>(0.047)</w:t>
            </w:r>
          </w:p>
        </w:tc>
      </w:tr>
      <w:tr w:rsidR="00EC55F0" w:rsidRPr="00A36237" w14:paraId="00E74EE1" w14:textId="77777777" w:rsidTr="005A3E4D">
        <w:trPr>
          <w:trHeight w:val="315"/>
          <w:jc w:val="center"/>
        </w:trPr>
        <w:tc>
          <w:tcPr>
            <w:tcW w:w="3416" w:type="dxa"/>
            <w:tcBorders>
              <w:top w:val="nil"/>
              <w:left w:val="nil"/>
              <w:bottom w:val="nil"/>
              <w:right w:val="nil"/>
            </w:tcBorders>
            <w:hideMark/>
          </w:tcPr>
          <w:p w14:paraId="77685307" w14:textId="77777777" w:rsidR="00EC55F0" w:rsidRPr="00A36237" w:rsidRDefault="00EC55F0" w:rsidP="00EC55F0">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Industry fixed effects</w:t>
            </w:r>
          </w:p>
        </w:tc>
        <w:tc>
          <w:tcPr>
            <w:tcW w:w="980" w:type="dxa"/>
            <w:tcBorders>
              <w:top w:val="nil"/>
              <w:left w:val="nil"/>
              <w:bottom w:val="nil"/>
              <w:right w:val="nil"/>
            </w:tcBorders>
            <w:noWrap/>
            <w:hideMark/>
          </w:tcPr>
          <w:p w14:paraId="78462B5A" w14:textId="77777777" w:rsidR="00EC55F0" w:rsidRPr="00A36237" w:rsidRDefault="00EC55F0" w:rsidP="00EC55F0">
            <w:pPr>
              <w:spacing w:after="0" w:line="240" w:lineRule="auto"/>
              <w:rPr>
                <w:rFonts w:ascii="Times New Roman" w:eastAsia="Times New Roman" w:hAnsi="Times New Roman" w:cs="Times New Roman"/>
                <w:kern w:val="0"/>
                <w:sz w:val="24"/>
                <w:szCs w:val="24"/>
                <w14:ligatures w14:val="none"/>
              </w:rPr>
            </w:pPr>
          </w:p>
        </w:tc>
        <w:tc>
          <w:tcPr>
            <w:tcW w:w="980" w:type="dxa"/>
            <w:tcBorders>
              <w:top w:val="nil"/>
              <w:left w:val="nil"/>
              <w:bottom w:val="nil"/>
              <w:right w:val="nil"/>
            </w:tcBorders>
            <w:noWrap/>
            <w:hideMark/>
          </w:tcPr>
          <w:p w14:paraId="36FA069E" w14:textId="77777777" w:rsidR="00EC55F0" w:rsidRPr="00A36237" w:rsidRDefault="00EC55F0" w:rsidP="00EC55F0">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Yes</w:t>
            </w:r>
          </w:p>
        </w:tc>
        <w:tc>
          <w:tcPr>
            <w:tcW w:w="1116" w:type="dxa"/>
            <w:tcBorders>
              <w:top w:val="nil"/>
              <w:left w:val="nil"/>
              <w:bottom w:val="nil"/>
              <w:right w:val="nil"/>
            </w:tcBorders>
            <w:noWrap/>
            <w:hideMark/>
          </w:tcPr>
          <w:p w14:paraId="30DCBD08" w14:textId="77777777" w:rsidR="00EC55F0" w:rsidRPr="00A36237" w:rsidRDefault="00EC55F0" w:rsidP="00EC55F0">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Yes</w:t>
            </w:r>
          </w:p>
        </w:tc>
        <w:tc>
          <w:tcPr>
            <w:tcW w:w="1116" w:type="dxa"/>
            <w:tcBorders>
              <w:top w:val="nil"/>
              <w:left w:val="nil"/>
              <w:bottom w:val="nil"/>
              <w:right w:val="nil"/>
            </w:tcBorders>
            <w:noWrap/>
            <w:hideMark/>
          </w:tcPr>
          <w:p w14:paraId="1F4CA962" w14:textId="77777777" w:rsidR="00EC55F0" w:rsidRPr="00A36237" w:rsidRDefault="00EC55F0" w:rsidP="00EC55F0">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Yes</w:t>
            </w:r>
          </w:p>
        </w:tc>
        <w:tc>
          <w:tcPr>
            <w:tcW w:w="1116" w:type="dxa"/>
            <w:tcBorders>
              <w:top w:val="nil"/>
              <w:left w:val="nil"/>
              <w:bottom w:val="nil"/>
              <w:right w:val="nil"/>
            </w:tcBorders>
            <w:noWrap/>
            <w:hideMark/>
          </w:tcPr>
          <w:p w14:paraId="5B0AE765" w14:textId="77777777" w:rsidR="00EC55F0" w:rsidRPr="00A36237" w:rsidRDefault="00EC55F0" w:rsidP="00EC55F0">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Yes</w:t>
            </w:r>
          </w:p>
        </w:tc>
        <w:tc>
          <w:tcPr>
            <w:tcW w:w="1116" w:type="dxa"/>
            <w:tcBorders>
              <w:top w:val="nil"/>
              <w:left w:val="nil"/>
              <w:bottom w:val="nil"/>
              <w:right w:val="nil"/>
            </w:tcBorders>
            <w:noWrap/>
            <w:hideMark/>
          </w:tcPr>
          <w:p w14:paraId="4C5C02E1" w14:textId="77777777" w:rsidR="00EC55F0" w:rsidRPr="00A36237" w:rsidRDefault="00EC55F0" w:rsidP="00EC55F0">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Yes</w:t>
            </w:r>
          </w:p>
        </w:tc>
      </w:tr>
      <w:tr w:rsidR="00EC55F0" w:rsidRPr="00A36237" w14:paraId="4ECFA84B" w14:textId="77777777" w:rsidTr="005A3E4D">
        <w:trPr>
          <w:trHeight w:val="315"/>
          <w:jc w:val="center"/>
        </w:trPr>
        <w:tc>
          <w:tcPr>
            <w:tcW w:w="3416" w:type="dxa"/>
            <w:tcBorders>
              <w:top w:val="nil"/>
              <w:left w:val="nil"/>
              <w:bottom w:val="nil"/>
              <w:right w:val="nil"/>
            </w:tcBorders>
            <w:hideMark/>
          </w:tcPr>
          <w:p w14:paraId="44C9B8BF" w14:textId="77777777" w:rsidR="00EC55F0" w:rsidRPr="00A36237" w:rsidRDefault="00EC55F0" w:rsidP="00EC55F0">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Year fixed effects</w:t>
            </w:r>
          </w:p>
        </w:tc>
        <w:tc>
          <w:tcPr>
            <w:tcW w:w="980" w:type="dxa"/>
            <w:tcBorders>
              <w:top w:val="nil"/>
              <w:left w:val="nil"/>
              <w:bottom w:val="nil"/>
              <w:right w:val="nil"/>
            </w:tcBorders>
            <w:noWrap/>
            <w:hideMark/>
          </w:tcPr>
          <w:p w14:paraId="09C15B45" w14:textId="77777777" w:rsidR="00EC55F0" w:rsidRPr="00A36237" w:rsidRDefault="00EC55F0" w:rsidP="00EC55F0">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Yes</w:t>
            </w:r>
          </w:p>
        </w:tc>
        <w:tc>
          <w:tcPr>
            <w:tcW w:w="980" w:type="dxa"/>
            <w:tcBorders>
              <w:top w:val="nil"/>
              <w:left w:val="nil"/>
              <w:bottom w:val="nil"/>
              <w:right w:val="nil"/>
            </w:tcBorders>
            <w:noWrap/>
            <w:hideMark/>
          </w:tcPr>
          <w:p w14:paraId="59D729E0" w14:textId="77777777" w:rsidR="00EC55F0" w:rsidRPr="00A36237" w:rsidRDefault="00EC55F0" w:rsidP="00EC55F0">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Yes</w:t>
            </w:r>
          </w:p>
        </w:tc>
        <w:tc>
          <w:tcPr>
            <w:tcW w:w="1116" w:type="dxa"/>
            <w:tcBorders>
              <w:top w:val="nil"/>
              <w:left w:val="nil"/>
              <w:bottom w:val="nil"/>
              <w:right w:val="nil"/>
            </w:tcBorders>
            <w:noWrap/>
            <w:hideMark/>
          </w:tcPr>
          <w:p w14:paraId="2E6E5EFA" w14:textId="77777777" w:rsidR="00EC55F0" w:rsidRPr="00A36237" w:rsidRDefault="00EC55F0" w:rsidP="00EC55F0">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Yes</w:t>
            </w:r>
          </w:p>
        </w:tc>
        <w:tc>
          <w:tcPr>
            <w:tcW w:w="1116" w:type="dxa"/>
            <w:tcBorders>
              <w:top w:val="nil"/>
              <w:left w:val="nil"/>
              <w:bottom w:val="nil"/>
              <w:right w:val="nil"/>
            </w:tcBorders>
            <w:noWrap/>
            <w:hideMark/>
          </w:tcPr>
          <w:p w14:paraId="5B3E662C" w14:textId="77777777" w:rsidR="00EC55F0" w:rsidRPr="00A36237" w:rsidRDefault="00EC55F0" w:rsidP="00EC55F0">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Yes</w:t>
            </w:r>
          </w:p>
        </w:tc>
        <w:tc>
          <w:tcPr>
            <w:tcW w:w="1116" w:type="dxa"/>
            <w:tcBorders>
              <w:top w:val="nil"/>
              <w:left w:val="nil"/>
              <w:bottom w:val="nil"/>
              <w:right w:val="nil"/>
            </w:tcBorders>
            <w:noWrap/>
            <w:hideMark/>
          </w:tcPr>
          <w:p w14:paraId="03E29F86" w14:textId="77777777" w:rsidR="00EC55F0" w:rsidRPr="00A36237" w:rsidRDefault="00EC55F0" w:rsidP="00EC55F0">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Yes</w:t>
            </w:r>
          </w:p>
        </w:tc>
        <w:tc>
          <w:tcPr>
            <w:tcW w:w="1116" w:type="dxa"/>
            <w:tcBorders>
              <w:top w:val="nil"/>
              <w:left w:val="nil"/>
              <w:bottom w:val="nil"/>
              <w:right w:val="nil"/>
            </w:tcBorders>
            <w:noWrap/>
            <w:hideMark/>
          </w:tcPr>
          <w:p w14:paraId="280E7C9F" w14:textId="77777777" w:rsidR="00EC55F0" w:rsidRPr="00A36237" w:rsidRDefault="00EC55F0" w:rsidP="00EC55F0">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Yes</w:t>
            </w:r>
          </w:p>
        </w:tc>
      </w:tr>
      <w:tr w:rsidR="00EC55F0" w:rsidRPr="00A36237" w14:paraId="75B6DF30" w14:textId="77777777" w:rsidTr="005A3E4D">
        <w:trPr>
          <w:trHeight w:val="315"/>
          <w:jc w:val="center"/>
        </w:trPr>
        <w:tc>
          <w:tcPr>
            <w:tcW w:w="3416" w:type="dxa"/>
            <w:tcBorders>
              <w:top w:val="nil"/>
              <w:left w:val="nil"/>
              <w:bottom w:val="nil"/>
              <w:right w:val="nil"/>
            </w:tcBorders>
            <w:hideMark/>
          </w:tcPr>
          <w:p w14:paraId="0F78187F" w14:textId="77777777" w:rsidR="00EC55F0" w:rsidRPr="00A36237" w:rsidRDefault="00EC55F0" w:rsidP="00EC55F0">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Country fixed effects</w:t>
            </w:r>
          </w:p>
        </w:tc>
        <w:tc>
          <w:tcPr>
            <w:tcW w:w="980" w:type="dxa"/>
            <w:tcBorders>
              <w:top w:val="nil"/>
              <w:left w:val="nil"/>
              <w:bottom w:val="nil"/>
              <w:right w:val="nil"/>
            </w:tcBorders>
            <w:noWrap/>
            <w:hideMark/>
          </w:tcPr>
          <w:p w14:paraId="0D506C0C" w14:textId="77777777" w:rsidR="00EC55F0" w:rsidRPr="00A36237" w:rsidRDefault="00EC55F0" w:rsidP="00EC55F0">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Yes</w:t>
            </w:r>
          </w:p>
        </w:tc>
        <w:tc>
          <w:tcPr>
            <w:tcW w:w="980" w:type="dxa"/>
            <w:tcBorders>
              <w:top w:val="nil"/>
              <w:left w:val="nil"/>
              <w:bottom w:val="nil"/>
              <w:right w:val="nil"/>
            </w:tcBorders>
            <w:noWrap/>
            <w:hideMark/>
          </w:tcPr>
          <w:p w14:paraId="614DCCC4" w14:textId="77777777" w:rsidR="00EC55F0" w:rsidRPr="00A36237" w:rsidRDefault="00EC55F0" w:rsidP="00EC55F0">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Yes</w:t>
            </w:r>
          </w:p>
        </w:tc>
        <w:tc>
          <w:tcPr>
            <w:tcW w:w="1116" w:type="dxa"/>
            <w:tcBorders>
              <w:top w:val="nil"/>
              <w:left w:val="nil"/>
              <w:bottom w:val="nil"/>
              <w:right w:val="nil"/>
            </w:tcBorders>
            <w:noWrap/>
            <w:hideMark/>
          </w:tcPr>
          <w:p w14:paraId="00B57531" w14:textId="77777777" w:rsidR="00EC55F0" w:rsidRPr="00A36237" w:rsidRDefault="00EC55F0" w:rsidP="00EC55F0">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Yes</w:t>
            </w:r>
          </w:p>
        </w:tc>
        <w:tc>
          <w:tcPr>
            <w:tcW w:w="1116" w:type="dxa"/>
            <w:tcBorders>
              <w:top w:val="nil"/>
              <w:left w:val="nil"/>
              <w:bottom w:val="nil"/>
              <w:right w:val="nil"/>
            </w:tcBorders>
            <w:noWrap/>
            <w:hideMark/>
          </w:tcPr>
          <w:p w14:paraId="4C5D8130" w14:textId="77777777" w:rsidR="00EC55F0" w:rsidRPr="00A36237" w:rsidRDefault="00EC55F0" w:rsidP="00EC55F0">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Yes</w:t>
            </w:r>
          </w:p>
        </w:tc>
        <w:tc>
          <w:tcPr>
            <w:tcW w:w="1116" w:type="dxa"/>
            <w:tcBorders>
              <w:top w:val="nil"/>
              <w:left w:val="nil"/>
              <w:bottom w:val="nil"/>
              <w:right w:val="nil"/>
            </w:tcBorders>
            <w:noWrap/>
            <w:hideMark/>
          </w:tcPr>
          <w:p w14:paraId="3A31E49B" w14:textId="77777777" w:rsidR="00EC55F0" w:rsidRPr="00A36237" w:rsidRDefault="00EC55F0" w:rsidP="00EC55F0">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Yes</w:t>
            </w:r>
          </w:p>
        </w:tc>
        <w:tc>
          <w:tcPr>
            <w:tcW w:w="1116" w:type="dxa"/>
            <w:tcBorders>
              <w:top w:val="nil"/>
              <w:left w:val="nil"/>
              <w:bottom w:val="nil"/>
              <w:right w:val="nil"/>
            </w:tcBorders>
            <w:noWrap/>
            <w:hideMark/>
          </w:tcPr>
          <w:p w14:paraId="271BEF45" w14:textId="77777777" w:rsidR="00EC55F0" w:rsidRPr="00A36237" w:rsidRDefault="00EC55F0" w:rsidP="00EC55F0">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Yes</w:t>
            </w:r>
          </w:p>
        </w:tc>
      </w:tr>
      <w:tr w:rsidR="00EC55F0" w:rsidRPr="00A36237" w14:paraId="33482065" w14:textId="77777777" w:rsidTr="005A3E4D">
        <w:trPr>
          <w:trHeight w:val="315"/>
          <w:jc w:val="center"/>
        </w:trPr>
        <w:tc>
          <w:tcPr>
            <w:tcW w:w="3416" w:type="dxa"/>
            <w:tcBorders>
              <w:top w:val="nil"/>
              <w:left w:val="nil"/>
              <w:bottom w:val="single" w:sz="4" w:space="0" w:color="000000"/>
              <w:right w:val="nil"/>
            </w:tcBorders>
            <w:hideMark/>
          </w:tcPr>
          <w:p w14:paraId="039D2C54" w14:textId="77777777" w:rsidR="00EC55F0" w:rsidRPr="00A36237" w:rsidRDefault="00EC55F0" w:rsidP="00EC55F0">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Number of observations</w:t>
            </w:r>
          </w:p>
        </w:tc>
        <w:tc>
          <w:tcPr>
            <w:tcW w:w="980" w:type="dxa"/>
            <w:tcBorders>
              <w:top w:val="nil"/>
              <w:left w:val="nil"/>
              <w:bottom w:val="single" w:sz="4" w:space="0" w:color="000000"/>
              <w:right w:val="nil"/>
            </w:tcBorders>
            <w:noWrap/>
            <w:hideMark/>
          </w:tcPr>
          <w:p w14:paraId="3FBA379B" w14:textId="77777777" w:rsidR="00EC55F0" w:rsidRPr="00A36237" w:rsidRDefault="00EC55F0" w:rsidP="00EC55F0">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1,093</w:t>
            </w:r>
          </w:p>
        </w:tc>
        <w:tc>
          <w:tcPr>
            <w:tcW w:w="980" w:type="dxa"/>
            <w:tcBorders>
              <w:top w:val="nil"/>
              <w:left w:val="nil"/>
              <w:bottom w:val="single" w:sz="4" w:space="0" w:color="000000"/>
              <w:right w:val="nil"/>
            </w:tcBorders>
            <w:noWrap/>
            <w:hideMark/>
          </w:tcPr>
          <w:p w14:paraId="65F40BC6" w14:textId="77777777" w:rsidR="00EC55F0" w:rsidRPr="00A36237" w:rsidRDefault="00EC55F0" w:rsidP="00EC55F0">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1,092</w:t>
            </w:r>
          </w:p>
        </w:tc>
        <w:tc>
          <w:tcPr>
            <w:tcW w:w="1116" w:type="dxa"/>
            <w:tcBorders>
              <w:top w:val="nil"/>
              <w:left w:val="nil"/>
              <w:bottom w:val="single" w:sz="4" w:space="0" w:color="000000"/>
              <w:right w:val="nil"/>
            </w:tcBorders>
            <w:noWrap/>
            <w:hideMark/>
          </w:tcPr>
          <w:p w14:paraId="5E749C4B" w14:textId="77777777" w:rsidR="00EC55F0" w:rsidRPr="00A36237" w:rsidRDefault="00EC55F0" w:rsidP="00EC55F0">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1,092</w:t>
            </w:r>
          </w:p>
        </w:tc>
        <w:tc>
          <w:tcPr>
            <w:tcW w:w="1116" w:type="dxa"/>
            <w:tcBorders>
              <w:top w:val="nil"/>
              <w:left w:val="nil"/>
              <w:bottom w:val="single" w:sz="4" w:space="0" w:color="000000"/>
              <w:right w:val="nil"/>
            </w:tcBorders>
            <w:noWrap/>
            <w:hideMark/>
          </w:tcPr>
          <w:p w14:paraId="3A9CE2A1" w14:textId="77777777" w:rsidR="00EC55F0" w:rsidRPr="00A36237" w:rsidRDefault="00EC55F0" w:rsidP="00EC55F0">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1,092</w:t>
            </w:r>
          </w:p>
        </w:tc>
        <w:tc>
          <w:tcPr>
            <w:tcW w:w="1116" w:type="dxa"/>
            <w:tcBorders>
              <w:top w:val="nil"/>
              <w:left w:val="nil"/>
              <w:bottom w:val="single" w:sz="4" w:space="0" w:color="000000"/>
              <w:right w:val="nil"/>
            </w:tcBorders>
            <w:noWrap/>
            <w:hideMark/>
          </w:tcPr>
          <w:p w14:paraId="2FAF1E38" w14:textId="77777777" w:rsidR="00EC55F0" w:rsidRPr="00A36237" w:rsidRDefault="00EC55F0" w:rsidP="00EC55F0">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1,092</w:t>
            </w:r>
          </w:p>
        </w:tc>
        <w:tc>
          <w:tcPr>
            <w:tcW w:w="1116" w:type="dxa"/>
            <w:tcBorders>
              <w:top w:val="nil"/>
              <w:left w:val="nil"/>
              <w:bottom w:val="single" w:sz="4" w:space="0" w:color="000000"/>
              <w:right w:val="nil"/>
            </w:tcBorders>
            <w:noWrap/>
            <w:hideMark/>
          </w:tcPr>
          <w:p w14:paraId="6C271B1D" w14:textId="77777777" w:rsidR="00EC55F0" w:rsidRPr="00A36237" w:rsidRDefault="00EC55F0" w:rsidP="00EC55F0">
            <w:pPr>
              <w:spacing w:after="0" w:line="240" w:lineRule="auto"/>
              <w:jc w:val="center"/>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1,092</w:t>
            </w:r>
          </w:p>
        </w:tc>
      </w:tr>
      <w:tr w:rsidR="00EC55F0" w:rsidRPr="00A36237" w14:paraId="7EE39FDA" w14:textId="77777777" w:rsidTr="005A3E4D">
        <w:trPr>
          <w:trHeight w:val="315"/>
          <w:jc w:val="center"/>
        </w:trPr>
        <w:tc>
          <w:tcPr>
            <w:tcW w:w="9840" w:type="dxa"/>
            <w:gridSpan w:val="7"/>
            <w:tcBorders>
              <w:top w:val="single" w:sz="4" w:space="0" w:color="auto"/>
              <w:left w:val="nil"/>
              <w:bottom w:val="nil"/>
              <w:right w:val="nil"/>
            </w:tcBorders>
            <w:hideMark/>
          </w:tcPr>
          <w:p w14:paraId="710F9C14" w14:textId="4C1250BD" w:rsidR="00EC55F0" w:rsidRPr="00A36237" w:rsidRDefault="00EC55F0" w:rsidP="00EC55F0">
            <w:pPr>
              <w:spacing w:after="0" w:line="240" w:lineRule="auto"/>
              <w:rPr>
                <w:rFonts w:ascii="Times New Roman" w:eastAsia="Times New Roman" w:hAnsi="Times New Roman" w:cs="Times New Roman"/>
                <w:kern w:val="0"/>
                <w:sz w:val="24"/>
                <w:szCs w:val="24"/>
                <w14:ligatures w14:val="none"/>
              </w:rPr>
            </w:pPr>
            <w:r w:rsidRPr="00A36237">
              <w:rPr>
                <w:rFonts w:ascii="Times New Roman" w:eastAsia="Times New Roman" w:hAnsi="Times New Roman" w:cs="Times New Roman"/>
                <w:kern w:val="0"/>
                <w:sz w:val="24"/>
                <w:szCs w:val="24"/>
                <w14:ligatures w14:val="none"/>
              </w:rPr>
              <w:t xml:space="preserve">Standard errors clustered </w:t>
            </w:r>
            <w:r w:rsidR="0072281B" w:rsidRPr="00A36237">
              <w:rPr>
                <w:rFonts w:ascii="Times New Roman" w:eastAsia="Times New Roman" w:hAnsi="Times New Roman" w:cs="Times New Roman"/>
                <w:kern w:val="0"/>
                <w:sz w:val="24"/>
                <w:szCs w:val="24"/>
                <w14:ligatures w14:val="none"/>
              </w:rPr>
              <w:t>by</w:t>
            </w:r>
            <w:r w:rsidRPr="00A36237">
              <w:rPr>
                <w:rFonts w:ascii="Times New Roman" w:eastAsia="Times New Roman" w:hAnsi="Times New Roman" w:cs="Times New Roman"/>
                <w:kern w:val="0"/>
                <w:sz w:val="24"/>
                <w:szCs w:val="24"/>
                <w14:ligatures w14:val="none"/>
              </w:rPr>
              <w:t xml:space="preserve"> country-year in brackets. Significance is denoted by *** (1%), ** (5%), * (10%).</w:t>
            </w:r>
          </w:p>
        </w:tc>
      </w:tr>
    </w:tbl>
    <w:p w14:paraId="6DC8BBA0" w14:textId="188B6345" w:rsidR="00382310" w:rsidRDefault="00382310">
      <w:pPr>
        <w:rPr>
          <w:rFonts w:ascii="Times New Roman" w:hAnsi="Times New Roman" w:cs="Times New Roman"/>
          <w:sz w:val="24"/>
          <w:szCs w:val="24"/>
        </w:rPr>
      </w:pPr>
    </w:p>
    <w:p w14:paraId="6BAE9EB2" w14:textId="77777777" w:rsidR="003E195B" w:rsidRPr="00492A12" w:rsidRDefault="003E195B">
      <w:pPr>
        <w:rPr>
          <w:rFonts w:ascii="Times New Roman" w:hAnsi="Times New Roman" w:cs="Times New Roman"/>
          <w:sz w:val="24"/>
          <w:szCs w:val="24"/>
        </w:rPr>
      </w:pPr>
    </w:p>
    <w:sectPr w:rsidR="003E195B" w:rsidRPr="00492A12" w:rsidSect="005C20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CED66" w14:textId="77777777" w:rsidR="00531017" w:rsidRDefault="00531017" w:rsidP="00777307">
      <w:pPr>
        <w:spacing w:after="0" w:line="240" w:lineRule="auto"/>
      </w:pPr>
      <w:r>
        <w:separator/>
      </w:r>
    </w:p>
  </w:endnote>
  <w:endnote w:type="continuationSeparator" w:id="0">
    <w:p w14:paraId="58EE0B58" w14:textId="77777777" w:rsidR="00531017" w:rsidRDefault="00531017" w:rsidP="007773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dvEPSTIM">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5845708"/>
      <w:docPartObj>
        <w:docPartGallery w:val="Page Numbers (Bottom of Page)"/>
        <w:docPartUnique/>
      </w:docPartObj>
    </w:sdtPr>
    <w:sdtEndPr>
      <w:rPr>
        <w:noProof/>
      </w:rPr>
    </w:sdtEndPr>
    <w:sdtContent>
      <w:p w14:paraId="1669F8B3" w14:textId="3036343C" w:rsidR="007708F2" w:rsidRDefault="007708F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27F525A" w14:textId="77777777" w:rsidR="00517F6F" w:rsidRDefault="00517F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13513" w14:textId="77777777" w:rsidR="00531017" w:rsidRDefault="00531017" w:rsidP="00777307">
      <w:pPr>
        <w:spacing w:after="0" w:line="240" w:lineRule="auto"/>
      </w:pPr>
      <w:r>
        <w:separator/>
      </w:r>
    </w:p>
  </w:footnote>
  <w:footnote w:type="continuationSeparator" w:id="0">
    <w:p w14:paraId="31CA0705" w14:textId="77777777" w:rsidR="00531017" w:rsidRDefault="00531017" w:rsidP="00777307">
      <w:pPr>
        <w:spacing w:after="0" w:line="240" w:lineRule="auto"/>
      </w:pPr>
      <w:r>
        <w:continuationSeparator/>
      </w:r>
    </w:p>
  </w:footnote>
  <w:footnote w:id="1">
    <w:p w14:paraId="1EBD9B5A" w14:textId="16AC0BF0" w:rsidR="00B76BDA" w:rsidRDefault="00504242" w:rsidP="00B76BDA">
      <w:pPr>
        <w:pStyle w:val="FootnoteText"/>
        <w:jc w:val="both"/>
        <w:rPr>
          <w:rFonts w:ascii="Times New Roman" w:hAnsi="Times New Roman" w:cs="Times New Roman"/>
        </w:rPr>
      </w:pPr>
      <w:r>
        <w:rPr>
          <w:rStyle w:val="FootnoteReference"/>
        </w:rPr>
        <w:footnoteRef/>
      </w:r>
      <w:r>
        <w:t xml:space="preserve"> </w:t>
      </w:r>
      <w:r w:rsidR="00636E04" w:rsidRPr="004E0AA1">
        <w:rPr>
          <w:rFonts w:ascii="Times New Roman" w:hAnsi="Times New Roman" w:cs="Times New Roman"/>
        </w:rPr>
        <w:t xml:space="preserve">The estimates </w:t>
      </w:r>
      <w:r w:rsidR="00636E04">
        <w:rPr>
          <w:rFonts w:ascii="Times New Roman" w:hAnsi="Times New Roman" w:cs="Times New Roman"/>
        </w:rPr>
        <w:t xml:space="preserve">for </w:t>
      </w:r>
      <w:r w:rsidR="009E722E">
        <w:rPr>
          <w:rFonts w:ascii="Times New Roman" w:hAnsi="Times New Roman" w:cs="Times New Roman"/>
        </w:rPr>
        <w:t xml:space="preserve">the </w:t>
      </w:r>
      <w:r w:rsidR="00E57F00">
        <w:rPr>
          <w:rFonts w:ascii="Times New Roman" w:hAnsi="Times New Roman" w:cs="Times New Roman"/>
        </w:rPr>
        <w:t>share in GDP are for 2020</w:t>
      </w:r>
      <w:r w:rsidR="00636E04" w:rsidRPr="004E0AA1">
        <w:rPr>
          <w:rFonts w:ascii="Times New Roman" w:hAnsi="Times New Roman" w:cs="Times New Roman"/>
        </w:rPr>
        <w:t xml:space="preserve">. </w:t>
      </w:r>
      <w:r w:rsidR="00636E04">
        <w:rPr>
          <w:rFonts w:ascii="Times New Roman" w:hAnsi="Times New Roman" w:cs="Times New Roman"/>
        </w:rPr>
        <w:t>For</w:t>
      </w:r>
      <w:r w:rsidR="00E57F00">
        <w:rPr>
          <w:rFonts w:ascii="Times New Roman" w:hAnsi="Times New Roman" w:cs="Times New Roman"/>
        </w:rPr>
        <w:t xml:space="preserve"> employment, the latest year available in </w:t>
      </w:r>
      <w:r w:rsidR="009E722E">
        <w:rPr>
          <w:rFonts w:ascii="Times New Roman" w:hAnsi="Times New Roman" w:cs="Times New Roman"/>
        </w:rPr>
        <w:t>each</w:t>
      </w:r>
      <w:r w:rsidR="00E57F00">
        <w:rPr>
          <w:rFonts w:ascii="Times New Roman" w:hAnsi="Times New Roman" w:cs="Times New Roman"/>
        </w:rPr>
        <w:t xml:space="preserve"> country (between 201</w:t>
      </w:r>
      <w:r w:rsidR="001C5FC2">
        <w:rPr>
          <w:rFonts w:ascii="Times New Roman" w:hAnsi="Times New Roman" w:cs="Times New Roman"/>
        </w:rPr>
        <w:t>2</w:t>
      </w:r>
      <w:r w:rsidR="00E57F00">
        <w:rPr>
          <w:rFonts w:ascii="Times New Roman" w:hAnsi="Times New Roman" w:cs="Times New Roman"/>
        </w:rPr>
        <w:t xml:space="preserve"> and 2020)</w:t>
      </w:r>
      <w:r w:rsidR="00636E04">
        <w:rPr>
          <w:rFonts w:ascii="Times New Roman" w:hAnsi="Times New Roman" w:cs="Times New Roman"/>
        </w:rPr>
        <w:t xml:space="preserve"> </w:t>
      </w:r>
      <w:r w:rsidR="00636E04" w:rsidRPr="004E0AA1">
        <w:rPr>
          <w:rFonts w:ascii="Times New Roman" w:hAnsi="Times New Roman" w:cs="Times New Roman"/>
        </w:rPr>
        <w:t xml:space="preserve">is </w:t>
      </w:r>
      <w:r w:rsidR="00E57F00">
        <w:rPr>
          <w:rFonts w:ascii="Times New Roman" w:hAnsi="Times New Roman" w:cs="Times New Roman"/>
        </w:rPr>
        <w:t xml:space="preserve">used to </w:t>
      </w:r>
      <w:r w:rsidR="009E722E">
        <w:rPr>
          <w:rFonts w:ascii="Times New Roman" w:hAnsi="Times New Roman" w:cs="Times New Roman"/>
        </w:rPr>
        <w:t xml:space="preserve">address </w:t>
      </w:r>
      <w:r w:rsidR="00E57F00">
        <w:rPr>
          <w:rFonts w:ascii="Times New Roman" w:hAnsi="Times New Roman" w:cs="Times New Roman"/>
        </w:rPr>
        <w:t>the problem of missing data</w:t>
      </w:r>
      <w:r w:rsidR="00636E04" w:rsidRPr="004E0AA1">
        <w:rPr>
          <w:rFonts w:ascii="Times New Roman" w:hAnsi="Times New Roman" w:cs="Times New Roman"/>
        </w:rPr>
        <w:t>. The</w:t>
      </w:r>
      <w:r w:rsidR="00636E04">
        <w:rPr>
          <w:rFonts w:ascii="Times New Roman" w:hAnsi="Times New Roman" w:cs="Times New Roman"/>
        </w:rPr>
        <w:t xml:space="preserve"> estimates are based on the World Bank’s Informal Economy Database compiled by Elgin et al. (2021)</w:t>
      </w:r>
      <w:r w:rsidR="007F3313">
        <w:rPr>
          <w:rFonts w:ascii="Times New Roman" w:hAnsi="Times New Roman" w:cs="Times New Roman"/>
        </w:rPr>
        <w:t>, a</w:t>
      </w:r>
      <w:r w:rsidR="00636E04">
        <w:rPr>
          <w:rFonts w:ascii="Times New Roman" w:hAnsi="Times New Roman" w:cs="Times New Roman"/>
        </w:rPr>
        <w:t xml:space="preserve">vailable </w:t>
      </w:r>
      <w:r w:rsidR="00636E04" w:rsidRPr="004E0AA1">
        <w:rPr>
          <w:rFonts w:ascii="Times New Roman" w:hAnsi="Times New Roman" w:cs="Times New Roman"/>
        </w:rPr>
        <w:t>at</w:t>
      </w:r>
      <w:r w:rsidR="00B76BDA">
        <w:rPr>
          <w:rFonts w:ascii="Times New Roman" w:hAnsi="Times New Roman" w:cs="Times New Roman"/>
        </w:rPr>
        <w:t>:</w:t>
      </w:r>
    </w:p>
    <w:p w14:paraId="361C41DF" w14:textId="6AFD8D55" w:rsidR="00504242" w:rsidRDefault="00636E04" w:rsidP="00B76BDA">
      <w:pPr>
        <w:pStyle w:val="FootnoteText"/>
        <w:jc w:val="both"/>
      </w:pPr>
      <w:hyperlink r:id="rId1" w:history="1">
        <w:r w:rsidRPr="004E0AA1">
          <w:rPr>
            <w:rStyle w:val="Hyperlink"/>
            <w:rFonts w:ascii="Times New Roman" w:hAnsi="Times New Roman" w:cs="Times New Roman"/>
          </w:rPr>
          <w:t>https://www.worldbank.org/en/research/brief/informal-economy-database</w:t>
        </w:r>
      </w:hyperlink>
    </w:p>
  </w:footnote>
  <w:footnote w:id="2">
    <w:p w14:paraId="4FFD0809" w14:textId="77777777" w:rsidR="00D420CE" w:rsidRPr="00CE2715" w:rsidRDefault="00D420CE" w:rsidP="00D420CE">
      <w:pPr>
        <w:pStyle w:val="FootnoteText"/>
        <w:rPr>
          <w:rFonts w:ascii="Times New Roman" w:hAnsi="Times New Roman" w:cs="Times New Roman"/>
        </w:rPr>
      </w:pPr>
      <w:r w:rsidRPr="00CE2715">
        <w:rPr>
          <w:rStyle w:val="FootnoteReference"/>
          <w:rFonts w:ascii="Times New Roman" w:hAnsi="Times New Roman" w:cs="Times New Roman"/>
        </w:rPr>
        <w:footnoteRef/>
      </w:r>
      <w:r w:rsidRPr="00CE2715">
        <w:rPr>
          <w:rFonts w:ascii="Times New Roman" w:hAnsi="Times New Roman" w:cs="Times New Roman"/>
        </w:rPr>
        <w:t xml:space="preserve"> The data source is the World Bank’s Informal Economy Database mentioned in footnote 1.</w:t>
      </w:r>
    </w:p>
  </w:footnote>
  <w:footnote w:id="3">
    <w:p w14:paraId="23644AEA" w14:textId="7FB015BD" w:rsidR="00971A25" w:rsidRPr="00CE2715" w:rsidRDefault="00971A25" w:rsidP="00CE2715">
      <w:pPr>
        <w:pStyle w:val="FootnoteText"/>
        <w:jc w:val="both"/>
        <w:rPr>
          <w:rFonts w:ascii="Times New Roman" w:hAnsi="Times New Roman" w:cs="Times New Roman"/>
        </w:rPr>
      </w:pPr>
      <w:r w:rsidRPr="00CE2715">
        <w:rPr>
          <w:rStyle w:val="FootnoteReference"/>
          <w:rFonts w:ascii="Times New Roman" w:hAnsi="Times New Roman" w:cs="Times New Roman"/>
        </w:rPr>
        <w:footnoteRef/>
      </w:r>
      <w:r w:rsidRPr="00CE2715">
        <w:rPr>
          <w:rFonts w:ascii="Times New Roman" w:hAnsi="Times New Roman" w:cs="Times New Roman"/>
        </w:rPr>
        <w:t xml:space="preserve"> Firms that are productive enough to survive in the formal sector but chose the informal sector to </w:t>
      </w:r>
      <w:r w:rsidR="00EC5C9F" w:rsidRPr="00CE2715">
        <w:rPr>
          <w:rFonts w:ascii="Times New Roman" w:hAnsi="Times New Roman" w:cs="Times New Roman"/>
        </w:rPr>
        <w:t xml:space="preserve">boost profits or </w:t>
      </w:r>
      <w:r w:rsidRPr="00CE2715">
        <w:rPr>
          <w:rFonts w:ascii="Times New Roman" w:hAnsi="Times New Roman" w:cs="Times New Roman"/>
        </w:rPr>
        <w:t xml:space="preserve">gain “unfair” advantage </w:t>
      </w:r>
      <w:r w:rsidR="00EC5C9F" w:rsidRPr="00CE2715">
        <w:rPr>
          <w:rFonts w:ascii="Times New Roman" w:hAnsi="Times New Roman" w:cs="Times New Roman"/>
        </w:rPr>
        <w:t xml:space="preserve">over formal firms are referred to as “parasites” </w:t>
      </w:r>
      <w:r w:rsidR="00735D9B" w:rsidRPr="00CE2715">
        <w:rPr>
          <w:rFonts w:ascii="Times New Roman" w:hAnsi="Times New Roman" w:cs="Times New Roman"/>
        </w:rPr>
        <w:t>or “voluntarists” in the literature (see Dell’</w:t>
      </w:r>
      <w:r w:rsidR="0080441E" w:rsidRPr="00CE2715">
        <w:rPr>
          <w:rFonts w:ascii="Times New Roman" w:hAnsi="Times New Roman" w:cs="Times New Roman"/>
        </w:rPr>
        <w:t xml:space="preserve"> </w:t>
      </w:r>
      <w:r w:rsidR="00735D9B" w:rsidRPr="00CE2715">
        <w:rPr>
          <w:rFonts w:ascii="Times New Roman" w:hAnsi="Times New Roman" w:cs="Times New Roman"/>
        </w:rPr>
        <w:t>Anno</w:t>
      </w:r>
      <w:r w:rsidR="0080441E" w:rsidRPr="00CE2715">
        <w:rPr>
          <w:rFonts w:ascii="Times New Roman" w:hAnsi="Times New Roman" w:cs="Times New Roman"/>
        </w:rPr>
        <w:t xml:space="preserve"> 2022).</w:t>
      </w:r>
      <w:r w:rsidR="00735D9B" w:rsidRPr="00CE2715">
        <w:rPr>
          <w:rFonts w:ascii="Times New Roman" w:hAnsi="Times New Roman" w:cs="Times New Roman"/>
        </w:rPr>
        <w:t xml:space="preserve"> </w:t>
      </w:r>
      <w:r w:rsidR="0080441E" w:rsidRPr="00CE2715">
        <w:rPr>
          <w:rFonts w:ascii="Times New Roman" w:hAnsi="Times New Roman" w:cs="Times New Roman"/>
        </w:rPr>
        <w:t xml:space="preserve">We </w:t>
      </w:r>
      <w:r w:rsidR="006D1C54" w:rsidRPr="00CE2715">
        <w:rPr>
          <w:rFonts w:ascii="Times New Roman" w:hAnsi="Times New Roman" w:cs="Times New Roman"/>
        </w:rPr>
        <w:t>include both these groups in the “lega</w:t>
      </w:r>
      <w:r w:rsidR="0063161F" w:rsidRPr="00CE2715">
        <w:rPr>
          <w:rFonts w:ascii="Times New Roman" w:hAnsi="Times New Roman" w:cs="Times New Roman"/>
        </w:rPr>
        <w:t>list” model of informality</w:t>
      </w:r>
      <w:r w:rsidR="00DC1402">
        <w:rPr>
          <w:rFonts w:ascii="Times New Roman" w:hAnsi="Times New Roman" w:cs="Times New Roman"/>
        </w:rPr>
        <w:t>.</w:t>
      </w:r>
    </w:p>
  </w:footnote>
  <w:footnote w:id="4">
    <w:p w14:paraId="5C9D1C53" w14:textId="78E4B656" w:rsidR="0046572B" w:rsidRDefault="0046572B" w:rsidP="00CE2715">
      <w:pPr>
        <w:pStyle w:val="FootnoteText"/>
        <w:jc w:val="both"/>
      </w:pPr>
      <w:r>
        <w:rPr>
          <w:rStyle w:val="FootnoteReference"/>
        </w:rPr>
        <w:footnoteRef/>
      </w:r>
      <w:r>
        <w:t xml:space="preserve"> </w:t>
      </w:r>
      <w:r w:rsidRPr="00CE2715">
        <w:rPr>
          <w:rFonts w:ascii="Times New Roman" w:hAnsi="Times New Roman" w:cs="Times New Roman"/>
          <w:sz w:val="24"/>
          <w:szCs w:val="24"/>
        </w:rPr>
        <w:t>Additionally, training improves workers’ employability and wages (Dong et al. 2024; Konings and Vanormelingen 2015), stimulating household income and consumption, which, in turn, drive economic activity.</w:t>
      </w:r>
      <w:r>
        <w:rPr>
          <w:rFonts w:ascii="Times New Roman" w:hAnsi="Times New Roman" w:cs="Times New Roman"/>
          <w:sz w:val="24"/>
          <w:szCs w:val="24"/>
        </w:rPr>
        <w:t xml:space="preserve"> </w:t>
      </w:r>
    </w:p>
  </w:footnote>
  <w:footnote w:id="5">
    <w:p w14:paraId="7A182384" w14:textId="72E01A5E" w:rsidR="005150A2" w:rsidRPr="00CE2715" w:rsidRDefault="005150A2" w:rsidP="005150A2">
      <w:pPr>
        <w:pStyle w:val="FootnoteText"/>
        <w:rPr>
          <w:rFonts w:ascii="Times New Roman" w:hAnsi="Times New Roman" w:cs="Times New Roman"/>
        </w:rPr>
      </w:pPr>
      <w:r w:rsidRPr="00CE2715">
        <w:rPr>
          <w:rStyle w:val="FootnoteReference"/>
          <w:rFonts w:ascii="Times New Roman" w:hAnsi="Times New Roman" w:cs="Times New Roman"/>
        </w:rPr>
        <w:footnoteRef/>
      </w:r>
      <w:r w:rsidRPr="00CE2715">
        <w:rPr>
          <w:rFonts w:ascii="Times New Roman" w:hAnsi="Times New Roman" w:cs="Times New Roman"/>
        </w:rPr>
        <w:t xml:space="preserve"> Heywood et al. (2020) report a positive relationship except at excessively high levels of competition</w:t>
      </w:r>
      <w:r w:rsidR="007D39C1">
        <w:rPr>
          <w:rFonts w:ascii="Times New Roman" w:hAnsi="Times New Roman" w:cs="Times New Roman"/>
        </w:rPr>
        <w:t>,</w:t>
      </w:r>
      <w:r w:rsidRPr="00CE2715">
        <w:rPr>
          <w:rFonts w:ascii="Times New Roman" w:hAnsi="Times New Roman" w:cs="Times New Roman"/>
        </w:rPr>
        <w:t xml:space="preserve"> where the relationship is negative.</w:t>
      </w:r>
    </w:p>
  </w:footnote>
  <w:footnote w:id="6">
    <w:p w14:paraId="46959113" w14:textId="77777777" w:rsidR="0076733C" w:rsidRPr="00CE2715" w:rsidRDefault="0076733C" w:rsidP="0076733C">
      <w:pPr>
        <w:pStyle w:val="FootnoteText"/>
        <w:rPr>
          <w:rFonts w:ascii="Times New Roman" w:hAnsi="Times New Roman" w:cs="Times New Roman"/>
        </w:rPr>
      </w:pPr>
      <w:r w:rsidRPr="00CE2715">
        <w:rPr>
          <w:rStyle w:val="FootnoteReference"/>
          <w:rFonts w:ascii="Times New Roman" w:hAnsi="Times New Roman" w:cs="Times New Roman"/>
        </w:rPr>
        <w:footnoteRef/>
      </w:r>
      <w:r w:rsidRPr="00CE2715">
        <w:rPr>
          <w:rFonts w:ascii="Times New Roman" w:hAnsi="Times New Roman" w:cs="Times New Roman"/>
        </w:rPr>
        <w:t xml:space="preserve"> The WBES data is available at https://login.enterprisesurveys.org/content/sites/financeandprivatesector/en/signin.html</w:t>
      </w:r>
    </w:p>
  </w:footnote>
  <w:footnote w:id="7">
    <w:p w14:paraId="0CA5C647" w14:textId="15120414" w:rsidR="006C22EB" w:rsidRPr="00CE2715" w:rsidRDefault="006C22EB">
      <w:pPr>
        <w:pStyle w:val="FootnoteText"/>
        <w:rPr>
          <w:rFonts w:ascii="Times New Roman" w:hAnsi="Times New Roman" w:cs="Times New Roman"/>
        </w:rPr>
      </w:pPr>
      <w:r w:rsidRPr="00CE2715">
        <w:rPr>
          <w:rStyle w:val="FootnoteReference"/>
          <w:rFonts w:ascii="Times New Roman" w:hAnsi="Times New Roman" w:cs="Times New Roman"/>
        </w:rPr>
        <w:footnoteRef/>
      </w:r>
      <w:r w:rsidRPr="00CE2715">
        <w:rPr>
          <w:rFonts w:ascii="Times New Roman" w:hAnsi="Times New Roman" w:cs="Times New Roman"/>
        </w:rPr>
        <w:t xml:space="preserve"> See the methodology at </w:t>
      </w:r>
      <w:r w:rsidR="006B1BB9" w:rsidRPr="00CE2715">
        <w:rPr>
          <w:rFonts w:ascii="Times New Roman" w:hAnsi="Times New Roman" w:cs="Times New Roman"/>
        </w:rPr>
        <w:t>https://www.enterprisesurveys.org/en/methodology</w:t>
      </w:r>
    </w:p>
  </w:footnote>
  <w:footnote w:id="8">
    <w:p w14:paraId="79901A88" w14:textId="06091DB7" w:rsidR="00B34657" w:rsidRPr="00504CDE" w:rsidRDefault="00B34657">
      <w:pPr>
        <w:pStyle w:val="FootnoteText"/>
        <w:rPr>
          <w:rFonts w:ascii="Times New Roman" w:hAnsi="Times New Roman" w:cs="Times New Roman"/>
        </w:rPr>
      </w:pPr>
      <w:r w:rsidRPr="00504CDE">
        <w:rPr>
          <w:rStyle w:val="FootnoteReference"/>
          <w:rFonts w:ascii="Times New Roman" w:hAnsi="Times New Roman" w:cs="Times New Roman"/>
        </w:rPr>
        <w:footnoteRef/>
      </w:r>
      <w:r w:rsidRPr="00504CDE">
        <w:rPr>
          <w:rFonts w:ascii="Times New Roman" w:hAnsi="Times New Roman" w:cs="Times New Roman"/>
        </w:rPr>
        <w:t xml:space="preserve"> We have used data for all the SSA countries for which WBES data on all the baseline variables is available. Countries with only a single round of </w:t>
      </w:r>
      <w:r>
        <w:rPr>
          <w:rFonts w:ascii="Times New Roman" w:hAnsi="Times New Roman" w:cs="Times New Roman"/>
        </w:rPr>
        <w:t>WB</w:t>
      </w:r>
      <w:r w:rsidRPr="00504CDE">
        <w:rPr>
          <w:rFonts w:ascii="Times New Roman" w:hAnsi="Times New Roman" w:cs="Times New Roman"/>
        </w:rPr>
        <w:t xml:space="preserve">ES are dropped. Countries with less than 30 firms in any of the </w:t>
      </w:r>
      <w:r>
        <w:rPr>
          <w:rFonts w:ascii="Times New Roman" w:hAnsi="Times New Roman" w:cs="Times New Roman"/>
        </w:rPr>
        <w:t>WB</w:t>
      </w:r>
      <w:r w:rsidRPr="00504CDE">
        <w:rPr>
          <w:rFonts w:ascii="Times New Roman" w:hAnsi="Times New Roman" w:cs="Times New Roman"/>
        </w:rPr>
        <w:t>ES rounds are also excluded.</w:t>
      </w:r>
    </w:p>
  </w:footnote>
  <w:footnote w:id="9">
    <w:p w14:paraId="5D0E2930" w14:textId="5209375B" w:rsidR="008137EA" w:rsidRPr="00CE2715" w:rsidRDefault="008137EA" w:rsidP="00B13918">
      <w:pPr>
        <w:pStyle w:val="FootnoteText"/>
        <w:jc w:val="both"/>
        <w:rPr>
          <w:rFonts w:ascii="Times New Roman" w:hAnsi="Times New Roman" w:cs="Times New Roman"/>
        </w:rPr>
      </w:pPr>
      <w:r w:rsidRPr="00CE2715">
        <w:rPr>
          <w:rStyle w:val="FootnoteReference"/>
          <w:rFonts w:ascii="Times New Roman" w:hAnsi="Times New Roman" w:cs="Times New Roman"/>
        </w:rPr>
        <w:footnoteRef/>
      </w:r>
      <w:r w:rsidRPr="00CE2715">
        <w:rPr>
          <w:rFonts w:ascii="Times New Roman" w:hAnsi="Times New Roman" w:cs="Times New Roman"/>
        </w:rPr>
        <w:t xml:space="preserve"> The </w:t>
      </w:r>
      <w:r w:rsidR="0034320B" w:rsidRPr="00CE2715">
        <w:rPr>
          <w:rFonts w:ascii="Times New Roman" w:hAnsi="Times New Roman" w:cs="Times New Roman"/>
        </w:rPr>
        <w:t xml:space="preserve">estimated </w:t>
      </w:r>
      <w:r w:rsidRPr="00CE2715">
        <w:rPr>
          <w:rFonts w:ascii="Times New Roman" w:hAnsi="Times New Roman" w:cs="Times New Roman"/>
        </w:rPr>
        <w:t xml:space="preserve">coefficient of the Herfindahl index is significant only at the 10 percent level and with some of the baseline controls but </w:t>
      </w:r>
      <w:r w:rsidR="00B13918" w:rsidRPr="00B13918">
        <w:rPr>
          <w:rFonts w:ascii="Times New Roman" w:hAnsi="Times New Roman" w:cs="Times New Roman"/>
        </w:rPr>
        <w:t>statistically insignificant at the 10 percent level or less</w:t>
      </w:r>
      <w:r w:rsidRPr="00CE2715">
        <w:rPr>
          <w:rFonts w:ascii="Times New Roman" w:hAnsi="Times New Roman" w:cs="Times New Roman"/>
        </w:rPr>
        <w:t xml:space="preserve"> otherwise.</w:t>
      </w:r>
    </w:p>
  </w:footnote>
  <w:footnote w:id="10">
    <w:p w14:paraId="43C4106A" w14:textId="2B002F47" w:rsidR="00F07A6E" w:rsidRDefault="00950ED5" w:rsidP="00641942">
      <w:pPr>
        <w:pStyle w:val="FootnoteText"/>
        <w:jc w:val="both"/>
        <w:rPr>
          <w:rFonts w:ascii="Times New Roman" w:hAnsi="Times New Roman" w:cs="Times New Roman"/>
        </w:rPr>
      </w:pPr>
      <w:r>
        <w:rPr>
          <w:rStyle w:val="FootnoteReference"/>
        </w:rPr>
        <w:footnoteRef/>
      </w:r>
      <w:r>
        <w:t xml:space="preserve"> </w:t>
      </w:r>
      <w:r w:rsidRPr="00A6720E">
        <w:rPr>
          <w:rFonts w:ascii="Times New Roman" w:hAnsi="Times New Roman" w:cs="Times New Roman"/>
        </w:rPr>
        <w:t xml:space="preserve">Figures 2a-2d </w:t>
      </w:r>
      <w:r w:rsidR="000D0FC5">
        <w:rPr>
          <w:rFonts w:ascii="Times New Roman" w:hAnsi="Times New Roman" w:cs="Times New Roman"/>
        </w:rPr>
        <w:t xml:space="preserve">should be treated with due caution as they </w:t>
      </w:r>
      <w:r w:rsidRPr="00A6720E">
        <w:rPr>
          <w:rFonts w:ascii="Times New Roman" w:hAnsi="Times New Roman" w:cs="Times New Roman"/>
        </w:rPr>
        <w:t xml:space="preserve">are based on the </w:t>
      </w:r>
      <w:r w:rsidR="00282C2A" w:rsidRPr="00A6720E">
        <w:rPr>
          <w:rFonts w:ascii="Times New Roman" w:hAnsi="Times New Roman" w:cs="Times New Roman"/>
        </w:rPr>
        <w:t>relationship</w:t>
      </w:r>
      <w:r w:rsidRPr="00A6720E">
        <w:rPr>
          <w:rFonts w:ascii="Times New Roman" w:hAnsi="Times New Roman" w:cs="Times New Roman"/>
        </w:rPr>
        <w:t xml:space="preserve"> </w:t>
      </w:r>
      <w:r w:rsidR="00282C2A" w:rsidRPr="00A6720E">
        <w:rPr>
          <w:rFonts w:ascii="Times New Roman" w:hAnsi="Times New Roman" w:cs="Times New Roman"/>
        </w:rPr>
        <w:t>between</w:t>
      </w:r>
      <w:r w:rsidRPr="00A6720E">
        <w:rPr>
          <w:rFonts w:ascii="Times New Roman" w:hAnsi="Times New Roman" w:cs="Times New Roman"/>
        </w:rPr>
        <w:t xml:space="preserve"> </w:t>
      </w:r>
      <w:r w:rsidR="001B307F" w:rsidRPr="00A6720E">
        <w:rPr>
          <w:rFonts w:ascii="Times New Roman" w:hAnsi="Times New Roman" w:cs="Times New Roman"/>
        </w:rPr>
        <w:t xml:space="preserve">informal competition </w:t>
      </w:r>
      <w:r w:rsidR="00282C2A" w:rsidRPr="00A6720E">
        <w:rPr>
          <w:rFonts w:ascii="Times New Roman" w:hAnsi="Times New Roman" w:cs="Times New Roman"/>
        </w:rPr>
        <w:t>and</w:t>
      </w:r>
      <w:r w:rsidR="001B307F" w:rsidRPr="00A6720E">
        <w:rPr>
          <w:rFonts w:ascii="Times New Roman" w:hAnsi="Times New Roman" w:cs="Times New Roman"/>
        </w:rPr>
        <w:t xml:space="preserve"> the </w:t>
      </w:r>
      <w:r w:rsidR="00282C2A" w:rsidRPr="00A6720E">
        <w:rPr>
          <w:rFonts w:ascii="Times New Roman" w:hAnsi="Times New Roman" w:cs="Times New Roman"/>
        </w:rPr>
        <w:t xml:space="preserve">two </w:t>
      </w:r>
      <w:r w:rsidR="001B307F" w:rsidRPr="00A6720E">
        <w:rPr>
          <w:rFonts w:ascii="Times New Roman" w:hAnsi="Times New Roman" w:cs="Times New Roman"/>
        </w:rPr>
        <w:t xml:space="preserve">instruments independently of the relationship between informal competition and training. While this </w:t>
      </w:r>
      <w:r w:rsidR="00F07A6E">
        <w:rPr>
          <w:rFonts w:ascii="Times New Roman" w:hAnsi="Times New Roman" w:cs="Times New Roman"/>
        </w:rPr>
        <w:t xml:space="preserve">accurately reflects the relationship between the endogenous variable (informal competition) and the instruments in the traditional 2SLS estimations, </w:t>
      </w:r>
      <w:r w:rsidR="00DE55A8">
        <w:rPr>
          <w:rFonts w:ascii="Times New Roman" w:hAnsi="Times New Roman" w:cs="Times New Roman"/>
        </w:rPr>
        <w:t xml:space="preserve">but not in our </w:t>
      </w:r>
      <w:r w:rsidR="00654A47">
        <w:rPr>
          <w:rFonts w:ascii="Times New Roman" w:hAnsi="Times New Roman" w:cs="Times New Roman"/>
        </w:rPr>
        <w:t>estimation</w:t>
      </w:r>
      <w:r w:rsidR="00DE55A8">
        <w:rPr>
          <w:rFonts w:ascii="Times New Roman" w:hAnsi="Times New Roman" w:cs="Times New Roman"/>
        </w:rPr>
        <w:t xml:space="preserve"> which </w:t>
      </w:r>
      <w:r w:rsidR="00EB20CF">
        <w:rPr>
          <w:rFonts w:ascii="Times New Roman" w:hAnsi="Times New Roman" w:cs="Times New Roman"/>
        </w:rPr>
        <w:t xml:space="preserve">requires the </w:t>
      </w:r>
      <w:r w:rsidR="00DE55A8">
        <w:rPr>
          <w:rFonts w:ascii="Times New Roman" w:hAnsi="Times New Roman" w:cs="Times New Roman"/>
        </w:rPr>
        <w:t xml:space="preserve">joint and simultaneous estimation of the </w:t>
      </w:r>
      <w:r w:rsidR="002C3DD7">
        <w:rPr>
          <w:rFonts w:ascii="Times New Roman" w:hAnsi="Times New Roman" w:cs="Times New Roman"/>
        </w:rPr>
        <w:t>relationships mentioned using the maximum likelihood estimation method (details below).</w:t>
      </w:r>
      <w:r w:rsidR="00A0645C">
        <w:rPr>
          <w:rFonts w:ascii="Times New Roman" w:hAnsi="Times New Roman" w:cs="Times New Roman"/>
        </w:rPr>
        <w:t xml:space="preserve"> The accurate </w:t>
      </w:r>
      <w:r w:rsidR="00EF7C69">
        <w:rPr>
          <w:rFonts w:ascii="Times New Roman" w:hAnsi="Times New Roman" w:cs="Times New Roman"/>
        </w:rPr>
        <w:t>way in which the instruments predict informal competition in our model is as shown in the IV regressions below.</w:t>
      </w:r>
    </w:p>
    <w:p w14:paraId="207C8EDF" w14:textId="583FE44B" w:rsidR="00950ED5" w:rsidRDefault="00950ED5" w:rsidP="00641942">
      <w:pPr>
        <w:pStyle w:val="FootnoteText"/>
        <w:jc w:val="both"/>
      </w:pPr>
    </w:p>
  </w:footnote>
  <w:footnote w:id="11">
    <w:p w14:paraId="13E47D40" w14:textId="47E443B1" w:rsidR="00C75C9A" w:rsidRPr="00CE2715" w:rsidRDefault="00C75C9A" w:rsidP="00CE2715">
      <w:pPr>
        <w:pStyle w:val="FootnoteText"/>
        <w:jc w:val="both"/>
        <w:rPr>
          <w:rFonts w:ascii="Times New Roman" w:hAnsi="Times New Roman" w:cs="Times New Roman"/>
        </w:rPr>
      </w:pPr>
      <w:r w:rsidRPr="00CE2715">
        <w:rPr>
          <w:rStyle w:val="FootnoteReference"/>
          <w:rFonts w:ascii="Times New Roman" w:hAnsi="Times New Roman" w:cs="Times New Roman"/>
        </w:rPr>
        <w:footnoteRef/>
      </w:r>
      <w:r w:rsidRPr="00CE2715">
        <w:rPr>
          <w:rFonts w:ascii="Times New Roman" w:hAnsi="Times New Roman" w:cs="Times New Roman"/>
        </w:rPr>
        <w:t xml:space="preserve"> </w:t>
      </w:r>
      <w:r w:rsidR="005E6BFD" w:rsidRPr="00CE2715">
        <w:rPr>
          <w:rFonts w:ascii="Times New Roman" w:hAnsi="Times New Roman" w:cs="Times New Roman"/>
        </w:rPr>
        <w:t xml:space="preserve">The CMP </w:t>
      </w:r>
      <w:r w:rsidR="00D11527" w:rsidRPr="00CE2715">
        <w:rPr>
          <w:rFonts w:ascii="Times New Roman" w:hAnsi="Times New Roman" w:cs="Times New Roman"/>
        </w:rPr>
        <w:t xml:space="preserve">estimator is based on maximum-likelihood estimation. Therefore, the usual F-statistics </w:t>
      </w:r>
      <w:r w:rsidR="00A07DA6" w:rsidRPr="00CE2715">
        <w:rPr>
          <w:rFonts w:ascii="Times New Roman" w:hAnsi="Times New Roman" w:cs="Times New Roman"/>
        </w:rPr>
        <w:t xml:space="preserve">for instrument relevance used in the literature are not defined. The F-statistics </w:t>
      </w:r>
      <w:r w:rsidR="00177727" w:rsidRPr="00CE2715">
        <w:rPr>
          <w:rFonts w:ascii="Times New Roman" w:hAnsi="Times New Roman" w:cs="Times New Roman"/>
        </w:rPr>
        <w:t>discussed here</w:t>
      </w:r>
      <w:r w:rsidR="00A07DA6" w:rsidRPr="00CE2715">
        <w:rPr>
          <w:rFonts w:ascii="Times New Roman" w:hAnsi="Times New Roman" w:cs="Times New Roman"/>
        </w:rPr>
        <w:t xml:space="preserve"> are based on the </w:t>
      </w:r>
      <w:r w:rsidR="00177727" w:rsidRPr="00CE2715">
        <w:rPr>
          <w:rFonts w:ascii="Times New Roman" w:hAnsi="Times New Roman" w:cs="Times New Roman"/>
        </w:rPr>
        <w:t xml:space="preserve">2SLS linear probability model that is discussed in detail in </w:t>
      </w:r>
      <w:r w:rsidR="00135D43" w:rsidRPr="00CE2715">
        <w:rPr>
          <w:rFonts w:ascii="Times New Roman" w:hAnsi="Times New Roman" w:cs="Times New Roman"/>
        </w:rPr>
        <w:t xml:space="preserve">Section </w:t>
      </w:r>
      <w:r w:rsidR="001A7EBC">
        <w:rPr>
          <w:rFonts w:ascii="Times New Roman" w:hAnsi="Times New Roman" w:cs="Times New Roman"/>
        </w:rPr>
        <w:t>6</w:t>
      </w:r>
      <w:r w:rsidR="00135D43" w:rsidRPr="00CE2715">
        <w:rPr>
          <w:rFonts w:ascii="Times New Roman" w:hAnsi="Times New Roman" w:cs="Times New Roman"/>
        </w:rPr>
        <w:t>.</w:t>
      </w:r>
      <w:r w:rsidR="001A7EBC">
        <w:rPr>
          <w:rFonts w:ascii="Times New Roman" w:hAnsi="Times New Roman" w:cs="Times New Roman"/>
        </w:rPr>
        <w:t>3</w:t>
      </w:r>
      <w:r w:rsidR="00135D43" w:rsidRPr="00CE2715">
        <w:rPr>
          <w:rFonts w:ascii="Times New Roman" w:hAnsi="Times New Roman" w:cs="Times New Roman"/>
        </w:rPr>
        <w:t>.</w:t>
      </w:r>
      <w:r w:rsidR="00177727" w:rsidRPr="00CE2715">
        <w:rPr>
          <w:rFonts w:ascii="Times New Roman" w:hAnsi="Times New Roman" w:cs="Times New Roman"/>
        </w:rPr>
        <w:t xml:space="preserve"> </w:t>
      </w:r>
    </w:p>
  </w:footnote>
  <w:footnote w:id="12">
    <w:p w14:paraId="7FEE7064" w14:textId="5A295369" w:rsidR="00AB67D1" w:rsidRPr="00CE2715" w:rsidRDefault="00AB67D1" w:rsidP="00CE2715">
      <w:pPr>
        <w:pStyle w:val="FootnoteText"/>
        <w:jc w:val="both"/>
        <w:rPr>
          <w:rFonts w:ascii="Times New Roman" w:hAnsi="Times New Roman" w:cs="Times New Roman"/>
        </w:rPr>
      </w:pPr>
      <w:r w:rsidRPr="00CE2715">
        <w:rPr>
          <w:rStyle w:val="FootnoteReference"/>
          <w:rFonts w:ascii="Times New Roman" w:hAnsi="Times New Roman" w:cs="Times New Roman"/>
        </w:rPr>
        <w:footnoteRef/>
      </w:r>
      <w:r w:rsidRPr="00CE2715">
        <w:rPr>
          <w:rFonts w:ascii="Times New Roman" w:hAnsi="Times New Roman" w:cs="Times New Roman"/>
        </w:rPr>
        <w:t xml:space="preserve"> Currently, we are not aware </w:t>
      </w:r>
      <w:r w:rsidR="0069304B">
        <w:rPr>
          <w:rFonts w:ascii="Times New Roman" w:hAnsi="Times New Roman" w:cs="Times New Roman"/>
        </w:rPr>
        <w:t xml:space="preserve">of </w:t>
      </w:r>
      <w:r w:rsidRPr="00CE2715">
        <w:rPr>
          <w:rFonts w:ascii="Times New Roman" w:hAnsi="Times New Roman" w:cs="Times New Roman"/>
        </w:rPr>
        <w:t xml:space="preserve">any program in Stata or other software </w:t>
      </w:r>
      <w:r w:rsidR="00385DA5" w:rsidRPr="00CE2715">
        <w:rPr>
          <w:rFonts w:ascii="Times New Roman" w:hAnsi="Times New Roman" w:cs="Times New Roman"/>
        </w:rPr>
        <w:t>that provide</w:t>
      </w:r>
      <w:r w:rsidR="0069304B">
        <w:rPr>
          <w:rFonts w:ascii="Times New Roman" w:hAnsi="Times New Roman" w:cs="Times New Roman"/>
        </w:rPr>
        <w:t>s</w:t>
      </w:r>
      <w:r w:rsidR="00385DA5" w:rsidRPr="00CE2715">
        <w:rPr>
          <w:rFonts w:ascii="Times New Roman" w:hAnsi="Times New Roman" w:cs="Times New Roman"/>
        </w:rPr>
        <w:t xml:space="preserve"> over-identification test statistics for non-linear model</w:t>
      </w:r>
      <w:r w:rsidR="000200DF" w:rsidRPr="00CE2715">
        <w:rPr>
          <w:rFonts w:ascii="Times New Roman" w:hAnsi="Times New Roman" w:cs="Times New Roman"/>
        </w:rPr>
        <w:t>s</w:t>
      </w:r>
      <w:r w:rsidR="00385DA5" w:rsidRPr="00CE2715">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C3DA6"/>
    <w:multiLevelType w:val="multilevel"/>
    <w:tmpl w:val="A7CE0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F451D3"/>
    <w:multiLevelType w:val="hybridMultilevel"/>
    <w:tmpl w:val="BBDA2F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DA01125"/>
    <w:multiLevelType w:val="multilevel"/>
    <w:tmpl w:val="D5D4B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71447B"/>
    <w:multiLevelType w:val="multilevel"/>
    <w:tmpl w:val="B8309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5244008">
    <w:abstractNumId w:val="2"/>
  </w:num>
  <w:num w:numId="2" w16cid:durableId="443422852">
    <w:abstractNumId w:val="3"/>
  </w:num>
  <w:num w:numId="3" w16cid:durableId="991832655">
    <w:abstractNumId w:val="1"/>
  </w:num>
  <w:num w:numId="4" w16cid:durableId="5916226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BBA"/>
    <w:rsid w:val="000000CB"/>
    <w:rsid w:val="000001C4"/>
    <w:rsid w:val="00000822"/>
    <w:rsid w:val="000008C3"/>
    <w:rsid w:val="00000DDC"/>
    <w:rsid w:val="00001156"/>
    <w:rsid w:val="00001381"/>
    <w:rsid w:val="0000182A"/>
    <w:rsid w:val="00001C44"/>
    <w:rsid w:val="00001D49"/>
    <w:rsid w:val="000021CB"/>
    <w:rsid w:val="00002723"/>
    <w:rsid w:val="00002A69"/>
    <w:rsid w:val="00002E03"/>
    <w:rsid w:val="00002E2E"/>
    <w:rsid w:val="00003125"/>
    <w:rsid w:val="0000326F"/>
    <w:rsid w:val="0000330F"/>
    <w:rsid w:val="000033C8"/>
    <w:rsid w:val="0000340D"/>
    <w:rsid w:val="000038BA"/>
    <w:rsid w:val="0000399F"/>
    <w:rsid w:val="00003BB3"/>
    <w:rsid w:val="000041A2"/>
    <w:rsid w:val="000044DF"/>
    <w:rsid w:val="0000460E"/>
    <w:rsid w:val="000055E9"/>
    <w:rsid w:val="000058F0"/>
    <w:rsid w:val="00005A99"/>
    <w:rsid w:val="00005B41"/>
    <w:rsid w:val="00005CD1"/>
    <w:rsid w:val="00005DA3"/>
    <w:rsid w:val="0000691C"/>
    <w:rsid w:val="00006A32"/>
    <w:rsid w:val="00006D4A"/>
    <w:rsid w:val="000070BF"/>
    <w:rsid w:val="00007291"/>
    <w:rsid w:val="00007379"/>
    <w:rsid w:val="00007521"/>
    <w:rsid w:val="00007B06"/>
    <w:rsid w:val="00007CD2"/>
    <w:rsid w:val="000100CE"/>
    <w:rsid w:val="00010185"/>
    <w:rsid w:val="00010314"/>
    <w:rsid w:val="0001109E"/>
    <w:rsid w:val="0001226F"/>
    <w:rsid w:val="00013413"/>
    <w:rsid w:val="0001366C"/>
    <w:rsid w:val="00013C56"/>
    <w:rsid w:val="00013F79"/>
    <w:rsid w:val="00014097"/>
    <w:rsid w:val="0001425E"/>
    <w:rsid w:val="0001436B"/>
    <w:rsid w:val="00014DFE"/>
    <w:rsid w:val="000158DB"/>
    <w:rsid w:val="00015970"/>
    <w:rsid w:val="00015AB6"/>
    <w:rsid w:val="00016123"/>
    <w:rsid w:val="000161D8"/>
    <w:rsid w:val="00016411"/>
    <w:rsid w:val="0001675A"/>
    <w:rsid w:val="00016799"/>
    <w:rsid w:val="000168B7"/>
    <w:rsid w:val="00016AB1"/>
    <w:rsid w:val="00016BD1"/>
    <w:rsid w:val="00017506"/>
    <w:rsid w:val="000178B0"/>
    <w:rsid w:val="00017B09"/>
    <w:rsid w:val="00017BC8"/>
    <w:rsid w:val="00017F5F"/>
    <w:rsid w:val="0002007F"/>
    <w:rsid w:val="000200DF"/>
    <w:rsid w:val="00020B58"/>
    <w:rsid w:val="00020F42"/>
    <w:rsid w:val="00021592"/>
    <w:rsid w:val="000217B6"/>
    <w:rsid w:val="00021AED"/>
    <w:rsid w:val="00021B64"/>
    <w:rsid w:val="00021D06"/>
    <w:rsid w:val="00021E3F"/>
    <w:rsid w:val="000220BC"/>
    <w:rsid w:val="000221D7"/>
    <w:rsid w:val="0002226D"/>
    <w:rsid w:val="00022290"/>
    <w:rsid w:val="000225DA"/>
    <w:rsid w:val="00022629"/>
    <w:rsid w:val="00022997"/>
    <w:rsid w:val="00022ACD"/>
    <w:rsid w:val="00022E23"/>
    <w:rsid w:val="0002303E"/>
    <w:rsid w:val="0002312A"/>
    <w:rsid w:val="00023513"/>
    <w:rsid w:val="00024005"/>
    <w:rsid w:val="0002471D"/>
    <w:rsid w:val="00024A0A"/>
    <w:rsid w:val="00024A89"/>
    <w:rsid w:val="00024C1A"/>
    <w:rsid w:val="0002596C"/>
    <w:rsid w:val="00026131"/>
    <w:rsid w:val="00026566"/>
    <w:rsid w:val="00026582"/>
    <w:rsid w:val="00026C84"/>
    <w:rsid w:val="000271DC"/>
    <w:rsid w:val="0002723A"/>
    <w:rsid w:val="000276E3"/>
    <w:rsid w:val="00027AC5"/>
    <w:rsid w:val="00027BD8"/>
    <w:rsid w:val="00027D31"/>
    <w:rsid w:val="000302C4"/>
    <w:rsid w:val="0003056E"/>
    <w:rsid w:val="000305AF"/>
    <w:rsid w:val="00030A23"/>
    <w:rsid w:val="00030B35"/>
    <w:rsid w:val="00030E1E"/>
    <w:rsid w:val="000310FD"/>
    <w:rsid w:val="00031C1C"/>
    <w:rsid w:val="0003204F"/>
    <w:rsid w:val="00032949"/>
    <w:rsid w:val="00032FF6"/>
    <w:rsid w:val="000333E8"/>
    <w:rsid w:val="000335E7"/>
    <w:rsid w:val="00033E30"/>
    <w:rsid w:val="00033F8D"/>
    <w:rsid w:val="000344B7"/>
    <w:rsid w:val="000345F8"/>
    <w:rsid w:val="00034B20"/>
    <w:rsid w:val="00034BA6"/>
    <w:rsid w:val="00034BF1"/>
    <w:rsid w:val="00034CCC"/>
    <w:rsid w:val="00034DFC"/>
    <w:rsid w:val="00034FE9"/>
    <w:rsid w:val="000353F4"/>
    <w:rsid w:val="0003569C"/>
    <w:rsid w:val="00035DD0"/>
    <w:rsid w:val="00035EE0"/>
    <w:rsid w:val="00035FD5"/>
    <w:rsid w:val="000360F3"/>
    <w:rsid w:val="0003655D"/>
    <w:rsid w:val="000367D8"/>
    <w:rsid w:val="00036FF5"/>
    <w:rsid w:val="00037541"/>
    <w:rsid w:val="00037B0A"/>
    <w:rsid w:val="00037D28"/>
    <w:rsid w:val="00040F29"/>
    <w:rsid w:val="00041751"/>
    <w:rsid w:val="00041DDA"/>
    <w:rsid w:val="00041F8C"/>
    <w:rsid w:val="00041FFB"/>
    <w:rsid w:val="0004204F"/>
    <w:rsid w:val="000423A0"/>
    <w:rsid w:val="0004293F"/>
    <w:rsid w:val="00042A48"/>
    <w:rsid w:val="00042B79"/>
    <w:rsid w:val="00042CBF"/>
    <w:rsid w:val="00043602"/>
    <w:rsid w:val="00043686"/>
    <w:rsid w:val="00043B76"/>
    <w:rsid w:val="00043D43"/>
    <w:rsid w:val="00044298"/>
    <w:rsid w:val="00044400"/>
    <w:rsid w:val="0004553A"/>
    <w:rsid w:val="00045624"/>
    <w:rsid w:val="00045AAA"/>
    <w:rsid w:val="00046D38"/>
    <w:rsid w:val="000470A7"/>
    <w:rsid w:val="00047BBE"/>
    <w:rsid w:val="00047F4B"/>
    <w:rsid w:val="00047FEE"/>
    <w:rsid w:val="00050010"/>
    <w:rsid w:val="000503FD"/>
    <w:rsid w:val="00050DAD"/>
    <w:rsid w:val="00051952"/>
    <w:rsid w:val="00051F20"/>
    <w:rsid w:val="000520AF"/>
    <w:rsid w:val="000522EA"/>
    <w:rsid w:val="00052327"/>
    <w:rsid w:val="0005274D"/>
    <w:rsid w:val="000528FB"/>
    <w:rsid w:val="00052BC1"/>
    <w:rsid w:val="00052DD1"/>
    <w:rsid w:val="00053CEE"/>
    <w:rsid w:val="00053EB9"/>
    <w:rsid w:val="00053ED3"/>
    <w:rsid w:val="0005417B"/>
    <w:rsid w:val="0005429A"/>
    <w:rsid w:val="00054393"/>
    <w:rsid w:val="000545D1"/>
    <w:rsid w:val="000548CA"/>
    <w:rsid w:val="00054AD5"/>
    <w:rsid w:val="00055215"/>
    <w:rsid w:val="000557BE"/>
    <w:rsid w:val="00056107"/>
    <w:rsid w:val="0005669C"/>
    <w:rsid w:val="00057078"/>
    <w:rsid w:val="0005709B"/>
    <w:rsid w:val="000571FC"/>
    <w:rsid w:val="00057763"/>
    <w:rsid w:val="00057852"/>
    <w:rsid w:val="0006020D"/>
    <w:rsid w:val="00060783"/>
    <w:rsid w:val="0006079E"/>
    <w:rsid w:val="00060A6F"/>
    <w:rsid w:val="00061415"/>
    <w:rsid w:val="000616AE"/>
    <w:rsid w:val="0006177C"/>
    <w:rsid w:val="00061936"/>
    <w:rsid w:val="00061AB0"/>
    <w:rsid w:val="00062009"/>
    <w:rsid w:val="0006375F"/>
    <w:rsid w:val="00063F6C"/>
    <w:rsid w:val="0006402B"/>
    <w:rsid w:val="000647B4"/>
    <w:rsid w:val="00064BF7"/>
    <w:rsid w:val="0006545D"/>
    <w:rsid w:val="000655A8"/>
    <w:rsid w:val="0006563E"/>
    <w:rsid w:val="00065CD3"/>
    <w:rsid w:val="00065E7A"/>
    <w:rsid w:val="000661C1"/>
    <w:rsid w:val="0006784A"/>
    <w:rsid w:val="00067E2C"/>
    <w:rsid w:val="0007024B"/>
    <w:rsid w:val="0007050F"/>
    <w:rsid w:val="0007057D"/>
    <w:rsid w:val="000719AB"/>
    <w:rsid w:val="00071A6E"/>
    <w:rsid w:val="00071BF7"/>
    <w:rsid w:val="00072BB0"/>
    <w:rsid w:val="00072CF2"/>
    <w:rsid w:val="00072F52"/>
    <w:rsid w:val="000732D7"/>
    <w:rsid w:val="0007357D"/>
    <w:rsid w:val="00073BDE"/>
    <w:rsid w:val="00073D1E"/>
    <w:rsid w:val="0007427B"/>
    <w:rsid w:val="0007463E"/>
    <w:rsid w:val="00074A2B"/>
    <w:rsid w:val="000751A0"/>
    <w:rsid w:val="000758F2"/>
    <w:rsid w:val="000761EF"/>
    <w:rsid w:val="000762A9"/>
    <w:rsid w:val="000763C9"/>
    <w:rsid w:val="000765EE"/>
    <w:rsid w:val="00076933"/>
    <w:rsid w:val="00076CEE"/>
    <w:rsid w:val="00077171"/>
    <w:rsid w:val="000777EF"/>
    <w:rsid w:val="00077BD4"/>
    <w:rsid w:val="00077C12"/>
    <w:rsid w:val="00077CA0"/>
    <w:rsid w:val="00077E44"/>
    <w:rsid w:val="0008007C"/>
    <w:rsid w:val="000801E4"/>
    <w:rsid w:val="0008025B"/>
    <w:rsid w:val="00080757"/>
    <w:rsid w:val="00081243"/>
    <w:rsid w:val="0008151C"/>
    <w:rsid w:val="00081AA8"/>
    <w:rsid w:val="00081CC3"/>
    <w:rsid w:val="00081EF6"/>
    <w:rsid w:val="00081F69"/>
    <w:rsid w:val="000820E9"/>
    <w:rsid w:val="0008229A"/>
    <w:rsid w:val="000828FE"/>
    <w:rsid w:val="00083852"/>
    <w:rsid w:val="0008385C"/>
    <w:rsid w:val="0008444F"/>
    <w:rsid w:val="00084620"/>
    <w:rsid w:val="000848C9"/>
    <w:rsid w:val="00084CC5"/>
    <w:rsid w:val="000858D9"/>
    <w:rsid w:val="00085965"/>
    <w:rsid w:val="00085A45"/>
    <w:rsid w:val="000861E2"/>
    <w:rsid w:val="0008633A"/>
    <w:rsid w:val="00086626"/>
    <w:rsid w:val="00086647"/>
    <w:rsid w:val="0008670C"/>
    <w:rsid w:val="00086E05"/>
    <w:rsid w:val="0009084F"/>
    <w:rsid w:val="0009144E"/>
    <w:rsid w:val="0009166F"/>
    <w:rsid w:val="00092512"/>
    <w:rsid w:val="00092E38"/>
    <w:rsid w:val="00092F47"/>
    <w:rsid w:val="000931AA"/>
    <w:rsid w:val="000933DB"/>
    <w:rsid w:val="00093501"/>
    <w:rsid w:val="00094024"/>
    <w:rsid w:val="00094345"/>
    <w:rsid w:val="00094687"/>
    <w:rsid w:val="000946C8"/>
    <w:rsid w:val="0009488C"/>
    <w:rsid w:val="00094912"/>
    <w:rsid w:val="00094FF7"/>
    <w:rsid w:val="0009510D"/>
    <w:rsid w:val="0009531A"/>
    <w:rsid w:val="00095373"/>
    <w:rsid w:val="00095466"/>
    <w:rsid w:val="00095780"/>
    <w:rsid w:val="00095CD2"/>
    <w:rsid w:val="0009611B"/>
    <w:rsid w:val="000962F6"/>
    <w:rsid w:val="00097567"/>
    <w:rsid w:val="00097AD5"/>
    <w:rsid w:val="000A02D8"/>
    <w:rsid w:val="000A0691"/>
    <w:rsid w:val="000A06E1"/>
    <w:rsid w:val="000A0945"/>
    <w:rsid w:val="000A0DD1"/>
    <w:rsid w:val="000A0FED"/>
    <w:rsid w:val="000A1027"/>
    <w:rsid w:val="000A1309"/>
    <w:rsid w:val="000A17B4"/>
    <w:rsid w:val="000A188E"/>
    <w:rsid w:val="000A1D56"/>
    <w:rsid w:val="000A22ED"/>
    <w:rsid w:val="000A2321"/>
    <w:rsid w:val="000A2DFD"/>
    <w:rsid w:val="000A32F5"/>
    <w:rsid w:val="000A3465"/>
    <w:rsid w:val="000A3933"/>
    <w:rsid w:val="000A40E1"/>
    <w:rsid w:val="000A4213"/>
    <w:rsid w:val="000A4321"/>
    <w:rsid w:val="000A4436"/>
    <w:rsid w:val="000A4844"/>
    <w:rsid w:val="000A4C23"/>
    <w:rsid w:val="000A4FCA"/>
    <w:rsid w:val="000A5337"/>
    <w:rsid w:val="000A54F3"/>
    <w:rsid w:val="000A5924"/>
    <w:rsid w:val="000A5A2D"/>
    <w:rsid w:val="000A5D4B"/>
    <w:rsid w:val="000A5E6F"/>
    <w:rsid w:val="000A612B"/>
    <w:rsid w:val="000A672D"/>
    <w:rsid w:val="000A72D8"/>
    <w:rsid w:val="000A7395"/>
    <w:rsid w:val="000A7A41"/>
    <w:rsid w:val="000A7E31"/>
    <w:rsid w:val="000B03F8"/>
    <w:rsid w:val="000B0684"/>
    <w:rsid w:val="000B1356"/>
    <w:rsid w:val="000B14BD"/>
    <w:rsid w:val="000B16D8"/>
    <w:rsid w:val="000B1AE7"/>
    <w:rsid w:val="000B21BE"/>
    <w:rsid w:val="000B26C0"/>
    <w:rsid w:val="000B2A4C"/>
    <w:rsid w:val="000B2AEA"/>
    <w:rsid w:val="000B2B8C"/>
    <w:rsid w:val="000B3304"/>
    <w:rsid w:val="000B3649"/>
    <w:rsid w:val="000B37E4"/>
    <w:rsid w:val="000B392E"/>
    <w:rsid w:val="000B3E8F"/>
    <w:rsid w:val="000B4056"/>
    <w:rsid w:val="000B49B8"/>
    <w:rsid w:val="000B4B18"/>
    <w:rsid w:val="000B4B9D"/>
    <w:rsid w:val="000B4BC8"/>
    <w:rsid w:val="000B4D15"/>
    <w:rsid w:val="000B4EF6"/>
    <w:rsid w:val="000B4F80"/>
    <w:rsid w:val="000B57E6"/>
    <w:rsid w:val="000B585A"/>
    <w:rsid w:val="000B5A89"/>
    <w:rsid w:val="000B5EA0"/>
    <w:rsid w:val="000B6000"/>
    <w:rsid w:val="000B6136"/>
    <w:rsid w:val="000B6E6F"/>
    <w:rsid w:val="000B6FBA"/>
    <w:rsid w:val="000B708E"/>
    <w:rsid w:val="000B7157"/>
    <w:rsid w:val="000B75A2"/>
    <w:rsid w:val="000B760C"/>
    <w:rsid w:val="000B7BCC"/>
    <w:rsid w:val="000C104D"/>
    <w:rsid w:val="000C143F"/>
    <w:rsid w:val="000C1549"/>
    <w:rsid w:val="000C198E"/>
    <w:rsid w:val="000C19CF"/>
    <w:rsid w:val="000C1E91"/>
    <w:rsid w:val="000C2362"/>
    <w:rsid w:val="000C25A0"/>
    <w:rsid w:val="000C271E"/>
    <w:rsid w:val="000C29E0"/>
    <w:rsid w:val="000C2BA4"/>
    <w:rsid w:val="000C2C1E"/>
    <w:rsid w:val="000C2C91"/>
    <w:rsid w:val="000C35CE"/>
    <w:rsid w:val="000C3926"/>
    <w:rsid w:val="000C3E77"/>
    <w:rsid w:val="000C4059"/>
    <w:rsid w:val="000C4088"/>
    <w:rsid w:val="000C42B9"/>
    <w:rsid w:val="000C47FC"/>
    <w:rsid w:val="000C48CA"/>
    <w:rsid w:val="000C4C07"/>
    <w:rsid w:val="000C5063"/>
    <w:rsid w:val="000C558C"/>
    <w:rsid w:val="000C58DA"/>
    <w:rsid w:val="000C6131"/>
    <w:rsid w:val="000C651A"/>
    <w:rsid w:val="000C656F"/>
    <w:rsid w:val="000C65A5"/>
    <w:rsid w:val="000C66B4"/>
    <w:rsid w:val="000C6A69"/>
    <w:rsid w:val="000C6DD0"/>
    <w:rsid w:val="000C6E16"/>
    <w:rsid w:val="000C753E"/>
    <w:rsid w:val="000C7A2F"/>
    <w:rsid w:val="000C7BD0"/>
    <w:rsid w:val="000C7C95"/>
    <w:rsid w:val="000D0319"/>
    <w:rsid w:val="000D0651"/>
    <w:rsid w:val="000D0923"/>
    <w:rsid w:val="000D0FC5"/>
    <w:rsid w:val="000D1384"/>
    <w:rsid w:val="000D13AF"/>
    <w:rsid w:val="000D18F9"/>
    <w:rsid w:val="000D1D15"/>
    <w:rsid w:val="000D1DF6"/>
    <w:rsid w:val="000D1E94"/>
    <w:rsid w:val="000D25A8"/>
    <w:rsid w:val="000D26B6"/>
    <w:rsid w:val="000D26BC"/>
    <w:rsid w:val="000D287C"/>
    <w:rsid w:val="000D2AB2"/>
    <w:rsid w:val="000D333B"/>
    <w:rsid w:val="000D3935"/>
    <w:rsid w:val="000D398E"/>
    <w:rsid w:val="000D3AAD"/>
    <w:rsid w:val="000D430C"/>
    <w:rsid w:val="000D4518"/>
    <w:rsid w:val="000D4755"/>
    <w:rsid w:val="000D5067"/>
    <w:rsid w:val="000D50E6"/>
    <w:rsid w:val="000D59C7"/>
    <w:rsid w:val="000D5B03"/>
    <w:rsid w:val="000D6020"/>
    <w:rsid w:val="000D6308"/>
    <w:rsid w:val="000D64A1"/>
    <w:rsid w:val="000D6A2A"/>
    <w:rsid w:val="000D6C8D"/>
    <w:rsid w:val="000D6E3C"/>
    <w:rsid w:val="000D6F5C"/>
    <w:rsid w:val="000D7367"/>
    <w:rsid w:val="000D7D94"/>
    <w:rsid w:val="000D7E85"/>
    <w:rsid w:val="000D7F1E"/>
    <w:rsid w:val="000D7F94"/>
    <w:rsid w:val="000E021D"/>
    <w:rsid w:val="000E02AE"/>
    <w:rsid w:val="000E0408"/>
    <w:rsid w:val="000E18EA"/>
    <w:rsid w:val="000E1C00"/>
    <w:rsid w:val="000E1E96"/>
    <w:rsid w:val="000E315F"/>
    <w:rsid w:val="000E3981"/>
    <w:rsid w:val="000E40F2"/>
    <w:rsid w:val="000E4D43"/>
    <w:rsid w:val="000E57C7"/>
    <w:rsid w:val="000E5B66"/>
    <w:rsid w:val="000E6AC0"/>
    <w:rsid w:val="000E6BEB"/>
    <w:rsid w:val="000E7310"/>
    <w:rsid w:val="000E74CC"/>
    <w:rsid w:val="000E7918"/>
    <w:rsid w:val="000E7D99"/>
    <w:rsid w:val="000E7DD8"/>
    <w:rsid w:val="000F0B94"/>
    <w:rsid w:val="000F0C52"/>
    <w:rsid w:val="000F1765"/>
    <w:rsid w:val="000F17AE"/>
    <w:rsid w:val="000F1C3E"/>
    <w:rsid w:val="000F273C"/>
    <w:rsid w:val="000F2862"/>
    <w:rsid w:val="000F2A18"/>
    <w:rsid w:val="000F3181"/>
    <w:rsid w:val="000F366B"/>
    <w:rsid w:val="000F37ED"/>
    <w:rsid w:val="000F3807"/>
    <w:rsid w:val="000F3FA4"/>
    <w:rsid w:val="000F41D5"/>
    <w:rsid w:val="000F4288"/>
    <w:rsid w:val="000F433C"/>
    <w:rsid w:val="000F4B2B"/>
    <w:rsid w:val="000F4DF1"/>
    <w:rsid w:val="000F5065"/>
    <w:rsid w:val="000F5AB2"/>
    <w:rsid w:val="000F5D8E"/>
    <w:rsid w:val="000F5D98"/>
    <w:rsid w:val="000F5FEE"/>
    <w:rsid w:val="000F6454"/>
    <w:rsid w:val="000F6948"/>
    <w:rsid w:val="000F6E75"/>
    <w:rsid w:val="000F74C7"/>
    <w:rsid w:val="000F7CAB"/>
    <w:rsid w:val="001002AA"/>
    <w:rsid w:val="00100754"/>
    <w:rsid w:val="00100E64"/>
    <w:rsid w:val="00102286"/>
    <w:rsid w:val="001026D2"/>
    <w:rsid w:val="00102CE1"/>
    <w:rsid w:val="00103C5C"/>
    <w:rsid w:val="00103ED8"/>
    <w:rsid w:val="00104201"/>
    <w:rsid w:val="00104578"/>
    <w:rsid w:val="00104BC1"/>
    <w:rsid w:val="001058FF"/>
    <w:rsid w:val="0010682A"/>
    <w:rsid w:val="00106A5E"/>
    <w:rsid w:val="00106DB9"/>
    <w:rsid w:val="00106DFE"/>
    <w:rsid w:val="0010792F"/>
    <w:rsid w:val="00107B2F"/>
    <w:rsid w:val="00107E28"/>
    <w:rsid w:val="00107EBF"/>
    <w:rsid w:val="0011033B"/>
    <w:rsid w:val="00110A1C"/>
    <w:rsid w:val="0011148F"/>
    <w:rsid w:val="001115B3"/>
    <w:rsid w:val="00111808"/>
    <w:rsid w:val="00111C8A"/>
    <w:rsid w:val="00111CA6"/>
    <w:rsid w:val="00112BBE"/>
    <w:rsid w:val="00112CC1"/>
    <w:rsid w:val="00113249"/>
    <w:rsid w:val="001134C1"/>
    <w:rsid w:val="001134C5"/>
    <w:rsid w:val="00113636"/>
    <w:rsid w:val="00114415"/>
    <w:rsid w:val="00114D96"/>
    <w:rsid w:val="001153F0"/>
    <w:rsid w:val="00115918"/>
    <w:rsid w:val="00116006"/>
    <w:rsid w:val="00116090"/>
    <w:rsid w:val="001164F1"/>
    <w:rsid w:val="00116865"/>
    <w:rsid w:val="00116C06"/>
    <w:rsid w:val="0011731D"/>
    <w:rsid w:val="00117C40"/>
    <w:rsid w:val="00117ECD"/>
    <w:rsid w:val="0012009D"/>
    <w:rsid w:val="00120316"/>
    <w:rsid w:val="00120497"/>
    <w:rsid w:val="00120845"/>
    <w:rsid w:val="001209F2"/>
    <w:rsid w:val="00120C05"/>
    <w:rsid w:val="001213A2"/>
    <w:rsid w:val="00121756"/>
    <w:rsid w:val="00121986"/>
    <w:rsid w:val="00121A21"/>
    <w:rsid w:val="0012210C"/>
    <w:rsid w:val="00122390"/>
    <w:rsid w:val="0012294C"/>
    <w:rsid w:val="0012343B"/>
    <w:rsid w:val="00123B3C"/>
    <w:rsid w:val="00123EFE"/>
    <w:rsid w:val="001242F2"/>
    <w:rsid w:val="00124689"/>
    <w:rsid w:val="00124DF8"/>
    <w:rsid w:val="00125A7B"/>
    <w:rsid w:val="00125E02"/>
    <w:rsid w:val="00126050"/>
    <w:rsid w:val="001263AC"/>
    <w:rsid w:val="001265DB"/>
    <w:rsid w:val="001267F2"/>
    <w:rsid w:val="0012683B"/>
    <w:rsid w:val="00126A2D"/>
    <w:rsid w:val="00126B31"/>
    <w:rsid w:val="00126BDC"/>
    <w:rsid w:val="00126E72"/>
    <w:rsid w:val="00127093"/>
    <w:rsid w:val="001270AD"/>
    <w:rsid w:val="00127747"/>
    <w:rsid w:val="00130496"/>
    <w:rsid w:val="00130607"/>
    <w:rsid w:val="00130932"/>
    <w:rsid w:val="00130C15"/>
    <w:rsid w:val="00130CD6"/>
    <w:rsid w:val="00131295"/>
    <w:rsid w:val="00131405"/>
    <w:rsid w:val="001314C5"/>
    <w:rsid w:val="0013153D"/>
    <w:rsid w:val="00131D05"/>
    <w:rsid w:val="0013223D"/>
    <w:rsid w:val="001323ED"/>
    <w:rsid w:val="00132570"/>
    <w:rsid w:val="0013257E"/>
    <w:rsid w:val="001329DF"/>
    <w:rsid w:val="001329E8"/>
    <w:rsid w:val="00132E86"/>
    <w:rsid w:val="00132F0B"/>
    <w:rsid w:val="00132F21"/>
    <w:rsid w:val="00132FDA"/>
    <w:rsid w:val="001332F3"/>
    <w:rsid w:val="00134281"/>
    <w:rsid w:val="0013439B"/>
    <w:rsid w:val="0013493E"/>
    <w:rsid w:val="00134F11"/>
    <w:rsid w:val="00134FFD"/>
    <w:rsid w:val="00135272"/>
    <w:rsid w:val="001355B9"/>
    <w:rsid w:val="00135951"/>
    <w:rsid w:val="00135C26"/>
    <w:rsid w:val="00135D43"/>
    <w:rsid w:val="00135DD9"/>
    <w:rsid w:val="00136710"/>
    <w:rsid w:val="00136E2A"/>
    <w:rsid w:val="001371E0"/>
    <w:rsid w:val="0013776B"/>
    <w:rsid w:val="001377A2"/>
    <w:rsid w:val="00137B8E"/>
    <w:rsid w:val="00137BEC"/>
    <w:rsid w:val="00137DEE"/>
    <w:rsid w:val="00137F82"/>
    <w:rsid w:val="0014002F"/>
    <w:rsid w:val="001404E0"/>
    <w:rsid w:val="001409D6"/>
    <w:rsid w:val="0014162A"/>
    <w:rsid w:val="001419B7"/>
    <w:rsid w:val="00141DEF"/>
    <w:rsid w:val="00142063"/>
    <w:rsid w:val="001421B3"/>
    <w:rsid w:val="00142D3E"/>
    <w:rsid w:val="00142D7E"/>
    <w:rsid w:val="0014361C"/>
    <w:rsid w:val="00143C5E"/>
    <w:rsid w:val="00144262"/>
    <w:rsid w:val="00144E9C"/>
    <w:rsid w:val="00144FF5"/>
    <w:rsid w:val="001457A0"/>
    <w:rsid w:val="00145F3D"/>
    <w:rsid w:val="00145F67"/>
    <w:rsid w:val="001466AA"/>
    <w:rsid w:val="001466D5"/>
    <w:rsid w:val="001467C7"/>
    <w:rsid w:val="001468DB"/>
    <w:rsid w:val="00146B07"/>
    <w:rsid w:val="0014779B"/>
    <w:rsid w:val="00147CC1"/>
    <w:rsid w:val="001504A0"/>
    <w:rsid w:val="001508A3"/>
    <w:rsid w:val="00150A1E"/>
    <w:rsid w:val="00150E2B"/>
    <w:rsid w:val="001511CB"/>
    <w:rsid w:val="00151384"/>
    <w:rsid w:val="001516F5"/>
    <w:rsid w:val="0015194F"/>
    <w:rsid w:val="00151A87"/>
    <w:rsid w:val="00151CB0"/>
    <w:rsid w:val="00152B47"/>
    <w:rsid w:val="00152F18"/>
    <w:rsid w:val="00153AF9"/>
    <w:rsid w:val="00153E16"/>
    <w:rsid w:val="00154202"/>
    <w:rsid w:val="0015433A"/>
    <w:rsid w:val="001544A2"/>
    <w:rsid w:val="00154DB9"/>
    <w:rsid w:val="00155577"/>
    <w:rsid w:val="00155C2F"/>
    <w:rsid w:val="0015606D"/>
    <w:rsid w:val="00156347"/>
    <w:rsid w:val="00156401"/>
    <w:rsid w:val="00156457"/>
    <w:rsid w:val="0015674F"/>
    <w:rsid w:val="00156771"/>
    <w:rsid w:val="00156A09"/>
    <w:rsid w:val="00156A22"/>
    <w:rsid w:val="00156A80"/>
    <w:rsid w:val="00156F11"/>
    <w:rsid w:val="00156F45"/>
    <w:rsid w:val="00157391"/>
    <w:rsid w:val="00157709"/>
    <w:rsid w:val="00157C21"/>
    <w:rsid w:val="00157E43"/>
    <w:rsid w:val="00157E96"/>
    <w:rsid w:val="00160741"/>
    <w:rsid w:val="0016087B"/>
    <w:rsid w:val="00160898"/>
    <w:rsid w:val="00160A34"/>
    <w:rsid w:val="00160A38"/>
    <w:rsid w:val="00160BE6"/>
    <w:rsid w:val="00160DEF"/>
    <w:rsid w:val="00160E30"/>
    <w:rsid w:val="001612A8"/>
    <w:rsid w:val="001612D9"/>
    <w:rsid w:val="00161372"/>
    <w:rsid w:val="001617AC"/>
    <w:rsid w:val="0016182B"/>
    <w:rsid w:val="001619E8"/>
    <w:rsid w:val="001623D5"/>
    <w:rsid w:val="00162491"/>
    <w:rsid w:val="001625B6"/>
    <w:rsid w:val="0016270D"/>
    <w:rsid w:val="0016282D"/>
    <w:rsid w:val="00162A4A"/>
    <w:rsid w:val="00162E1C"/>
    <w:rsid w:val="00162F2F"/>
    <w:rsid w:val="00162FCC"/>
    <w:rsid w:val="001630CF"/>
    <w:rsid w:val="0016311D"/>
    <w:rsid w:val="001635FC"/>
    <w:rsid w:val="00164325"/>
    <w:rsid w:val="00164510"/>
    <w:rsid w:val="00164DB7"/>
    <w:rsid w:val="00164DC8"/>
    <w:rsid w:val="00164E5F"/>
    <w:rsid w:val="0016511A"/>
    <w:rsid w:val="00165175"/>
    <w:rsid w:val="0016582D"/>
    <w:rsid w:val="0016594E"/>
    <w:rsid w:val="00165952"/>
    <w:rsid w:val="00165CDB"/>
    <w:rsid w:val="00165DCF"/>
    <w:rsid w:val="00166114"/>
    <w:rsid w:val="001661A4"/>
    <w:rsid w:val="00166253"/>
    <w:rsid w:val="001666F9"/>
    <w:rsid w:val="0016680B"/>
    <w:rsid w:val="0016692C"/>
    <w:rsid w:val="00166AA1"/>
    <w:rsid w:val="00166B65"/>
    <w:rsid w:val="00167029"/>
    <w:rsid w:val="00167154"/>
    <w:rsid w:val="001671F9"/>
    <w:rsid w:val="00167520"/>
    <w:rsid w:val="0016759C"/>
    <w:rsid w:val="00167A4E"/>
    <w:rsid w:val="00167B20"/>
    <w:rsid w:val="00170096"/>
    <w:rsid w:val="001704E0"/>
    <w:rsid w:val="0017060E"/>
    <w:rsid w:val="0017094C"/>
    <w:rsid w:val="00170C62"/>
    <w:rsid w:val="00170CB5"/>
    <w:rsid w:val="00170E3E"/>
    <w:rsid w:val="00171529"/>
    <w:rsid w:val="001716B5"/>
    <w:rsid w:val="00171731"/>
    <w:rsid w:val="00171786"/>
    <w:rsid w:val="00171C6C"/>
    <w:rsid w:val="0017255F"/>
    <w:rsid w:val="00172D32"/>
    <w:rsid w:val="00173193"/>
    <w:rsid w:val="001732DD"/>
    <w:rsid w:val="00173500"/>
    <w:rsid w:val="00173C56"/>
    <w:rsid w:val="00173D21"/>
    <w:rsid w:val="00174064"/>
    <w:rsid w:val="0017429A"/>
    <w:rsid w:val="00174A1B"/>
    <w:rsid w:val="00174C7A"/>
    <w:rsid w:val="0017567A"/>
    <w:rsid w:val="00175831"/>
    <w:rsid w:val="00175A82"/>
    <w:rsid w:val="00175BF8"/>
    <w:rsid w:val="001761D9"/>
    <w:rsid w:val="001763AB"/>
    <w:rsid w:val="001769C8"/>
    <w:rsid w:val="00176E15"/>
    <w:rsid w:val="00177005"/>
    <w:rsid w:val="001776E2"/>
    <w:rsid w:val="00177727"/>
    <w:rsid w:val="0017777C"/>
    <w:rsid w:val="00177EEB"/>
    <w:rsid w:val="0018033F"/>
    <w:rsid w:val="00180749"/>
    <w:rsid w:val="001808D8"/>
    <w:rsid w:val="00180B8D"/>
    <w:rsid w:val="00181383"/>
    <w:rsid w:val="00181501"/>
    <w:rsid w:val="00181F43"/>
    <w:rsid w:val="00182395"/>
    <w:rsid w:val="00182793"/>
    <w:rsid w:val="00182A2A"/>
    <w:rsid w:val="00182F73"/>
    <w:rsid w:val="001835A6"/>
    <w:rsid w:val="00183A1F"/>
    <w:rsid w:val="00184568"/>
    <w:rsid w:val="00184648"/>
    <w:rsid w:val="00184C8E"/>
    <w:rsid w:val="00184DB8"/>
    <w:rsid w:val="00184FFD"/>
    <w:rsid w:val="0018583B"/>
    <w:rsid w:val="00185ED8"/>
    <w:rsid w:val="001867D4"/>
    <w:rsid w:val="001869BC"/>
    <w:rsid w:val="00186AA7"/>
    <w:rsid w:val="0018734D"/>
    <w:rsid w:val="001875EC"/>
    <w:rsid w:val="001876FD"/>
    <w:rsid w:val="001878CA"/>
    <w:rsid w:val="00187999"/>
    <w:rsid w:val="00187B69"/>
    <w:rsid w:val="00187BD7"/>
    <w:rsid w:val="00187DDF"/>
    <w:rsid w:val="001900BA"/>
    <w:rsid w:val="001900E2"/>
    <w:rsid w:val="0019074D"/>
    <w:rsid w:val="00190E9B"/>
    <w:rsid w:val="00192221"/>
    <w:rsid w:val="00192763"/>
    <w:rsid w:val="00192F2A"/>
    <w:rsid w:val="001934B9"/>
    <w:rsid w:val="00193754"/>
    <w:rsid w:val="001937E3"/>
    <w:rsid w:val="00193BCD"/>
    <w:rsid w:val="00194395"/>
    <w:rsid w:val="0019444F"/>
    <w:rsid w:val="00194490"/>
    <w:rsid w:val="001945A5"/>
    <w:rsid w:val="00194AED"/>
    <w:rsid w:val="00194D60"/>
    <w:rsid w:val="001954E7"/>
    <w:rsid w:val="001957CD"/>
    <w:rsid w:val="00196093"/>
    <w:rsid w:val="001965F5"/>
    <w:rsid w:val="0019682E"/>
    <w:rsid w:val="0019687E"/>
    <w:rsid w:val="00196BDF"/>
    <w:rsid w:val="00196C56"/>
    <w:rsid w:val="0019725B"/>
    <w:rsid w:val="0019734A"/>
    <w:rsid w:val="001973BC"/>
    <w:rsid w:val="00197768"/>
    <w:rsid w:val="00197822"/>
    <w:rsid w:val="00197C6E"/>
    <w:rsid w:val="00197E1A"/>
    <w:rsid w:val="001A050A"/>
    <w:rsid w:val="001A0524"/>
    <w:rsid w:val="001A0803"/>
    <w:rsid w:val="001A0B71"/>
    <w:rsid w:val="001A19FF"/>
    <w:rsid w:val="001A1B87"/>
    <w:rsid w:val="001A21F2"/>
    <w:rsid w:val="001A28F0"/>
    <w:rsid w:val="001A2C3C"/>
    <w:rsid w:val="001A3A98"/>
    <w:rsid w:val="001A3BBA"/>
    <w:rsid w:val="001A3F40"/>
    <w:rsid w:val="001A4687"/>
    <w:rsid w:val="001A4C07"/>
    <w:rsid w:val="001A4FEB"/>
    <w:rsid w:val="001A50CD"/>
    <w:rsid w:val="001A5194"/>
    <w:rsid w:val="001A5443"/>
    <w:rsid w:val="001A5776"/>
    <w:rsid w:val="001A5ACC"/>
    <w:rsid w:val="001A6918"/>
    <w:rsid w:val="001A692F"/>
    <w:rsid w:val="001A69FD"/>
    <w:rsid w:val="001A6AD8"/>
    <w:rsid w:val="001A6DA3"/>
    <w:rsid w:val="001A6E6C"/>
    <w:rsid w:val="001A6FFB"/>
    <w:rsid w:val="001A728B"/>
    <w:rsid w:val="001A73B8"/>
    <w:rsid w:val="001A76A3"/>
    <w:rsid w:val="001A7825"/>
    <w:rsid w:val="001A7A19"/>
    <w:rsid w:val="001A7EBC"/>
    <w:rsid w:val="001B0882"/>
    <w:rsid w:val="001B0AA5"/>
    <w:rsid w:val="001B0B37"/>
    <w:rsid w:val="001B0C8F"/>
    <w:rsid w:val="001B0D08"/>
    <w:rsid w:val="001B1596"/>
    <w:rsid w:val="001B15BC"/>
    <w:rsid w:val="001B15E8"/>
    <w:rsid w:val="001B1851"/>
    <w:rsid w:val="001B18C6"/>
    <w:rsid w:val="001B266A"/>
    <w:rsid w:val="001B2772"/>
    <w:rsid w:val="001B2876"/>
    <w:rsid w:val="001B29E5"/>
    <w:rsid w:val="001B2B58"/>
    <w:rsid w:val="001B2EE4"/>
    <w:rsid w:val="001B307F"/>
    <w:rsid w:val="001B3A95"/>
    <w:rsid w:val="001B3CF5"/>
    <w:rsid w:val="001B4212"/>
    <w:rsid w:val="001B5556"/>
    <w:rsid w:val="001B557E"/>
    <w:rsid w:val="001B55F5"/>
    <w:rsid w:val="001B7137"/>
    <w:rsid w:val="001B72CD"/>
    <w:rsid w:val="001B7A64"/>
    <w:rsid w:val="001C01E2"/>
    <w:rsid w:val="001C02D6"/>
    <w:rsid w:val="001C07A6"/>
    <w:rsid w:val="001C09ED"/>
    <w:rsid w:val="001C0A08"/>
    <w:rsid w:val="001C0E3E"/>
    <w:rsid w:val="001C164D"/>
    <w:rsid w:val="001C183A"/>
    <w:rsid w:val="001C1876"/>
    <w:rsid w:val="001C1968"/>
    <w:rsid w:val="001C197E"/>
    <w:rsid w:val="001C1A46"/>
    <w:rsid w:val="001C1FE9"/>
    <w:rsid w:val="001C2067"/>
    <w:rsid w:val="001C28EB"/>
    <w:rsid w:val="001C29C5"/>
    <w:rsid w:val="001C2DF4"/>
    <w:rsid w:val="001C2F56"/>
    <w:rsid w:val="001C2FD2"/>
    <w:rsid w:val="001C3078"/>
    <w:rsid w:val="001C3114"/>
    <w:rsid w:val="001C35AC"/>
    <w:rsid w:val="001C39BC"/>
    <w:rsid w:val="001C3C3D"/>
    <w:rsid w:val="001C3F22"/>
    <w:rsid w:val="001C3F4E"/>
    <w:rsid w:val="001C41D1"/>
    <w:rsid w:val="001C4836"/>
    <w:rsid w:val="001C5690"/>
    <w:rsid w:val="001C56FF"/>
    <w:rsid w:val="001C5CDC"/>
    <w:rsid w:val="001C5F86"/>
    <w:rsid w:val="001C5FC2"/>
    <w:rsid w:val="001C6018"/>
    <w:rsid w:val="001C6128"/>
    <w:rsid w:val="001C677B"/>
    <w:rsid w:val="001C6794"/>
    <w:rsid w:val="001C679C"/>
    <w:rsid w:val="001C68EE"/>
    <w:rsid w:val="001C69A6"/>
    <w:rsid w:val="001C77F1"/>
    <w:rsid w:val="001C799B"/>
    <w:rsid w:val="001C7D51"/>
    <w:rsid w:val="001C7E61"/>
    <w:rsid w:val="001D038E"/>
    <w:rsid w:val="001D0A3A"/>
    <w:rsid w:val="001D0B9A"/>
    <w:rsid w:val="001D140C"/>
    <w:rsid w:val="001D22F7"/>
    <w:rsid w:val="001D2420"/>
    <w:rsid w:val="001D288D"/>
    <w:rsid w:val="001D30AC"/>
    <w:rsid w:val="001D3741"/>
    <w:rsid w:val="001D37CE"/>
    <w:rsid w:val="001D386B"/>
    <w:rsid w:val="001D3B7C"/>
    <w:rsid w:val="001D40A0"/>
    <w:rsid w:val="001D4667"/>
    <w:rsid w:val="001D4707"/>
    <w:rsid w:val="001D501F"/>
    <w:rsid w:val="001D5573"/>
    <w:rsid w:val="001D5943"/>
    <w:rsid w:val="001D598E"/>
    <w:rsid w:val="001D619A"/>
    <w:rsid w:val="001D620C"/>
    <w:rsid w:val="001D6577"/>
    <w:rsid w:val="001D677A"/>
    <w:rsid w:val="001D696C"/>
    <w:rsid w:val="001D69EC"/>
    <w:rsid w:val="001D6A47"/>
    <w:rsid w:val="001D6B09"/>
    <w:rsid w:val="001D70F0"/>
    <w:rsid w:val="001D7946"/>
    <w:rsid w:val="001D7F3E"/>
    <w:rsid w:val="001E0658"/>
    <w:rsid w:val="001E0F9D"/>
    <w:rsid w:val="001E126F"/>
    <w:rsid w:val="001E1A3F"/>
    <w:rsid w:val="001E1A7D"/>
    <w:rsid w:val="001E2304"/>
    <w:rsid w:val="001E23D2"/>
    <w:rsid w:val="001E27F3"/>
    <w:rsid w:val="001E2A39"/>
    <w:rsid w:val="001E2EB0"/>
    <w:rsid w:val="001E30DC"/>
    <w:rsid w:val="001E35A8"/>
    <w:rsid w:val="001E3713"/>
    <w:rsid w:val="001E4004"/>
    <w:rsid w:val="001E4087"/>
    <w:rsid w:val="001E4278"/>
    <w:rsid w:val="001E441B"/>
    <w:rsid w:val="001E4B9E"/>
    <w:rsid w:val="001E4E81"/>
    <w:rsid w:val="001E55F8"/>
    <w:rsid w:val="001E57F0"/>
    <w:rsid w:val="001E5BA4"/>
    <w:rsid w:val="001E7672"/>
    <w:rsid w:val="001F0284"/>
    <w:rsid w:val="001F0307"/>
    <w:rsid w:val="001F06C0"/>
    <w:rsid w:val="001F073A"/>
    <w:rsid w:val="001F0FE9"/>
    <w:rsid w:val="001F0FF1"/>
    <w:rsid w:val="001F10F6"/>
    <w:rsid w:val="001F1350"/>
    <w:rsid w:val="001F17F2"/>
    <w:rsid w:val="001F1DD4"/>
    <w:rsid w:val="001F1F6A"/>
    <w:rsid w:val="001F2077"/>
    <w:rsid w:val="001F2464"/>
    <w:rsid w:val="001F2801"/>
    <w:rsid w:val="001F2B61"/>
    <w:rsid w:val="001F2E12"/>
    <w:rsid w:val="001F2EC4"/>
    <w:rsid w:val="001F31B9"/>
    <w:rsid w:val="001F3431"/>
    <w:rsid w:val="001F35C0"/>
    <w:rsid w:val="001F3AFC"/>
    <w:rsid w:val="001F3D58"/>
    <w:rsid w:val="001F3F67"/>
    <w:rsid w:val="001F480E"/>
    <w:rsid w:val="001F5000"/>
    <w:rsid w:val="001F51BD"/>
    <w:rsid w:val="001F54BA"/>
    <w:rsid w:val="001F5AC7"/>
    <w:rsid w:val="001F6351"/>
    <w:rsid w:val="001F6687"/>
    <w:rsid w:val="001F6B8C"/>
    <w:rsid w:val="001F6D0E"/>
    <w:rsid w:val="001F6D69"/>
    <w:rsid w:val="001F6F60"/>
    <w:rsid w:val="001F7077"/>
    <w:rsid w:val="001F71C1"/>
    <w:rsid w:val="001F730E"/>
    <w:rsid w:val="001F734B"/>
    <w:rsid w:val="001F765E"/>
    <w:rsid w:val="001F7734"/>
    <w:rsid w:val="001F79DE"/>
    <w:rsid w:val="001F7A23"/>
    <w:rsid w:val="002004A6"/>
    <w:rsid w:val="0020067C"/>
    <w:rsid w:val="002007A1"/>
    <w:rsid w:val="00200A66"/>
    <w:rsid w:val="00200C07"/>
    <w:rsid w:val="00200D7A"/>
    <w:rsid w:val="00200EA5"/>
    <w:rsid w:val="00201195"/>
    <w:rsid w:val="00201547"/>
    <w:rsid w:val="002016D6"/>
    <w:rsid w:val="00201714"/>
    <w:rsid w:val="00201840"/>
    <w:rsid w:val="00201E8C"/>
    <w:rsid w:val="0020225D"/>
    <w:rsid w:val="00202347"/>
    <w:rsid w:val="002023BE"/>
    <w:rsid w:val="00202458"/>
    <w:rsid w:val="00203020"/>
    <w:rsid w:val="002034C2"/>
    <w:rsid w:val="00203AEF"/>
    <w:rsid w:val="00203C5C"/>
    <w:rsid w:val="00204E8A"/>
    <w:rsid w:val="0020512F"/>
    <w:rsid w:val="0020573F"/>
    <w:rsid w:val="00205B07"/>
    <w:rsid w:val="00205C37"/>
    <w:rsid w:val="00205EBC"/>
    <w:rsid w:val="00206011"/>
    <w:rsid w:val="0020645F"/>
    <w:rsid w:val="00206511"/>
    <w:rsid w:val="00206718"/>
    <w:rsid w:val="00206FCF"/>
    <w:rsid w:val="0020727B"/>
    <w:rsid w:val="00207AB4"/>
    <w:rsid w:val="00210018"/>
    <w:rsid w:val="00210C4C"/>
    <w:rsid w:val="00210C81"/>
    <w:rsid w:val="00210DDA"/>
    <w:rsid w:val="00210F3B"/>
    <w:rsid w:val="00210FE1"/>
    <w:rsid w:val="002114D9"/>
    <w:rsid w:val="00211B1B"/>
    <w:rsid w:val="00211BD0"/>
    <w:rsid w:val="00211C48"/>
    <w:rsid w:val="00211CCB"/>
    <w:rsid w:val="00211D73"/>
    <w:rsid w:val="0021214C"/>
    <w:rsid w:val="0021242E"/>
    <w:rsid w:val="0021280E"/>
    <w:rsid w:val="0021283E"/>
    <w:rsid w:val="00212F47"/>
    <w:rsid w:val="00212FF9"/>
    <w:rsid w:val="00213708"/>
    <w:rsid w:val="002139B7"/>
    <w:rsid w:val="002139D5"/>
    <w:rsid w:val="00213B1B"/>
    <w:rsid w:val="00213B7B"/>
    <w:rsid w:val="002146F0"/>
    <w:rsid w:val="00214F6F"/>
    <w:rsid w:val="002150EA"/>
    <w:rsid w:val="002151A8"/>
    <w:rsid w:val="002152EA"/>
    <w:rsid w:val="00215324"/>
    <w:rsid w:val="00215488"/>
    <w:rsid w:val="002161B4"/>
    <w:rsid w:val="00216399"/>
    <w:rsid w:val="00216912"/>
    <w:rsid w:val="00217ABD"/>
    <w:rsid w:val="002202E3"/>
    <w:rsid w:val="00220768"/>
    <w:rsid w:val="00221AC4"/>
    <w:rsid w:val="00221BE1"/>
    <w:rsid w:val="00222047"/>
    <w:rsid w:val="002221A6"/>
    <w:rsid w:val="002221D0"/>
    <w:rsid w:val="00222464"/>
    <w:rsid w:val="00223079"/>
    <w:rsid w:val="002232AE"/>
    <w:rsid w:val="00223313"/>
    <w:rsid w:val="00223970"/>
    <w:rsid w:val="00223BB3"/>
    <w:rsid w:val="00224232"/>
    <w:rsid w:val="00224712"/>
    <w:rsid w:val="002247CE"/>
    <w:rsid w:val="0022489D"/>
    <w:rsid w:val="00224DFD"/>
    <w:rsid w:val="00225206"/>
    <w:rsid w:val="0022533E"/>
    <w:rsid w:val="00225712"/>
    <w:rsid w:val="0022571A"/>
    <w:rsid w:val="00225CD4"/>
    <w:rsid w:val="00225E9B"/>
    <w:rsid w:val="0022654F"/>
    <w:rsid w:val="00226D13"/>
    <w:rsid w:val="0022703D"/>
    <w:rsid w:val="0022704A"/>
    <w:rsid w:val="00227494"/>
    <w:rsid w:val="0022794C"/>
    <w:rsid w:val="002301B1"/>
    <w:rsid w:val="00230223"/>
    <w:rsid w:val="00230A05"/>
    <w:rsid w:val="00230C52"/>
    <w:rsid w:val="00230F78"/>
    <w:rsid w:val="00230F96"/>
    <w:rsid w:val="00231264"/>
    <w:rsid w:val="002312E4"/>
    <w:rsid w:val="002319A0"/>
    <w:rsid w:val="00231AF9"/>
    <w:rsid w:val="00231E27"/>
    <w:rsid w:val="00231E99"/>
    <w:rsid w:val="0023252A"/>
    <w:rsid w:val="002329AE"/>
    <w:rsid w:val="00232A2F"/>
    <w:rsid w:val="00232D79"/>
    <w:rsid w:val="00232E04"/>
    <w:rsid w:val="0023326C"/>
    <w:rsid w:val="00233556"/>
    <w:rsid w:val="00233794"/>
    <w:rsid w:val="00233840"/>
    <w:rsid w:val="002338F2"/>
    <w:rsid w:val="00233C93"/>
    <w:rsid w:val="00233E36"/>
    <w:rsid w:val="00233E52"/>
    <w:rsid w:val="002341A0"/>
    <w:rsid w:val="0023444B"/>
    <w:rsid w:val="00234684"/>
    <w:rsid w:val="00234987"/>
    <w:rsid w:val="00234D48"/>
    <w:rsid w:val="00234FFD"/>
    <w:rsid w:val="002352B8"/>
    <w:rsid w:val="002354D9"/>
    <w:rsid w:val="00235CD6"/>
    <w:rsid w:val="00235E08"/>
    <w:rsid w:val="0023650D"/>
    <w:rsid w:val="00237523"/>
    <w:rsid w:val="0023755E"/>
    <w:rsid w:val="0023797F"/>
    <w:rsid w:val="00237A2F"/>
    <w:rsid w:val="00237DBC"/>
    <w:rsid w:val="00240090"/>
    <w:rsid w:val="0024130C"/>
    <w:rsid w:val="002415BB"/>
    <w:rsid w:val="002415F8"/>
    <w:rsid w:val="00241FB2"/>
    <w:rsid w:val="0024214A"/>
    <w:rsid w:val="002422FD"/>
    <w:rsid w:val="00242716"/>
    <w:rsid w:val="002427AB"/>
    <w:rsid w:val="00242E2A"/>
    <w:rsid w:val="00242FF3"/>
    <w:rsid w:val="002434EC"/>
    <w:rsid w:val="00243C64"/>
    <w:rsid w:val="00244177"/>
    <w:rsid w:val="002442DE"/>
    <w:rsid w:val="002444AF"/>
    <w:rsid w:val="00244643"/>
    <w:rsid w:val="002448CE"/>
    <w:rsid w:val="00244C5C"/>
    <w:rsid w:val="00244F32"/>
    <w:rsid w:val="00245355"/>
    <w:rsid w:val="00245BBF"/>
    <w:rsid w:val="00245FB5"/>
    <w:rsid w:val="00246347"/>
    <w:rsid w:val="0024648B"/>
    <w:rsid w:val="00246842"/>
    <w:rsid w:val="00246FE3"/>
    <w:rsid w:val="00247016"/>
    <w:rsid w:val="00247828"/>
    <w:rsid w:val="00247A2E"/>
    <w:rsid w:val="00247B51"/>
    <w:rsid w:val="00247BA5"/>
    <w:rsid w:val="002500D7"/>
    <w:rsid w:val="002505A8"/>
    <w:rsid w:val="002507CF"/>
    <w:rsid w:val="00250AA0"/>
    <w:rsid w:val="00250BD1"/>
    <w:rsid w:val="002519ED"/>
    <w:rsid w:val="00251EDE"/>
    <w:rsid w:val="002523CD"/>
    <w:rsid w:val="00252806"/>
    <w:rsid w:val="002530BB"/>
    <w:rsid w:val="00253193"/>
    <w:rsid w:val="00253580"/>
    <w:rsid w:val="002535B0"/>
    <w:rsid w:val="002537E0"/>
    <w:rsid w:val="00253B03"/>
    <w:rsid w:val="00254579"/>
    <w:rsid w:val="00254EC4"/>
    <w:rsid w:val="00255249"/>
    <w:rsid w:val="00255431"/>
    <w:rsid w:val="00255BC7"/>
    <w:rsid w:val="00256003"/>
    <w:rsid w:val="00256A1A"/>
    <w:rsid w:val="00256E4D"/>
    <w:rsid w:val="002575A7"/>
    <w:rsid w:val="0026005E"/>
    <w:rsid w:val="00261300"/>
    <w:rsid w:val="0026154B"/>
    <w:rsid w:val="00261F80"/>
    <w:rsid w:val="0026246E"/>
    <w:rsid w:val="00262549"/>
    <w:rsid w:val="002627D7"/>
    <w:rsid w:val="0026285A"/>
    <w:rsid w:val="00262AA6"/>
    <w:rsid w:val="00262E44"/>
    <w:rsid w:val="00263486"/>
    <w:rsid w:val="00263BD7"/>
    <w:rsid w:val="00263D05"/>
    <w:rsid w:val="00264539"/>
    <w:rsid w:val="0026472D"/>
    <w:rsid w:val="002648C6"/>
    <w:rsid w:val="00264DC5"/>
    <w:rsid w:val="00264EA7"/>
    <w:rsid w:val="00265235"/>
    <w:rsid w:val="00265586"/>
    <w:rsid w:val="00265619"/>
    <w:rsid w:val="00265627"/>
    <w:rsid w:val="0026590D"/>
    <w:rsid w:val="00265A23"/>
    <w:rsid w:val="00265C0A"/>
    <w:rsid w:val="002660A1"/>
    <w:rsid w:val="0026620C"/>
    <w:rsid w:val="002663D1"/>
    <w:rsid w:val="00266A6B"/>
    <w:rsid w:val="0026773F"/>
    <w:rsid w:val="00267B48"/>
    <w:rsid w:val="00267BE3"/>
    <w:rsid w:val="00270469"/>
    <w:rsid w:val="0027050C"/>
    <w:rsid w:val="00270559"/>
    <w:rsid w:val="00270B74"/>
    <w:rsid w:val="002711ED"/>
    <w:rsid w:val="0027154F"/>
    <w:rsid w:val="002717BA"/>
    <w:rsid w:val="002718A7"/>
    <w:rsid w:val="002718B9"/>
    <w:rsid w:val="002718E1"/>
    <w:rsid w:val="00271ACB"/>
    <w:rsid w:val="00271CBA"/>
    <w:rsid w:val="002720FB"/>
    <w:rsid w:val="0027284C"/>
    <w:rsid w:val="00272CC6"/>
    <w:rsid w:val="00272DEF"/>
    <w:rsid w:val="00272E17"/>
    <w:rsid w:val="00272F04"/>
    <w:rsid w:val="00272F2F"/>
    <w:rsid w:val="00273739"/>
    <w:rsid w:val="00273837"/>
    <w:rsid w:val="0027396F"/>
    <w:rsid w:val="00273ABD"/>
    <w:rsid w:val="00273FED"/>
    <w:rsid w:val="002740E3"/>
    <w:rsid w:val="0027448C"/>
    <w:rsid w:val="0027531A"/>
    <w:rsid w:val="00275D96"/>
    <w:rsid w:val="002761A8"/>
    <w:rsid w:val="00276535"/>
    <w:rsid w:val="002766BF"/>
    <w:rsid w:val="002773BF"/>
    <w:rsid w:val="002804C3"/>
    <w:rsid w:val="00280573"/>
    <w:rsid w:val="00280862"/>
    <w:rsid w:val="00280A16"/>
    <w:rsid w:val="002823C4"/>
    <w:rsid w:val="00282ABD"/>
    <w:rsid w:val="00282C2A"/>
    <w:rsid w:val="00282CA1"/>
    <w:rsid w:val="00282EDC"/>
    <w:rsid w:val="00283110"/>
    <w:rsid w:val="00283366"/>
    <w:rsid w:val="00283623"/>
    <w:rsid w:val="00283D54"/>
    <w:rsid w:val="00284878"/>
    <w:rsid w:val="00284B37"/>
    <w:rsid w:val="00284FA8"/>
    <w:rsid w:val="00285247"/>
    <w:rsid w:val="00285312"/>
    <w:rsid w:val="00285520"/>
    <w:rsid w:val="0028555B"/>
    <w:rsid w:val="0028581F"/>
    <w:rsid w:val="002859E6"/>
    <w:rsid w:val="00285F29"/>
    <w:rsid w:val="002860BB"/>
    <w:rsid w:val="002868B2"/>
    <w:rsid w:val="002868E9"/>
    <w:rsid w:val="00286B3D"/>
    <w:rsid w:val="00286B97"/>
    <w:rsid w:val="002871DF"/>
    <w:rsid w:val="0028774F"/>
    <w:rsid w:val="00290665"/>
    <w:rsid w:val="00290EAC"/>
    <w:rsid w:val="00290F44"/>
    <w:rsid w:val="00290FE2"/>
    <w:rsid w:val="0029109E"/>
    <w:rsid w:val="00291CBA"/>
    <w:rsid w:val="00291DEC"/>
    <w:rsid w:val="00291E47"/>
    <w:rsid w:val="002922BC"/>
    <w:rsid w:val="002923C3"/>
    <w:rsid w:val="002929DD"/>
    <w:rsid w:val="00292F9A"/>
    <w:rsid w:val="0029318E"/>
    <w:rsid w:val="002935E4"/>
    <w:rsid w:val="00293794"/>
    <w:rsid w:val="00293AF3"/>
    <w:rsid w:val="00293AFE"/>
    <w:rsid w:val="00293BF4"/>
    <w:rsid w:val="00293DB5"/>
    <w:rsid w:val="00293E6B"/>
    <w:rsid w:val="002941B0"/>
    <w:rsid w:val="00294C52"/>
    <w:rsid w:val="00295007"/>
    <w:rsid w:val="002951AB"/>
    <w:rsid w:val="002955A8"/>
    <w:rsid w:val="0029577B"/>
    <w:rsid w:val="002958BD"/>
    <w:rsid w:val="00295EDC"/>
    <w:rsid w:val="00296037"/>
    <w:rsid w:val="00296060"/>
    <w:rsid w:val="00296370"/>
    <w:rsid w:val="002967F9"/>
    <w:rsid w:val="002968D4"/>
    <w:rsid w:val="00296B7A"/>
    <w:rsid w:val="00296E1A"/>
    <w:rsid w:val="00297242"/>
    <w:rsid w:val="00297C72"/>
    <w:rsid w:val="00297EFA"/>
    <w:rsid w:val="00297F60"/>
    <w:rsid w:val="002A09D5"/>
    <w:rsid w:val="002A0A32"/>
    <w:rsid w:val="002A0AB8"/>
    <w:rsid w:val="002A110A"/>
    <w:rsid w:val="002A14D8"/>
    <w:rsid w:val="002A15EE"/>
    <w:rsid w:val="002A163C"/>
    <w:rsid w:val="002A1873"/>
    <w:rsid w:val="002A1E93"/>
    <w:rsid w:val="002A2DA8"/>
    <w:rsid w:val="002A2E0C"/>
    <w:rsid w:val="002A36D0"/>
    <w:rsid w:val="002A3914"/>
    <w:rsid w:val="002A3BB9"/>
    <w:rsid w:val="002A406F"/>
    <w:rsid w:val="002A49D4"/>
    <w:rsid w:val="002A4B65"/>
    <w:rsid w:val="002A4DF0"/>
    <w:rsid w:val="002A4E93"/>
    <w:rsid w:val="002A540E"/>
    <w:rsid w:val="002A5435"/>
    <w:rsid w:val="002A5ADC"/>
    <w:rsid w:val="002A5DC0"/>
    <w:rsid w:val="002A63F6"/>
    <w:rsid w:val="002A6E82"/>
    <w:rsid w:val="002A707A"/>
    <w:rsid w:val="002A72AD"/>
    <w:rsid w:val="002A740B"/>
    <w:rsid w:val="002A7A16"/>
    <w:rsid w:val="002A7DF7"/>
    <w:rsid w:val="002B05A3"/>
    <w:rsid w:val="002B085C"/>
    <w:rsid w:val="002B0882"/>
    <w:rsid w:val="002B0EDB"/>
    <w:rsid w:val="002B120D"/>
    <w:rsid w:val="002B13BD"/>
    <w:rsid w:val="002B1DB8"/>
    <w:rsid w:val="002B239D"/>
    <w:rsid w:val="002B2729"/>
    <w:rsid w:val="002B29DD"/>
    <w:rsid w:val="002B2B00"/>
    <w:rsid w:val="002B2BF8"/>
    <w:rsid w:val="002B2C8E"/>
    <w:rsid w:val="002B2C96"/>
    <w:rsid w:val="002B3A2F"/>
    <w:rsid w:val="002B3CC6"/>
    <w:rsid w:val="002B4318"/>
    <w:rsid w:val="002B4CBC"/>
    <w:rsid w:val="002B4E30"/>
    <w:rsid w:val="002B4EA7"/>
    <w:rsid w:val="002B4EE9"/>
    <w:rsid w:val="002B4FC7"/>
    <w:rsid w:val="002B50AF"/>
    <w:rsid w:val="002B5FA1"/>
    <w:rsid w:val="002B6245"/>
    <w:rsid w:val="002B64EA"/>
    <w:rsid w:val="002B6CDA"/>
    <w:rsid w:val="002B77FD"/>
    <w:rsid w:val="002B79F6"/>
    <w:rsid w:val="002B7CE7"/>
    <w:rsid w:val="002B7E73"/>
    <w:rsid w:val="002C037A"/>
    <w:rsid w:val="002C07BB"/>
    <w:rsid w:val="002C0A69"/>
    <w:rsid w:val="002C103A"/>
    <w:rsid w:val="002C1266"/>
    <w:rsid w:val="002C14D1"/>
    <w:rsid w:val="002C170B"/>
    <w:rsid w:val="002C17E4"/>
    <w:rsid w:val="002C183B"/>
    <w:rsid w:val="002C1C3C"/>
    <w:rsid w:val="002C1F7E"/>
    <w:rsid w:val="002C22D3"/>
    <w:rsid w:val="002C2581"/>
    <w:rsid w:val="002C2749"/>
    <w:rsid w:val="002C2E6A"/>
    <w:rsid w:val="002C3679"/>
    <w:rsid w:val="002C36EE"/>
    <w:rsid w:val="002C3BD9"/>
    <w:rsid w:val="002C3DD7"/>
    <w:rsid w:val="002C4038"/>
    <w:rsid w:val="002C420E"/>
    <w:rsid w:val="002C451C"/>
    <w:rsid w:val="002C48C6"/>
    <w:rsid w:val="002C4D05"/>
    <w:rsid w:val="002C536B"/>
    <w:rsid w:val="002C5455"/>
    <w:rsid w:val="002C6192"/>
    <w:rsid w:val="002C61F9"/>
    <w:rsid w:val="002C6326"/>
    <w:rsid w:val="002C6AB7"/>
    <w:rsid w:val="002C6C5A"/>
    <w:rsid w:val="002C6F31"/>
    <w:rsid w:val="002C7170"/>
    <w:rsid w:val="002C7182"/>
    <w:rsid w:val="002C73B6"/>
    <w:rsid w:val="002D0068"/>
    <w:rsid w:val="002D0403"/>
    <w:rsid w:val="002D0D3C"/>
    <w:rsid w:val="002D173C"/>
    <w:rsid w:val="002D1811"/>
    <w:rsid w:val="002D1823"/>
    <w:rsid w:val="002D1898"/>
    <w:rsid w:val="002D25A2"/>
    <w:rsid w:val="002D2BE6"/>
    <w:rsid w:val="002D3170"/>
    <w:rsid w:val="002D33AF"/>
    <w:rsid w:val="002D33D2"/>
    <w:rsid w:val="002D3591"/>
    <w:rsid w:val="002D381D"/>
    <w:rsid w:val="002D3ACF"/>
    <w:rsid w:val="002D3AFB"/>
    <w:rsid w:val="002D428A"/>
    <w:rsid w:val="002D42B2"/>
    <w:rsid w:val="002D42CF"/>
    <w:rsid w:val="002D44CE"/>
    <w:rsid w:val="002D45D0"/>
    <w:rsid w:val="002D4601"/>
    <w:rsid w:val="002D4927"/>
    <w:rsid w:val="002D4CE2"/>
    <w:rsid w:val="002D4EEC"/>
    <w:rsid w:val="002D500B"/>
    <w:rsid w:val="002D51D1"/>
    <w:rsid w:val="002D5484"/>
    <w:rsid w:val="002D5495"/>
    <w:rsid w:val="002D5F8E"/>
    <w:rsid w:val="002D6076"/>
    <w:rsid w:val="002D624C"/>
    <w:rsid w:val="002D642E"/>
    <w:rsid w:val="002D64C7"/>
    <w:rsid w:val="002D6616"/>
    <w:rsid w:val="002D6CC4"/>
    <w:rsid w:val="002D6F1D"/>
    <w:rsid w:val="002D73C8"/>
    <w:rsid w:val="002D7462"/>
    <w:rsid w:val="002D75C4"/>
    <w:rsid w:val="002D767B"/>
    <w:rsid w:val="002D7701"/>
    <w:rsid w:val="002D7A32"/>
    <w:rsid w:val="002D7B6D"/>
    <w:rsid w:val="002D7F3F"/>
    <w:rsid w:val="002D7F75"/>
    <w:rsid w:val="002E040A"/>
    <w:rsid w:val="002E0C39"/>
    <w:rsid w:val="002E0D33"/>
    <w:rsid w:val="002E1116"/>
    <w:rsid w:val="002E1438"/>
    <w:rsid w:val="002E1CF9"/>
    <w:rsid w:val="002E2358"/>
    <w:rsid w:val="002E31A5"/>
    <w:rsid w:val="002E36A7"/>
    <w:rsid w:val="002E3B49"/>
    <w:rsid w:val="002E3BEE"/>
    <w:rsid w:val="002E3C25"/>
    <w:rsid w:val="002E3E18"/>
    <w:rsid w:val="002E4320"/>
    <w:rsid w:val="002E4434"/>
    <w:rsid w:val="002E4531"/>
    <w:rsid w:val="002E4632"/>
    <w:rsid w:val="002E4639"/>
    <w:rsid w:val="002E46DF"/>
    <w:rsid w:val="002E4814"/>
    <w:rsid w:val="002E4BF8"/>
    <w:rsid w:val="002E4E6A"/>
    <w:rsid w:val="002E50A1"/>
    <w:rsid w:val="002E5756"/>
    <w:rsid w:val="002E593C"/>
    <w:rsid w:val="002E60BF"/>
    <w:rsid w:val="002E62CA"/>
    <w:rsid w:val="002E697F"/>
    <w:rsid w:val="002E6C18"/>
    <w:rsid w:val="002E70E8"/>
    <w:rsid w:val="002E7299"/>
    <w:rsid w:val="002E7316"/>
    <w:rsid w:val="002E7C45"/>
    <w:rsid w:val="002E7DAE"/>
    <w:rsid w:val="002F00CB"/>
    <w:rsid w:val="002F022D"/>
    <w:rsid w:val="002F02FF"/>
    <w:rsid w:val="002F054D"/>
    <w:rsid w:val="002F0A99"/>
    <w:rsid w:val="002F1112"/>
    <w:rsid w:val="002F183B"/>
    <w:rsid w:val="002F1BCD"/>
    <w:rsid w:val="002F1C29"/>
    <w:rsid w:val="002F1E18"/>
    <w:rsid w:val="002F2509"/>
    <w:rsid w:val="002F2512"/>
    <w:rsid w:val="002F272F"/>
    <w:rsid w:val="002F29B6"/>
    <w:rsid w:val="002F30E3"/>
    <w:rsid w:val="002F3824"/>
    <w:rsid w:val="002F3D25"/>
    <w:rsid w:val="002F4164"/>
    <w:rsid w:val="002F458E"/>
    <w:rsid w:val="002F49DF"/>
    <w:rsid w:val="002F512B"/>
    <w:rsid w:val="002F5192"/>
    <w:rsid w:val="002F539F"/>
    <w:rsid w:val="002F56DF"/>
    <w:rsid w:val="002F5B44"/>
    <w:rsid w:val="002F5ECD"/>
    <w:rsid w:val="002F6040"/>
    <w:rsid w:val="002F6063"/>
    <w:rsid w:val="002F61A6"/>
    <w:rsid w:val="002F6534"/>
    <w:rsid w:val="002F6BFB"/>
    <w:rsid w:val="002F7916"/>
    <w:rsid w:val="002F7D98"/>
    <w:rsid w:val="003006F6"/>
    <w:rsid w:val="00300894"/>
    <w:rsid w:val="00300EC4"/>
    <w:rsid w:val="00301139"/>
    <w:rsid w:val="003013D2"/>
    <w:rsid w:val="00301692"/>
    <w:rsid w:val="003016AE"/>
    <w:rsid w:val="00301C93"/>
    <w:rsid w:val="00301CCF"/>
    <w:rsid w:val="00301DCD"/>
    <w:rsid w:val="00302164"/>
    <w:rsid w:val="00302770"/>
    <w:rsid w:val="00302EA1"/>
    <w:rsid w:val="003031E0"/>
    <w:rsid w:val="003033A3"/>
    <w:rsid w:val="00303441"/>
    <w:rsid w:val="00303856"/>
    <w:rsid w:val="003038A7"/>
    <w:rsid w:val="003038E0"/>
    <w:rsid w:val="00303A84"/>
    <w:rsid w:val="00303A9B"/>
    <w:rsid w:val="00303F60"/>
    <w:rsid w:val="00304E4B"/>
    <w:rsid w:val="00304F72"/>
    <w:rsid w:val="00305507"/>
    <w:rsid w:val="003059A2"/>
    <w:rsid w:val="003059F1"/>
    <w:rsid w:val="0030653A"/>
    <w:rsid w:val="003065B4"/>
    <w:rsid w:val="00306698"/>
    <w:rsid w:val="003066A5"/>
    <w:rsid w:val="003070E6"/>
    <w:rsid w:val="003072A6"/>
    <w:rsid w:val="003074FA"/>
    <w:rsid w:val="0030785B"/>
    <w:rsid w:val="00307D56"/>
    <w:rsid w:val="00310317"/>
    <w:rsid w:val="003106F8"/>
    <w:rsid w:val="00310963"/>
    <w:rsid w:val="00310AC1"/>
    <w:rsid w:val="00311213"/>
    <w:rsid w:val="00311230"/>
    <w:rsid w:val="0031129F"/>
    <w:rsid w:val="00311498"/>
    <w:rsid w:val="003115A0"/>
    <w:rsid w:val="00312981"/>
    <w:rsid w:val="0031327F"/>
    <w:rsid w:val="00313A45"/>
    <w:rsid w:val="00313E09"/>
    <w:rsid w:val="00313E41"/>
    <w:rsid w:val="0031433C"/>
    <w:rsid w:val="00314F70"/>
    <w:rsid w:val="00315283"/>
    <w:rsid w:val="00315388"/>
    <w:rsid w:val="00315616"/>
    <w:rsid w:val="00315DC9"/>
    <w:rsid w:val="00315EDD"/>
    <w:rsid w:val="00316088"/>
    <w:rsid w:val="003167DE"/>
    <w:rsid w:val="00316A6D"/>
    <w:rsid w:val="0031725E"/>
    <w:rsid w:val="00317B58"/>
    <w:rsid w:val="00317B73"/>
    <w:rsid w:val="00317CDF"/>
    <w:rsid w:val="00317DC7"/>
    <w:rsid w:val="00317F08"/>
    <w:rsid w:val="00320006"/>
    <w:rsid w:val="00320C55"/>
    <w:rsid w:val="003212FB"/>
    <w:rsid w:val="003214C6"/>
    <w:rsid w:val="00321A7C"/>
    <w:rsid w:val="00321C94"/>
    <w:rsid w:val="00321E3B"/>
    <w:rsid w:val="003223ED"/>
    <w:rsid w:val="003225D3"/>
    <w:rsid w:val="003225E1"/>
    <w:rsid w:val="0032305B"/>
    <w:rsid w:val="00323151"/>
    <w:rsid w:val="003234CC"/>
    <w:rsid w:val="00323D65"/>
    <w:rsid w:val="00323E53"/>
    <w:rsid w:val="00324096"/>
    <w:rsid w:val="0032418B"/>
    <w:rsid w:val="003241F5"/>
    <w:rsid w:val="00324232"/>
    <w:rsid w:val="00324B6D"/>
    <w:rsid w:val="003252A5"/>
    <w:rsid w:val="00325E5F"/>
    <w:rsid w:val="00325F1D"/>
    <w:rsid w:val="0032610F"/>
    <w:rsid w:val="0032706A"/>
    <w:rsid w:val="003270E3"/>
    <w:rsid w:val="00327486"/>
    <w:rsid w:val="00327C97"/>
    <w:rsid w:val="00330807"/>
    <w:rsid w:val="0033086D"/>
    <w:rsid w:val="0033086F"/>
    <w:rsid w:val="003308C0"/>
    <w:rsid w:val="00330B22"/>
    <w:rsid w:val="00330B83"/>
    <w:rsid w:val="00330BED"/>
    <w:rsid w:val="00330DBB"/>
    <w:rsid w:val="00330EF0"/>
    <w:rsid w:val="00330FFB"/>
    <w:rsid w:val="0033152F"/>
    <w:rsid w:val="00331842"/>
    <w:rsid w:val="00331E5F"/>
    <w:rsid w:val="00332208"/>
    <w:rsid w:val="003322BE"/>
    <w:rsid w:val="003326BA"/>
    <w:rsid w:val="00332752"/>
    <w:rsid w:val="00332844"/>
    <w:rsid w:val="00332AE5"/>
    <w:rsid w:val="00332EF2"/>
    <w:rsid w:val="00332F9C"/>
    <w:rsid w:val="00333063"/>
    <w:rsid w:val="00333219"/>
    <w:rsid w:val="00333370"/>
    <w:rsid w:val="003333BE"/>
    <w:rsid w:val="00333EF7"/>
    <w:rsid w:val="003342CD"/>
    <w:rsid w:val="003348ED"/>
    <w:rsid w:val="00334C6B"/>
    <w:rsid w:val="00335D71"/>
    <w:rsid w:val="00335E23"/>
    <w:rsid w:val="0033629D"/>
    <w:rsid w:val="0033649C"/>
    <w:rsid w:val="003369F2"/>
    <w:rsid w:val="00336CFC"/>
    <w:rsid w:val="00336FFA"/>
    <w:rsid w:val="00337CBC"/>
    <w:rsid w:val="00337FE9"/>
    <w:rsid w:val="003400A8"/>
    <w:rsid w:val="00340402"/>
    <w:rsid w:val="0034079F"/>
    <w:rsid w:val="0034107B"/>
    <w:rsid w:val="00341563"/>
    <w:rsid w:val="003418D0"/>
    <w:rsid w:val="00341A36"/>
    <w:rsid w:val="00341C3B"/>
    <w:rsid w:val="00342509"/>
    <w:rsid w:val="00342740"/>
    <w:rsid w:val="00342D15"/>
    <w:rsid w:val="0034320B"/>
    <w:rsid w:val="003435C1"/>
    <w:rsid w:val="00343694"/>
    <w:rsid w:val="00343E21"/>
    <w:rsid w:val="00344666"/>
    <w:rsid w:val="0034499E"/>
    <w:rsid w:val="00344AF9"/>
    <w:rsid w:val="00345049"/>
    <w:rsid w:val="00345570"/>
    <w:rsid w:val="00345884"/>
    <w:rsid w:val="003459FF"/>
    <w:rsid w:val="00345A4C"/>
    <w:rsid w:val="00345A8B"/>
    <w:rsid w:val="00345B7E"/>
    <w:rsid w:val="00345BCD"/>
    <w:rsid w:val="003460C2"/>
    <w:rsid w:val="0034621E"/>
    <w:rsid w:val="0034646B"/>
    <w:rsid w:val="003465F6"/>
    <w:rsid w:val="00346863"/>
    <w:rsid w:val="00346B34"/>
    <w:rsid w:val="00346F2A"/>
    <w:rsid w:val="00347DFD"/>
    <w:rsid w:val="00350199"/>
    <w:rsid w:val="003503DA"/>
    <w:rsid w:val="00350D23"/>
    <w:rsid w:val="00350F7D"/>
    <w:rsid w:val="00351689"/>
    <w:rsid w:val="00351905"/>
    <w:rsid w:val="00352247"/>
    <w:rsid w:val="00352908"/>
    <w:rsid w:val="0035293F"/>
    <w:rsid w:val="003539C3"/>
    <w:rsid w:val="00353C77"/>
    <w:rsid w:val="00353E79"/>
    <w:rsid w:val="0035478B"/>
    <w:rsid w:val="003548A4"/>
    <w:rsid w:val="00355041"/>
    <w:rsid w:val="0035511F"/>
    <w:rsid w:val="003555D0"/>
    <w:rsid w:val="00355696"/>
    <w:rsid w:val="003556B2"/>
    <w:rsid w:val="00355701"/>
    <w:rsid w:val="00355719"/>
    <w:rsid w:val="00355C94"/>
    <w:rsid w:val="00355D85"/>
    <w:rsid w:val="003565D9"/>
    <w:rsid w:val="003567D8"/>
    <w:rsid w:val="00356996"/>
    <w:rsid w:val="00356DBE"/>
    <w:rsid w:val="003570D9"/>
    <w:rsid w:val="0035749C"/>
    <w:rsid w:val="00357AFD"/>
    <w:rsid w:val="00360264"/>
    <w:rsid w:val="0036027F"/>
    <w:rsid w:val="003604DC"/>
    <w:rsid w:val="0036080B"/>
    <w:rsid w:val="00360ED9"/>
    <w:rsid w:val="00361086"/>
    <w:rsid w:val="00361588"/>
    <w:rsid w:val="00361747"/>
    <w:rsid w:val="00361FAD"/>
    <w:rsid w:val="00362489"/>
    <w:rsid w:val="003624A3"/>
    <w:rsid w:val="00362B00"/>
    <w:rsid w:val="00362D39"/>
    <w:rsid w:val="003634E9"/>
    <w:rsid w:val="003638E4"/>
    <w:rsid w:val="00363C55"/>
    <w:rsid w:val="00363E13"/>
    <w:rsid w:val="00363E96"/>
    <w:rsid w:val="00364149"/>
    <w:rsid w:val="00364976"/>
    <w:rsid w:val="00364A14"/>
    <w:rsid w:val="00364DE3"/>
    <w:rsid w:val="003653D1"/>
    <w:rsid w:val="00365552"/>
    <w:rsid w:val="003657EB"/>
    <w:rsid w:val="00366159"/>
    <w:rsid w:val="00366434"/>
    <w:rsid w:val="003668E4"/>
    <w:rsid w:val="00366DFF"/>
    <w:rsid w:val="00366E60"/>
    <w:rsid w:val="00367111"/>
    <w:rsid w:val="0036738B"/>
    <w:rsid w:val="003676AD"/>
    <w:rsid w:val="003676F9"/>
    <w:rsid w:val="00367EA0"/>
    <w:rsid w:val="003703CE"/>
    <w:rsid w:val="00370654"/>
    <w:rsid w:val="003709C6"/>
    <w:rsid w:val="00370D25"/>
    <w:rsid w:val="00370D9D"/>
    <w:rsid w:val="003711EC"/>
    <w:rsid w:val="00371530"/>
    <w:rsid w:val="00371DD7"/>
    <w:rsid w:val="00371F24"/>
    <w:rsid w:val="0037215E"/>
    <w:rsid w:val="003725E3"/>
    <w:rsid w:val="00372865"/>
    <w:rsid w:val="00372897"/>
    <w:rsid w:val="00372CFC"/>
    <w:rsid w:val="00372E6C"/>
    <w:rsid w:val="0037301E"/>
    <w:rsid w:val="00373476"/>
    <w:rsid w:val="00373634"/>
    <w:rsid w:val="00373CF3"/>
    <w:rsid w:val="00374B30"/>
    <w:rsid w:val="00374BE2"/>
    <w:rsid w:val="0037522D"/>
    <w:rsid w:val="0037529E"/>
    <w:rsid w:val="0037530D"/>
    <w:rsid w:val="003754F4"/>
    <w:rsid w:val="003756BD"/>
    <w:rsid w:val="00375DCE"/>
    <w:rsid w:val="00375DE7"/>
    <w:rsid w:val="00375DF5"/>
    <w:rsid w:val="00375EC8"/>
    <w:rsid w:val="00375FA1"/>
    <w:rsid w:val="0037632E"/>
    <w:rsid w:val="003767C3"/>
    <w:rsid w:val="003768F6"/>
    <w:rsid w:val="00376C0D"/>
    <w:rsid w:val="00376D29"/>
    <w:rsid w:val="00376FFC"/>
    <w:rsid w:val="003770B2"/>
    <w:rsid w:val="0037711A"/>
    <w:rsid w:val="00377997"/>
    <w:rsid w:val="00377B87"/>
    <w:rsid w:val="0038077F"/>
    <w:rsid w:val="00380D2B"/>
    <w:rsid w:val="003817E6"/>
    <w:rsid w:val="00382073"/>
    <w:rsid w:val="0038222C"/>
    <w:rsid w:val="00382286"/>
    <w:rsid w:val="00382310"/>
    <w:rsid w:val="0038256B"/>
    <w:rsid w:val="0038263D"/>
    <w:rsid w:val="00382758"/>
    <w:rsid w:val="003830C6"/>
    <w:rsid w:val="00383106"/>
    <w:rsid w:val="0038326A"/>
    <w:rsid w:val="00383346"/>
    <w:rsid w:val="00383F38"/>
    <w:rsid w:val="003845F2"/>
    <w:rsid w:val="0038469E"/>
    <w:rsid w:val="0038483A"/>
    <w:rsid w:val="00385028"/>
    <w:rsid w:val="00385145"/>
    <w:rsid w:val="0038564A"/>
    <w:rsid w:val="00385DA5"/>
    <w:rsid w:val="00385F23"/>
    <w:rsid w:val="0038670A"/>
    <w:rsid w:val="00386718"/>
    <w:rsid w:val="00387151"/>
    <w:rsid w:val="00387410"/>
    <w:rsid w:val="0038787C"/>
    <w:rsid w:val="003878DC"/>
    <w:rsid w:val="00387B53"/>
    <w:rsid w:val="00387E5E"/>
    <w:rsid w:val="003902D0"/>
    <w:rsid w:val="00390507"/>
    <w:rsid w:val="00391071"/>
    <w:rsid w:val="003913A0"/>
    <w:rsid w:val="003913A6"/>
    <w:rsid w:val="003916A6"/>
    <w:rsid w:val="00391C0A"/>
    <w:rsid w:val="00391F29"/>
    <w:rsid w:val="0039225E"/>
    <w:rsid w:val="00392328"/>
    <w:rsid w:val="00392572"/>
    <w:rsid w:val="00392AE3"/>
    <w:rsid w:val="0039326C"/>
    <w:rsid w:val="00393F77"/>
    <w:rsid w:val="00394294"/>
    <w:rsid w:val="00394559"/>
    <w:rsid w:val="00394760"/>
    <w:rsid w:val="00394B0A"/>
    <w:rsid w:val="00395B2E"/>
    <w:rsid w:val="0039649C"/>
    <w:rsid w:val="003968F4"/>
    <w:rsid w:val="003969EB"/>
    <w:rsid w:val="00396B79"/>
    <w:rsid w:val="0039710D"/>
    <w:rsid w:val="0039722A"/>
    <w:rsid w:val="003972C3"/>
    <w:rsid w:val="0039764A"/>
    <w:rsid w:val="003A0C96"/>
    <w:rsid w:val="003A14A8"/>
    <w:rsid w:val="003A1749"/>
    <w:rsid w:val="003A1D49"/>
    <w:rsid w:val="003A1EE1"/>
    <w:rsid w:val="003A270D"/>
    <w:rsid w:val="003A2CE2"/>
    <w:rsid w:val="003A2D0B"/>
    <w:rsid w:val="003A3880"/>
    <w:rsid w:val="003A3AFD"/>
    <w:rsid w:val="003A3C51"/>
    <w:rsid w:val="003A4167"/>
    <w:rsid w:val="003A48DB"/>
    <w:rsid w:val="003A4952"/>
    <w:rsid w:val="003A50F8"/>
    <w:rsid w:val="003A53E5"/>
    <w:rsid w:val="003A5915"/>
    <w:rsid w:val="003A5B09"/>
    <w:rsid w:val="003A61B2"/>
    <w:rsid w:val="003A6398"/>
    <w:rsid w:val="003A6E14"/>
    <w:rsid w:val="003A6E51"/>
    <w:rsid w:val="003A756F"/>
    <w:rsid w:val="003A75A3"/>
    <w:rsid w:val="003A7680"/>
    <w:rsid w:val="003A7B97"/>
    <w:rsid w:val="003A7F00"/>
    <w:rsid w:val="003A7F5E"/>
    <w:rsid w:val="003A7FB7"/>
    <w:rsid w:val="003B00BF"/>
    <w:rsid w:val="003B0139"/>
    <w:rsid w:val="003B03D6"/>
    <w:rsid w:val="003B0808"/>
    <w:rsid w:val="003B0C09"/>
    <w:rsid w:val="003B0DE3"/>
    <w:rsid w:val="003B0F50"/>
    <w:rsid w:val="003B272C"/>
    <w:rsid w:val="003B27CF"/>
    <w:rsid w:val="003B2A4B"/>
    <w:rsid w:val="003B2D31"/>
    <w:rsid w:val="003B32E7"/>
    <w:rsid w:val="003B3394"/>
    <w:rsid w:val="003B3EF4"/>
    <w:rsid w:val="003B3FCE"/>
    <w:rsid w:val="003B4775"/>
    <w:rsid w:val="003B5495"/>
    <w:rsid w:val="003B56C4"/>
    <w:rsid w:val="003B5891"/>
    <w:rsid w:val="003B5A0C"/>
    <w:rsid w:val="003B5AB3"/>
    <w:rsid w:val="003B5FA7"/>
    <w:rsid w:val="003B60C9"/>
    <w:rsid w:val="003B612E"/>
    <w:rsid w:val="003B6353"/>
    <w:rsid w:val="003B66B6"/>
    <w:rsid w:val="003B67A0"/>
    <w:rsid w:val="003B67D5"/>
    <w:rsid w:val="003B6943"/>
    <w:rsid w:val="003B6AFD"/>
    <w:rsid w:val="003B6E63"/>
    <w:rsid w:val="003B7585"/>
    <w:rsid w:val="003B75E8"/>
    <w:rsid w:val="003B786E"/>
    <w:rsid w:val="003B7F50"/>
    <w:rsid w:val="003C0426"/>
    <w:rsid w:val="003C05A2"/>
    <w:rsid w:val="003C0DA9"/>
    <w:rsid w:val="003C243F"/>
    <w:rsid w:val="003C293A"/>
    <w:rsid w:val="003C2EEA"/>
    <w:rsid w:val="003C2F29"/>
    <w:rsid w:val="003C3DBB"/>
    <w:rsid w:val="003C4259"/>
    <w:rsid w:val="003C4479"/>
    <w:rsid w:val="003C45C2"/>
    <w:rsid w:val="003C48F1"/>
    <w:rsid w:val="003C4C40"/>
    <w:rsid w:val="003C5089"/>
    <w:rsid w:val="003C58E2"/>
    <w:rsid w:val="003C5ADD"/>
    <w:rsid w:val="003C5BF3"/>
    <w:rsid w:val="003C6021"/>
    <w:rsid w:val="003C61AD"/>
    <w:rsid w:val="003C6975"/>
    <w:rsid w:val="003C6C1B"/>
    <w:rsid w:val="003C6CEE"/>
    <w:rsid w:val="003C6DB4"/>
    <w:rsid w:val="003C7DC5"/>
    <w:rsid w:val="003D059C"/>
    <w:rsid w:val="003D0B67"/>
    <w:rsid w:val="003D10F0"/>
    <w:rsid w:val="003D1340"/>
    <w:rsid w:val="003D1708"/>
    <w:rsid w:val="003D1759"/>
    <w:rsid w:val="003D179D"/>
    <w:rsid w:val="003D1D95"/>
    <w:rsid w:val="003D241E"/>
    <w:rsid w:val="003D2455"/>
    <w:rsid w:val="003D2797"/>
    <w:rsid w:val="003D2947"/>
    <w:rsid w:val="003D29E4"/>
    <w:rsid w:val="003D2D8A"/>
    <w:rsid w:val="003D30A3"/>
    <w:rsid w:val="003D367D"/>
    <w:rsid w:val="003D3CC7"/>
    <w:rsid w:val="003D4183"/>
    <w:rsid w:val="003D46A7"/>
    <w:rsid w:val="003D47FD"/>
    <w:rsid w:val="003D4FCF"/>
    <w:rsid w:val="003D528B"/>
    <w:rsid w:val="003D5559"/>
    <w:rsid w:val="003D61DA"/>
    <w:rsid w:val="003D662A"/>
    <w:rsid w:val="003D6879"/>
    <w:rsid w:val="003D6B82"/>
    <w:rsid w:val="003D7198"/>
    <w:rsid w:val="003D7585"/>
    <w:rsid w:val="003D7689"/>
    <w:rsid w:val="003D7A28"/>
    <w:rsid w:val="003E02D0"/>
    <w:rsid w:val="003E05F0"/>
    <w:rsid w:val="003E06BE"/>
    <w:rsid w:val="003E16AC"/>
    <w:rsid w:val="003E1928"/>
    <w:rsid w:val="003E195B"/>
    <w:rsid w:val="003E2282"/>
    <w:rsid w:val="003E22B9"/>
    <w:rsid w:val="003E23DF"/>
    <w:rsid w:val="003E29BD"/>
    <w:rsid w:val="003E307B"/>
    <w:rsid w:val="003E3724"/>
    <w:rsid w:val="003E3991"/>
    <w:rsid w:val="003E3B19"/>
    <w:rsid w:val="003E3FDC"/>
    <w:rsid w:val="003E40AF"/>
    <w:rsid w:val="003E486A"/>
    <w:rsid w:val="003E4D4B"/>
    <w:rsid w:val="003E53D7"/>
    <w:rsid w:val="003E58FC"/>
    <w:rsid w:val="003E5A82"/>
    <w:rsid w:val="003E5A9E"/>
    <w:rsid w:val="003E5DDA"/>
    <w:rsid w:val="003E6F82"/>
    <w:rsid w:val="003E7476"/>
    <w:rsid w:val="003E749E"/>
    <w:rsid w:val="003E7834"/>
    <w:rsid w:val="003F066C"/>
    <w:rsid w:val="003F0BDB"/>
    <w:rsid w:val="003F11D6"/>
    <w:rsid w:val="003F141E"/>
    <w:rsid w:val="003F162C"/>
    <w:rsid w:val="003F17BD"/>
    <w:rsid w:val="003F19D1"/>
    <w:rsid w:val="003F1BF4"/>
    <w:rsid w:val="003F1DA3"/>
    <w:rsid w:val="003F1DBD"/>
    <w:rsid w:val="003F1E7C"/>
    <w:rsid w:val="003F2300"/>
    <w:rsid w:val="003F25AE"/>
    <w:rsid w:val="003F29C4"/>
    <w:rsid w:val="003F2CDA"/>
    <w:rsid w:val="003F2DCD"/>
    <w:rsid w:val="003F388F"/>
    <w:rsid w:val="003F39F7"/>
    <w:rsid w:val="003F3C20"/>
    <w:rsid w:val="003F3C9C"/>
    <w:rsid w:val="003F3F60"/>
    <w:rsid w:val="003F4067"/>
    <w:rsid w:val="003F4220"/>
    <w:rsid w:val="003F4245"/>
    <w:rsid w:val="003F42B0"/>
    <w:rsid w:val="003F4C56"/>
    <w:rsid w:val="003F4C69"/>
    <w:rsid w:val="003F50D3"/>
    <w:rsid w:val="003F5914"/>
    <w:rsid w:val="003F5C95"/>
    <w:rsid w:val="003F67B2"/>
    <w:rsid w:val="003F6805"/>
    <w:rsid w:val="003F6F12"/>
    <w:rsid w:val="003F760B"/>
    <w:rsid w:val="004001EC"/>
    <w:rsid w:val="0040058A"/>
    <w:rsid w:val="00400A68"/>
    <w:rsid w:val="00400C17"/>
    <w:rsid w:val="00400ED5"/>
    <w:rsid w:val="00401321"/>
    <w:rsid w:val="00401BA5"/>
    <w:rsid w:val="00401E7F"/>
    <w:rsid w:val="004024EA"/>
    <w:rsid w:val="004029F7"/>
    <w:rsid w:val="00402B98"/>
    <w:rsid w:val="00402FF9"/>
    <w:rsid w:val="00403A12"/>
    <w:rsid w:val="00403E70"/>
    <w:rsid w:val="0040441B"/>
    <w:rsid w:val="00404724"/>
    <w:rsid w:val="00404763"/>
    <w:rsid w:val="00404C36"/>
    <w:rsid w:val="004050E5"/>
    <w:rsid w:val="0040559E"/>
    <w:rsid w:val="00405B3E"/>
    <w:rsid w:val="00405C8A"/>
    <w:rsid w:val="004060EF"/>
    <w:rsid w:val="004064D2"/>
    <w:rsid w:val="00406BAE"/>
    <w:rsid w:val="004070F6"/>
    <w:rsid w:val="004071C0"/>
    <w:rsid w:val="004076F3"/>
    <w:rsid w:val="0040778B"/>
    <w:rsid w:val="00407894"/>
    <w:rsid w:val="00407A04"/>
    <w:rsid w:val="00410037"/>
    <w:rsid w:val="00410088"/>
    <w:rsid w:val="0041019B"/>
    <w:rsid w:val="00410265"/>
    <w:rsid w:val="004103BE"/>
    <w:rsid w:val="00410693"/>
    <w:rsid w:val="00410E30"/>
    <w:rsid w:val="00410FFD"/>
    <w:rsid w:val="00411075"/>
    <w:rsid w:val="0041116B"/>
    <w:rsid w:val="00411913"/>
    <w:rsid w:val="00411B56"/>
    <w:rsid w:val="00411DD9"/>
    <w:rsid w:val="00411EED"/>
    <w:rsid w:val="004122A5"/>
    <w:rsid w:val="00412566"/>
    <w:rsid w:val="00412619"/>
    <w:rsid w:val="00412F6A"/>
    <w:rsid w:val="0041315B"/>
    <w:rsid w:val="004134B8"/>
    <w:rsid w:val="004136A5"/>
    <w:rsid w:val="00413F49"/>
    <w:rsid w:val="0041408F"/>
    <w:rsid w:val="00414137"/>
    <w:rsid w:val="00414588"/>
    <w:rsid w:val="00414653"/>
    <w:rsid w:val="004148ED"/>
    <w:rsid w:val="00414CA5"/>
    <w:rsid w:val="00414E99"/>
    <w:rsid w:val="00414ECF"/>
    <w:rsid w:val="00414FDE"/>
    <w:rsid w:val="004153C9"/>
    <w:rsid w:val="00415B19"/>
    <w:rsid w:val="00415D0D"/>
    <w:rsid w:val="00416DAC"/>
    <w:rsid w:val="00416E42"/>
    <w:rsid w:val="00417145"/>
    <w:rsid w:val="00417BAF"/>
    <w:rsid w:val="00417F93"/>
    <w:rsid w:val="0042022D"/>
    <w:rsid w:val="004205ED"/>
    <w:rsid w:val="00420721"/>
    <w:rsid w:val="00420ED4"/>
    <w:rsid w:val="00421E74"/>
    <w:rsid w:val="00421EEC"/>
    <w:rsid w:val="0042208D"/>
    <w:rsid w:val="0042294A"/>
    <w:rsid w:val="004232AE"/>
    <w:rsid w:val="0042394A"/>
    <w:rsid w:val="00423D34"/>
    <w:rsid w:val="00424058"/>
    <w:rsid w:val="004243D1"/>
    <w:rsid w:val="00424961"/>
    <w:rsid w:val="00424BB2"/>
    <w:rsid w:val="00424C14"/>
    <w:rsid w:val="00424D55"/>
    <w:rsid w:val="004254F4"/>
    <w:rsid w:val="00425573"/>
    <w:rsid w:val="004255A3"/>
    <w:rsid w:val="004263B1"/>
    <w:rsid w:val="00426630"/>
    <w:rsid w:val="00426849"/>
    <w:rsid w:val="004269FA"/>
    <w:rsid w:val="00426CE9"/>
    <w:rsid w:val="00426D45"/>
    <w:rsid w:val="0042716C"/>
    <w:rsid w:val="00427375"/>
    <w:rsid w:val="004273B1"/>
    <w:rsid w:val="004275BB"/>
    <w:rsid w:val="00427647"/>
    <w:rsid w:val="00427BA0"/>
    <w:rsid w:val="00427CE9"/>
    <w:rsid w:val="00427E3C"/>
    <w:rsid w:val="00430624"/>
    <w:rsid w:val="0043085B"/>
    <w:rsid w:val="00430BC1"/>
    <w:rsid w:val="00430C55"/>
    <w:rsid w:val="00430E53"/>
    <w:rsid w:val="00431797"/>
    <w:rsid w:val="004318ED"/>
    <w:rsid w:val="0043229E"/>
    <w:rsid w:val="00432943"/>
    <w:rsid w:val="00432DD7"/>
    <w:rsid w:val="00432E53"/>
    <w:rsid w:val="00432EC6"/>
    <w:rsid w:val="00433134"/>
    <w:rsid w:val="00433725"/>
    <w:rsid w:val="0043376E"/>
    <w:rsid w:val="00433C06"/>
    <w:rsid w:val="00433CD7"/>
    <w:rsid w:val="004350D3"/>
    <w:rsid w:val="004355E8"/>
    <w:rsid w:val="00435AB5"/>
    <w:rsid w:val="00435F6A"/>
    <w:rsid w:val="00435FAC"/>
    <w:rsid w:val="00436624"/>
    <w:rsid w:val="0043664E"/>
    <w:rsid w:val="0043667F"/>
    <w:rsid w:val="00436708"/>
    <w:rsid w:val="004367DD"/>
    <w:rsid w:val="00437050"/>
    <w:rsid w:val="00437071"/>
    <w:rsid w:val="00437406"/>
    <w:rsid w:val="004404A5"/>
    <w:rsid w:val="004407B8"/>
    <w:rsid w:val="00440BCB"/>
    <w:rsid w:val="00440C83"/>
    <w:rsid w:val="00440EFC"/>
    <w:rsid w:val="004413CA"/>
    <w:rsid w:val="00441657"/>
    <w:rsid w:val="00441734"/>
    <w:rsid w:val="00441862"/>
    <w:rsid w:val="004422B6"/>
    <w:rsid w:val="0044242F"/>
    <w:rsid w:val="004424EC"/>
    <w:rsid w:val="00442BD4"/>
    <w:rsid w:val="00442CBE"/>
    <w:rsid w:val="00442FFD"/>
    <w:rsid w:val="00443F13"/>
    <w:rsid w:val="004447D6"/>
    <w:rsid w:val="00444956"/>
    <w:rsid w:val="00444FF8"/>
    <w:rsid w:val="004452CC"/>
    <w:rsid w:val="0044571D"/>
    <w:rsid w:val="00445982"/>
    <w:rsid w:val="00446314"/>
    <w:rsid w:val="004463D0"/>
    <w:rsid w:val="004466B8"/>
    <w:rsid w:val="00446FBB"/>
    <w:rsid w:val="00446FC0"/>
    <w:rsid w:val="00447B0A"/>
    <w:rsid w:val="00447BF1"/>
    <w:rsid w:val="00447C9F"/>
    <w:rsid w:val="00447ED4"/>
    <w:rsid w:val="00447F5B"/>
    <w:rsid w:val="00450088"/>
    <w:rsid w:val="0045080C"/>
    <w:rsid w:val="00451294"/>
    <w:rsid w:val="00451BD0"/>
    <w:rsid w:val="00452A3B"/>
    <w:rsid w:val="00452AD1"/>
    <w:rsid w:val="004530AD"/>
    <w:rsid w:val="00453229"/>
    <w:rsid w:val="0045383E"/>
    <w:rsid w:val="004538B1"/>
    <w:rsid w:val="00454945"/>
    <w:rsid w:val="004549B8"/>
    <w:rsid w:val="00454AAE"/>
    <w:rsid w:val="00454F11"/>
    <w:rsid w:val="00455B31"/>
    <w:rsid w:val="00455B66"/>
    <w:rsid w:val="00455F8A"/>
    <w:rsid w:val="0045699A"/>
    <w:rsid w:val="00456A16"/>
    <w:rsid w:val="00456C46"/>
    <w:rsid w:val="004571C1"/>
    <w:rsid w:val="004573A2"/>
    <w:rsid w:val="004578DE"/>
    <w:rsid w:val="00457ABC"/>
    <w:rsid w:val="00457C38"/>
    <w:rsid w:val="00457F1F"/>
    <w:rsid w:val="0046027F"/>
    <w:rsid w:val="004602C9"/>
    <w:rsid w:val="00460DC8"/>
    <w:rsid w:val="004614BF"/>
    <w:rsid w:val="004620D8"/>
    <w:rsid w:val="0046292E"/>
    <w:rsid w:val="00462A40"/>
    <w:rsid w:val="00462CEF"/>
    <w:rsid w:val="00462D76"/>
    <w:rsid w:val="004634D8"/>
    <w:rsid w:val="0046446B"/>
    <w:rsid w:val="00464715"/>
    <w:rsid w:val="00465431"/>
    <w:rsid w:val="0046572B"/>
    <w:rsid w:val="004658B2"/>
    <w:rsid w:val="00465B6A"/>
    <w:rsid w:val="00465B98"/>
    <w:rsid w:val="00465D1E"/>
    <w:rsid w:val="0046610E"/>
    <w:rsid w:val="00466253"/>
    <w:rsid w:val="00466539"/>
    <w:rsid w:val="004668B3"/>
    <w:rsid w:val="00466BCA"/>
    <w:rsid w:val="00467085"/>
    <w:rsid w:val="00467327"/>
    <w:rsid w:val="004676CB"/>
    <w:rsid w:val="00467A49"/>
    <w:rsid w:val="00467BA1"/>
    <w:rsid w:val="00467ED4"/>
    <w:rsid w:val="0047048F"/>
    <w:rsid w:val="004708B0"/>
    <w:rsid w:val="00471090"/>
    <w:rsid w:val="00471504"/>
    <w:rsid w:val="004715BA"/>
    <w:rsid w:val="00471ABC"/>
    <w:rsid w:val="00471B2D"/>
    <w:rsid w:val="00471DCB"/>
    <w:rsid w:val="0047257D"/>
    <w:rsid w:val="004729D3"/>
    <w:rsid w:val="00472DBC"/>
    <w:rsid w:val="00472E4E"/>
    <w:rsid w:val="00473087"/>
    <w:rsid w:val="004736CB"/>
    <w:rsid w:val="00473839"/>
    <w:rsid w:val="0047392C"/>
    <w:rsid w:val="00473AE9"/>
    <w:rsid w:val="004742C5"/>
    <w:rsid w:val="00474473"/>
    <w:rsid w:val="0047484E"/>
    <w:rsid w:val="004748A8"/>
    <w:rsid w:val="00474A9F"/>
    <w:rsid w:val="00474E40"/>
    <w:rsid w:val="00474FF9"/>
    <w:rsid w:val="00475167"/>
    <w:rsid w:val="004754E7"/>
    <w:rsid w:val="00475848"/>
    <w:rsid w:val="00475CBD"/>
    <w:rsid w:val="00476148"/>
    <w:rsid w:val="0047639A"/>
    <w:rsid w:val="004766C0"/>
    <w:rsid w:val="0047674A"/>
    <w:rsid w:val="00476817"/>
    <w:rsid w:val="004776F0"/>
    <w:rsid w:val="0048008A"/>
    <w:rsid w:val="00480335"/>
    <w:rsid w:val="00480666"/>
    <w:rsid w:val="00480F94"/>
    <w:rsid w:val="00481434"/>
    <w:rsid w:val="0048155A"/>
    <w:rsid w:val="004819E3"/>
    <w:rsid w:val="00482496"/>
    <w:rsid w:val="004826DA"/>
    <w:rsid w:val="00482E68"/>
    <w:rsid w:val="00482E70"/>
    <w:rsid w:val="004831D7"/>
    <w:rsid w:val="00483DC8"/>
    <w:rsid w:val="00483EF8"/>
    <w:rsid w:val="004841FB"/>
    <w:rsid w:val="00484572"/>
    <w:rsid w:val="004845FD"/>
    <w:rsid w:val="00484600"/>
    <w:rsid w:val="00484724"/>
    <w:rsid w:val="0048482A"/>
    <w:rsid w:val="004849CF"/>
    <w:rsid w:val="00484AB7"/>
    <w:rsid w:val="004853C1"/>
    <w:rsid w:val="00485A5C"/>
    <w:rsid w:val="00485B2B"/>
    <w:rsid w:val="0048635A"/>
    <w:rsid w:val="004867A1"/>
    <w:rsid w:val="004867BD"/>
    <w:rsid w:val="0048699A"/>
    <w:rsid w:val="0048714A"/>
    <w:rsid w:val="004873CA"/>
    <w:rsid w:val="00487DC7"/>
    <w:rsid w:val="00490445"/>
    <w:rsid w:val="00490D45"/>
    <w:rsid w:val="00490F1C"/>
    <w:rsid w:val="00490FAE"/>
    <w:rsid w:val="004919D0"/>
    <w:rsid w:val="00491FCD"/>
    <w:rsid w:val="00492175"/>
    <w:rsid w:val="0049231E"/>
    <w:rsid w:val="00492A12"/>
    <w:rsid w:val="00492C57"/>
    <w:rsid w:val="004930E5"/>
    <w:rsid w:val="004932B2"/>
    <w:rsid w:val="00493A79"/>
    <w:rsid w:val="00494930"/>
    <w:rsid w:val="00495354"/>
    <w:rsid w:val="0049551A"/>
    <w:rsid w:val="00495935"/>
    <w:rsid w:val="00495D22"/>
    <w:rsid w:val="0049610B"/>
    <w:rsid w:val="00496204"/>
    <w:rsid w:val="00496727"/>
    <w:rsid w:val="00496C9D"/>
    <w:rsid w:val="00497467"/>
    <w:rsid w:val="00497802"/>
    <w:rsid w:val="00497B3C"/>
    <w:rsid w:val="00497C97"/>
    <w:rsid w:val="004A0165"/>
    <w:rsid w:val="004A01E8"/>
    <w:rsid w:val="004A0E98"/>
    <w:rsid w:val="004A1421"/>
    <w:rsid w:val="004A1470"/>
    <w:rsid w:val="004A14B1"/>
    <w:rsid w:val="004A163D"/>
    <w:rsid w:val="004A166C"/>
    <w:rsid w:val="004A22A4"/>
    <w:rsid w:val="004A2648"/>
    <w:rsid w:val="004A291F"/>
    <w:rsid w:val="004A2C8C"/>
    <w:rsid w:val="004A3007"/>
    <w:rsid w:val="004A3347"/>
    <w:rsid w:val="004A414A"/>
    <w:rsid w:val="004A4287"/>
    <w:rsid w:val="004A4470"/>
    <w:rsid w:val="004A4770"/>
    <w:rsid w:val="004A4A32"/>
    <w:rsid w:val="004A4C44"/>
    <w:rsid w:val="004A4C79"/>
    <w:rsid w:val="004A4D2E"/>
    <w:rsid w:val="004A59BD"/>
    <w:rsid w:val="004A5C10"/>
    <w:rsid w:val="004A5CA9"/>
    <w:rsid w:val="004A66CC"/>
    <w:rsid w:val="004A6707"/>
    <w:rsid w:val="004A674A"/>
    <w:rsid w:val="004A6966"/>
    <w:rsid w:val="004A6D07"/>
    <w:rsid w:val="004A6F84"/>
    <w:rsid w:val="004A7130"/>
    <w:rsid w:val="004A79F1"/>
    <w:rsid w:val="004A7AFD"/>
    <w:rsid w:val="004B0180"/>
    <w:rsid w:val="004B01CD"/>
    <w:rsid w:val="004B0302"/>
    <w:rsid w:val="004B074F"/>
    <w:rsid w:val="004B0806"/>
    <w:rsid w:val="004B0B4F"/>
    <w:rsid w:val="004B126C"/>
    <w:rsid w:val="004B14B3"/>
    <w:rsid w:val="004B1675"/>
    <w:rsid w:val="004B1802"/>
    <w:rsid w:val="004B181C"/>
    <w:rsid w:val="004B1C6B"/>
    <w:rsid w:val="004B1FAB"/>
    <w:rsid w:val="004B2027"/>
    <w:rsid w:val="004B21D2"/>
    <w:rsid w:val="004B2527"/>
    <w:rsid w:val="004B256F"/>
    <w:rsid w:val="004B2F51"/>
    <w:rsid w:val="004B37B4"/>
    <w:rsid w:val="004B37C8"/>
    <w:rsid w:val="004B3C8A"/>
    <w:rsid w:val="004B3CBF"/>
    <w:rsid w:val="004B3E21"/>
    <w:rsid w:val="004B3F0F"/>
    <w:rsid w:val="004B42E9"/>
    <w:rsid w:val="004B472A"/>
    <w:rsid w:val="004B4791"/>
    <w:rsid w:val="004B4E66"/>
    <w:rsid w:val="004B501A"/>
    <w:rsid w:val="004B60C3"/>
    <w:rsid w:val="004B61BF"/>
    <w:rsid w:val="004B65AC"/>
    <w:rsid w:val="004B6F48"/>
    <w:rsid w:val="004B7481"/>
    <w:rsid w:val="004B762D"/>
    <w:rsid w:val="004C0349"/>
    <w:rsid w:val="004C09F8"/>
    <w:rsid w:val="004C0C9B"/>
    <w:rsid w:val="004C10C1"/>
    <w:rsid w:val="004C17E7"/>
    <w:rsid w:val="004C1F24"/>
    <w:rsid w:val="004C2382"/>
    <w:rsid w:val="004C25BF"/>
    <w:rsid w:val="004C2B8B"/>
    <w:rsid w:val="004C2E4A"/>
    <w:rsid w:val="004C2E9F"/>
    <w:rsid w:val="004C2F54"/>
    <w:rsid w:val="004C3390"/>
    <w:rsid w:val="004C39ED"/>
    <w:rsid w:val="004C3A6D"/>
    <w:rsid w:val="004C3AA1"/>
    <w:rsid w:val="004C3F92"/>
    <w:rsid w:val="004C41FA"/>
    <w:rsid w:val="004C45E9"/>
    <w:rsid w:val="004C4921"/>
    <w:rsid w:val="004C4A4D"/>
    <w:rsid w:val="004C4A90"/>
    <w:rsid w:val="004C4B02"/>
    <w:rsid w:val="004C4E4D"/>
    <w:rsid w:val="004C51AC"/>
    <w:rsid w:val="004C5FD5"/>
    <w:rsid w:val="004C6142"/>
    <w:rsid w:val="004C619D"/>
    <w:rsid w:val="004C66C1"/>
    <w:rsid w:val="004C691D"/>
    <w:rsid w:val="004C69D6"/>
    <w:rsid w:val="004C6B42"/>
    <w:rsid w:val="004C6FD7"/>
    <w:rsid w:val="004C7060"/>
    <w:rsid w:val="004C71A4"/>
    <w:rsid w:val="004C7B76"/>
    <w:rsid w:val="004C7BEA"/>
    <w:rsid w:val="004C7E55"/>
    <w:rsid w:val="004C7E85"/>
    <w:rsid w:val="004D006A"/>
    <w:rsid w:val="004D0479"/>
    <w:rsid w:val="004D0873"/>
    <w:rsid w:val="004D0E2F"/>
    <w:rsid w:val="004D1509"/>
    <w:rsid w:val="004D17A3"/>
    <w:rsid w:val="004D19E9"/>
    <w:rsid w:val="004D1B5D"/>
    <w:rsid w:val="004D1F1D"/>
    <w:rsid w:val="004D2071"/>
    <w:rsid w:val="004D22E5"/>
    <w:rsid w:val="004D23E7"/>
    <w:rsid w:val="004D245F"/>
    <w:rsid w:val="004D2BC2"/>
    <w:rsid w:val="004D2CCC"/>
    <w:rsid w:val="004D30EA"/>
    <w:rsid w:val="004D3530"/>
    <w:rsid w:val="004D375A"/>
    <w:rsid w:val="004D3BC1"/>
    <w:rsid w:val="004D45AE"/>
    <w:rsid w:val="004D46BE"/>
    <w:rsid w:val="004D480A"/>
    <w:rsid w:val="004D50C8"/>
    <w:rsid w:val="004D5208"/>
    <w:rsid w:val="004D55EC"/>
    <w:rsid w:val="004D5759"/>
    <w:rsid w:val="004D5895"/>
    <w:rsid w:val="004D5AFA"/>
    <w:rsid w:val="004D6020"/>
    <w:rsid w:val="004D6218"/>
    <w:rsid w:val="004D630A"/>
    <w:rsid w:val="004D6367"/>
    <w:rsid w:val="004D6E3D"/>
    <w:rsid w:val="004D720C"/>
    <w:rsid w:val="004D72F5"/>
    <w:rsid w:val="004E002E"/>
    <w:rsid w:val="004E021F"/>
    <w:rsid w:val="004E057C"/>
    <w:rsid w:val="004E08CA"/>
    <w:rsid w:val="004E0AA1"/>
    <w:rsid w:val="004E1FEE"/>
    <w:rsid w:val="004E2003"/>
    <w:rsid w:val="004E2186"/>
    <w:rsid w:val="004E227F"/>
    <w:rsid w:val="004E2668"/>
    <w:rsid w:val="004E2A55"/>
    <w:rsid w:val="004E2E6C"/>
    <w:rsid w:val="004E3199"/>
    <w:rsid w:val="004E3300"/>
    <w:rsid w:val="004E3ABE"/>
    <w:rsid w:val="004E3C04"/>
    <w:rsid w:val="004E3F5F"/>
    <w:rsid w:val="004E4099"/>
    <w:rsid w:val="004E4291"/>
    <w:rsid w:val="004E44F2"/>
    <w:rsid w:val="004E4778"/>
    <w:rsid w:val="004E52A4"/>
    <w:rsid w:val="004E548F"/>
    <w:rsid w:val="004E54EA"/>
    <w:rsid w:val="004E5698"/>
    <w:rsid w:val="004E6428"/>
    <w:rsid w:val="004E6852"/>
    <w:rsid w:val="004E6D12"/>
    <w:rsid w:val="004E6D6E"/>
    <w:rsid w:val="004E6D7B"/>
    <w:rsid w:val="004E6E15"/>
    <w:rsid w:val="004E6E16"/>
    <w:rsid w:val="004E6E25"/>
    <w:rsid w:val="004E6E35"/>
    <w:rsid w:val="004E722D"/>
    <w:rsid w:val="004E77D5"/>
    <w:rsid w:val="004E7940"/>
    <w:rsid w:val="004E79FB"/>
    <w:rsid w:val="004F00A2"/>
    <w:rsid w:val="004F00D2"/>
    <w:rsid w:val="004F03DB"/>
    <w:rsid w:val="004F076D"/>
    <w:rsid w:val="004F0882"/>
    <w:rsid w:val="004F0F29"/>
    <w:rsid w:val="004F12C1"/>
    <w:rsid w:val="004F1A14"/>
    <w:rsid w:val="004F1A25"/>
    <w:rsid w:val="004F1FDC"/>
    <w:rsid w:val="004F26E6"/>
    <w:rsid w:val="004F2A35"/>
    <w:rsid w:val="004F2B64"/>
    <w:rsid w:val="004F3023"/>
    <w:rsid w:val="004F32B7"/>
    <w:rsid w:val="004F3A4D"/>
    <w:rsid w:val="004F3BF0"/>
    <w:rsid w:val="004F3D63"/>
    <w:rsid w:val="004F46A2"/>
    <w:rsid w:val="004F4C26"/>
    <w:rsid w:val="004F550D"/>
    <w:rsid w:val="004F55AD"/>
    <w:rsid w:val="004F56D6"/>
    <w:rsid w:val="004F5868"/>
    <w:rsid w:val="004F5C30"/>
    <w:rsid w:val="004F5EB4"/>
    <w:rsid w:val="004F6011"/>
    <w:rsid w:val="004F6032"/>
    <w:rsid w:val="004F60D4"/>
    <w:rsid w:val="004F644F"/>
    <w:rsid w:val="004F663D"/>
    <w:rsid w:val="004F7083"/>
    <w:rsid w:val="004F75EA"/>
    <w:rsid w:val="004F77AB"/>
    <w:rsid w:val="004F77F1"/>
    <w:rsid w:val="004F7AFC"/>
    <w:rsid w:val="0050025E"/>
    <w:rsid w:val="0050041A"/>
    <w:rsid w:val="00500852"/>
    <w:rsid w:val="00501129"/>
    <w:rsid w:val="005014E9"/>
    <w:rsid w:val="0050174F"/>
    <w:rsid w:val="00502385"/>
    <w:rsid w:val="00502E33"/>
    <w:rsid w:val="00502E7D"/>
    <w:rsid w:val="00502F81"/>
    <w:rsid w:val="005030B4"/>
    <w:rsid w:val="00503275"/>
    <w:rsid w:val="00503428"/>
    <w:rsid w:val="005037B2"/>
    <w:rsid w:val="00504009"/>
    <w:rsid w:val="00504242"/>
    <w:rsid w:val="005046D2"/>
    <w:rsid w:val="005047BC"/>
    <w:rsid w:val="00504A34"/>
    <w:rsid w:val="00504B71"/>
    <w:rsid w:val="00504BDD"/>
    <w:rsid w:val="00504CDE"/>
    <w:rsid w:val="005050C3"/>
    <w:rsid w:val="00505299"/>
    <w:rsid w:val="0050544A"/>
    <w:rsid w:val="005056B5"/>
    <w:rsid w:val="00505F22"/>
    <w:rsid w:val="005063E8"/>
    <w:rsid w:val="00506744"/>
    <w:rsid w:val="005068D2"/>
    <w:rsid w:val="00506B5E"/>
    <w:rsid w:val="00506C44"/>
    <w:rsid w:val="0050705D"/>
    <w:rsid w:val="00507082"/>
    <w:rsid w:val="00507146"/>
    <w:rsid w:val="005073F0"/>
    <w:rsid w:val="0050747E"/>
    <w:rsid w:val="005078B2"/>
    <w:rsid w:val="00507A25"/>
    <w:rsid w:val="00507AFA"/>
    <w:rsid w:val="00510135"/>
    <w:rsid w:val="0051083F"/>
    <w:rsid w:val="0051099D"/>
    <w:rsid w:val="00510D2F"/>
    <w:rsid w:val="00510E86"/>
    <w:rsid w:val="00510F68"/>
    <w:rsid w:val="005112AA"/>
    <w:rsid w:val="00511A3A"/>
    <w:rsid w:val="00511CFA"/>
    <w:rsid w:val="00512A45"/>
    <w:rsid w:val="00512A75"/>
    <w:rsid w:val="00512C29"/>
    <w:rsid w:val="00513661"/>
    <w:rsid w:val="00513C2E"/>
    <w:rsid w:val="00513DDA"/>
    <w:rsid w:val="00513DFD"/>
    <w:rsid w:val="00513F24"/>
    <w:rsid w:val="0051431A"/>
    <w:rsid w:val="00514630"/>
    <w:rsid w:val="00514BB5"/>
    <w:rsid w:val="005150A2"/>
    <w:rsid w:val="005154FE"/>
    <w:rsid w:val="005167B7"/>
    <w:rsid w:val="0051709E"/>
    <w:rsid w:val="005174ED"/>
    <w:rsid w:val="0051750F"/>
    <w:rsid w:val="005175D6"/>
    <w:rsid w:val="0051771F"/>
    <w:rsid w:val="00517754"/>
    <w:rsid w:val="00517ADB"/>
    <w:rsid w:val="00517E13"/>
    <w:rsid w:val="00517F6F"/>
    <w:rsid w:val="0052029F"/>
    <w:rsid w:val="005207F2"/>
    <w:rsid w:val="00520DB2"/>
    <w:rsid w:val="0052110B"/>
    <w:rsid w:val="00522217"/>
    <w:rsid w:val="00522470"/>
    <w:rsid w:val="005225F2"/>
    <w:rsid w:val="00522A09"/>
    <w:rsid w:val="00522BC6"/>
    <w:rsid w:val="00522C2E"/>
    <w:rsid w:val="00522ED6"/>
    <w:rsid w:val="00522FC5"/>
    <w:rsid w:val="00523AE3"/>
    <w:rsid w:val="00523B41"/>
    <w:rsid w:val="0052424E"/>
    <w:rsid w:val="005242A0"/>
    <w:rsid w:val="00524397"/>
    <w:rsid w:val="00524733"/>
    <w:rsid w:val="00524FF8"/>
    <w:rsid w:val="0052505A"/>
    <w:rsid w:val="0052573D"/>
    <w:rsid w:val="005257A1"/>
    <w:rsid w:val="00525A50"/>
    <w:rsid w:val="00525C5D"/>
    <w:rsid w:val="00525CF1"/>
    <w:rsid w:val="00525FE8"/>
    <w:rsid w:val="005263C8"/>
    <w:rsid w:val="005267B7"/>
    <w:rsid w:val="005274BC"/>
    <w:rsid w:val="00527AE7"/>
    <w:rsid w:val="00527B6C"/>
    <w:rsid w:val="00527BD3"/>
    <w:rsid w:val="005305DC"/>
    <w:rsid w:val="005306F8"/>
    <w:rsid w:val="00530866"/>
    <w:rsid w:val="00530A4D"/>
    <w:rsid w:val="00530B31"/>
    <w:rsid w:val="00530C35"/>
    <w:rsid w:val="00530D8A"/>
    <w:rsid w:val="00531017"/>
    <w:rsid w:val="00531A0E"/>
    <w:rsid w:val="00531FD6"/>
    <w:rsid w:val="00532119"/>
    <w:rsid w:val="005325E0"/>
    <w:rsid w:val="00532715"/>
    <w:rsid w:val="00532C87"/>
    <w:rsid w:val="00532C8D"/>
    <w:rsid w:val="00532DD5"/>
    <w:rsid w:val="00533040"/>
    <w:rsid w:val="0053318D"/>
    <w:rsid w:val="005333B4"/>
    <w:rsid w:val="0053347E"/>
    <w:rsid w:val="005335BA"/>
    <w:rsid w:val="00533603"/>
    <w:rsid w:val="005337EB"/>
    <w:rsid w:val="00533A3D"/>
    <w:rsid w:val="00533BAC"/>
    <w:rsid w:val="00533D2E"/>
    <w:rsid w:val="0053406D"/>
    <w:rsid w:val="0053409E"/>
    <w:rsid w:val="0053429C"/>
    <w:rsid w:val="0053470C"/>
    <w:rsid w:val="00534B56"/>
    <w:rsid w:val="00534F8A"/>
    <w:rsid w:val="00535142"/>
    <w:rsid w:val="0053532E"/>
    <w:rsid w:val="00535833"/>
    <w:rsid w:val="005359C0"/>
    <w:rsid w:val="00535DD0"/>
    <w:rsid w:val="0053614E"/>
    <w:rsid w:val="00536867"/>
    <w:rsid w:val="00537055"/>
    <w:rsid w:val="00537600"/>
    <w:rsid w:val="0053777D"/>
    <w:rsid w:val="00537820"/>
    <w:rsid w:val="005379A1"/>
    <w:rsid w:val="005379F0"/>
    <w:rsid w:val="00537D9D"/>
    <w:rsid w:val="00537DE3"/>
    <w:rsid w:val="00540010"/>
    <w:rsid w:val="00540145"/>
    <w:rsid w:val="0054043C"/>
    <w:rsid w:val="0054063F"/>
    <w:rsid w:val="0054092A"/>
    <w:rsid w:val="00540C19"/>
    <w:rsid w:val="00540C48"/>
    <w:rsid w:val="00540E28"/>
    <w:rsid w:val="0054101F"/>
    <w:rsid w:val="00541102"/>
    <w:rsid w:val="00541133"/>
    <w:rsid w:val="00541223"/>
    <w:rsid w:val="00541C15"/>
    <w:rsid w:val="00541D5F"/>
    <w:rsid w:val="00542AE6"/>
    <w:rsid w:val="00542F7B"/>
    <w:rsid w:val="0054316E"/>
    <w:rsid w:val="0054361E"/>
    <w:rsid w:val="005437F2"/>
    <w:rsid w:val="0054390C"/>
    <w:rsid w:val="00543DD5"/>
    <w:rsid w:val="00543DF5"/>
    <w:rsid w:val="00544F20"/>
    <w:rsid w:val="005457A3"/>
    <w:rsid w:val="00545C8C"/>
    <w:rsid w:val="005466BD"/>
    <w:rsid w:val="005467C3"/>
    <w:rsid w:val="00546930"/>
    <w:rsid w:val="00546AA6"/>
    <w:rsid w:val="00546C82"/>
    <w:rsid w:val="00546E4C"/>
    <w:rsid w:val="0054774D"/>
    <w:rsid w:val="005500B7"/>
    <w:rsid w:val="005501C5"/>
    <w:rsid w:val="0055070F"/>
    <w:rsid w:val="00550716"/>
    <w:rsid w:val="005510F2"/>
    <w:rsid w:val="005514C2"/>
    <w:rsid w:val="00551F31"/>
    <w:rsid w:val="005524A2"/>
    <w:rsid w:val="00552805"/>
    <w:rsid w:val="00552EF1"/>
    <w:rsid w:val="00553102"/>
    <w:rsid w:val="00553166"/>
    <w:rsid w:val="00554256"/>
    <w:rsid w:val="005542C3"/>
    <w:rsid w:val="00554572"/>
    <w:rsid w:val="00554A0B"/>
    <w:rsid w:val="00554A53"/>
    <w:rsid w:val="00554B16"/>
    <w:rsid w:val="00554DF5"/>
    <w:rsid w:val="00554E41"/>
    <w:rsid w:val="0055532B"/>
    <w:rsid w:val="005557C1"/>
    <w:rsid w:val="00555EEF"/>
    <w:rsid w:val="00555FCF"/>
    <w:rsid w:val="005565D3"/>
    <w:rsid w:val="00556A69"/>
    <w:rsid w:val="00556F25"/>
    <w:rsid w:val="00557068"/>
    <w:rsid w:val="005570FD"/>
    <w:rsid w:val="00557230"/>
    <w:rsid w:val="0055755E"/>
    <w:rsid w:val="005578A7"/>
    <w:rsid w:val="00557A6A"/>
    <w:rsid w:val="00557AC9"/>
    <w:rsid w:val="00557F93"/>
    <w:rsid w:val="00560632"/>
    <w:rsid w:val="005615B9"/>
    <w:rsid w:val="00561774"/>
    <w:rsid w:val="00561823"/>
    <w:rsid w:val="00561940"/>
    <w:rsid w:val="00561E11"/>
    <w:rsid w:val="00561E38"/>
    <w:rsid w:val="005621CD"/>
    <w:rsid w:val="00562230"/>
    <w:rsid w:val="005627A4"/>
    <w:rsid w:val="0056283F"/>
    <w:rsid w:val="00562B47"/>
    <w:rsid w:val="00562D75"/>
    <w:rsid w:val="00563134"/>
    <w:rsid w:val="0056342D"/>
    <w:rsid w:val="0056346E"/>
    <w:rsid w:val="00563839"/>
    <w:rsid w:val="00563917"/>
    <w:rsid w:val="0056394C"/>
    <w:rsid w:val="0056406E"/>
    <w:rsid w:val="00564224"/>
    <w:rsid w:val="005647BC"/>
    <w:rsid w:val="00564942"/>
    <w:rsid w:val="00565416"/>
    <w:rsid w:val="0056579D"/>
    <w:rsid w:val="005661A8"/>
    <w:rsid w:val="0056668F"/>
    <w:rsid w:val="00566D36"/>
    <w:rsid w:val="00566ED4"/>
    <w:rsid w:val="005671C9"/>
    <w:rsid w:val="00567AF1"/>
    <w:rsid w:val="00567AFB"/>
    <w:rsid w:val="00570D25"/>
    <w:rsid w:val="005711A6"/>
    <w:rsid w:val="00571227"/>
    <w:rsid w:val="005712AF"/>
    <w:rsid w:val="00571376"/>
    <w:rsid w:val="00571BF9"/>
    <w:rsid w:val="005720B2"/>
    <w:rsid w:val="0057260A"/>
    <w:rsid w:val="005727DD"/>
    <w:rsid w:val="00572D9F"/>
    <w:rsid w:val="005731D5"/>
    <w:rsid w:val="00573897"/>
    <w:rsid w:val="00573A91"/>
    <w:rsid w:val="00573B0C"/>
    <w:rsid w:val="00573E12"/>
    <w:rsid w:val="00573F6C"/>
    <w:rsid w:val="00574888"/>
    <w:rsid w:val="00574A41"/>
    <w:rsid w:val="005752AB"/>
    <w:rsid w:val="00575342"/>
    <w:rsid w:val="005759A3"/>
    <w:rsid w:val="00576008"/>
    <w:rsid w:val="005766F6"/>
    <w:rsid w:val="00576847"/>
    <w:rsid w:val="005769FE"/>
    <w:rsid w:val="00576A5E"/>
    <w:rsid w:val="00576BAB"/>
    <w:rsid w:val="005771EF"/>
    <w:rsid w:val="00577555"/>
    <w:rsid w:val="00577582"/>
    <w:rsid w:val="005776A9"/>
    <w:rsid w:val="00577DFF"/>
    <w:rsid w:val="0058095F"/>
    <w:rsid w:val="00580C95"/>
    <w:rsid w:val="005818F9"/>
    <w:rsid w:val="00581910"/>
    <w:rsid w:val="005819F3"/>
    <w:rsid w:val="00581A7E"/>
    <w:rsid w:val="00581E73"/>
    <w:rsid w:val="00582040"/>
    <w:rsid w:val="005822EF"/>
    <w:rsid w:val="005823BD"/>
    <w:rsid w:val="005826B2"/>
    <w:rsid w:val="00582D70"/>
    <w:rsid w:val="00583284"/>
    <w:rsid w:val="00583700"/>
    <w:rsid w:val="005838FB"/>
    <w:rsid w:val="00583951"/>
    <w:rsid w:val="0058417F"/>
    <w:rsid w:val="0058464D"/>
    <w:rsid w:val="0058489C"/>
    <w:rsid w:val="005852D5"/>
    <w:rsid w:val="0058557C"/>
    <w:rsid w:val="00585B4A"/>
    <w:rsid w:val="0058619D"/>
    <w:rsid w:val="00586487"/>
    <w:rsid w:val="00586771"/>
    <w:rsid w:val="0058685F"/>
    <w:rsid w:val="005869A4"/>
    <w:rsid w:val="00587341"/>
    <w:rsid w:val="005874E7"/>
    <w:rsid w:val="00587513"/>
    <w:rsid w:val="005879EE"/>
    <w:rsid w:val="00587B5D"/>
    <w:rsid w:val="00590244"/>
    <w:rsid w:val="005904DF"/>
    <w:rsid w:val="00590B7E"/>
    <w:rsid w:val="00590E50"/>
    <w:rsid w:val="00590F18"/>
    <w:rsid w:val="005910AF"/>
    <w:rsid w:val="0059183B"/>
    <w:rsid w:val="00592215"/>
    <w:rsid w:val="005926A0"/>
    <w:rsid w:val="005927C4"/>
    <w:rsid w:val="0059296E"/>
    <w:rsid w:val="00592DF8"/>
    <w:rsid w:val="00592FA8"/>
    <w:rsid w:val="005932E6"/>
    <w:rsid w:val="005935F4"/>
    <w:rsid w:val="005936C6"/>
    <w:rsid w:val="005938F5"/>
    <w:rsid w:val="005939EF"/>
    <w:rsid w:val="00593F2C"/>
    <w:rsid w:val="00593F8C"/>
    <w:rsid w:val="00594041"/>
    <w:rsid w:val="00594072"/>
    <w:rsid w:val="005940AE"/>
    <w:rsid w:val="00594678"/>
    <w:rsid w:val="005946C0"/>
    <w:rsid w:val="005947FC"/>
    <w:rsid w:val="00594A2C"/>
    <w:rsid w:val="005955C6"/>
    <w:rsid w:val="00595A0F"/>
    <w:rsid w:val="00595AA0"/>
    <w:rsid w:val="0059608F"/>
    <w:rsid w:val="0059620B"/>
    <w:rsid w:val="00596A8D"/>
    <w:rsid w:val="00596AED"/>
    <w:rsid w:val="00597C46"/>
    <w:rsid w:val="00597F10"/>
    <w:rsid w:val="005A0512"/>
    <w:rsid w:val="005A0F64"/>
    <w:rsid w:val="005A0F81"/>
    <w:rsid w:val="005A115A"/>
    <w:rsid w:val="005A14C0"/>
    <w:rsid w:val="005A17E9"/>
    <w:rsid w:val="005A18B8"/>
    <w:rsid w:val="005A1A9B"/>
    <w:rsid w:val="005A273A"/>
    <w:rsid w:val="005A27B4"/>
    <w:rsid w:val="005A2A09"/>
    <w:rsid w:val="005A2BDA"/>
    <w:rsid w:val="005A2CBE"/>
    <w:rsid w:val="005A3232"/>
    <w:rsid w:val="005A3394"/>
    <w:rsid w:val="005A372F"/>
    <w:rsid w:val="005A383A"/>
    <w:rsid w:val="005A3AF6"/>
    <w:rsid w:val="005A3C6D"/>
    <w:rsid w:val="005A3CA7"/>
    <w:rsid w:val="005A3E4D"/>
    <w:rsid w:val="005A40FD"/>
    <w:rsid w:val="005A498D"/>
    <w:rsid w:val="005A4E1A"/>
    <w:rsid w:val="005A53DE"/>
    <w:rsid w:val="005A556E"/>
    <w:rsid w:val="005A5C2F"/>
    <w:rsid w:val="005A5CB3"/>
    <w:rsid w:val="005A6002"/>
    <w:rsid w:val="005A60F8"/>
    <w:rsid w:val="005A61F6"/>
    <w:rsid w:val="005A65EA"/>
    <w:rsid w:val="005A699D"/>
    <w:rsid w:val="005A69E9"/>
    <w:rsid w:val="005A6FD7"/>
    <w:rsid w:val="005A73C3"/>
    <w:rsid w:val="005A768B"/>
    <w:rsid w:val="005A778E"/>
    <w:rsid w:val="005A77C8"/>
    <w:rsid w:val="005A7D28"/>
    <w:rsid w:val="005A7D59"/>
    <w:rsid w:val="005A7E96"/>
    <w:rsid w:val="005A7F72"/>
    <w:rsid w:val="005B018D"/>
    <w:rsid w:val="005B0320"/>
    <w:rsid w:val="005B0624"/>
    <w:rsid w:val="005B0C2C"/>
    <w:rsid w:val="005B1159"/>
    <w:rsid w:val="005B1347"/>
    <w:rsid w:val="005B1947"/>
    <w:rsid w:val="005B19A1"/>
    <w:rsid w:val="005B19DC"/>
    <w:rsid w:val="005B1B87"/>
    <w:rsid w:val="005B1ECE"/>
    <w:rsid w:val="005B23AE"/>
    <w:rsid w:val="005B23FE"/>
    <w:rsid w:val="005B294A"/>
    <w:rsid w:val="005B2AD3"/>
    <w:rsid w:val="005B2C06"/>
    <w:rsid w:val="005B2C59"/>
    <w:rsid w:val="005B31D3"/>
    <w:rsid w:val="005B353A"/>
    <w:rsid w:val="005B36D5"/>
    <w:rsid w:val="005B36DF"/>
    <w:rsid w:val="005B3841"/>
    <w:rsid w:val="005B3A3B"/>
    <w:rsid w:val="005B3E2A"/>
    <w:rsid w:val="005B4B11"/>
    <w:rsid w:val="005B4E71"/>
    <w:rsid w:val="005B535A"/>
    <w:rsid w:val="005B59C1"/>
    <w:rsid w:val="005B5A2C"/>
    <w:rsid w:val="005B5C1F"/>
    <w:rsid w:val="005B609A"/>
    <w:rsid w:val="005B6467"/>
    <w:rsid w:val="005B6735"/>
    <w:rsid w:val="005B681D"/>
    <w:rsid w:val="005B6AC6"/>
    <w:rsid w:val="005B6D1F"/>
    <w:rsid w:val="005B6F2F"/>
    <w:rsid w:val="005B6FF5"/>
    <w:rsid w:val="005B73A0"/>
    <w:rsid w:val="005B7500"/>
    <w:rsid w:val="005B790D"/>
    <w:rsid w:val="005B7927"/>
    <w:rsid w:val="005B7B5A"/>
    <w:rsid w:val="005B7BBD"/>
    <w:rsid w:val="005B7E73"/>
    <w:rsid w:val="005C0488"/>
    <w:rsid w:val="005C04E7"/>
    <w:rsid w:val="005C0777"/>
    <w:rsid w:val="005C087E"/>
    <w:rsid w:val="005C0A65"/>
    <w:rsid w:val="005C0D5F"/>
    <w:rsid w:val="005C1141"/>
    <w:rsid w:val="005C1590"/>
    <w:rsid w:val="005C1677"/>
    <w:rsid w:val="005C19F3"/>
    <w:rsid w:val="005C1FD3"/>
    <w:rsid w:val="005C2021"/>
    <w:rsid w:val="005C22C0"/>
    <w:rsid w:val="005C2688"/>
    <w:rsid w:val="005C3163"/>
    <w:rsid w:val="005C3A1E"/>
    <w:rsid w:val="005C433B"/>
    <w:rsid w:val="005C4AF3"/>
    <w:rsid w:val="005C4B3E"/>
    <w:rsid w:val="005C4BCF"/>
    <w:rsid w:val="005C542B"/>
    <w:rsid w:val="005C57E9"/>
    <w:rsid w:val="005C5ADE"/>
    <w:rsid w:val="005C5D3F"/>
    <w:rsid w:val="005C6044"/>
    <w:rsid w:val="005C661E"/>
    <w:rsid w:val="005C673C"/>
    <w:rsid w:val="005C6BF3"/>
    <w:rsid w:val="005C743F"/>
    <w:rsid w:val="005C752E"/>
    <w:rsid w:val="005D0080"/>
    <w:rsid w:val="005D0B5E"/>
    <w:rsid w:val="005D0B82"/>
    <w:rsid w:val="005D0BED"/>
    <w:rsid w:val="005D0DFF"/>
    <w:rsid w:val="005D1373"/>
    <w:rsid w:val="005D1418"/>
    <w:rsid w:val="005D1759"/>
    <w:rsid w:val="005D18E0"/>
    <w:rsid w:val="005D285C"/>
    <w:rsid w:val="005D2AFE"/>
    <w:rsid w:val="005D2F0D"/>
    <w:rsid w:val="005D33A9"/>
    <w:rsid w:val="005D3852"/>
    <w:rsid w:val="005D3B13"/>
    <w:rsid w:val="005D3E76"/>
    <w:rsid w:val="005D42E3"/>
    <w:rsid w:val="005D49C7"/>
    <w:rsid w:val="005D50A3"/>
    <w:rsid w:val="005D557D"/>
    <w:rsid w:val="005D571E"/>
    <w:rsid w:val="005D58DC"/>
    <w:rsid w:val="005D5A3C"/>
    <w:rsid w:val="005D5AB1"/>
    <w:rsid w:val="005D5C08"/>
    <w:rsid w:val="005D6044"/>
    <w:rsid w:val="005D621D"/>
    <w:rsid w:val="005D6468"/>
    <w:rsid w:val="005D6516"/>
    <w:rsid w:val="005D68B7"/>
    <w:rsid w:val="005D6AC3"/>
    <w:rsid w:val="005D6B1C"/>
    <w:rsid w:val="005D7502"/>
    <w:rsid w:val="005D76F9"/>
    <w:rsid w:val="005D7E3B"/>
    <w:rsid w:val="005D7EC0"/>
    <w:rsid w:val="005E00B3"/>
    <w:rsid w:val="005E00F9"/>
    <w:rsid w:val="005E013B"/>
    <w:rsid w:val="005E0414"/>
    <w:rsid w:val="005E0BFA"/>
    <w:rsid w:val="005E11CC"/>
    <w:rsid w:val="005E11D5"/>
    <w:rsid w:val="005E1296"/>
    <w:rsid w:val="005E1459"/>
    <w:rsid w:val="005E1600"/>
    <w:rsid w:val="005E1CFB"/>
    <w:rsid w:val="005E1F55"/>
    <w:rsid w:val="005E1FEC"/>
    <w:rsid w:val="005E1FF0"/>
    <w:rsid w:val="005E231D"/>
    <w:rsid w:val="005E2578"/>
    <w:rsid w:val="005E2A05"/>
    <w:rsid w:val="005E2A83"/>
    <w:rsid w:val="005E2E66"/>
    <w:rsid w:val="005E30AD"/>
    <w:rsid w:val="005E318F"/>
    <w:rsid w:val="005E374B"/>
    <w:rsid w:val="005E3DA4"/>
    <w:rsid w:val="005E4236"/>
    <w:rsid w:val="005E46E9"/>
    <w:rsid w:val="005E49A1"/>
    <w:rsid w:val="005E50E6"/>
    <w:rsid w:val="005E5535"/>
    <w:rsid w:val="005E594B"/>
    <w:rsid w:val="005E5A2E"/>
    <w:rsid w:val="005E5A32"/>
    <w:rsid w:val="005E5E07"/>
    <w:rsid w:val="005E652C"/>
    <w:rsid w:val="005E6BFD"/>
    <w:rsid w:val="005E7196"/>
    <w:rsid w:val="005E74F9"/>
    <w:rsid w:val="005F0329"/>
    <w:rsid w:val="005F0621"/>
    <w:rsid w:val="005F08B4"/>
    <w:rsid w:val="005F116C"/>
    <w:rsid w:val="005F1248"/>
    <w:rsid w:val="005F12F2"/>
    <w:rsid w:val="005F1A5F"/>
    <w:rsid w:val="005F20FF"/>
    <w:rsid w:val="005F2594"/>
    <w:rsid w:val="005F261D"/>
    <w:rsid w:val="005F2DDB"/>
    <w:rsid w:val="005F304E"/>
    <w:rsid w:val="005F3695"/>
    <w:rsid w:val="005F39FB"/>
    <w:rsid w:val="005F3E72"/>
    <w:rsid w:val="005F3F64"/>
    <w:rsid w:val="005F403B"/>
    <w:rsid w:val="005F4563"/>
    <w:rsid w:val="005F4613"/>
    <w:rsid w:val="005F494E"/>
    <w:rsid w:val="005F4F06"/>
    <w:rsid w:val="005F4FEF"/>
    <w:rsid w:val="005F5576"/>
    <w:rsid w:val="005F5723"/>
    <w:rsid w:val="005F6333"/>
    <w:rsid w:val="005F6F6D"/>
    <w:rsid w:val="005F7451"/>
    <w:rsid w:val="005F7E26"/>
    <w:rsid w:val="0060069D"/>
    <w:rsid w:val="006008AA"/>
    <w:rsid w:val="00600B6A"/>
    <w:rsid w:val="006012BD"/>
    <w:rsid w:val="0060140E"/>
    <w:rsid w:val="006016AF"/>
    <w:rsid w:val="00601AC3"/>
    <w:rsid w:val="006020C9"/>
    <w:rsid w:val="006020F7"/>
    <w:rsid w:val="006023BA"/>
    <w:rsid w:val="0060269A"/>
    <w:rsid w:val="006030A7"/>
    <w:rsid w:val="006031B8"/>
    <w:rsid w:val="006035D3"/>
    <w:rsid w:val="00603EEA"/>
    <w:rsid w:val="00604069"/>
    <w:rsid w:val="006042A7"/>
    <w:rsid w:val="00604376"/>
    <w:rsid w:val="00604FD3"/>
    <w:rsid w:val="00605024"/>
    <w:rsid w:val="006051AD"/>
    <w:rsid w:val="00605C14"/>
    <w:rsid w:val="00605DE7"/>
    <w:rsid w:val="00606533"/>
    <w:rsid w:val="0060739F"/>
    <w:rsid w:val="00607539"/>
    <w:rsid w:val="00607D55"/>
    <w:rsid w:val="00607F88"/>
    <w:rsid w:val="006104EF"/>
    <w:rsid w:val="0061074C"/>
    <w:rsid w:val="006108BC"/>
    <w:rsid w:val="00610D05"/>
    <w:rsid w:val="00610DCA"/>
    <w:rsid w:val="0061120F"/>
    <w:rsid w:val="00611405"/>
    <w:rsid w:val="0061141B"/>
    <w:rsid w:val="00611B8B"/>
    <w:rsid w:val="00611BD9"/>
    <w:rsid w:val="00611E3C"/>
    <w:rsid w:val="006124FB"/>
    <w:rsid w:val="0061359F"/>
    <w:rsid w:val="00613663"/>
    <w:rsid w:val="00613728"/>
    <w:rsid w:val="00613B3E"/>
    <w:rsid w:val="006144BC"/>
    <w:rsid w:val="00614690"/>
    <w:rsid w:val="0061601F"/>
    <w:rsid w:val="00616415"/>
    <w:rsid w:val="00616801"/>
    <w:rsid w:val="00616848"/>
    <w:rsid w:val="00616AE5"/>
    <w:rsid w:val="00616E8C"/>
    <w:rsid w:val="00616F00"/>
    <w:rsid w:val="00617270"/>
    <w:rsid w:val="00620045"/>
    <w:rsid w:val="00620402"/>
    <w:rsid w:val="00620B53"/>
    <w:rsid w:val="006215FE"/>
    <w:rsid w:val="00621890"/>
    <w:rsid w:val="00621F6F"/>
    <w:rsid w:val="006220AD"/>
    <w:rsid w:val="0062225A"/>
    <w:rsid w:val="006226AA"/>
    <w:rsid w:val="00622B4E"/>
    <w:rsid w:val="006231D9"/>
    <w:rsid w:val="00623257"/>
    <w:rsid w:val="00623F9D"/>
    <w:rsid w:val="00624013"/>
    <w:rsid w:val="00624083"/>
    <w:rsid w:val="006246DE"/>
    <w:rsid w:val="00624C29"/>
    <w:rsid w:val="00624C61"/>
    <w:rsid w:val="00624D6F"/>
    <w:rsid w:val="0062503E"/>
    <w:rsid w:val="006253B4"/>
    <w:rsid w:val="006256CC"/>
    <w:rsid w:val="00625CA9"/>
    <w:rsid w:val="00625E3D"/>
    <w:rsid w:val="00625EF4"/>
    <w:rsid w:val="006267E1"/>
    <w:rsid w:val="00626929"/>
    <w:rsid w:val="0062694E"/>
    <w:rsid w:val="00626A08"/>
    <w:rsid w:val="00626FFC"/>
    <w:rsid w:val="006271F5"/>
    <w:rsid w:val="00627240"/>
    <w:rsid w:val="00627435"/>
    <w:rsid w:val="00627852"/>
    <w:rsid w:val="00627A99"/>
    <w:rsid w:val="0063024F"/>
    <w:rsid w:val="006303AC"/>
    <w:rsid w:val="00630815"/>
    <w:rsid w:val="00630C19"/>
    <w:rsid w:val="00630D11"/>
    <w:rsid w:val="0063161F"/>
    <w:rsid w:val="00631DAB"/>
    <w:rsid w:val="00631E1E"/>
    <w:rsid w:val="006323A6"/>
    <w:rsid w:val="0063289D"/>
    <w:rsid w:val="0063297B"/>
    <w:rsid w:val="006329D4"/>
    <w:rsid w:val="00632E84"/>
    <w:rsid w:val="006332B8"/>
    <w:rsid w:val="0063339A"/>
    <w:rsid w:val="0063363F"/>
    <w:rsid w:val="00633B1E"/>
    <w:rsid w:val="00633CDD"/>
    <w:rsid w:val="00633D8D"/>
    <w:rsid w:val="00633E68"/>
    <w:rsid w:val="00634120"/>
    <w:rsid w:val="006342BB"/>
    <w:rsid w:val="006342E1"/>
    <w:rsid w:val="00634CBB"/>
    <w:rsid w:val="00634FEE"/>
    <w:rsid w:val="00635101"/>
    <w:rsid w:val="0063524E"/>
    <w:rsid w:val="00635CC7"/>
    <w:rsid w:val="0063606B"/>
    <w:rsid w:val="00636176"/>
    <w:rsid w:val="00636427"/>
    <w:rsid w:val="0063672A"/>
    <w:rsid w:val="00636BA4"/>
    <w:rsid w:val="00636E04"/>
    <w:rsid w:val="00637E0F"/>
    <w:rsid w:val="0064025C"/>
    <w:rsid w:val="0064048D"/>
    <w:rsid w:val="0064056B"/>
    <w:rsid w:val="00640CEE"/>
    <w:rsid w:val="00641942"/>
    <w:rsid w:val="00641D08"/>
    <w:rsid w:val="00641DE3"/>
    <w:rsid w:val="00641EAE"/>
    <w:rsid w:val="0064211C"/>
    <w:rsid w:val="006424BB"/>
    <w:rsid w:val="0064290B"/>
    <w:rsid w:val="00642CC3"/>
    <w:rsid w:val="006434D4"/>
    <w:rsid w:val="0064380D"/>
    <w:rsid w:val="006439CD"/>
    <w:rsid w:val="00643C4F"/>
    <w:rsid w:val="00643CDC"/>
    <w:rsid w:val="00643E10"/>
    <w:rsid w:val="0064407C"/>
    <w:rsid w:val="006440E1"/>
    <w:rsid w:val="006447EA"/>
    <w:rsid w:val="006448A4"/>
    <w:rsid w:val="00645108"/>
    <w:rsid w:val="006454BC"/>
    <w:rsid w:val="00645937"/>
    <w:rsid w:val="00645BC4"/>
    <w:rsid w:val="0064687B"/>
    <w:rsid w:val="0064690B"/>
    <w:rsid w:val="00647263"/>
    <w:rsid w:val="006475B5"/>
    <w:rsid w:val="00650113"/>
    <w:rsid w:val="0065069C"/>
    <w:rsid w:val="006510AA"/>
    <w:rsid w:val="006510E7"/>
    <w:rsid w:val="006511D0"/>
    <w:rsid w:val="00651312"/>
    <w:rsid w:val="00651362"/>
    <w:rsid w:val="00651870"/>
    <w:rsid w:val="006518EE"/>
    <w:rsid w:val="00651931"/>
    <w:rsid w:val="00651BBA"/>
    <w:rsid w:val="006520E2"/>
    <w:rsid w:val="006522D8"/>
    <w:rsid w:val="0065292B"/>
    <w:rsid w:val="00652C7C"/>
    <w:rsid w:val="00653111"/>
    <w:rsid w:val="00653201"/>
    <w:rsid w:val="006534D8"/>
    <w:rsid w:val="006541DC"/>
    <w:rsid w:val="00654632"/>
    <w:rsid w:val="00654A47"/>
    <w:rsid w:val="00654F66"/>
    <w:rsid w:val="00655A5C"/>
    <w:rsid w:val="0065663A"/>
    <w:rsid w:val="00656A83"/>
    <w:rsid w:val="00656D1C"/>
    <w:rsid w:val="00656F66"/>
    <w:rsid w:val="00657443"/>
    <w:rsid w:val="0065748F"/>
    <w:rsid w:val="006574F8"/>
    <w:rsid w:val="0065775F"/>
    <w:rsid w:val="0065795E"/>
    <w:rsid w:val="0065799C"/>
    <w:rsid w:val="00657C2E"/>
    <w:rsid w:val="00657D6B"/>
    <w:rsid w:val="00657ED8"/>
    <w:rsid w:val="00660223"/>
    <w:rsid w:val="0066097B"/>
    <w:rsid w:val="00660E07"/>
    <w:rsid w:val="00661387"/>
    <w:rsid w:val="00661B20"/>
    <w:rsid w:val="00661C2E"/>
    <w:rsid w:val="00661E3A"/>
    <w:rsid w:val="00661E96"/>
    <w:rsid w:val="00662D22"/>
    <w:rsid w:val="00662DCD"/>
    <w:rsid w:val="00663CA8"/>
    <w:rsid w:val="00663E3B"/>
    <w:rsid w:val="00663EF7"/>
    <w:rsid w:val="006645E0"/>
    <w:rsid w:val="0066470B"/>
    <w:rsid w:val="0066514E"/>
    <w:rsid w:val="0066544A"/>
    <w:rsid w:val="0066690C"/>
    <w:rsid w:val="0066790C"/>
    <w:rsid w:val="0066796A"/>
    <w:rsid w:val="0067013A"/>
    <w:rsid w:val="0067029F"/>
    <w:rsid w:val="00670677"/>
    <w:rsid w:val="0067087B"/>
    <w:rsid w:val="00670A38"/>
    <w:rsid w:val="00670C64"/>
    <w:rsid w:val="0067183D"/>
    <w:rsid w:val="00671EB5"/>
    <w:rsid w:val="006720C0"/>
    <w:rsid w:val="00672110"/>
    <w:rsid w:val="0067259B"/>
    <w:rsid w:val="00672689"/>
    <w:rsid w:val="006727A2"/>
    <w:rsid w:val="00672984"/>
    <w:rsid w:val="00672A79"/>
    <w:rsid w:val="00672B1F"/>
    <w:rsid w:val="00672BB1"/>
    <w:rsid w:val="00672D12"/>
    <w:rsid w:val="00672EF0"/>
    <w:rsid w:val="00673575"/>
    <w:rsid w:val="006736F3"/>
    <w:rsid w:val="00673EC6"/>
    <w:rsid w:val="0067409D"/>
    <w:rsid w:val="0067420F"/>
    <w:rsid w:val="006742C8"/>
    <w:rsid w:val="0067466B"/>
    <w:rsid w:val="006748BB"/>
    <w:rsid w:val="006749E0"/>
    <w:rsid w:val="00674AA8"/>
    <w:rsid w:val="006751B2"/>
    <w:rsid w:val="0067523B"/>
    <w:rsid w:val="00675F56"/>
    <w:rsid w:val="006763B7"/>
    <w:rsid w:val="00676443"/>
    <w:rsid w:val="0067691B"/>
    <w:rsid w:val="00676A47"/>
    <w:rsid w:val="00677345"/>
    <w:rsid w:val="00677375"/>
    <w:rsid w:val="00677A15"/>
    <w:rsid w:val="00680695"/>
    <w:rsid w:val="00680B61"/>
    <w:rsid w:val="00680DC8"/>
    <w:rsid w:val="00680FC7"/>
    <w:rsid w:val="00681132"/>
    <w:rsid w:val="0068115A"/>
    <w:rsid w:val="00681203"/>
    <w:rsid w:val="00681754"/>
    <w:rsid w:val="006818A4"/>
    <w:rsid w:val="00681A4A"/>
    <w:rsid w:val="00681BF3"/>
    <w:rsid w:val="00681C11"/>
    <w:rsid w:val="00682489"/>
    <w:rsid w:val="0068253E"/>
    <w:rsid w:val="00682692"/>
    <w:rsid w:val="00682AF5"/>
    <w:rsid w:val="00682C6D"/>
    <w:rsid w:val="0068392B"/>
    <w:rsid w:val="006839EF"/>
    <w:rsid w:val="00684A49"/>
    <w:rsid w:val="00684C77"/>
    <w:rsid w:val="00684CED"/>
    <w:rsid w:val="00685359"/>
    <w:rsid w:val="0068588D"/>
    <w:rsid w:val="006862C3"/>
    <w:rsid w:val="00686D13"/>
    <w:rsid w:val="00686E74"/>
    <w:rsid w:val="00686F3C"/>
    <w:rsid w:val="006872FE"/>
    <w:rsid w:val="006879DB"/>
    <w:rsid w:val="00687C1D"/>
    <w:rsid w:val="006901F2"/>
    <w:rsid w:val="00690892"/>
    <w:rsid w:val="00690B86"/>
    <w:rsid w:val="00691245"/>
    <w:rsid w:val="00691838"/>
    <w:rsid w:val="00691E0D"/>
    <w:rsid w:val="006923C0"/>
    <w:rsid w:val="00692564"/>
    <w:rsid w:val="0069290A"/>
    <w:rsid w:val="00692933"/>
    <w:rsid w:val="00692BFF"/>
    <w:rsid w:val="00692C34"/>
    <w:rsid w:val="0069304B"/>
    <w:rsid w:val="00693164"/>
    <w:rsid w:val="00693272"/>
    <w:rsid w:val="0069383D"/>
    <w:rsid w:val="00693C77"/>
    <w:rsid w:val="00694195"/>
    <w:rsid w:val="00694280"/>
    <w:rsid w:val="00694A9B"/>
    <w:rsid w:val="00695028"/>
    <w:rsid w:val="00695198"/>
    <w:rsid w:val="00695381"/>
    <w:rsid w:val="006953BC"/>
    <w:rsid w:val="006955F4"/>
    <w:rsid w:val="00695A75"/>
    <w:rsid w:val="00695DA8"/>
    <w:rsid w:val="006967A4"/>
    <w:rsid w:val="00696B2E"/>
    <w:rsid w:val="00696C06"/>
    <w:rsid w:val="00696C6A"/>
    <w:rsid w:val="006970D7"/>
    <w:rsid w:val="00697772"/>
    <w:rsid w:val="006A01E6"/>
    <w:rsid w:val="006A0467"/>
    <w:rsid w:val="006A1403"/>
    <w:rsid w:val="006A1501"/>
    <w:rsid w:val="006A17D6"/>
    <w:rsid w:val="006A1B0D"/>
    <w:rsid w:val="006A1B7A"/>
    <w:rsid w:val="006A1D66"/>
    <w:rsid w:val="006A1DCA"/>
    <w:rsid w:val="006A20A5"/>
    <w:rsid w:val="006A2126"/>
    <w:rsid w:val="006A22C8"/>
    <w:rsid w:val="006A249F"/>
    <w:rsid w:val="006A268B"/>
    <w:rsid w:val="006A3BB0"/>
    <w:rsid w:val="006A40B1"/>
    <w:rsid w:val="006A41B5"/>
    <w:rsid w:val="006A435B"/>
    <w:rsid w:val="006A4626"/>
    <w:rsid w:val="006A46EA"/>
    <w:rsid w:val="006A4B6E"/>
    <w:rsid w:val="006A4D09"/>
    <w:rsid w:val="006A4DC3"/>
    <w:rsid w:val="006A4FA0"/>
    <w:rsid w:val="006A534C"/>
    <w:rsid w:val="006A5878"/>
    <w:rsid w:val="006A5D75"/>
    <w:rsid w:val="006A620B"/>
    <w:rsid w:val="006A680D"/>
    <w:rsid w:val="006A687C"/>
    <w:rsid w:val="006A732A"/>
    <w:rsid w:val="006A7420"/>
    <w:rsid w:val="006A79B9"/>
    <w:rsid w:val="006A7EAA"/>
    <w:rsid w:val="006A7FE2"/>
    <w:rsid w:val="006B01BC"/>
    <w:rsid w:val="006B0237"/>
    <w:rsid w:val="006B0268"/>
    <w:rsid w:val="006B06AE"/>
    <w:rsid w:val="006B0771"/>
    <w:rsid w:val="006B083C"/>
    <w:rsid w:val="006B0CDE"/>
    <w:rsid w:val="006B0E26"/>
    <w:rsid w:val="006B0EF3"/>
    <w:rsid w:val="006B1139"/>
    <w:rsid w:val="006B163F"/>
    <w:rsid w:val="006B166C"/>
    <w:rsid w:val="006B1BB9"/>
    <w:rsid w:val="006B1F24"/>
    <w:rsid w:val="006B22E8"/>
    <w:rsid w:val="006B2304"/>
    <w:rsid w:val="006B24C5"/>
    <w:rsid w:val="006B2544"/>
    <w:rsid w:val="006B294C"/>
    <w:rsid w:val="006B2B72"/>
    <w:rsid w:val="006B2BEE"/>
    <w:rsid w:val="006B335E"/>
    <w:rsid w:val="006B33F1"/>
    <w:rsid w:val="006B3461"/>
    <w:rsid w:val="006B36B6"/>
    <w:rsid w:val="006B3753"/>
    <w:rsid w:val="006B395D"/>
    <w:rsid w:val="006B45E3"/>
    <w:rsid w:val="006B48FC"/>
    <w:rsid w:val="006B5159"/>
    <w:rsid w:val="006B52DB"/>
    <w:rsid w:val="006B5DED"/>
    <w:rsid w:val="006B641B"/>
    <w:rsid w:val="006B668C"/>
    <w:rsid w:val="006B6923"/>
    <w:rsid w:val="006B6EAD"/>
    <w:rsid w:val="006B783B"/>
    <w:rsid w:val="006B7D65"/>
    <w:rsid w:val="006C0069"/>
    <w:rsid w:val="006C006B"/>
    <w:rsid w:val="006C035B"/>
    <w:rsid w:val="006C096D"/>
    <w:rsid w:val="006C09B5"/>
    <w:rsid w:val="006C0A9C"/>
    <w:rsid w:val="006C0C2D"/>
    <w:rsid w:val="006C0F4F"/>
    <w:rsid w:val="006C137C"/>
    <w:rsid w:val="006C1709"/>
    <w:rsid w:val="006C1FF1"/>
    <w:rsid w:val="006C22EB"/>
    <w:rsid w:val="006C2697"/>
    <w:rsid w:val="006C2859"/>
    <w:rsid w:val="006C2978"/>
    <w:rsid w:val="006C3402"/>
    <w:rsid w:val="006C35BC"/>
    <w:rsid w:val="006C36FF"/>
    <w:rsid w:val="006C3905"/>
    <w:rsid w:val="006C3910"/>
    <w:rsid w:val="006C3B41"/>
    <w:rsid w:val="006C3F79"/>
    <w:rsid w:val="006C3FC8"/>
    <w:rsid w:val="006C4473"/>
    <w:rsid w:val="006C4B11"/>
    <w:rsid w:val="006C4BA8"/>
    <w:rsid w:val="006C5BD1"/>
    <w:rsid w:val="006C60F9"/>
    <w:rsid w:val="006C6287"/>
    <w:rsid w:val="006C64B9"/>
    <w:rsid w:val="006C6638"/>
    <w:rsid w:val="006C67A5"/>
    <w:rsid w:val="006C685B"/>
    <w:rsid w:val="006C7049"/>
    <w:rsid w:val="006C7374"/>
    <w:rsid w:val="006C762D"/>
    <w:rsid w:val="006D068A"/>
    <w:rsid w:val="006D0C7E"/>
    <w:rsid w:val="006D0EC5"/>
    <w:rsid w:val="006D1134"/>
    <w:rsid w:val="006D13FF"/>
    <w:rsid w:val="006D1C54"/>
    <w:rsid w:val="006D1CBB"/>
    <w:rsid w:val="006D1FA4"/>
    <w:rsid w:val="006D2746"/>
    <w:rsid w:val="006D2BF9"/>
    <w:rsid w:val="006D2DDC"/>
    <w:rsid w:val="006D2DEF"/>
    <w:rsid w:val="006D2E24"/>
    <w:rsid w:val="006D2F0A"/>
    <w:rsid w:val="006D31B8"/>
    <w:rsid w:val="006D34E2"/>
    <w:rsid w:val="006D3660"/>
    <w:rsid w:val="006D36E9"/>
    <w:rsid w:val="006D411A"/>
    <w:rsid w:val="006D43A8"/>
    <w:rsid w:val="006D4AEB"/>
    <w:rsid w:val="006D4B27"/>
    <w:rsid w:val="006D4B50"/>
    <w:rsid w:val="006D5283"/>
    <w:rsid w:val="006D5359"/>
    <w:rsid w:val="006D53EE"/>
    <w:rsid w:val="006D57FF"/>
    <w:rsid w:val="006D5BFD"/>
    <w:rsid w:val="006D5EFB"/>
    <w:rsid w:val="006D62C4"/>
    <w:rsid w:val="006D6932"/>
    <w:rsid w:val="006D6C4D"/>
    <w:rsid w:val="006D7249"/>
    <w:rsid w:val="006D73B1"/>
    <w:rsid w:val="006D7607"/>
    <w:rsid w:val="006D7B73"/>
    <w:rsid w:val="006D7E5E"/>
    <w:rsid w:val="006D7F02"/>
    <w:rsid w:val="006E0241"/>
    <w:rsid w:val="006E0804"/>
    <w:rsid w:val="006E0A1B"/>
    <w:rsid w:val="006E0C7E"/>
    <w:rsid w:val="006E0F36"/>
    <w:rsid w:val="006E1048"/>
    <w:rsid w:val="006E153F"/>
    <w:rsid w:val="006E225F"/>
    <w:rsid w:val="006E251E"/>
    <w:rsid w:val="006E273D"/>
    <w:rsid w:val="006E2877"/>
    <w:rsid w:val="006E2908"/>
    <w:rsid w:val="006E2CAC"/>
    <w:rsid w:val="006E3864"/>
    <w:rsid w:val="006E3D49"/>
    <w:rsid w:val="006E3E5E"/>
    <w:rsid w:val="006E4026"/>
    <w:rsid w:val="006E47D0"/>
    <w:rsid w:val="006E47FA"/>
    <w:rsid w:val="006E4BE2"/>
    <w:rsid w:val="006E5021"/>
    <w:rsid w:val="006E54DC"/>
    <w:rsid w:val="006E55D1"/>
    <w:rsid w:val="006E57F5"/>
    <w:rsid w:val="006E5DF4"/>
    <w:rsid w:val="006E60FE"/>
    <w:rsid w:val="006E634A"/>
    <w:rsid w:val="006E6487"/>
    <w:rsid w:val="006E6587"/>
    <w:rsid w:val="006E663D"/>
    <w:rsid w:val="006E6ADA"/>
    <w:rsid w:val="006E7483"/>
    <w:rsid w:val="006E75E8"/>
    <w:rsid w:val="006E76CA"/>
    <w:rsid w:val="006E78F3"/>
    <w:rsid w:val="006E7A4B"/>
    <w:rsid w:val="006E7BF1"/>
    <w:rsid w:val="006F02E6"/>
    <w:rsid w:val="006F03BE"/>
    <w:rsid w:val="006F0C9E"/>
    <w:rsid w:val="006F0E33"/>
    <w:rsid w:val="006F0F8C"/>
    <w:rsid w:val="006F1019"/>
    <w:rsid w:val="006F173A"/>
    <w:rsid w:val="006F1AE3"/>
    <w:rsid w:val="006F1B9E"/>
    <w:rsid w:val="006F1F40"/>
    <w:rsid w:val="006F2288"/>
    <w:rsid w:val="006F25C2"/>
    <w:rsid w:val="006F2854"/>
    <w:rsid w:val="006F2B90"/>
    <w:rsid w:val="006F301C"/>
    <w:rsid w:val="006F33B4"/>
    <w:rsid w:val="006F3513"/>
    <w:rsid w:val="006F41C9"/>
    <w:rsid w:val="006F48DA"/>
    <w:rsid w:val="006F4B99"/>
    <w:rsid w:val="006F51E8"/>
    <w:rsid w:val="006F5273"/>
    <w:rsid w:val="006F538B"/>
    <w:rsid w:val="006F5D31"/>
    <w:rsid w:val="006F6185"/>
    <w:rsid w:val="006F624E"/>
    <w:rsid w:val="006F6ACC"/>
    <w:rsid w:val="006F6B52"/>
    <w:rsid w:val="006F72ED"/>
    <w:rsid w:val="006F74D4"/>
    <w:rsid w:val="006F78D3"/>
    <w:rsid w:val="006F7995"/>
    <w:rsid w:val="006F7A7F"/>
    <w:rsid w:val="006F7D38"/>
    <w:rsid w:val="007002B1"/>
    <w:rsid w:val="00700813"/>
    <w:rsid w:val="00700845"/>
    <w:rsid w:val="007009FC"/>
    <w:rsid w:val="00700E58"/>
    <w:rsid w:val="0070110B"/>
    <w:rsid w:val="007012A7"/>
    <w:rsid w:val="00701DB3"/>
    <w:rsid w:val="007020EB"/>
    <w:rsid w:val="0070229C"/>
    <w:rsid w:val="007022FD"/>
    <w:rsid w:val="00702377"/>
    <w:rsid w:val="007023D7"/>
    <w:rsid w:val="0070262A"/>
    <w:rsid w:val="00702C16"/>
    <w:rsid w:val="00702CA3"/>
    <w:rsid w:val="00703034"/>
    <w:rsid w:val="00703044"/>
    <w:rsid w:val="0070342D"/>
    <w:rsid w:val="007035EC"/>
    <w:rsid w:val="00703FB7"/>
    <w:rsid w:val="00704131"/>
    <w:rsid w:val="00704256"/>
    <w:rsid w:val="0070453D"/>
    <w:rsid w:val="00704E88"/>
    <w:rsid w:val="00704EB0"/>
    <w:rsid w:val="00705331"/>
    <w:rsid w:val="007056A7"/>
    <w:rsid w:val="007059B0"/>
    <w:rsid w:val="00705B73"/>
    <w:rsid w:val="00705F5F"/>
    <w:rsid w:val="007063C7"/>
    <w:rsid w:val="007065A4"/>
    <w:rsid w:val="00706D5D"/>
    <w:rsid w:val="00707168"/>
    <w:rsid w:val="0070741D"/>
    <w:rsid w:val="00707751"/>
    <w:rsid w:val="007077FA"/>
    <w:rsid w:val="007079B2"/>
    <w:rsid w:val="00707AE6"/>
    <w:rsid w:val="00707E4D"/>
    <w:rsid w:val="007100F3"/>
    <w:rsid w:val="00710E8D"/>
    <w:rsid w:val="00710F1D"/>
    <w:rsid w:val="007114CC"/>
    <w:rsid w:val="00711527"/>
    <w:rsid w:val="007116B4"/>
    <w:rsid w:val="007116F8"/>
    <w:rsid w:val="00711984"/>
    <w:rsid w:val="00711CFB"/>
    <w:rsid w:val="007125F8"/>
    <w:rsid w:val="007127A5"/>
    <w:rsid w:val="007133F8"/>
    <w:rsid w:val="00713DAF"/>
    <w:rsid w:val="00713DE6"/>
    <w:rsid w:val="007141BC"/>
    <w:rsid w:val="00714218"/>
    <w:rsid w:val="0071455C"/>
    <w:rsid w:val="007159B6"/>
    <w:rsid w:val="007159C6"/>
    <w:rsid w:val="007159E6"/>
    <w:rsid w:val="0071675B"/>
    <w:rsid w:val="007169AB"/>
    <w:rsid w:val="007169B0"/>
    <w:rsid w:val="00716C8E"/>
    <w:rsid w:val="007170AA"/>
    <w:rsid w:val="00717188"/>
    <w:rsid w:val="0071725F"/>
    <w:rsid w:val="00717826"/>
    <w:rsid w:val="00717BD0"/>
    <w:rsid w:val="00717C66"/>
    <w:rsid w:val="0072015F"/>
    <w:rsid w:val="00720653"/>
    <w:rsid w:val="00720905"/>
    <w:rsid w:val="00720A83"/>
    <w:rsid w:val="00720DBC"/>
    <w:rsid w:val="00720E60"/>
    <w:rsid w:val="0072118F"/>
    <w:rsid w:val="00721680"/>
    <w:rsid w:val="00722061"/>
    <w:rsid w:val="007223C5"/>
    <w:rsid w:val="00722504"/>
    <w:rsid w:val="00722542"/>
    <w:rsid w:val="0072281B"/>
    <w:rsid w:val="0072283D"/>
    <w:rsid w:val="00722BC7"/>
    <w:rsid w:val="0072306F"/>
    <w:rsid w:val="00723185"/>
    <w:rsid w:val="007231C1"/>
    <w:rsid w:val="007231FF"/>
    <w:rsid w:val="0072320A"/>
    <w:rsid w:val="007234DC"/>
    <w:rsid w:val="007236A5"/>
    <w:rsid w:val="0072378E"/>
    <w:rsid w:val="00723A2F"/>
    <w:rsid w:val="00723BE7"/>
    <w:rsid w:val="00723DE3"/>
    <w:rsid w:val="0072475B"/>
    <w:rsid w:val="007247C2"/>
    <w:rsid w:val="00724E69"/>
    <w:rsid w:val="00724EFD"/>
    <w:rsid w:val="007251AC"/>
    <w:rsid w:val="00725CF7"/>
    <w:rsid w:val="007260C8"/>
    <w:rsid w:val="00726238"/>
    <w:rsid w:val="00726630"/>
    <w:rsid w:val="007266CA"/>
    <w:rsid w:val="00726775"/>
    <w:rsid w:val="007269B6"/>
    <w:rsid w:val="00726E52"/>
    <w:rsid w:val="00726FFE"/>
    <w:rsid w:val="00727183"/>
    <w:rsid w:val="00727621"/>
    <w:rsid w:val="00727BA4"/>
    <w:rsid w:val="00727DFD"/>
    <w:rsid w:val="0073004C"/>
    <w:rsid w:val="007303F3"/>
    <w:rsid w:val="00730844"/>
    <w:rsid w:val="00730FDC"/>
    <w:rsid w:val="0073139A"/>
    <w:rsid w:val="0073162F"/>
    <w:rsid w:val="00731783"/>
    <w:rsid w:val="00732959"/>
    <w:rsid w:val="00732F39"/>
    <w:rsid w:val="0073307A"/>
    <w:rsid w:val="007338F4"/>
    <w:rsid w:val="00733D35"/>
    <w:rsid w:val="00733F38"/>
    <w:rsid w:val="00733FC8"/>
    <w:rsid w:val="00734121"/>
    <w:rsid w:val="007341E8"/>
    <w:rsid w:val="00734303"/>
    <w:rsid w:val="00734C1C"/>
    <w:rsid w:val="00734D90"/>
    <w:rsid w:val="00735109"/>
    <w:rsid w:val="00735D9B"/>
    <w:rsid w:val="00736039"/>
    <w:rsid w:val="007364B4"/>
    <w:rsid w:val="007367C3"/>
    <w:rsid w:val="00736AE2"/>
    <w:rsid w:val="00736B9C"/>
    <w:rsid w:val="00736EDF"/>
    <w:rsid w:val="0073700E"/>
    <w:rsid w:val="007372B9"/>
    <w:rsid w:val="007375CE"/>
    <w:rsid w:val="007375D6"/>
    <w:rsid w:val="00737B9C"/>
    <w:rsid w:val="007400A6"/>
    <w:rsid w:val="00740596"/>
    <w:rsid w:val="00740649"/>
    <w:rsid w:val="007406BE"/>
    <w:rsid w:val="00740A1D"/>
    <w:rsid w:val="00740B2B"/>
    <w:rsid w:val="00740E58"/>
    <w:rsid w:val="007412FC"/>
    <w:rsid w:val="007415B5"/>
    <w:rsid w:val="00741A72"/>
    <w:rsid w:val="00741B55"/>
    <w:rsid w:val="00741C20"/>
    <w:rsid w:val="00741D67"/>
    <w:rsid w:val="00741FF3"/>
    <w:rsid w:val="007421A6"/>
    <w:rsid w:val="007423C9"/>
    <w:rsid w:val="00742551"/>
    <w:rsid w:val="007425B3"/>
    <w:rsid w:val="00742791"/>
    <w:rsid w:val="00742BF7"/>
    <w:rsid w:val="00743122"/>
    <w:rsid w:val="0074381B"/>
    <w:rsid w:val="00743B21"/>
    <w:rsid w:val="00744247"/>
    <w:rsid w:val="00744363"/>
    <w:rsid w:val="007446FB"/>
    <w:rsid w:val="00745832"/>
    <w:rsid w:val="0074594C"/>
    <w:rsid w:val="007459C0"/>
    <w:rsid w:val="00745E21"/>
    <w:rsid w:val="00745FF9"/>
    <w:rsid w:val="007461E4"/>
    <w:rsid w:val="007462E8"/>
    <w:rsid w:val="00746327"/>
    <w:rsid w:val="00746853"/>
    <w:rsid w:val="00746C04"/>
    <w:rsid w:val="00746D63"/>
    <w:rsid w:val="00746F20"/>
    <w:rsid w:val="00747305"/>
    <w:rsid w:val="0074785A"/>
    <w:rsid w:val="00747AFE"/>
    <w:rsid w:val="00747C53"/>
    <w:rsid w:val="00747D88"/>
    <w:rsid w:val="00750797"/>
    <w:rsid w:val="007515DF"/>
    <w:rsid w:val="00751785"/>
    <w:rsid w:val="007519B0"/>
    <w:rsid w:val="00751A04"/>
    <w:rsid w:val="00751B28"/>
    <w:rsid w:val="007523EE"/>
    <w:rsid w:val="00752562"/>
    <w:rsid w:val="00752576"/>
    <w:rsid w:val="00752A84"/>
    <w:rsid w:val="0075304D"/>
    <w:rsid w:val="0075307A"/>
    <w:rsid w:val="00753D22"/>
    <w:rsid w:val="00753F95"/>
    <w:rsid w:val="007540A7"/>
    <w:rsid w:val="00754590"/>
    <w:rsid w:val="007553FE"/>
    <w:rsid w:val="007558EA"/>
    <w:rsid w:val="00755EB4"/>
    <w:rsid w:val="00756195"/>
    <w:rsid w:val="007562D2"/>
    <w:rsid w:val="00756E3F"/>
    <w:rsid w:val="007574F5"/>
    <w:rsid w:val="0075754E"/>
    <w:rsid w:val="00757ABC"/>
    <w:rsid w:val="00757DCE"/>
    <w:rsid w:val="00757EF9"/>
    <w:rsid w:val="00757F40"/>
    <w:rsid w:val="00760EB6"/>
    <w:rsid w:val="00761445"/>
    <w:rsid w:val="0076150B"/>
    <w:rsid w:val="007619FC"/>
    <w:rsid w:val="00761E9E"/>
    <w:rsid w:val="0076251F"/>
    <w:rsid w:val="00762AE0"/>
    <w:rsid w:val="00762B0A"/>
    <w:rsid w:val="00762BBF"/>
    <w:rsid w:val="00762CB1"/>
    <w:rsid w:val="00763225"/>
    <w:rsid w:val="00763369"/>
    <w:rsid w:val="00764080"/>
    <w:rsid w:val="007642C4"/>
    <w:rsid w:val="00764904"/>
    <w:rsid w:val="00764A9B"/>
    <w:rsid w:val="00764BE8"/>
    <w:rsid w:val="00764ED9"/>
    <w:rsid w:val="00765062"/>
    <w:rsid w:val="00765444"/>
    <w:rsid w:val="00765A77"/>
    <w:rsid w:val="00765A8D"/>
    <w:rsid w:val="00765ABE"/>
    <w:rsid w:val="00765E0B"/>
    <w:rsid w:val="0076634B"/>
    <w:rsid w:val="00766D43"/>
    <w:rsid w:val="00766D7E"/>
    <w:rsid w:val="00767005"/>
    <w:rsid w:val="00767236"/>
    <w:rsid w:val="00767245"/>
    <w:rsid w:val="0076733C"/>
    <w:rsid w:val="0076765F"/>
    <w:rsid w:val="00767791"/>
    <w:rsid w:val="007677C9"/>
    <w:rsid w:val="00767B1B"/>
    <w:rsid w:val="00767C40"/>
    <w:rsid w:val="00767CAF"/>
    <w:rsid w:val="00770006"/>
    <w:rsid w:val="007702CE"/>
    <w:rsid w:val="007703F2"/>
    <w:rsid w:val="007708F2"/>
    <w:rsid w:val="00770A10"/>
    <w:rsid w:val="00770BF6"/>
    <w:rsid w:val="00772529"/>
    <w:rsid w:val="00772F32"/>
    <w:rsid w:val="00773526"/>
    <w:rsid w:val="007735CF"/>
    <w:rsid w:val="007735E8"/>
    <w:rsid w:val="00773FD5"/>
    <w:rsid w:val="0077457A"/>
    <w:rsid w:val="00774D04"/>
    <w:rsid w:val="00775975"/>
    <w:rsid w:val="00775C53"/>
    <w:rsid w:val="00776424"/>
    <w:rsid w:val="00776495"/>
    <w:rsid w:val="007764ED"/>
    <w:rsid w:val="00776AC3"/>
    <w:rsid w:val="00777307"/>
    <w:rsid w:val="0077766B"/>
    <w:rsid w:val="00777AA4"/>
    <w:rsid w:val="00777CE5"/>
    <w:rsid w:val="00777CF8"/>
    <w:rsid w:val="00777DA6"/>
    <w:rsid w:val="00777FAD"/>
    <w:rsid w:val="0078057F"/>
    <w:rsid w:val="00780842"/>
    <w:rsid w:val="00780A2E"/>
    <w:rsid w:val="00780BA0"/>
    <w:rsid w:val="00780BB6"/>
    <w:rsid w:val="00780C86"/>
    <w:rsid w:val="00780D82"/>
    <w:rsid w:val="00780F83"/>
    <w:rsid w:val="0078141A"/>
    <w:rsid w:val="007814E0"/>
    <w:rsid w:val="00781612"/>
    <w:rsid w:val="00781A7F"/>
    <w:rsid w:val="00782336"/>
    <w:rsid w:val="0078234F"/>
    <w:rsid w:val="00782C0D"/>
    <w:rsid w:val="00782C1B"/>
    <w:rsid w:val="00783B83"/>
    <w:rsid w:val="00783BBA"/>
    <w:rsid w:val="00783F8B"/>
    <w:rsid w:val="007841E5"/>
    <w:rsid w:val="00784C14"/>
    <w:rsid w:val="00784CF0"/>
    <w:rsid w:val="007854D6"/>
    <w:rsid w:val="00785DC5"/>
    <w:rsid w:val="00786B85"/>
    <w:rsid w:val="00786F58"/>
    <w:rsid w:val="0078744C"/>
    <w:rsid w:val="007875CE"/>
    <w:rsid w:val="007876FC"/>
    <w:rsid w:val="00787B3C"/>
    <w:rsid w:val="0079038D"/>
    <w:rsid w:val="00790454"/>
    <w:rsid w:val="007905FB"/>
    <w:rsid w:val="0079083E"/>
    <w:rsid w:val="007909C0"/>
    <w:rsid w:val="00790AB6"/>
    <w:rsid w:val="00790D8E"/>
    <w:rsid w:val="007912C2"/>
    <w:rsid w:val="00791621"/>
    <w:rsid w:val="00791661"/>
    <w:rsid w:val="00791826"/>
    <w:rsid w:val="00791918"/>
    <w:rsid w:val="00791BE5"/>
    <w:rsid w:val="00791E8A"/>
    <w:rsid w:val="007929D4"/>
    <w:rsid w:val="00792DDA"/>
    <w:rsid w:val="00793147"/>
    <w:rsid w:val="007933FF"/>
    <w:rsid w:val="007938C7"/>
    <w:rsid w:val="0079402F"/>
    <w:rsid w:val="00794146"/>
    <w:rsid w:val="00794662"/>
    <w:rsid w:val="00794B09"/>
    <w:rsid w:val="00794B4D"/>
    <w:rsid w:val="00794FE2"/>
    <w:rsid w:val="00794FE4"/>
    <w:rsid w:val="007950B1"/>
    <w:rsid w:val="0079521E"/>
    <w:rsid w:val="0079534F"/>
    <w:rsid w:val="0079581D"/>
    <w:rsid w:val="00795834"/>
    <w:rsid w:val="00795CBB"/>
    <w:rsid w:val="00795DD3"/>
    <w:rsid w:val="00796509"/>
    <w:rsid w:val="00796650"/>
    <w:rsid w:val="0079689F"/>
    <w:rsid w:val="007971AD"/>
    <w:rsid w:val="007979E1"/>
    <w:rsid w:val="00797A25"/>
    <w:rsid w:val="00797D1D"/>
    <w:rsid w:val="00797E14"/>
    <w:rsid w:val="007A02D8"/>
    <w:rsid w:val="007A02ED"/>
    <w:rsid w:val="007A0F66"/>
    <w:rsid w:val="007A15C0"/>
    <w:rsid w:val="007A1A63"/>
    <w:rsid w:val="007A1E1B"/>
    <w:rsid w:val="007A1F18"/>
    <w:rsid w:val="007A21AD"/>
    <w:rsid w:val="007A23FF"/>
    <w:rsid w:val="007A281D"/>
    <w:rsid w:val="007A29DF"/>
    <w:rsid w:val="007A2A26"/>
    <w:rsid w:val="007A362C"/>
    <w:rsid w:val="007A3E81"/>
    <w:rsid w:val="007A3EB4"/>
    <w:rsid w:val="007A40D3"/>
    <w:rsid w:val="007A4658"/>
    <w:rsid w:val="007A4C8F"/>
    <w:rsid w:val="007A4D96"/>
    <w:rsid w:val="007A5292"/>
    <w:rsid w:val="007A549D"/>
    <w:rsid w:val="007A5AAA"/>
    <w:rsid w:val="007A5B15"/>
    <w:rsid w:val="007A6653"/>
    <w:rsid w:val="007A67BC"/>
    <w:rsid w:val="007A6AC5"/>
    <w:rsid w:val="007A6EE8"/>
    <w:rsid w:val="007A6EF0"/>
    <w:rsid w:val="007A71EF"/>
    <w:rsid w:val="007A7A91"/>
    <w:rsid w:val="007B00CD"/>
    <w:rsid w:val="007B0143"/>
    <w:rsid w:val="007B0727"/>
    <w:rsid w:val="007B0811"/>
    <w:rsid w:val="007B0CAB"/>
    <w:rsid w:val="007B11F7"/>
    <w:rsid w:val="007B12C6"/>
    <w:rsid w:val="007B135A"/>
    <w:rsid w:val="007B1AE3"/>
    <w:rsid w:val="007B1F72"/>
    <w:rsid w:val="007B21C8"/>
    <w:rsid w:val="007B2963"/>
    <w:rsid w:val="007B2DEB"/>
    <w:rsid w:val="007B3704"/>
    <w:rsid w:val="007B3739"/>
    <w:rsid w:val="007B3D2E"/>
    <w:rsid w:val="007B3D91"/>
    <w:rsid w:val="007B409E"/>
    <w:rsid w:val="007B423F"/>
    <w:rsid w:val="007B45F5"/>
    <w:rsid w:val="007B53BB"/>
    <w:rsid w:val="007B6144"/>
    <w:rsid w:val="007B63DF"/>
    <w:rsid w:val="007B6465"/>
    <w:rsid w:val="007B67BD"/>
    <w:rsid w:val="007B6DB3"/>
    <w:rsid w:val="007B724C"/>
    <w:rsid w:val="007B73A1"/>
    <w:rsid w:val="007B74A6"/>
    <w:rsid w:val="007B764E"/>
    <w:rsid w:val="007B7673"/>
    <w:rsid w:val="007B7EAB"/>
    <w:rsid w:val="007C0174"/>
    <w:rsid w:val="007C07A6"/>
    <w:rsid w:val="007C0CF2"/>
    <w:rsid w:val="007C0D34"/>
    <w:rsid w:val="007C14A6"/>
    <w:rsid w:val="007C182D"/>
    <w:rsid w:val="007C1846"/>
    <w:rsid w:val="007C21DC"/>
    <w:rsid w:val="007C23A3"/>
    <w:rsid w:val="007C285C"/>
    <w:rsid w:val="007C325C"/>
    <w:rsid w:val="007C3304"/>
    <w:rsid w:val="007C3569"/>
    <w:rsid w:val="007C3D23"/>
    <w:rsid w:val="007C4393"/>
    <w:rsid w:val="007C4462"/>
    <w:rsid w:val="007C454C"/>
    <w:rsid w:val="007C46A1"/>
    <w:rsid w:val="007C4D95"/>
    <w:rsid w:val="007C4F56"/>
    <w:rsid w:val="007C5295"/>
    <w:rsid w:val="007C5623"/>
    <w:rsid w:val="007C5D89"/>
    <w:rsid w:val="007C661F"/>
    <w:rsid w:val="007C7742"/>
    <w:rsid w:val="007C7890"/>
    <w:rsid w:val="007D018C"/>
    <w:rsid w:val="007D0550"/>
    <w:rsid w:val="007D09F6"/>
    <w:rsid w:val="007D0CED"/>
    <w:rsid w:val="007D1455"/>
    <w:rsid w:val="007D181C"/>
    <w:rsid w:val="007D186F"/>
    <w:rsid w:val="007D1880"/>
    <w:rsid w:val="007D213D"/>
    <w:rsid w:val="007D2193"/>
    <w:rsid w:val="007D226C"/>
    <w:rsid w:val="007D266C"/>
    <w:rsid w:val="007D2863"/>
    <w:rsid w:val="007D2CA1"/>
    <w:rsid w:val="007D2CC9"/>
    <w:rsid w:val="007D39C1"/>
    <w:rsid w:val="007D3D60"/>
    <w:rsid w:val="007D4292"/>
    <w:rsid w:val="007D432E"/>
    <w:rsid w:val="007D4467"/>
    <w:rsid w:val="007D4617"/>
    <w:rsid w:val="007D478E"/>
    <w:rsid w:val="007D4817"/>
    <w:rsid w:val="007D48B1"/>
    <w:rsid w:val="007D4A08"/>
    <w:rsid w:val="007D4AD1"/>
    <w:rsid w:val="007D4E57"/>
    <w:rsid w:val="007D518A"/>
    <w:rsid w:val="007D538B"/>
    <w:rsid w:val="007D561D"/>
    <w:rsid w:val="007D56B5"/>
    <w:rsid w:val="007D58EE"/>
    <w:rsid w:val="007D5D54"/>
    <w:rsid w:val="007D676C"/>
    <w:rsid w:val="007D6902"/>
    <w:rsid w:val="007D6BD8"/>
    <w:rsid w:val="007D70F9"/>
    <w:rsid w:val="007D74F1"/>
    <w:rsid w:val="007D76DE"/>
    <w:rsid w:val="007D7841"/>
    <w:rsid w:val="007D7935"/>
    <w:rsid w:val="007E0090"/>
    <w:rsid w:val="007E0258"/>
    <w:rsid w:val="007E0306"/>
    <w:rsid w:val="007E069C"/>
    <w:rsid w:val="007E1521"/>
    <w:rsid w:val="007E15FD"/>
    <w:rsid w:val="007E1646"/>
    <w:rsid w:val="007E16C9"/>
    <w:rsid w:val="007E1762"/>
    <w:rsid w:val="007E1A85"/>
    <w:rsid w:val="007E1DBA"/>
    <w:rsid w:val="007E221F"/>
    <w:rsid w:val="007E2248"/>
    <w:rsid w:val="007E24A7"/>
    <w:rsid w:val="007E2B53"/>
    <w:rsid w:val="007E2C74"/>
    <w:rsid w:val="007E2E7D"/>
    <w:rsid w:val="007E3124"/>
    <w:rsid w:val="007E33EE"/>
    <w:rsid w:val="007E3523"/>
    <w:rsid w:val="007E3BCE"/>
    <w:rsid w:val="007E44D4"/>
    <w:rsid w:val="007E455C"/>
    <w:rsid w:val="007E48EF"/>
    <w:rsid w:val="007E4C5F"/>
    <w:rsid w:val="007E52AA"/>
    <w:rsid w:val="007E53A8"/>
    <w:rsid w:val="007E542B"/>
    <w:rsid w:val="007E5B4C"/>
    <w:rsid w:val="007E5B5A"/>
    <w:rsid w:val="007E614D"/>
    <w:rsid w:val="007E61A9"/>
    <w:rsid w:val="007E6372"/>
    <w:rsid w:val="007E6377"/>
    <w:rsid w:val="007E6909"/>
    <w:rsid w:val="007E6A58"/>
    <w:rsid w:val="007E6D89"/>
    <w:rsid w:val="007E753C"/>
    <w:rsid w:val="007E78BA"/>
    <w:rsid w:val="007E79D8"/>
    <w:rsid w:val="007E7C90"/>
    <w:rsid w:val="007E7EEC"/>
    <w:rsid w:val="007F0328"/>
    <w:rsid w:val="007F08C3"/>
    <w:rsid w:val="007F0B93"/>
    <w:rsid w:val="007F0C3E"/>
    <w:rsid w:val="007F0DAF"/>
    <w:rsid w:val="007F1019"/>
    <w:rsid w:val="007F1022"/>
    <w:rsid w:val="007F190F"/>
    <w:rsid w:val="007F1910"/>
    <w:rsid w:val="007F1E59"/>
    <w:rsid w:val="007F1FF9"/>
    <w:rsid w:val="007F227C"/>
    <w:rsid w:val="007F22AB"/>
    <w:rsid w:val="007F28E3"/>
    <w:rsid w:val="007F2A3C"/>
    <w:rsid w:val="007F2D60"/>
    <w:rsid w:val="007F32B7"/>
    <w:rsid w:val="007F3313"/>
    <w:rsid w:val="007F390B"/>
    <w:rsid w:val="007F3A75"/>
    <w:rsid w:val="007F5125"/>
    <w:rsid w:val="007F55D7"/>
    <w:rsid w:val="007F5AF1"/>
    <w:rsid w:val="007F5D10"/>
    <w:rsid w:val="007F6415"/>
    <w:rsid w:val="007F64F6"/>
    <w:rsid w:val="007F69DC"/>
    <w:rsid w:val="007F6FDA"/>
    <w:rsid w:val="007F729F"/>
    <w:rsid w:val="007F78F9"/>
    <w:rsid w:val="007F793A"/>
    <w:rsid w:val="007F7B1A"/>
    <w:rsid w:val="007F7F83"/>
    <w:rsid w:val="008009C1"/>
    <w:rsid w:val="00800CFE"/>
    <w:rsid w:val="00801154"/>
    <w:rsid w:val="008011C8"/>
    <w:rsid w:val="008012F8"/>
    <w:rsid w:val="00801FA1"/>
    <w:rsid w:val="0080200C"/>
    <w:rsid w:val="00802265"/>
    <w:rsid w:val="00802A00"/>
    <w:rsid w:val="00802A12"/>
    <w:rsid w:val="00802C1D"/>
    <w:rsid w:val="00802FDC"/>
    <w:rsid w:val="00803452"/>
    <w:rsid w:val="00803737"/>
    <w:rsid w:val="008037F0"/>
    <w:rsid w:val="00803B7B"/>
    <w:rsid w:val="00803F70"/>
    <w:rsid w:val="0080441E"/>
    <w:rsid w:val="008046F5"/>
    <w:rsid w:val="0080530F"/>
    <w:rsid w:val="0080544B"/>
    <w:rsid w:val="00805468"/>
    <w:rsid w:val="0080580B"/>
    <w:rsid w:val="00805E31"/>
    <w:rsid w:val="00805F81"/>
    <w:rsid w:val="00806995"/>
    <w:rsid w:val="00807185"/>
    <w:rsid w:val="0080750F"/>
    <w:rsid w:val="008076C9"/>
    <w:rsid w:val="00810097"/>
    <w:rsid w:val="008101D2"/>
    <w:rsid w:val="0081022B"/>
    <w:rsid w:val="00810598"/>
    <w:rsid w:val="008105F7"/>
    <w:rsid w:val="0081115F"/>
    <w:rsid w:val="008112A4"/>
    <w:rsid w:val="00811915"/>
    <w:rsid w:val="00811BEC"/>
    <w:rsid w:val="00811E60"/>
    <w:rsid w:val="00812A80"/>
    <w:rsid w:val="00812D0F"/>
    <w:rsid w:val="00813068"/>
    <w:rsid w:val="008137EA"/>
    <w:rsid w:val="008139D2"/>
    <w:rsid w:val="00813CEB"/>
    <w:rsid w:val="0081412A"/>
    <w:rsid w:val="0081477E"/>
    <w:rsid w:val="008148AD"/>
    <w:rsid w:val="00814B03"/>
    <w:rsid w:val="0081512F"/>
    <w:rsid w:val="008154A3"/>
    <w:rsid w:val="00815CCF"/>
    <w:rsid w:val="00816410"/>
    <w:rsid w:val="0081653F"/>
    <w:rsid w:val="0081659D"/>
    <w:rsid w:val="00816693"/>
    <w:rsid w:val="008168BD"/>
    <w:rsid w:val="008168D8"/>
    <w:rsid w:val="00816A0B"/>
    <w:rsid w:val="00816B65"/>
    <w:rsid w:val="00816DCA"/>
    <w:rsid w:val="00816F11"/>
    <w:rsid w:val="00816F6C"/>
    <w:rsid w:val="0081739B"/>
    <w:rsid w:val="00817569"/>
    <w:rsid w:val="00820235"/>
    <w:rsid w:val="00820269"/>
    <w:rsid w:val="00820294"/>
    <w:rsid w:val="00821003"/>
    <w:rsid w:val="00821270"/>
    <w:rsid w:val="008213BC"/>
    <w:rsid w:val="0082216C"/>
    <w:rsid w:val="008223D8"/>
    <w:rsid w:val="008224BA"/>
    <w:rsid w:val="00822CE5"/>
    <w:rsid w:val="00822D22"/>
    <w:rsid w:val="008230C8"/>
    <w:rsid w:val="00823D31"/>
    <w:rsid w:val="00824895"/>
    <w:rsid w:val="00824B14"/>
    <w:rsid w:val="00824E35"/>
    <w:rsid w:val="00825550"/>
    <w:rsid w:val="0082562F"/>
    <w:rsid w:val="00825E11"/>
    <w:rsid w:val="00825E13"/>
    <w:rsid w:val="00825FDA"/>
    <w:rsid w:val="00826033"/>
    <w:rsid w:val="008268F1"/>
    <w:rsid w:val="00826A0F"/>
    <w:rsid w:val="0082706C"/>
    <w:rsid w:val="008270CA"/>
    <w:rsid w:val="00827166"/>
    <w:rsid w:val="00827342"/>
    <w:rsid w:val="0082736C"/>
    <w:rsid w:val="008275B3"/>
    <w:rsid w:val="00827620"/>
    <w:rsid w:val="0082781D"/>
    <w:rsid w:val="00827DB3"/>
    <w:rsid w:val="00827FCB"/>
    <w:rsid w:val="008304DB"/>
    <w:rsid w:val="0083088C"/>
    <w:rsid w:val="00830A36"/>
    <w:rsid w:val="00830ABB"/>
    <w:rsid w:val="008315D9"/>
    <w:rsid w:val="0083198C"/>
    <w:rsid w:val="00831A44"/>
    <w:rsid w:val="00831DC6"/>
    <w:rsid w:val="00831F24"/>
    <w:rsid w:val="00831F6A"/>
    <w:rsid w:val="008321B8"/>
    <w:rsid w:val="00832208"/>
    <w:rsid w:val="00832266"/>
    <w:rsid w:val="008324C0"/>
    <w:rsid w:val="00832CF7"/>
    <w:rsid w:val="0083313D"/>
    <w:rsid w:val="00833252"/>
    <w:rsid w:val="00833482"/>
    <w:rsid w:val="008335E9"/>
    <w:rsid w:val="00833C42"/>
    <w:rsid w:val="008342B2"/>
    <w:rsid w:val="008343A0"/>
    <w:rsid w:val="008344CF"/>
    <w:rsid w:val="008348FB"/>
    <w:rsid w:val="00834B73"/>
    <w:rsid w:val="00836253"/>
    <w:rsid w:val="00836626"/>
    <w:rsid w:val="00836DF3"/>
    <w:rsid w:val="008375FB"/>
    <w:rsid w:val="00837692"/>
    <w:rsid w:val="00837699"/>
    <w:rsid w:val="00837736"/>
    <w:rsid w:val="008379C3"/>
    <w:rsid w:val="00837D82"/>
    <w:rsid w:val="00840081"/>
    <w:rsid w:val="00840096"/>
    <w:rsid w:val="00840633"/>
    <w:rsid w:val="00840FBA"/>
    <w:rsid w:val="008412EF"/>
    <w:rsid w:val="0084136B"/>
    <w:rsid w:val="0084175F"/>
    <w:rsid w:val="0084191F"/>
    <w:rsid w:val="00841BA5"/>
    <w:rsid w:val="00841E1D"/>
    <w:rsid w:val="00842021"/>
    <w:rsid w:val="0084283A"/>
    <w:rsid w:val="00842A73"/>
    <w:rsid w:val="00842B64"/>
    <w:rsid w:val="00842C7A"/>
    <w:rsid w:val="00842ECB"/>
    <w:rsid w:val="00843458"/>
    <w:rsid w:val="00843C3C"/>
    <w:rsid w:val="00844407"/>
    <w:rsid w:val="0084476A"/>
    <w:rsid w:val="00844956"/>
    <w:rsid w:val="00844EFA"/>
    <w:rsid w:val="008450F7"/>
    <w:rsid w:val="0084527C"/>
    <w:rsid w:val="00845439"/>
    <w:rsid w:val="008455A5"/>
    <w:rsid w:val="008458E9"/>
    <w:rsid w:val="00845C3B"/>
    <w:rsid w:val="008468F8"/>
    <w:rsid w:val="00846C89"/>
    <w:rsid w:val="00846D86"/>
    <w:rsid w:val="008473D5"/>
    <w:rsid w:val="008476CB"/>
    <w:rsid w:val="008479C0"/>
    <w:rsid w:val="0085063E"/>
    <w:rsid w:val="00850A2D"/>
    <w:rsid w:val="0085115B"/>
    <w:rsid w:val="00851556"/>
    <w:rsid w:val="00851E57"/>
    <w:rsid w:val="00851F0C"/>
    <w:rsid w:val="00851F88"/>
    <w:rsid w:val="00852103"/>
    <w:rsid w:val="00852131"/>
    <w:rsid w:val="00852200"/>
    <w:rsid w:val="00852313"/>
    <w:rsid w:val="00852A8D"/>
    <w:rsid w:val="00852CC0"/>
    <w:rsid w:val="00853616"/>
    <w:rsid w:val="00853A99"/>
    <w:rsid w:val="008542D4"/>
    <w:rsid w:val="00854585"/>
    <w:rsid w:val="00854848"/>
    <w:rsid w:val="0085543D"/>
    <w:rsid w:val="00855494"/>
    <w:rsid w:val="008555B5"/>
    <w:rsid w:val="008557B0"/>
    <w:rsid w:val="00855CC6"/>
    <w:rsid w:val="0085601D"/>
    <w:rsid w:val="0085616B"/>
    <w:rsid w:val="00856BA5"/>
    <w:rsid w:val="00856F85"/>
    <w:rsid w:val="00857123"/>
    <w:rsid w:val="0085717F"/>
    <w:rsid w:val="00857499"/>
    <w:rsid w:val="00857850"/>
    <w:rsid w:val="00857864"/>
    <w:rsid w:val="0085798C"/>
    <w:rsid w:val="008602ED"/>
    <w:rsid w:val="008608C2"/>
    <w:rsid w:val="00860C89"/>
    <w:rsid w:val="00861330"/>
    <w:rsid w:val="0086168D"/>
    <w:rsid w:val="008619E1"/>
    <w:rsid w:val="00861EC9"/>
    <w:rsid w:val="00862018"/>
    <w:rsid w:val="00862282"/>
    <w:rsid w:val="008625BF"/>
    <w:rsid w:val="00862883"/>
    <w:rsid w:val="0086289E"/>
    <w:rsid w:val="00863233"/>
    <w:rsid w:val="008632F3"/>
    <w:rsid w:val="00863906"/>
    <w:rsid w:val="00863BDB"/>
    <w:rsid w:val="00863EA1"/>
    <w:rsid w:val="0086450D"/>
    <w:rsid w:val="0086484F"/>
    <w:rsid w:val="00864932"/>
    <w:rsid w:val="008649A1"/>
    <w:rsid w:val="00864B08"/>
    <w:rsid w:val="00864FFD"/>
    <w:rsid w:val="00865630"/>
    <w:rsid w:val="00865C84"/>
    <w:rsid w:val="00865E0C"/>
    <w:rsid w:val="00865E49"/>
    <w:rsid w:val="00865EB5"/>
    <w:rsid w:val="008661E8"/>
    <w:rsid w:val="00866235"/>
    <w:rsid w:val="00866417"/>
    <w:rsid w:val="00866BD1"/>
    <w:rsid w:val="00866E7A"/>
    <w:rsid w:val="00867202"/>
    <w:rsid w:val="008672D0"/>
    <w:rsid w:val="00867628"/>
    <w:rsid w:val="00867662"/>
    <w:rsid w:val="00867857"/>
    <w:rsid w:val="00870119"/>
    <w:rsid w:val="00870136"/>
    <w:rsid w:val="0087024D"/>
    <w:rsid w:val="008703CF"/>
    <w:rsid w:val="00870616"/>
    <w:rsid w:val="0087062E"/>
    <w:rsid w:val="0087063E"/>
    <w:rsid w:val="00870AEB"/>
    <w:rsid w:val="008713A3"/>
    <w:rsid w:val="0087147F"/>
    <w:rsid w:val="00871B1F"/>
    <w:rsid w:val="00871B9B"/>
    <w:rsid w:val="00872164"/>
    <w:rsid w:val="0087286F"/>
    <w:rsid w:val="00873098"/>
    <w:rsid w:val="00873101"/>
    <w:rsid w:val="00873143"/>
    <w:rsid w:val="00873897"/>
    <w:rsid w:val="008739F6"/>
    <w:rsid w:val="00873EC8"/>
    <w:rsid w:val="00874111"/>
    <w:rsid w:val="00874172"/>
    <w:rsid w:val="0087432A"/>
    <w:rsid w:val="00874DC6"/>
    <w:rsid w:val="0087523F"/>
    <w:rsid w:val="0087575A"/>
    <w:rsid w:val="00875763"/>
    <w:rsid w:val="00875968"/>
    <w:rsid w:val="00875AEE"/>
    <w:rsid w:val="00875F73"/>
    <w:rsid w:val="0087615E"/>
    <w:rsid w:val="00876558"/>
    <w:rsid w:val="00876787"/>
    <w:rsid w:val="0087698F"/>
    <w:rsid w:val="00876D0B"/>
    <w:rsid w:val="00876FB2"/>
    <w:rsid w:val="00876FB6"/>
    <w:rsid w:val="0087774F"/>
    <w:rsid w:val="00877B18"/>
    <w:rsid w:val="008803A6"/>
    <w:rsid w:val="00880D34"/>
    <w:rsid w:val="00880E2A"/>
    <w:rsid w:val="008811A8"/>
    <w:rsid w:val="00881A6B"/>
    <w:rsid w:val="00881BED"/>
    <w:rsid w:val="00882082"/>
    <w:rsid w:val="008824F2"/>
    <w:rsid w:val="008825A7"/>
    <w:rsid w:val="008825F6"/>
    <w:rsid w:val="0088264A"/>
    <w:rsid w:val="00882686"/>
    <w:rsid w:val="00882BA0"/>
    <w:rsid w:val="00882BAF"/>
    <w:rsid w:val="00882E0B"/>
    <w:rsid w:val="00882E3D"/>
    <w:rsid w:val="008831CD"/>
    <w:rsid w:val="008833AB"/>
    <w:rsid w:val="00883407"/>
    <w:rsid w:val="00883677"/>
    <w:rsid w:val="00883DD2"/>
    <w:rsid w:val="00884349"/>
    <w:rsid w:val="008847BF"/>
    <w:rsid w:val="00884A3A"/>
    <w:rsid w:val="00884CAC"/>
    <w:rsid w:val="00884E64"/>
    <w:rsid w:val="00885486"/>
    <w:rsid w:val="008855B9"/>
    <w:rsid w:val="0088595B"/>
    <w:rsid w:val="00885BAC"/>
    <w:rsid w:val="00885C37"/>
    <w:rsid w:val="00885E4D"/>
    <w:rsid w:val="0088638F"/>
    <w:rsid w:val="008873A3"/>
    <w:rsid w:val="00887E07"/>
    <w:rsid w:val="00887E48"/>
    <w:rsid w:val="00887EBF"/>
    <w:rsid w:val="008901C3"/>
    <w:rsid w:val="008902CC"/>
    <w:rsid w:val="00890588"/>
    <w:rsid w:val="008905B0"/>
    <w:rsid w:val="00890692"/>
    <w:rsid w:val="00890A88"/>
    <w:rsid w:val="00890B97"/>
    <w:rsid w:val="00890C92"/>
    <w:rsid w:val="00890DEC"/>
    <w:rsid w:val="0089133E"/>
    <w:rsid w:val="008915EC"/>
    <w:rsid w:val="00891665"/>
    <w:rsid w:val="00891970"/>
    <w:rsid w:val="00891A61"/>
    <w:rsid w:val="00891D26"/>
    <w:rsid w:val="00891D6E"/>
    <w:rsid w:val="00892260"/>
    <w:rsid w:val="008923F4"/>
    <w:rsid w:val="008928F9"/>
    <w:rsid w:val="00892F33"/>
    <w:rsid w:val="008932FA"/>
    <w:rsid w:val="00893563"/>
    <w:rsid w:val="00893769"/>
    <w:rsid w:val="0089481A"/>
    <w:rsid w:val="00894EB7"/>
    <w:rsid w:val="00894FDE"/>
    <w:rsid w:val="00895947"/>
    <w:rsid w:val="00895B1E"/>
    <w:rsid w:val="00895DDF"/>
    <w:rsid w:val="008964F1"/>
    <w:rsid w:val="00896762"/>
    <w:rsid w:val="008968BD"/>
    <w:rsid w:val="00896CE2"/>
    <w:rsid w:val="0089783A"/>
    <w:rsid w:val="008978D2"/>
    <w:rsid w:val="00897A3A"/>
    <w:rsid w:val="00897AFA"/>
    <w:rsid w:val="00897D59"/>
    <w:rsid w:val="00897F29"/>
    <w:rsid w:val="008A0520"/>
    <w:rsid w:val="008A08B1"/>
    <w:rsid w:val="008A0E50"/>
    <w:rsid w:val="008A1179"/>
    <w:rsid w:val="008A145F"/>
    <w:rsid w:val="008A1990"/>
    <w:rsid w:val="008A19FC"/>
    <w:rsid w:val="008A2044"/>
    <w:rsid w:val="008A20A8"/>
    <w:rsid w:val="008A2755"/>
    <w:rsid w:val="008A30CE"/>
    <w:rsid w:val="008A316D"/>
    <w:rsid w:val="008A31FA"/>
    <w:rsid w:val="008A3B91"/>
    <w:rsid w:val="008A3F28"/>
    <w:rsid w:val="008A3F91"/>
    <w:rsid w:val="008A43B3"/>
    <w:rsid w:val="008A4EEB"/>
    <w:rsid w:val="008A4FE9"/>
    <w:rsid w:val="008A51DA"/>
    <w:rsid w:val="008A5302"/>
    <w:rsid w:val="008A548B"/>
    <w:rsid w:val="008A6059"/>
    <w:rsid w:val="008A6128"/>
    <w:rsid w:val="008A671B"/>
    <w:rsid w:val="008A6A24"/>
    <w:rsid w:val="008A6E2B"/>
    <w:rsid w:val="008A6EED"/>
    <w:rsid w:val="008A7349"/>
    <w:rsid w:val="008A751A"/>
    <w:rsid w:val="008A781D"/>
    <w:rsid w:val="008B02EC"/>
    <w:rsid w:val="008B0737"/>
    <w:rsid w:val="008B0861"/>
    <w:rsid w:val="008B0924"/>
    <w:rsid w:val="008B1A01"/>
    <w:rsid w:val="008B1BFD"/>
    <w:rsid w:val="008B1C54"/>
    <w:rsid w:val="008B2670"/>
    <w:rsid w:val="008B27B1"/>
    <w:rsid w:val="008B2A72"/>
    <w:rsid w:val="008B2B30"/>
    <w:rsid w:val="008B3548"/>
    <w:rsid w:val="008B376D"/>
    <w:rsid w:val="008B3FDD"/>
    <w:rsid w:val="008B4D54"/>
    <w:rsid w:val="008B5029"/>
    <w:rsid w:val="008B557C"/>
    <w:rsid w:val="008B5B0D"/>
    <w:rsid w:val="008B667C"/>
    <w:rsid w:val="008B66F4"/>
    <w:rsid w:val="008B6B5B"/>
    <w:rsid w:val="008B6F08"/>
    <w:rsid w:val="008B7336"/>
    <w:rsid w:val="008B73BB"/>
    <w:rsid w:val="008B7607"/>
    <w:rsid w:val="008B767C"/>
    <w:rsid w:val="008C037B"/>
    <w:rsid w:val="008C059B"/>
    <w:rsid w:val="008C05DF"/>
    <w:rsid w:val="008C0830"/>
    <w:rsid w:val="008C0ADE"/>
    <w:rsid w:val="008C0C28"/>
    <w:rsid w:val="008C11B4"/>
    <w:rsid w:val="008C1491"/>
    <w:rsid w:val="008C154D"/>
    <w:rsid w:val="008C1739"/>
    <w:rsid w:val="008C1C22"/>
    <w:rsid w:val="008C1FCD"/>
    <w:rsid w:val="008C25B5"/>
    <w:rsid w:val="008C2635"/>
    <w:rsid w:val="008C2638"/>
    <w:rsid w:val="008C28DD"/>
    <w:rsid w:val="008C2C14"/>
    <w:rsid w:val="008C3064"/>
    <w:rsid w:val="008C3D84"/>
    <w:rsid w:val="008C3E1F"/>
    <w:rsid w:val="008C4624"/>
    <w:rsid w:val="008C4B15"/>
    <w:rsid w:val="008C4D64"/>
    <w:rsid w:val="008C4F5F"/>
    <w:rsid w:val="008C570B"/>
    <w:rsid w:val="008C5BA3"/>
    <w:rsid w:val="008C5E94"/>
    <w:rsid w:val="008C60C8"/>
    <w:rsid w:val="008C623F"/>
    <w:rsid w:val="008C6607"/>
    <w:rsid w:val="008C6AF0"/>
    <w:rsid w:val="008C6B08"/>
    <w:rsid w:val="008C6C70"/>
    <w:rsid w:val="008C6CD5"/>
    <w:rsid w:val="008C773D"/>
    <w:rsid w:val="008C7961"/>
    <w:rsid w:val="008C79AF"/>
    <w:rsid w:val="008D0251"/>
    <w:rsid w:val="008D04D6"/>
    <w:rsid w:val="008D07E0"/>
    <w:rsid w:val="008D0DEE"/>
    <w:rsid w:val="008D1688"/>
    <w:rsid w:val="008D1A4F"/>
    <w:rsid w:val="008D2671"/>
    <w:rsid w:val="008D28A6"/>
    <w:rsid w:val="008D294F"/>
    <w:rsid w:val="008D2B1B"/>
    <w:rsid w:val="008D35EE"/>
    <w:rsid w:val="008D37C0"/>
    <w:rsid w:val="008D37D2"/>
    <w:rsid w:val="008D3BA3"/>
    <w:rsid w:val="008D3E1C"/>
    <w:rsid w:val="008D4083"/>
    <w:rsid w:val="008D4630"/>
    <w:rsid w:val="008D4781"/>
    <w:rsid w:val="008D47BD"/>
    <w:rsid w:val="008D4A61"/>
    <w:rsid w:val="008D4AB0"/>
    <w:rsid w:val="008D525D"/>
    <w:rsid w:val="008D5514"/>
    <w:rsid w:val="008D562F"/>
    <w:rsid w:val="008D59E7"/>
    <w:rsid w:val="008D5B4F"/>
    <w:rsid w:val="008D5D92"/>
    <w:rsid w:val="008D5EB7"/>
    <w:rsid w:val="008D6085"/>
    <w:rsid w:val="008D6114"/>
    <w:rsid w:val="008D6332"/>
    <w:rsid w:val="008D659B"/>
    <w:rsid w:val="008D679D"/>
    <w:rsid w:val="008D688F"/>
    <w:rsid w:val="008D6C03"/>
    <w:rsid w:val="008D6E0A"/>
    <w:rsid w:val="008D7E55"/>
    <w:rsid w:val="008E01E3"/>
    <w:rsid w:val="008E04F3"/>
    <w:rsid w:val="008E14D8"/>
    <w:rsid w:val="008E176B"/>
    <w:rsid w:val="008E19DB"/>
    <w:rsid w:val="008E1F68"/>
    <w:rsid w:val="008E1FC8"/>
    <w:rsid w:val="008E2398"/>
    <w:rsid w:val="008E2A95"/>
    <w:rsid w:val="008E3791"/>
    <w:rsid w:val="008E3C6A"/>
    <w:rsid w:val="008E3CA4"/>
    <w:rsid w:val="008E3DE6"/>
    <w:rsid w:val="008E4DEE"/>
    <w:rsid w:val="008E4FD5"/>
    <w:rsid w:val="008E50B5"/>
    <w:rsid w:val="008E511C"/>
    <w:rsid w:val="008E541C"/>
    <w:rsid w:val="008E5A19"/>
    <w:rsid w:val="008E5A89"/>
    <w:rsid w:val="008E5C20"/>
    <w:rsid w:val="008E5CB4"/>
    <w:rsid w:val="008E5D68"/>
    <w:rsid w:val="008E60B5"/>
    <w:rsid w:val="008E6193"/>
    <w:rsid w:val="008E6603"/>
    <w:rsid w:val="008E6744"/>
    <w:rsid w:val="008E6861"/>
    <w:rsid w:val="008E6977"/>
    <w:rsid w:val="008E6EAF"/>
    <w:rsid w:val="008E7140"/>
    <w:rsid w:val="008E7142"/>
    <w:rsid w:val="008E76ED"/>
    <w:rsid w:val="008E7848"/>
    <w:rsid w:val="008E795F"/>
    <w:rsid w:val="008E7CCD"/>
    <w:rsid w:val="008E7E35"/>
    <w:rsid w:val="008E7E9F"/>
    <w:rsid w:val="008E7EC3"/>
    <w:rsid w:val="008F020A"/>
    <w:rsid w:val="008F05D9"/>
    <w:rsid w:val="008F0CC8"/>
    <w:rsid w:val="008F1003"/>
    <w:rsid w:val="008F1204"/>
    <w:rsid w:val="008F164B"/>
    <w:rsid w:val="008F1821"/>
    <w:rsid w:val="008F1970"/>
    <w:rsid w:val="008F1A7B"/>
    <w:rsid w:val="008F1DB0"/>
    <w:rsid w:val="008F24F5"/>
    <w:rsid w:val="008F255B"/>
    <w:rsid w:val="008F273D"/>
    <w:rsid w:val="008F280A"/>
    <w:rsid w:val="008F2CE1"/>
    <w:rsid w:val="008F31BE"/>
    <w:rsid w:val="008F363E"/>
    <w:rsid w:val="008F3739"/>
    <w:rsid w:val="008F37BD"/>
    <w:rsid w:val="008F3B1A"/>
    <w:rsid w:val="008F3B68"/>
    <w:rsid w:val="008F3B9D"/>
    <w:rsid w:val="008F3BC5"/>
    <w:rsid w:val="008F3DF4"/>
    <w:rsid w:val="008F4136"/>
    <w:rsid w:val="008F41BD"/>
    <w:rsid w:val="008F4486"/>
    <w:rsid w:val="008F4629"/>
    <w:rsid w:val="008F4999"/>
    <w:rsid w:val="008F4AE0"/>
    <w:rsid w:val="008F5442"/>
    <w:rsid w:val="008F545E"/>
    <w:rsid w:val="008F568B"/>
    <w:rsid w:val="008F582F"/>
    <w:rsid w:val="008F5A2E"/>
    <w:rsid w:val="008F5DA9"/>
    <w:rsid w:val="008F5F51"/>
    <w:rsid w:val="008F62E2"/>
    <w:rsid w:val="008F6555"/>
    <w:rsid w:val="008F66C9"/>
    <w:rsid w:val="008F680E"/>
    <w:rsid w:val="008F6927"/>
    <w:rsid w:val="008F69DA"/>
    <w:rsid w:val="008F702E"/>
    <w:rsid w:val="008F780C"/>
    <w:rsid w:val="00901067"/>
    <w:rsid w:val="009011CD"/>
    <w:rsid w:val="0090151B"/>
    <w:rsid w:val="00901860"/>
    <w:rsid w:val="00901CF9"/>
    <w:rsid w:val="00901D11"/>
    <w:rsid w:val="00901FFE"/>
    <w:rsid w:val="00902ACA"/>
    <w:rsid w:val="0090311A"/>
    <w:rsid w:val="0090349F"/>
    <w:rsid w:val="009036AF"/>
    <w:rsid w:val="00903959"/>
    <w:rsid w:val="00903ADA"/>
    <w:rsid w:val="00903BA9"/>
    <w:rsid w:val="00903D65"/>
    <w:rsid w:val="00904F0B"/>
    <w:rsid w:val="009053AD"/>
    <w:rsid w:val="009053B5"/>
    <w:rsid w:val="00905A2F"/>
    <w:rsid w:val="00905CAB"/>
    <w:rsid w:val="0090602F"/>
    <w:rsid w:val="0090614B"/>
    <w:rsid w:val="0090626E"/>
    <w:rsid w:val="00906809"/>
    <w:rsid w:val="00906B43"/>
    <w:rsid w:val="00906DE7"/>
    <w:rsid w:val="00906F1A"/>
    <w:rsid w:val="00906FAD"/>
    <w:rsid w:val="009070CF"/>
    <w:rsid w:val="0090776D"/>
    <w:rsid w:val="00907E23"/>
    <w:rsid w:val="00910727"/>
    <w:rsid w:val="00910802"/>
    <w:rsid w:val="00910B68"/>
    <w:rsid w:val="00910BDA"/>
    <w:rsid w:val="00910C4D"/>
    <w:rsid w:val="00910CCE"/>
    <w:rsid w:val="009118A5"/>
    <w:rsid w:val="0091190B"/>
    <w:rsid w:val="009119B3"/>
    <w:rsid w:val="00912218"/>
    <w:rsid w:val="00912240"/>
    <w:rsid w:val="009122C4"/>
    <w:rsid w:val="0091237A"/>
    <w:rsid w:val="009123A9"/>
    <w:rsid w:val="00912412"/>
    <w:rsid w:val="009126AC"/>
    <w:rsid w:val="0091281D"/>
    <w:rsid w:val="00912BFA"/>
    <w:rsid w:val="00913371"/>
    <w:rsid w:val="009138DC"/>
    <w:rsid w:val="00913B92"/>
    <w:rsid w:val="00913C0F"/>
    <w:rsid w:val="00913FE1"/>
    <w:rsid w:val="0091419D"/>
    <w:rsid w:val="0091438A"/>
    <w:rsid w:val="009144EF"/>
    <w:rsid w:val="0091480A"/>
    <w:rsid w:val="00914831"/>
    <w:rsid w:val="00914C2B"/>
    <w:rsid w:val="009150E2"/>
    <w:rsid w:val="009152D8"/>
    <w:rsid w:val="00915439"/>
    <w:rsid w:val="00915B23"/>
    <w:rsid w:val="009165DB"/>
    <w:rsid w:val="0091690B"/>
    <w:rsid w:val="009176F3"/>
    <w:rsid w:val="00917B61"/>
    <w:rsid w:val="00917CAB"/>
    <w:rsid w:val="00920151"/>
    <w:rsid w:val="00920292"/>
    <w:rsid w:val="00920442"/>
    <w:rsid w:val="009204EC"/>
    <w:rsid w:val="00920832"/>
    <w:rsid w:val="00920FB1"/>
    <w:rsid w:val="0092103E"/>
    <w:rsid w:val="00921176"/>
    <w:rsid w:val="009218CE"/>
    <w:rsid w:val="00921EF5"/>
    <w:rsid w:val="00921F36"/>
    <w:rsid w:val="00922495"/>
    <w:rsid w:val="00922779"/>
    <w:rsid w:val="00922AE3"/>
    <w:rsid w:val="00922F6A"/>
    <w:rsid w:val="009236EE"/>
    <w:rsid w:val="0092386D"/>
    <w:rsid w:val="00923B44"/>
    <w:rsid w:val="00923C1F"/>
    <w:rsid w:val="00924C86"/>
    <w:rsid w:val="00925AF8"/>
    <w:rsid w:val="00925C62"/>
    <w:rsid w:val="00925D0B"/>
    <w:rsid w:val="0092605E"/>
    <w:rsid w:val="00926130"/>
    <w:rsid w:val="009262C9"/>
    <w:rsid w:val="0092635A"/>
    <w:rsid w:val="009266D4"/>
    <w:rsid w:val="00926C94"/>
    <w:rsid w:val="00926DD2"/>
    <w:rsid w:val="00927A9B"/>
    <w:rsid w:val="00927BDF"/>
    <w:rsid w:val="00927F24"/>
    <w:rsid w:val="00930045"/>
    <w:rsid w:val="0093021E"/>
    <w:rsid w:val="00930249"/>
    <w:rsid w:val="009305BA"/>
    <w:rsid w:val="00930607"/>
    <w:rsid w:val="009306B7"/>
    <w:rsid w:val="00930947"/>
    <w:rsid w:val="009316F4"/>
    <w:rsid w:val="00931864"/>
    <w:rsid w:val="00931CD6"/>
    <w:rsid w:val="00931DD5"/>
    <w:rsid w:val="00932334"/>
    <w:rsid w:val="009327F4"/>
    <w:rsid w:val="00932BA2"/>
    <w:rsid w:val="00932D11"/>
    <w:rsid w:val="00933617"/>
    <w:rsid w:val="00934124"/>
    <w:rsid w:val="009345CA"/>
    <w:rsid w:val="0093495F"/>
    <w:rsid w:val="00934F31"/>
    <w:rsid w:val="009354FC"/>
    <w:rsid w:val="00935883"/>
    <w:rsid w:val="00935F8D"/>
    <w:rsid w:val="00935FB9"/>
    <w:rsid w:val="00936131"/>
    <w:rsid w:val="00936740"/>
    <w:rsid w:val="00936A17"/>
    <w:rsid w:val="0093769A"/>
    <w:rsid w:val="0093773B"/>
    <w:rsid w:val="009377CE"/>
    <w:rsid w:val="00937DFB"/>
    <w:rsid w:val="00937E5E"/>
    <w:rsid w:val="00937F3F"/>
    <w:rsid w:val="009404B6"/>
    <w:rsid w:val="0094091E"/>
    <w:rsid w:val="00940B83"/>
    <w:rsid w:val="00940FCB"/>
    <w:rsid w:val="0094107C"/>
    <w:rsid w:val="0094116D"/>
    <w:rsid w:val="009415A9"/>
    <w:rsid w:val="0094183F"/>
    <w:rsid w:val="009418AC"/>
    <w:rsid w:val="00941AE3"/>
    <w:rsid w:val="009424B4"/>
    <w:rsid w:val="00942630"/>
    <w:rsid w:val="00942B20"/>
    <w:rsid w:val="00942CB4"/>
    <w:rsid w:val="00942D4D"/>
    <w:rsid w:val="009435A8"/>
    <w:rsid w:val="00943822"/>
    <w:rsid w:val="00943C41"/>
    <w:rsid w:val="00944023"/>
    <w:rsid w:val="0094471A"/>
    <w:rsid w:val="0094485F"/>
    <w:rsid w:val="0094493C"/>
    <w:rsid w:val="009449C2"/>
    <w:rsid w:val="0094574B"/>
    <w:rsid w:val="00945788"/>
    <w:rsid w:val="00945841"/>
    <w:rsid w:val="00945867"/>
    <w:rsid w:val="00945B9A"/>
    <w:rsid w:val="00945C6E"/>
    <w:rsid w:val="009464F6"/>
    <w:rsid w:val="0094657C"/>
    <w:rsid w:val="00946EBC"/>
    <w:rsid w:val="00947012"/>
    <w:rsid w:val="00947176"/>
    <w:rsid w:val="009475E1"/>
    <w:rsid w:val="00947A12"/>
    <w:rsid w:val="00947C4E"/>
    <w:rsid w:val="009500B0"/>
    <w:rsid w:val="00950274"/>
    <w:rsid w:val="009503AE"/>
    <w:rsid w:val="009505CE"/>
    <w:rsid w:val="00950D0D"/>
    <w:rsid w:val="00950ED2"/>
    <w:rsid w:val="00950ED5"/>
    <w:rsid w:val="0095104F"/>
    <w:rsid w:val="0095113F"/>
    <w:rsid w:val="009515D6"/>
    <w:rsid w:val="009519D3"/>
    <w:rsid w:val="009521B7"/>
    <w:rsid w:val="00952875"/>
    <w:rsid w:val="00952F65"/>
    <w:rsid w:val="009530A1"/>
    <w:rsid w:val="009533C8"/>
    <w:rsid w:val="00953814"/>
    <w:rsid w:val="009539DE"/>
    <w:rsid w:val="009539FF"/>
    <w:rsid w:val="00953AE8"/>
    <w:rsid w:val="00954111"/>
    <w:rsid w:val="00955EE5"/>
    <w:rsid w:val="0095611C"/>
    <w:rsid w:val="00956677"/>
    <w:rsid w:val="009566D7"/>
    <w:rsid w:val="0095670D"/>
    <w:rsid w:val="00956C47"/>
    <w:rsid w:val="00956F7A"/>
    <w:rsid w:val="00957660"/>
    <w:rsid w:val="00957925"/>
    <w:rsid w:val="00957D30"/>
    <w:rsid w:val="00960468"/>
    <w:rsid w:val="00960A63"/>
    <w:rsid w:val="00960AEC"/>
    <w:rsid w:val="00961685"/>
    <w:rsid w:val="00961CD6"/>
    <w:rsid w:val="009623B2"/>
    <w:rsid w:val="009623F7"/>
    <w:rsid w:val="00962469"/>
    <w:rsid w:val="00962C4A"/>
    <w:rsid w:val="00962F1B"/>
    <w:rsid w:val="00962F3A"/>
    <w:rsid w:val="00963206"/>
    <w:rsid w:val="009632D1"/>
    <w:rsid w:val="00963479"/>
    <w:rsid w:val="009634F3"/>
    <w:rsid w:val="0096446D"/>
    <w:rsid w:val="00964FFA"/>
    <w:rsid w:val="00966A09"/>
    <w:rsid w:val="00966F97"/>
    <w:rsid w:val="00967B3A"/>
    <w:rsid w:val="00967B40"/>
    <w:rsid w:val="00970811"/>
    <w:rsid w:val="0097182A"/>
    <w:rsid w:val="009718A9"/>
    <w:rsid w:val="00971A25"/>
    <w:rsid w:val="00971B05"/>
    <w:rsid w:val="00971E40"/>
    <w:rsid w:val="00971E47"/>
    <w:rsid w:val="009721BC"/>
    <w:rsid w:val="00972807"/>
    <w:rsid w:val="0097330B"/>
    <w:rsid w:val="00973723"/>
    <w:rsid w:val="009739AD"/>
    <w:rsid w:val="009744DB"/>
    <w:rsid w:val="00974E0B"/>
    <w:rsid w:val="00974E74"/>
    <w:rsid w:val="00974F8C"/>
    <w:rsid w:val="00975A81"/>
    <w:rsid w:val="00975AB2"/>
    <w:rsid w:val="00975D5F"/>
    <w:rsid w:val="00975FCF"/>
    <w:rsid w:val="00975FFD"/>
    <w:rsid w:val="00976380"/>
    <w:rsid w:val="009764C7"/>
    <w:rsid w:val="00976ADE"/>
    <w:rsid w:val="00977042"/>
    <w:rsid w:val="009770DA"/>
    <w:rsid w:val="009777B9"/>
    <w:rsid w:val="009805F4"/>
    <w:rsid w:val="0098077E"/>
    <w:rsid w:val="009807A8"/>
    <w:rsid w:val="00980932"/>
    <w:rsid w:val="00980DFA"/>
    <w:rsid w:val="00981230"/>
    <w:rsid w:val="009817C1"/>
    <w:rsid w:val="009819CC"/>
    <w:rsid w:val="00981BDB"/>
    <w:rsid w:val="00981CDE"/>
    <w:rsid w:val="00981DDC"/>
    <w:rsid w:val="00981EF5"/>
    <w:rsid w:val="00982B08"/>
    <w:rsid w:val="00983556"/>
    <w:rsid w:val="00983558"/>
    <w:rsid w:val="009836CA"/>
    <w:rsid w:val="00983D08"/>
    <w:rsid w:val="0098633B"/>
    <w:rsid w:val="009863A2"/>
    <w:rsid w:val="00986579"/>
    <w:rsid w:val="0098680D"/>
    <w:rsid w:val="00986830"/>
    <w:rsid w:val="00986A2D"/>
    <w:rsid w:val="00986BA9"/>
    <w:rsid w:val="00986C8C"/>
    <w:rsid w:val="00987642"/>
    <w:rsid w:val="0098787D"/>
    <w:rsid w:val="009879B0"/>
    <w:rsid w:val="009907D5"/>
    <w:rsid w:val="009909CD"/>
    <w:rsid w:val="00990A10"/>
    <w:rsid w:val="00990A24"/>
    <w:rsid w:val="009911C7"/>
    <w:rsid w:val="00991295"/>
    <w:rsid w:val="00991E08"/>
    <w:rsid w:val="00991E41"/>
    <w:rsid w:val="00991F43"/>
    <w:rsid w:val="00992211"/>
    <w:rsid w:val="00992C35"/>
    <w:rsid w:val="009932CF"/>
    <w:rsid w:val="0099332B"/>
    <w:rsid w:val="00993728"/>
    <w:rsid w:val="00994182"/>
    <w:rsid w:val="009943CA"/>
    <w:rsid w:val="0099450F"/>
    <w:rsid w:val="00995299"/>
    <w:rsid w:val="00995461"/>
    <w:rsid w:val="009955FF"/>
    <w:rsid w:val="0099561D"/>
    <w:rsid w:val="00995880"/>
    <w:rsid w:val="00995C98"/>
    <w:rsid w:val="00996AD7"/>
    <w:rsid w:val="00996AEC"/>
    <w:rsid w:val="00996D0F"/>
    <w:rsid w:val="00997261"/>
    <w:rsid w:val="009978B2"/>
    <w:rsid w:val="00997B8F"/>
    <w:rsid w:val="009A0070"/>
    <w:rsid w:val="009A00C3"/>
    <w:rsid w:val="009A0285"/>
    <w:rsid w:val="009A02C6"/>
    <w:rsid w:val="009A0C4E"/>
    <w:rsid w:val="009A0F5F"/>
    <w:rsid w:val="009A118E"/>
    <w:rsid w:val="009A14E7"/>
    <w:rsid w:val="009A1630"/>
    <w:rsid w:val="009A1848"/>
    <w:rsid w:val="009A1A59"/>
    <w:rsid w:val="009A1AD9"/>
    <w:rsid w:val="009A2349"/>
    <w:rsid w:val="009A243B"/>
    <w:rsid w:val="009A2526"/>
    <w:rsid w:val="009A2759"/>
    <w:rsid w:val="009A2857"/>
    <w:rsid w:val="009A2C3E"/>
    <w:rsid w:val="009A2DEC"/>
    <w:rsid w:val="009A3264"/>
    <w:rsid w:val="009A3A31"/>
    <w:rsid w:val="009A3C0D"/>
    <w:rsid w:val="009A3C7F"/>
    <w:rsid w:val="009A402E"/>
    <w:rsid w:val="009A4129"/>
    <w:rsid w:val="009A4316"/>
    <w:rsid w:val="009A45CA"/>
    <w:rsid w:val="009A4856"/>
    <w:rsid w:val="009A4A4D"/>
    <w:rsid w:val="009A591D"/>
    <w:rsid w:val="009A5BF1"/>
    <w:rsid w:val="009A5D40"/>
    <w:rsid w:val="009A5EED"/>
    <w:rsid w:val="009A633A"/>
    <w:rsid w:val="009A635D"/>
    <w:rsid w:val="009A66F3"/>
    <w:rsid w:val="009A6BE0"/>
    <w:rsid w:val="009A6E95"/>
    <w:rsid w:val="009A6FC9"/>
    <w:rsid w:val="009A71EC"/>
    <w:rsid w:val="009A7340"/>
    <w:rsid w:val="009A7628"/>
    <w:rsid w:val="009A7680"/>
    <w:rsid w:val="009A7742"/>
    <w:rsid w:val="009A7A4A"/>
    <w:rsid w:val="009A7CA6"/>
    <w:rsid w:val="009A7E0B"/>
    <w:rsid w:val="009A7ECA"/>
    <w:rsid w:val="009B0147"/>
    <w:rsid w:val="009B0A72"/>
    <w:rsid w:val="009B0A93"/>
    <w:rsid w:val="009B142A"/>
    <w:rsid w:val="009B1558"/>
    <w:rsid w:val="009B1C13"/>
    <w:rsid w:val="009B2110"/>
    <w:rsid w:val="009B28A1"/>
    <w:rsid w:val="009B28B2"/>
    <w:rsid w:val="009B2914"/>
    <w:rsid w:val="009B2B06"/>
    <w:rsid w:val="009B2B93"/>
    <w:rsid w:val="009B2BE3"/>
    <w:rsid w:val="009B2C10"/>
    <w:rsid w:val="009B2CA5"/>
    <w:rsid w:val="009B2ED0"/>
    <w:rsid w:val="009B317D"/>
    <w:rsid w:val="009B3449"/>
    <w:rsid w:val="009B4117"/>
    <w:rsid w:val="009B42A2"/>
    <w:rsid w:val="009B4759"/>
    <w:rsid w:val="009B48F1"/>
    <w:rsid w:val="009B4B25"/>
    <w:rsid w:val="009B4C82"/>
    <w:rsid w:val="009B4FD0"/>
    <w:rsid w:val="009B530A"/>
    <w:rsid w:val="009B5BB3"/>
    <w:rsid w:val="009B5BC8"/>
    <w:rsid w:val="009B5D5A"/>
    <w:rsid w:val="009B5DF5"/>
    <w:rsid w:val="009B6042"/>
    <w:rsid w:val="009B6113"/>
    <w:rsid w:val="009B6142"/>
    <w:rsid w:val="009B653E"/>
    <w:rsid w:val="009B6714"/>
    <w:rsid w:val="009B71E0"/>
    <w:rsid w:val="009B7331"/>
    <w:rsid w:val="009B7934"/>
    <w:rsid w:val="009B79AC"/>
    <w:rsid w:val="009B7C5B"/>
    <w:rsid w:val="009B7D4A"/>
    <w:rsid w:val="009C01E1"/>
    <w:rsid w:val="009C027F"/>
    <w:rsid w:val="009C037D"/>
    <w:rsid w:val="009C06A4"/>
    <w:rsid w:val="009C0BE6"/>
    <w:rsid w:val="009C0C7D"/>
    <w:rsid w:val="009C10A0"/>
    <w:rsid w:val="009C14D7"/>
    <w:rsid w:val="009C15B7"/>
    <w:rsid w:val="009C16C3"/>
    <w:rsid w:val="009C1C7B"/>
    <w:rsid w:val="009C25DB"/>
    <w:rsid w:val="009C2723"/>
    <w:rsid w:val="009C2735"/>
    <w:rsid w:val="009C2A32"/>
    <w:rsid w:val="009C2B85"/>
    <w:rsid w:val="009C2CD1"/>
    <w:rsid w:val="009C3515"/>
    <w:rsid w:val="009C35D4"/>
    <w:rsid w:val="009C387A"/>
    <w:rsid w:val="009C391D"/>
    <w:rsid w:val="009C3A23"/>
    <w:rsid w:val="009C44DF"/>
    <w:rsid w:val="009C44E4"/>
    <w:rsid w:val="009C45ED"/>
    <w:rsid w:val="009C464C"/>
    <w:rsid w:val="009C4E23"/>
    <w:rsid w:val="009C4ECB"/>
    <w:rsid w:val="009C5453"/>
    <w:rsid w:val="009C54B9"/>
    <w:rsid w:val="009C54C8"/>
    <w:rsid w:val="009C5B29"/>
    <w:rsid w:val="009C5D72"/>
    <w:rsid w:val="009C5DF4"/>
    <w:rsid w:val="009C62E2"/>
    <w:rsid w:val="009C64C2"/>
    <w:rsid w:val="009C6500"/>
    <w:rsid w:val="009C6575"/>
    <w:rsid w:val="009C666D"/>
    <w:rsid w:val="009C6905"/>
    <w:rsid w:val="009C6EBD"/>
    <w:rsid w:val="009C7817"/>
    <w:rsid w:val="009C7A89"/>
    <w:rsid w:val="009C7DDC"/>
    <w:rsid w:val="009D0176"/>
    <w:rsid w:val="009D021A"/>
    <w:rsid w:val="009D06E8"/>
    <w:rsid w:val="009D0930"/>
    <w:rsid w:val="009D1437"/>
    <w:rsid w:val="009D187D"/>
    <w:rsid w:val="009D1F34"/>
    <w:rsid w:val="009D1FA9"/>
    <w:rsid w:val="009D1FE6"/>
    <w:rsid w:val="009D248A"/>
    <w:rsid w:val="009D24BE"/>
    <w:rsid w:val="009D24D7"/>
    <w:rsid w:val="009D2F1E"/>
    <w:rsid w:val="009D30E4"/>
    <w:rsid w:val="009D3124"/>
    <w:rsid w:val="009D33F7"/>
    <w:rsid w:val="009D3D0F"/>
    <w:rsid w:val="009D3D20"/>
    <w:rsid w:val="009D3F9F"/>
    <w:rsid w:val="009D41D6"/>
    <w:rsid w:val="009D48E4"/>
    <w:rsid w:val="009D4A8C"/>
    <w:rsid w:val="009D4B8C"/>
    <w:rsid w:val="009D565D"/>
    <w:rsid w:val="009D5806"/>
    <w:rsid w:val="009D5844"/>
    <w:rsid w:val="009D7266"/>
    <w:rsid w:val="009D7766"/>
    <w:rsid w:val="009D7973"/>
    <w:rsid w:val="009D7A7B"/>
    <w:rsid w:val="009D7E1F"/>
    <w:rsid w:val="009E023A"/>
    <w:rsid w:val="009E0528"/>
    <w:rsid w:val="009E0706"/>
    <w:rsid w:val="009E0751"/>
    <w:rsid w:val="009E0C54"/>
    <w:rsid w:val="009E0F22"/>
    <w:rsid w:val="009E1556"/>
    <w:rsid w:val="009E1667"/>
    <w:rsid w:val="009E1763"/>
    <w:rsid w:val="009E2296"/>
    <w:rsid w:val="009E2BD9"/>
    <w:rsid w:val="009E3446"/>
    <w:rsid w:val="009E353D"/>
    <w:rsid w:val="009E3DE2"/>
    <w:rsid w:val="009E40ED"/>
    <w:rsid w:val="009E47DD"/>
    <w:rsid w:val="009E4AB2"/>
    <w:rsid w:val="009E5330"/>
    <w:rsid w:val="009E5621"/>
    <w:rsid w:val="009E57F6"/>
    <w:rsid w:val="009E5DB0"/>
    <w:rsid w:val="009E63DF"/>
    <w:rsid w:val="009E6D9D"/>
    <w:rsid w:val="009E7150"/>
    <w:rsid w:val="009E7151"/>
    <w:rsid w:val="009E722E"/>
    <w:rsid w:val="009E7352"/>
    <w:rsid w:val="009E7604"/>
    <w:rsid w:val="009E7B1D"/>
    <w:rsid w:val="009E7C24"/>
    <w:rsid w:val="009E7C85"/>
    <w:rsid w:val="009E7EA9"/>
    <w:rsid w:val="009F053A"/>
    <w:rsid w:val="009F0B7C"/>
    <w:rsid w:val="009F0C53"/>
    <w:rsid w:val="009F0DC4"/>
    <w:rsid w:val="009F1042"/>
    <w:rsid w:val="009F1382"/>
    <w:rsid w:val="009F1488"/>
    <w:rsid w:val="009F172B"/>
    <w:rsid w:val="009F2057"/>
    <w:rsid w:val="009F2533"/>
    <w:rsid w:val="009F278D"/>
    <w:rsid w:val="009F2D46"/>
    <w:rsid w:val="009F32D0"/>
    <w:rsid w:val="009F370D"/>
    <w:rsid w:val="009F383E"/>
    <w:rsid w:val="009F38B9"/>
    <w:rsid w:val="009F3994"/>
    <w:rsid w:val="009F3AFA"/>
    <w:rsid w:val="009F3D32"/>
    <w:rsid w:val="009F3F56"/>
    <w:rsid w:val="009F3FB9"/>
    <w:rsid w:val="009F4071"/>
    <w:rsid w:val="009F41D9"/>
    <w:rsid w:val="009F43ED"/>
    <w:rsid w:val="009F441B"/>
    <w:rsid w:val="009F457A"/>
    <w:rsid w:val="009F4904"/>
    <w:rsid w:val="009F49D1"/>
    <w:rsid w:val="009F4DAC"/>
    <w:rsid w:val="009F5A2B"/>
    <w:rsid w:val="009F5A66"/>
    <w:rsid w:val="009F5E45"/>
    <w:rsid w:val="009F5E7F"/>
    <w:rsid w:val="009F61C2"/>
    <w:rsid w:val="009F62DD"/>
    <w:rsid w:val="009F66DB"/>
    <w:rsid w:val="009F743A"/>
    <w:rsid w:val="009F75AD"/>
    <w:rsid w:val="009F776A"/>
    <w:rsid w:val="009F77B6"/>
    <w:rsid w:val="009F7E2E"/>
    <w:rsid w:val="009F7F85"/>
    <w:rsid w:val="009F7FA1"/>
    <w:rsid w:val="00A003E1"/>
    <w:rsid w:val="00A006CC"/>
    <w:rsid w:val="00A00752"/>
    <w:rsid w:val="00A00783"/>
    <w:rsid w:val="00A0093A"/>
    <w:rsid w:val="00A00986"/>
    <w:rsid w:val="00A00A9F"/>
    <w:rsid w:val="00A00DDA"/>
    <w:rsid w:val="00A01460"/>
    <w:rsid w:val="00A016EE"/>
    <w:rsid w:val="00A01DA6"/>
    <w:rsid w:val="00A01E20"/>
    <w:rsid w:val="00A0270C"/>
    <w:rsid w:val="00A02B46"/>
    <w:rsid w:val="00A032DA"/>
    <w:rsid w:val="00A03923"/>
    <w:rsid w:val="00A03CBB"/>
    <w:rsid w:val="00A0475C"/>
    <w:rsid w:val="00A04954"/>
    <w:rsid w:val="00A04AB8"/>
    <w:rsid w:val="00A04E7B"/>
    <w:rsid w:val="00A04EC7"/>
    <w:rsid w:val="00A05032"/>
    <w:rsid w:val="00A0575C"/>
    <w:rsid w:val="00A05BAD"/>
    <w:rsid w:val="00A05FA2"/>
    <w:rsid w:val="00A0621D"/>
    <w:rsid w:val="00A062EC"/>
    <w:rsid w:val="00A0644E"/>
    <w:rsid w:val="00A0645C"/>
    <w:rsid w:val="00A068DA"/>
    <w:rsid w:val="00A0712E"/>
    <w:rsid w:val="00A075B6"/>
    <w:rsid w:val="00A07685"/>
    <w:rsid w:val="00A0769F"/>
    <w:rsid w:val="00A07DA6"/>
    <w:rsid w:val="00A1033A"/>
    <w:rsid w:val="00A103EB"/>
    <w:rsid w:val="00A10A74"/>
    <w:rsid w:val="00A112D5"/>
    <w:rsid w:val="00A118CA"/>
    <w:rsid w:val="00A11A43"/>
    <w:rsid w:val="00A12018"/>
    <w:rsid w:val="00A120C3"/>
    <w:rsid w:val="00A120C6"/>
    <w:rsid w:val="00A123C6"/>
    <w:rsid w:val="00A124B9"/>
    <w:rsid w:val="00A12A8A"/>
    <w:rsid w:val="00A12EA5"/>
    <w:rsid w:val="00A13042"/>
    <w:rsid w:val="00A132D7"/>
    <w:rsid w:val="00A134F8"/>
    <w:rsid w:val="00A13F12"/>
    <w:rsid w:val="00A142D5"/>
    <w:rsid w:val="00A14325"/>
    <w:rsid w:val="00A14700"/>
    <w:rsid w:val="00A14E36"/>
    <w:rsid w:val="00A151C0"/>
    <w:rsid w:val="00A156F7"/>
    <w:rsid w:val="00A15D42"/>
    <w:rsid w:val="00A1632D"/>
    <w:rsid w:val="00A166A7"/>
    <w:rsid w:val="00A167F1"/>
    <w:rsid w:val="00A16812"/>
    <w:rsid w:val="00A1697D"/>
    <w:rsid w:val="00A175CD"/>
    <w:rsid w:val="00A175FD"/>
    <w:rsid w:val="00A17846"/>
    <w:rsid w:val="00A178C0"/>
    <w:rsid w:val="00A17CFF"/>
    <w:rsid w:val="00A17D32"/>
    <w:rsid w:val="00A2036E"/>
    <w:rsid w:val="00A203AE"/>
    <w:rsid w:val="00A20589"/>
    <w:rsid w:val="00A20877"/>
    <w:rsid w:val="00A212CD"/>
    <w:rsid w:val="00A214E8"/>
    <w:rsid w:val="00A21828"/>
    <w:rsid w:val="00A219BA"/>
    <w:rsid w:val="00A21A42"/>
    <w:rsid w:val="00A21C60"/>
    <w:rsid w:val="00A21EE9"/>
    <w:rsid w:val="00A22530"/>
    <w:rsid w:val="00A225D2"/>
    <w:rsid w:val="00A2269C"/>
    <w:rsid w:val="00A226AA"/>
    <w:rsid w:val="00A22AA4"/>
    <w:rsid w:val="00A22EC5"/>
    <w:rsid w:val="00A2347C"/>
    <w:rsid w:val="00A2385A"/>
    <w:rsid w:val="00A238AA"/>
    <w:rsid w:val="00A23BE1"/>
    <w:rsid w:val="00A23D2D"/>
    <w:rsid w:val="00A23D6D"/>
    <w:rsid w:val="00A23E66"/>
    <w:rsid w:val="00A24401"/>
    <w:rsid w:val="00A246D2"/>
    <w:rsid w:val="00A246F8"/>
    <w:rsid w:val="00A24C89"/>
    <w:rsid w:val="00A254D0"/>
    <w:rsid w:val="00A25576"/>
    <w:rsid w:val="00A25AAD"/>
    <w:rsid w:val="00A25AFE"/>
    <w:rsid w:val="00A26207"/>
    <w:rsid w:val="00A270B6"/>
    <w:rsid w:val="00A2723D"/>
    <w:rsid w:val="00A2728A"/>
    <w:rsid w:val="00A27362"/>
    <w:rsid w:val="00A27801"/>
    <w:rsid w:val="00A2789E"/>
    <w:rsid w:val="00A27CDA"/>
    <w:rsid w:val="00A302DB"/>
    <w:rsid w:val="00A30B9D"/>
    <w:rsid w:val="00A31587"/>
    <w:rsid w:val="00A31DA3"/>
    <w:rsid w:val="00A3269B"/>
    <w:rsid w:val="00A32A10"/>
    <w:rsid w:val="00A330CB"/>
    <w:rsid w:val="00A335BC"/>
    <w:rsid w:val="00A3393A"/>
    <w:rsid w:val="00A33ADC"/>
    <w:rsid w:val="00A33B2B"/>
    <w:rsid w:val="00A342B5"/>
    <w:rsid w:val="00A3444A"/>
    <w:rsid w:val="00A34F41"/>
    <w:rsid w:val="00A3518E"/>
    <w:rsid w:val="00A353F3"/>
    <w:rsid w:val="00A35F97"/>
    <w:rsid w:val="00A360A5"/>
    <w:rsid w:val="00A3617D"/>
    <w:rsid w:val="00A36237"/>
    <w:rsid w:val="00A364FF"/>
    <w:rsid w:val="00A37577"/>
    <w:rsid w:val="00A37A38"/>
    <w:rsid w:val="00A406CB"/>
    <w:rsid w:val="00A409B9"/>
    <w:rsid w:val="00A4114D"/>
    <w:rsid w:val="00A4194A"/>
    <w:rsid w:val="00A41B45"/>
    <w:rsid w:val="00A41B92"/>
    <w:rsid w:val="00A41CE9"/>
    <w:rsid w:val="00A41F6E"/>
    <w:rsid w:val="00A4237A"/>
    <w:rsid w:val="00A42693"/>
    <w:rsid w:val="00A42764"/>
    <w:rsid w:val="00A42E26"/>
    <w:rsid w:val="00A43006"/>
    <w:rsid w:val="00A430C7"/>
    <w:rsid w:val="00A43414"/>
    <w:rsid w:val="00A438D0"/>
    <w:rsid w:val="00A43CEA"/>
    <w:rsid w:val="00A43F78"/>
    <w:rsid w:val="00A442AB"/>
    <w:rsid w:val="00A445C1"/>
    <w:rsid w:val="00A45360"/>
    <w:rsid w:val="00A453F0"/>
    <w:rsid w:val="00A45C31"/>
    <w:rsid w:val="00A45D19"/>
    <w:rsid w:val="00A4647B"/>
    <w:rsid w:val="00A46F82"/>
    <w:rsid w:val="00A47410"/>
    <w:rsid w:val="00A47536"/>
    <w:rsid w:val="00A4757C"/>
    <w:rsid w:val="00A477DE"/>
    <w:rsid w:val="00A47D1C"/>
    <w:rsid w:val="00A501C3"/>
    <w:rsid w:val="00A50395"/>
    <w:rsid w:val="00A5040E"/>
    <w:rsid w:val="00A504F7"/>
    <w:rsid w:val="00A50901"/>
    <w:rsid w:val="00A50D87"/>
    <w:rsid w:val="00A50FC8"/>
    <w:rsid w:val="00A50FF4"/>
    <w:rsid w:val="00A5104D"/>
    <w:rsid w:val="00A51761"/>
    <w:rsid w:val="00A52268"/>
    <w:rsid w:val="00A5237C"/>
    <w:rsid w:val="00A528CA"/>
    <w:rsid w:val="00A52ED7"/>
    <w:rsid w:val="00A5329B"/>
    <w:rsid w:val="00A535CF"/>
    <w:rsid w:val="00A53DF1"/>
    <w:rsid w:val="00A53E77"/>
    <w:rsid w:val="00A53F56"/>
    <w:rsid w:val="00A540C1"/>
    <w:rsid w:val="00A542B1"/>
    <w:rsid w:val="00A54340"/>
    <w:rsid w:val="00A543B4"/>
    <w:rsid w:val="00A54723"/>
    <w:rsid w:val="00A54C62"/>
    <w:rsid w:val="00A55088"/>
    <w:rsid w:val="00A554AF"/>
    <w:rsid w:val="00A55CC4"/>
    <w:rsid w:val="00A55CCC"/>
    <w:rsid w:val="00A55D4D"/>
    <w:rsid w:val="00A560B1"/>
    <w:rsid w:val="00A56926"/>
    <w:rsid w:val="00A569E3"/>
    <w:rsid w:val="00A56B95"/>
    <w:rsid w:val="00A56E7E"/>
    <w:rsid w:val="00A56FA8"/>
    <w:rsid w:val="00A5768F"/>
    <w:rsid w:val="00A60915"/>
    <w:rsid w:val="00A609A3"/>
    <w:rsid w:val="00A60CDE"/>
    <w:rsid w:val="00A615B7"/>
    <w:rsid w:val="00A61E8C"/>
    <w:rsid w:val="00A620D9"/>
    <w:rsid w:val="00A62355"/>
    <w:rsid w:val="00A6286B"/>
    <w:rsid w:val="00A62982"/>
    <w:rsid w:val="00A62CA4"/>
    <w:rsid w:val="00A62CA7"/>
    <w:rsid w:val="00A62DB4"/>
    <w:rsid w:val="00A6314F"/>
    <w:rsid w:val="00A631B4"/>
    <w:rsid w:val="00A63636"/>
    <w:rsid w:val="00A63794"/>
    <w:rsid w:val="00A637C8"/>
    <w:rsid w:val="00A63F1E"/>
    <w:rsid w:val="00A6483B"/>
    <w:rsid w:val="00A64E73"/>
    <w:rsid w:val="00A65119"/>
    <w:rsid w:val="00A655B3"/>
    <w:rsid w:val="00A65679"/>
    <w:rsid w:val="00A6720E"/>
    <w:rsid w:val="00A67232"/>
    <w:rsid w:val="00A672A8"/>
    <w:rsid w:val="00A677B7"/>
    <w:rsid w:val="00A67864"/>
    <w:rsid w:val="00A67AB2"/>
    <w:rsid w:val="00A67DE8"/>
    <w:rsid w:val="00A67E2C"/>
    <w:rsid w:val="00A67F65"/>
    <w:rsid w:val="00A704F5"/>
    <w:rsid w:val="00A706FA"/>
    <w:rsid w:val="00A70D38"/>
    <w:rsid w:val="00A7171C"/>
    <w:rsid w:val="00A71A4F"/>
    <w:rsid w:val="00A71AAF"/>
    <w:rsid w:val="00A7299A"/>
    <w:rsid w:val="00A734BF"/>
    <w:rsid w:val="00A7353A"/>
    <w:rsid w:val="00A73721"/>
    <w:rsid w:val="00A73AAC"/>
    <w:rsid w:val="00A73CA1"/>
    <w:rsid w:val="00A73D43"/>
    <w:rsid w:val="00A74043"/>
    <w:rsid w:val="00A742DD"/>
    <w:rsid w:val="00A744BC"/>
    <w:rsid w:val="00A744CB"/>
    <w:rsid w:val="00A74ACA"/>
    <w:rsid w:val="00A74E30"/>
    <w:rsid w:val="00A74E41"/>
    <w:rsid w:val="00A7536F"/>
    <w:rsid w:val="00A7712A"/>
    <w:rsid w:val="00A77D07"/>
    <w:rsid w:val="00A80667"/>
    <w:rsid w:val="00A80790"/>
    <w:rsid w:val="00A8092D"/>
    <w:rsid w:val="00A81D92"/>
    <w:rsid w:val="00A821C4"/>
    <w:rsid w:val="00A82AC8"/>
    <w:rsid w:val="00A832B2"/>
    <w:rsid w:val="00A832CE"/>
    <w:rsid w:val="00A83347"/>
    <w:rsid w:val="00A838A5"/>
    <w:rsid w:val="00A83B71"/>
    <w:rsid w:val="00A83C98"/>
    <w:rsid w:val="00A83F72"/>
    <w:rsid w:val="00A84067"/>
    <w:rsid w:val="00A84102"/>
    <w:rsid w:val="00A84793"/>
    <w:rsid w:val="00A848E6"/>
    <w:rsid w:val="00A84992"/>
    <w:rsid w:val="00A8524B"/>
    <w:rsid w:val="00A86177"/>
    <w:rsid w:val="00A87170"/>
    <w:rsid w:val="00A87A1E"/>
    <w:rsid w:val="00A87A2D"/>
    <w:rsid w:val="00A87EF9"/>
    <w:rsid w:val="00A90038"/>
    <w:rsid w:val="00A90527"/>
    <w:rsid w:val="00A9087F"/>
    <w:rsid w:val="00A90A20"/>
    <w:rsid w:val="00A90C70"/>
    <w:rsid w:val="00A90EBE"/>
    <w:rsid w:val="00A914CD"/>
    <w:rsid w:val="00A91B83"/>
    <w:rsid w:val="00A923C5"/>
    <w:rsid w:val="00A92458"/>
    <w:rsid w:val="00A92969"/>
    <w:rsid w:val="00A92F66"/>
    <w:rsid w:val="00A930D0"/>
    <w:rsid w:val="00A9318D"/>
    <w:rsid w:val="00A9360F"/>
    <w:rsid w:val="00A939A6"/>
    <w:rsid w:val="00A93ACC"/>
    <w:rsid w:val="00A93D25"/>
    <w:rsid w:val="00A93DA6"/>
    <w:rsid w:val="00A946E4"/>
    <w:rsid w:val="00A94BA2"/>
    <w:rsid w:val="00A94C00"/>
    <w:rsid w:val="00A9501C"/>
    <w:rsid w:val="00A95250"/>
    <w:rsid w:val="00A95389"/>
    <w:rsid w:val="00A956DF"/>
    <w:rsid w:val="00A95746"/>
    <w:rsid w:val="00A9638F"/>
    <w:rsid w:val="00A963CD"/>
    <w:rsid w:val="00A96445"/>
    <w:rsid w:val="00A96483"/>
    <w:rsid w:val="00A9697E"/>
    <w:rsid w:val="00A979F4"/>
    <w:rsid w:val="00AA018B"/>
    <w:rsid w:val="00AA1195"/>
    <w:rsid w:val="00AA1962"/>
    <w:rsid w:val="00AA1A1E"/>
    <w:rsid w:val="00AA1E74"/>
    <w:rsid w:val="00AA2C93"/>
    <w:rsid w:val="00AA45EF"/>
    <w:rsid w:val="00AA46C3"/>
    <w:rsid w:val="00AA4C88"/>
    <w:rsid w:val="00AA4D6D"/>
    <w:rsid w:val="00AA4E57"/>
    <w:rsid w:val="00AA50B7"/>
    <w:rsid w:val="00AA5449"/>
    <w:rsid w:val="00AA5456"/>
    <w:rsid w:val="00AA5467"/>
    <w:rsid w:val="00AA5825"/>
    <w:rsid w:val="00AA5BA2"/>
    <w:rsid w:val="00AA63BA"/>
    <w:rsid w:val="00AA6769"/>
    <w:rsid w:val="00AA6863"/>
    <w:rsid w:val="00AA69F2"/>
    <w:rsid w:val="00AA6B4E"/>
    <w:rsid w:val="00AA6BE6"/>
    <w:rsid w:val="00AA6D70"/>
    <w:rsid w:val="00AA6E15"/>
    <w:rsid w:val="00AA700C"/>
    <w:rsid w:val="00AA70C6"/>
    <w:rsid w:val="00AA755A"/>
    <w:rsid w:val="00AA7635"/>
    <w:rsid w:val="00AA7AB0"/>
    <w:rsid w:val="00AB01A2"/>
    <w:rsid w:val="00AB101C"/>
    <w:rsid w:val="00AB16CE"/>
    <w:rsid w:val="00AB18AC"/>
    <w:rsid w:val="00AB1C79"/>
    <w:rsid w:val="00AB1CA8"/>
    <w:rsid w:val="00AB243F"/>
    <w:rsid w:val="00AB2C6B"/>
    <w:rsid w:val="00AB30C9"/>
    <w:rsid w:val="00AB3376"/>
    <w:rsid w:val="00AB35B2"/>
    <w:rsid w:val="00AB3EA7"/>
    <w:rsid w:val="00AB4247"/>
    <w:rsid w:val="00AB4D3F"/>
    <w:rsid w:val="00AB4FE8"/>
    <w:rsid w:val="00AB544B"/>
    <w:rsid w:val="00AB652F"/>
    <w:rsid w:val="00AB67D1"/>
    <w:rsid w:val="00AB6986"/>
    <w:rsid w:val="00AB6A26"/>
    <w:rsid w:val="00AB6A2B"/>
    <w:rsid w:val="00AB7468"/>
    <w:rsid w:val="00AB760A"/>
    <w:rsid w:val="00AB766F"/>
    <w:rsid w:val="00AB76C5"/>
    <w:rsid w:val="00AB78EA"/>
    <w:rsid w:val="00AB7ACD"/>
    <w:rsid w:val="00AB7AFF"/>
    <w:rsid w:val="00AB7C5A"/>
    <w:rsid w:val="00AC045B"/>
    <w:rsid w:val="00AC0684"/>
    <w:rsid w:val="00AC0DF9"/>
    <w:rsid w:val="00AC0F28"/>
    <w:rsid w:val="00AC1094"/>
    <w:rsid w:val="00AC134A"/>
    <w:rsid w:val="00AC13DE"/>
    <w:rsid w:val="00AC1468"/>
    <w:rsid w:val="00AC1652"/>
    <w:rsid w:val="00AC192B"/>
    <w:rsid w:val="00AC19D4"/>
    <w:rsid w:val="00AC19DD"/>
    <w:rsid w:val="00AC20AF"/>
    <w:rsid w:val="00AC26EB"/>
    <w:rsid w:val="00AC2928"/>
    <w:rsid w:val="00AC2A24"/>
    <w:rsid w:val="00AC2AC4"/>
    <w:rsid w:val="00AC2F3C"/>
    <w:rsid w:val="00AC32B2"/>
    <w:rsid w:val="00AC3326"/>
    <w:rsid w:val="00AC355C"/>
    <w:rsid w:val="00AC3E8E"/>
    <w:rsid w:val="00AC3FA2"/>
    <w:rsid w:val="00AC4887"/>
    <w:rsid w:val="00AC4B95"/>
    <w:rsid w:val="00AC5375"/>
    <w:rsid w:val="00AC5812"/>
    <w:rsid w:val="00AC5EC0"/>
    <w:rsid w:val="00AC64E0"/>
    <w:rsid w:val="00AC6811"/>
    <w:rsid w:val="00AC6DFC"/>
    <w:rsid w:val="00AC7132"/>
    <w:rsid w:val="00AC718C"/>
    <w:rsid w:val="00AC75BF"/>
    <w:rsid w:val="00AC78D7"/>
    <w:rsid w:val="00AC7C0D"/>
    <w:rsid w:val="00AD03A8"/>
    <w:rsid w:val="00AD0ACA"/>
    <w:rsid w:val="00AD0E46"/>
    <w:rsid w:val="00AD13DB"/>
    <w:rsid w:val="00AD1418"/>
    <w:rsid w:val="00AD1CBA"/>
    <w:rsid w:val="00AD1EBB"/>
    <w:rsid w:val="00AD22AC"/>
    <w:rsid w:val="00AD22D2"/>
    <w:rsid w:val="00AD2332"/>
    <w:rsid w:val="00AD309F"/>
    <w:rsid w:val="00AD3131"/>
    <w:rsid w:val="00AD3723"/>
    <w:rsid w:val="00AD3791"/>
    <w:rsid w:val="00AD39A8"/>
    <w:rsid w:val="00AD41EC"/>
    <w:rsid w:val="00AD436B"/>
    <w:rsid w:val="00AD4F35"/>
    <w:rsid w:val="00AD58E8"/>
    <w:rsid w:val="00AD59E3"/>
    <w:rsid w:val="00AD5A18"/>
    <w:rsid w:val="00AD5AF6"/>
    <w:rsid w:val="00AD5CE6"/>
    <w:rsid w:val="00AD6098"/>
    <w:rsid w:val="00AD60B0"/>
    <w:rsid w:val="00AD6244"/>
    <w:rsid w:val="00AD6823"/>
    <w:rsid w:val="00AD682D"/>
    <w:rsid w:val="00AD6E06"/>
    <w:rsid w:val="00AD70CE"/>
    <w:rsid w:val="00AD71FB"/>
    <w:rsid w:val="00AD72B4"/>
    <w:rsid w:val="00AD72DC"/>
    <w:rsid w:val="00AD74B5"/>
    <w:rsid w:val="00AD7C80"/>
    <w:rsid w:val="00AD7D09"/>
    <w:rsid w:val="00AE00B9"/>
    <w:rsid w:val="00AE055E"/>
    <w:rsid w:val="00AE06D2"/>
    <w:rsid w:val="00AE0709"/>
    <w:rsid w:val="00AE0759"/>
    <w:rsid w:val="00AE1171"/>
    <w:rsid w:val="00AE1355"/>
    <w:rsid w:val="00AE1411"/>
    <w:rsid w:val="00AE14EB"/>
    <w:rsid w:val="00AE17AA"/>
    <w:rsid w:val="00AE1DD9"/>
    <w:rsid w:val="00AE2B55"/>
    <w:rsid w:val="00AE2FF3"/>
    <w:rsid w:val="00AE3162"/>
    <w:rsid w:val="00AE3438"/>
    <w:rsid w:val="00AE45D1"/>
    <w:rsid w:val="00AE5477"/>
    <w:rsid w:val="00AE56DC"/>
    <w:rsid w:val="00AE5A0C"/>
    <w:rsid w:val="00AE5BF7"/>
    <w:rsid w:val="00AE61EA"/>
    <w:rsid w:val="00AE6336"/>
    <w:rsid w:val="00AE66AE"/>
    <w:rsid w:val="00AE6B88"/>
    <w:rsid w:val="00AE6C1D"/>
    <w:rsid w:val="00AE6CC1"/>
    <w:rsid w:val="00AE6DC1"/>
    <w:rsid w:val="00AE6EC4"/>
    <w:rsid w:val="00AE6FF0"/>
    <w:rsid w:val="00AE722A"/>
    <w:rsid w:val="00AE758C"/>
    <w:rsid w:val="00AE79E7"/>
    <w:rsid w:val="00AE7F3F"/>
    <w:rsid w:val="00AF01C8"/>
    <w:rsid w:val="00AF03BE"/>
    <w:rsid w:val="00AF0AE7"/>
    <w:rsid w:val="00AF0BFD"/>
    <w:rsid w:val="00AF110A"/>
    <w:rsid w:val="00AF15D6"/>
    <w:rsid w:val="00AF1A1B"/>
    <w:rsid w:val="00AF1A35"/>
    <w:rsid w:val="00AF1DAD"/>
    <w:rsid w:val="00AF24CB"/>
    <w:rsid w:val="00AF24DA"/>
    <w:rsid w:val="00AF348A"/>
    <w:rsid w:val="00AF4374"/>
    <w:rsid w:val="00AF4503"/>
    <w:rsid w:val="00AF4526"/>
    <w:rsid w:val="00AF4535"/>
    <w:rsid w:val="00AF45A9"/>
    <w:rsid w:val="00AF48F9"/>
    <w:rsid w:val="00AF59F3"/>
    <w:rsid w:val="00AF5A36"/>
    <w:rsid w:val="00AF5B10"/>
    <w:rsid w:val="00AF6528"/>
    <w:rsid w:val="00AF7398"/>
    <w:rsid w:val="00AF780B"/>
    <w:rsid w:val="00AF7820"/>
    <w:rsid w:val="00AF7AEE"/>
    <w:rsid w:val="00AF7B70"/>
    <w:rsid w:val="00AF7D9E"/>
    <w:rsid w:val="00AF7EC0"/>
    <w:rsid w:val="00B00B28"/>
    <w:rsid w:val="00B00DC6"/>
    <w:rsid w:val="00B00EEF"/>
    <w:rsid w:val="00B011B8"/>
    <w:rsid w:val="00B01FFD"/>
    <w:rsid w:val="00B0207F"/>
    <w:rsid w:val="00B025C3"/>
    <w:rsid w:val="00B02870"/>
    <w:rsid w:val="00B02D8A"/>
    <w:rsid w:val="00B02FB0"/>
    <w:rsid w:val="00B044F8"/>
    <w:rsid w:val="00B0478D"/>
    <w:rsid w:val="00B04904"/>
    <w:rsid w:val="00B04CF1"/>
    <w:rsid w:val="00B04D01"/>
    <w:rsid w:val="00B04D6E"/>
    <w:rsid w:val="00B055C3"/>
    <w:rsid w:val="00B058C8"/>
    <w:rsid w:val="00B05DB6"/>
    <w:rsid w:val="00B05E7C"/>
    <w:rsid w:val="00B06368"/>
    <w:rsid w:val="00B0675B"/>
    <w:rsid w:val="00B068BC"/>
    <w:rsid w:val="00B06F3B"/>
    <w:rsid w:val="00B07284"/>
    <w:rsid w:val="00B07692"/>
    <w:rsid w:val="00B07814"/>
    <w:rsid w:val="00B07864"/>
    <w:rsid w:val="00B07952"/>
    <w:rsid w:val="00B07A42"/>
    <w:rsid w:val="00B10083"/>
    <w:rsid w:val="00B101F7"/>
    <w:rsid w:val="00B103D7"/>
    <w:rsid w:val="00B1083D"/>
    <w:rsid w:val="00B1096C"/>
    <w:rsid w:val="00B109D9"/>
    <w:rsid w:val="00B10DE0"/>
    <w:rsid w:val="00B10EC8"/>
    <w:rsid w:val="00B10EF7"/>
    <w:rsid w:val="00B10FC2"/>
    <w:rsid w:val="00B11124"/>
    <w:rsid w:val="00B11143"/>
    <w:rsid w:val="00B112C5"/>
    <w:rsid w:val="00B120F9"/>
    <w:rsid w:val="00B123DC"/>
    <w:rsid w:val="00B12595"/>
    <w:rsid w:val="00B130BD"/>
    <w:rsid w:val="00B131D9"/>
    <w:rsid w:val="00B13210"/>
    <w:rsid w:val="00B132E5"/>
    <w:rsid w:val="00B136B9"/>
    <w:rsid w:val="00B13918"/>
    <w:rsid w:val="00B13A35"/>
    <w:rsid w:val="00B13D1B"/>
    <w:rsid w:val="00B13D7F"/>
    <w:rsid w:val="00B13D9D"/>
    <w:rsid w:val="00B14489"/>
    <w:rsid w:val="00B14D12"/>
    <w:rsid w:val="00B15048"/>
    <w:rsid w:val="00B15252"/>
    <w:rsid w:val="00B15419"/>
    <w:rsid w:val="00B15523"/>
    <w:rsid w:val="00B155CB"/>
    <w:rsid w:val="00B15765"/>
    <w:rsid w:val="00B1577F"/>
    <w:rsid w:val="00B15C5E"/>
    <w:rsid w:val="00B15E78"/>
    <w:rsid w:val="00B15F84"/>
    <w:rsid w:val="00B162A4"/>
    <w:rsid w:val="00B16782"/>
    <w:rsid w:val="00B16B15"/>
    <w:rsid w:val="00B17229"/>
    <w:rsid w:val="00B172C5"/>
    <w:rsid w:val="00B17966"/>
    <w:rsid w:val="00B2009D"/>
    <w:rsid w:val="00B20240"/>
    <w:rsid w:val="00B202B0"/>
    <w:rsid w:val="00B2043C"/>
    <w:rsid w:val="00B20712"/>
    <w:rsid w:val="00B20BBC"/>
    <w:rsid w:val="00B20D2C"/>
    <w:rsid w:val="00B20E6E"/>
    <w:rsid w:val="00B20EAD"/>
    <w:rsid w:val="00B21561"/>
    <w:rsid w:val="00B21C7D"/>
    <w:rsid w:val="00B22712"/>
    <w:rsid w:val="00B22A37"/>
    <w:rsid w:val="00B22D37"/>
    <w:rsid w:val="00B2302E"/>
    <w:rsid w:val="00B232A6"/>
    <w:rsid w:val="00B232F2"/>
    <w:rsid w:val="00B2339F"/>
    <w:rsid w:val="00B2393F"/>
    <w:rsid w:val="00B23C72"/>
    <w:rsid w:val="00B23CE5"/>
    <w:rsid w:val="00B23F04"/>
    <w:rsid w:val="00B240DB"/>
    <w:rsid w:val="00B249C1"/>
    <w:rsid w:val="00B24E38"/>
    <w:rsid w:val="00B250B5"/>
    <w:rsid w:val="00B250F7"/>
    <w:rsid w:val="00B2555C"/>
    <w:rsid w:val="00B25B8F"/>
    <w:rsid w:val="00B25C26"/>
    <w:rsid w:val="00B25DDC"/>
    <w:rsid w:val="00B260F4"/>
    <w:rsid w:val="00B2634F"/>
    <w:rsid w:val="00B26791"/>
    <w:rsid w:val="00B26AE0"/>
    <w:rsid w:val="00B26B6B"/>
    <w:rsid w:val="00B27574"/>
    <w:rsid w:val="00B278FA"/>
    <w:rsid w:val="00B27C08"/>
    <w:rsid w:val="00B27E3D"/>
    <w:rsid w:val="00B30188"/>
    <w:rsid w:val="00B3046A"/>
    <w:rsid w:val="00B304AD"/>
    <w:rsid w:val="00B30ADB"/>
    <w:rsid w:val="00B30BF7"/>
    <w:rsid w:val="00B3122E"/>
    <w:rsid w:val="00B31555"/>
    <w:rsid w:val="00B31C59"/>
    <w:rsid w:val="00B31FD9"/>
    <w:rsid w:val="00B32373"/>
    <w:rsid w:val="00B32769"/>
    <w:rsid w:val="00B329AD"/>
    <w:rsid w:val="00B3322C"/>
    <w:rsid w:val="00B335C9"/>
    <w:rsid w:val="00B3378F"/>
    <w:rsid w:val="00B33A85"/>
    <w:rsid w:val="00B33B1A"/>
    <w:rsid w:val="00B33CFF"/>
    <w:rsid w:val="00B33EFE"/>
    <w:rsid w:val="00B33F20"/>
    <w:rsid w:val="00B34026"/>
    <w:rsid w:val="00B34210"/>
    <w:rsid w:val="00B34657"/>
    <w:rsid w:val="00B34876"/>
    <w:rsid w:val="00B34B77"/>
    <w:rsid w:val="00B34CEF"/>
    <w:rsid w:val="00B34F32"/>
    <w:rsid w:val="00B352D5"/>
    <w:rsid w:val="00B356FB"/>
    <w:rsid w:val="00B35D8C"/>
    <w:rsid w:val="00B35DA1"/>
    <w:rsid w:val="00B35F33"/>
    <w:rsid w:val="00B36410"/>
    <w:rsid w:val="00B3670E"/>
    <w:rsid w:val="00B3703A"/>
    <w:rsid w:val="00B37079"/>
    <w:rsid w:val="00B3721D"/>
    <w:rsid w:val="00B4015D"/>
    <w:rsid w:val="00B403D8"/>
    <w:rsid w:val="00B408DB"/>
    <w:rsid w:val="00B40B9F"/>
    <w:rsid w:val="00B417B2"/>
    <w:rsid w:val="00B417C1"/>
    <w:rsid w:val="00B419FB"/>
    <w:rsid w:val="00B41E16"/>
    <w:rsid w:val="00B41EBC"/>
    <w:rsid w:val="00B41EBD"/>
    <w:rsid w:val="00B42A82"/>
    <w:rsid w:val="00B42AF9"/>
    <w:rsid w:val="00B43363"/>
    <w:rsid w:val="00B435CD"/>
    <w:rsid w:val="00B4370D"/>
    <w:rsid w:val="00B438B8"/>
    <w:rsid w:val="00B439AB"/>
    <w:rsid w:val="00B43BA7"/>
    <w:rsid w:val="00B43DAA"/>
    <w:rsid w:val="00B44055"/>
    <w:rsid w:val="00B442A7"/>
    <w:rsid w:val="00B45452"/>
    <w:rsid w:val="00B459BE"/>
    <w:rsid w:val="00B45D39"/>
    <w:rsid w:val="00B460AE"/>
    <w:rsid w:val="00B462D8"/>
    <w:rsid w:val="00B4639E"/>
    <w:rsid w:val="00B463F5"/>
    <w:rsid w:val="00B46C47"/>
    <w:rsid w:val="00B46D67"/>
    <w:rsid w:val="00B46DCD"/>
    <w:rsid w:val="00B471AB"/>
    <w:rsid w:val="00B471E9"/>
    <w:rsid w:val="00B477DD"/>
    <w:rsid w:val="00B47F5E"/>
    <w:rsid w:val="00B47FDD"/>
    <w:rsid w:val="00B50212"/>
    <w:rsid w:val="00B502DE"/>
    <w:rsid w:val="00B5031C"/>
    <w:rsid w:val="00B505EF"/>
    <w:rsid w:val="00B50E85"/>
    <w:rsid w:val="00B514DD"/>
    <w:rsid w:val="00B515C7"/>
    <w:rsid w:val="00B51D6F"/>
    <w:rsid w:val="00B51E03"/>
    <w:rsid w:val="00B5201A"/>
    <w:rsid w:val="00B522C0"/>
    <w:rsid w:val="00B525C6"/>
    <w:rsid w:val="00B5289B"/>
    <w:rsid w:val="00B5290B"/>
    <w:rsid w:val="00B5291E"/>
    <w:rsid w:val="00B52C99"/>
    <w:rsid w:val="00B52EAD"/>
    <w:rsid w:val="00B536FE"/>
    <w:rsid w:val="00B53763"/>
    <w:rsid w:val="00B538D5"/>
    <w:rsid w:val="00B539B1"/>
    <w:rsid w:val="00B53CA7"/>
    <w:rsid w:val="00B544F3"/>
    <w:rsid w:val="00B5484D"/>
    <w:rsid w:val="00B55063"/>
    <w:rsid w:val="00B55F58"/>
    <w:rsid w:val="00B56485"/>
    <w:rsid w:val="00B5660E"/>
    <w:rsid w:val="00B56678"/>
    <w:rsid w:val="00B569AE"/>
    <w:rsid w:val="00B57243"/>
    <w:rsid w:val="00B57858"/>
    <w:rsid w:val="00B609AE"/>
    <w:rsid w:val="00B60B18"/>
    <w:rsid w:val="00B60BA4"/>
    <w:rsid w:val="00B61580"/>
    <w:rsid w:val="00B61600"/>
    <w:rsid w:val="00B61604"/>
    <w:rsid w:val="00B6191F"/>
    <w:rsid w:val="00B61974"/>
    <w:rsid w:val="00B61D15"/>
    <w:rsid w:val="00B61D8D"/>
    <w:rsid w:val="00B61D9F"/>
    <w:rsid w:val="00B621B0"/>
    <w:rsid w:val="00B6262E"/>
    <w:rsid w:val="00B626E7"/>
    <w:rsid w:val="00B62A6F"/>
    <w:rsid w:val="00B62C45"/>
    <w:rsid w:val="00B63910"/>
    <w:rsid w:val="00B63A62"/>
    <w:rsid w:val="00B63ACE"/>
    <w:rsid w:val="00B63F17"/>
    <w:rsid w:val="00B640F7"/>
    <w:rsid w:val="00B64133"/>
    <w:rsid w:val="00B642F9"/>
    <w:rsid w:val="00B64390"/>
    <w:rsid w:val="00B64CC0"/>
    <w:rsid w:val="00B64DE9"/>
    <w:rsid w:val="00B6516D"/>
    <w:rsid w:val="00B657D0"/>
    <w:rsid w:val="00B65949"/>
    <w:rsid w:val="00B659D6"/>
    <w:rsid w:val="00B6612E"/>
    <w:rsid w:val="00B66358"/>
    <w:rsid w:val="00B66388"/>
    <w:rsid w:val="00B66B29"/>
    <w:rsid w:val="00B66E26"/>
    <w:rsid w:val="00B66FF2"/>
    <w:rsid w:val="00B6714F"/>
    <w:rsid w:val="00B67551"/>
    <w:rsid w:val="00B677D2"/>
    <w:rsid w:val="00B679B4"/>
    <w:rsid w:val="00B67DB3"/>
    <w:rsid w:val="00B70356"/>
    <w:rsid w:val="00B7055A"/>
    <w:rsid w:val="00B70972"/>
    <w:rsid w:val="00B70AF8"/>
    <w:rsid w:val="00B70DF8"/>
    <w:rsid w:val="00B71326"/>
    <w:rsid w:val="00B7137A"/>
    <w:rsid w:val="00B7163D"/>
    <w:rsid w:val="00B7208E"/>
    <w:rsid w:val="00B73197"/>
    <w:rsid w:val="00B732F7"/>
    <w:rsid w:val="00B73C59"/>
    <w:rsid w:val="00B74023"/>
    <w:rsid w:val="00B75771"/>
    <w:rsid w:val="00B75B50"/>
    <w:rsid w:val="00B75BA0"/>
    <w:rsid w:val="00B761FF"/>
    <w:rsid w:val="00B7674A"/>
    <w:rsid w:val="00B76958"/>
    <w:rsid w:val="00B76999"/>
    <w:rsid w:val="00B76B32"/>
    <w:rsid w:val="00B76BDA"/>
    <w:rsid w:val="00B77EEA"/>
    <w:rsid w:val="00B77FE8"/>
    <w:rsid w:val="00B800A5"/>
    <w:rsid w:val="00B80546"/>
    <w:rsid w:val="00B8066D"/>
    <w:rsid w:val="00B80B1C"/>
    <w:rsid w:val="00B8180E"/>
    <w:rsid w:val="00B818F0"/>
    <w:rsid w:val="00B81AA6"/>
    <w:rsid w:val="00B81AC0"/>
    <w:rsid w:val="00B81B85"/>
    <w:rsid w:val="00B81E01"/>
    <w:rsid w:val="00B81F32"/>
    <w:rsid w:val="00B82384"/>
    <w:rsid w:val="00B8247B"/>
    <w:rsid w:val="00B826E3"/>
    <w:rsid w:val="00B82BE4"/>
    <w:rsid w:val="00B8313D"/>
    <w:rsid w:val="00B831D1"/>
    <w:rsid w:val="00B8349E"/>
    <w:rsid w:val="00B83A60"/>
    <w:rsid w:val="00B83B24"/>
    <w:rsid w:val="00B83D2D"/>
    <w:rsid w:val="00B841DB"/>
    <w:rsid w:val="00B842FD"/>
    <w:rsid w:val="00B8433E"/>
    <w:rsid w:val="00B843FC"/>
    <w:rsid w:val="00B84438"/>
    <w:rsid w:val="00B8481E"/>
    <w:rsid w:val="00B84C39"/>
    <w:rsid w:val="00B84E8C"/>
    <w:rsid w:val="00B85004"/>
    <w:rsid w:val="00B8515E"/>
    <w:rsid w:val="00B851A6"/>
    <w:rsid w:val="00B85B96"/>
    <w:rsid w:val="00B85C9E"/>
    <w:rsid w:val="00B85CB6"/>
    <w:rsid w:val="00B85CD1"/>
    <w:rsid w:val="00B85D35"/>
    <w:rsid w:val="00B85E0D"/>
    <w:rsid w:val="00B86665"/>
    <w:rsid w:val="00B867B1"/>
    <w:rsid w:val="00B86924"/>
    <w:rsid w:val="00B869C8"/>
    <w:rsid w:val="00B86B9E"/>
    <w:rsid w:val="00B870D4"/>
    <w:rsid w:val="00B8714F"/>
    <w:rsid w:val="00B8764B"/>
    <w:rsid w:val="00B8775C"/>
    <w:rsid w:val="00B87AFE"/>
    <w:rsid w:val="00B87C57"/>
    <w:rsid w:val="00B9042E"/>
    <w:rsid w:val="00B905C3"/>
    <w:rsid w:val="00B908A4"/>
    <w:rsid w:val="00B90939"/>
    <w:rsid w:val="00B91605"/>
    <w:rsid w:val="00B91609"/>
    <w:rsid w:val="00B91AB6"/>
    <w:rsid w:val="00B920A4"/>
    <w:rsid w:val="00B92412"/>
    <w:rsid w:val="00B9287C"/>
    <w:rsid w:val="00B92BAF"/>
    <w:rsid w:val="00B93241"/>
    <w:rsid w:val="00B932A8"/>
    <w:rsid w:val="00B932C1"/>
    <w:rsid w:val="00B937CC"/>
    <w:rsid w:val="00B9385F"/>
    <w:rsid w:val="00B93BAD"/>
    <w:rsid w:val="00B9406D"/>
    <w:rsid w:val="00B94606"/>
    <w:rsid w:val="00B94A89"/>
    <w:rsid w:val="00B94AB1"/>
    <w:rsid w:val="00B94D77"/>
    <w:rsid w:val="00B94DD0"/>
    <w:rsid w:val="00B94DF8"/>
    <w:rsid w:val="00B95C6B"/>
    <w:rsid w:val="00B95CCD"/>
    <w:rsid w:val="00B95DCE"/>
    <w:rsid w:val="00B960DA"/>
    <w:rsid w:val="00B96606"/>
    <w:rsid w:val="00B9666F"/>
    <w:rsid w:val="00B96CAD"/>
    <w:rsid w:val="00B96E1E"/>
    <w:rsid w:val="00B97332"/>
    <w:rsid w:val="00B97C4A"/>
    <w:rsid w:val="00B97F1C"/>
    <w:rsid w:val="00BA03BF"/>
    <w:rsid w:val="00BA0444"/>
    <w:rsid w:val="00BA0DD8"/>
    <w:rsid w:val="00BA1738"/>
    <w:rsid w:val="00BA17F8"/>
    <w:rsid w:val="00BA1B96"/>
    <w:rsid w:val="00BA1E36"/>
    <w:rsid w:val="00BA33AC"/>
    <w:rsid w:val="00BA3664"/>
    <w:rsid w:val="00BA366F"/>
    <w:rsid w:val="00BA406B"/>
    <w:rsid w:val="00BA416F"/>
    <w:rsid w:val="00BA41BF"/>
    <w:rsid w:val="00BA5363"/>
    <w:rsid w:val="00BA59FB"/>
    <w:rsid w:val="00BA5CFE"/>
    <w:rsid w:val="00BA5DAE"/>
    <w:rsid w:val="00BA5F46"/>
    <w:rsid w:val="00BA63FD"/>
    <w:rsid w:val="00BA6D6D"/>
    <w:rsid w:val="00BA6D8A"/>
    <w:rsid w:val="00BA6F4D"/>
    <w:rsid w:val="00BA736A"/>
    <w:rsid w:val="00BA7563"/>
    <w:rsid w:val="00BA77B4"/>
    <w:rsid w:val="00BA7900"/>
    <w:rsid w:val="00BA7B57"/>
    <w:rsid w:val="00BA7C1A"/>
    <w:rsid w:val="00BA7D70"/>
    <w:rsid w:val="00BA7F83"/>
    <w:rsid w:val="00BB089B"/>
    <w:rsid w:val="00BB0C5E"/>
    <w:rsid w:val="00BB0DC4"/>
    <w:rsid w:val="00BB0FB3"/>
    <w:rsid w:val="00BB0FC6"/>
    <w:rsid w:val="00BB11CE"/>
    <w:rsid w:val="00BB15C7"/>
    <w:rsid w:val="00BB169B"/>
    <w:rsid w:val="00BB16B4"/>
    <w:rsid w:val="00BB1748"/>
    <w:rsid w:val="00BB18DD"/>
    <w:rsid w:val="00BB1AD8"/>
    <w:rsid w:val="00BB1B2D"/>
    <w:rsid w:val="00BB1EB1"/>
    <w:rsid w:val="00BB1F54"/>
    <w:rsid w:val="00BB1FB1"/>
    <w:rsid w:val="00BB21A2"/>
    <w:rsid w:val="00BB28C2"/>
    <w:rsid w:val="00BB29AD"/>
    <w:rsid w:val="00BB2B6A"/>
    <w:rsid w:val="00BB31DF"/>
    <w:rsid w:val="00BB3304"/>
    <w:rsid w:val="00BB3A82"/>
    <w:rsid w:val="00BB3B85"/>
    <w:rsid w:val="00BB3C07"/>
    <w:rsid w:val="00BB3C44"/>
    <w:rsid w:val="00BB3E15"/>
    <w:rsid w:val="00BB3E55"/>
    <w:rsid w:val="00BB3E86"/>
    <w:rsid w:val="00BB4021"/>
    <w:rsid w:val="00BB42A6"/>
    <w:rsid w:val="00BB44B7"/>
    <w:rsid w:val="00BB4584"/>
    <w:rsid w:val="00BB45B8"/>
    <w:rsid w:val="00BB4C4C"/>
    <w:rsid w:val="00BB4C7D"/>
    <w:rsid w:val="00BB4E19"/>
    <w:rsid w:val="00BB4E6F"/>
    <w:rsid w:val="00BB5507"/>
    <w:rsid w:val="00BB57A0"/>
    <w:rsid w:val="00BB57C4"/>
    <w:rsid w:val="00BB59C0"/>
    <w:rsid w:val="00BB60E0"/>
    <w:rsid w:val="00BB61DF"/>
    <w:rsid w:val="00BB62FD"/>
    <w:rsid w:val="00BB6E3F"/>
    <w:rsid w:val="00BB70B3"/>
    <w:rsid w:val="00BB7D91"/>
    <w:rsid w:val="00BB7ECE"/>
    <w:rsid w:val="00BB7F16"/>
    <w:rsid w:val="00BB7F66"/>
    <w:rsid w:val="00BC00F1"/>
    <w:rsid w:val="00BC01C6"/>
    <w:rsid w:val="00BC06FF"/>
    <w:rsid w:val="00BC0715"/>
    <w:rsid w:val="00BC0947"/>
    <w:rsid w:val="00BC0C27"/>
    <w:rsid w:val="00BC0CEC"/>
    <w:rsid w:val="00BC0DEF"/>
    <w:rsid w:val="00BC0FB8"/>
    <w:rsid w:val="00BC0FB9"/>
    <w:rsid w:val="00BC1129"/>
    <w:rsid w:val="00BC1178"/>
    <w:rsid w:val="00BC13BB"/>
    <w:rsid w:val="00BC144A"/>
    <w:rsid w:val="00BC1B32"/>
    <w:rsid w:val="00BC1B61"/>
    <w:rsid w:val="00BC1E97"/>
    <w:rsid w:val="00BC264C"/>
    <w:rsid w:val="00BC2C08"/>
    <w:rsid w:val="00BC360B"/>
    <w:rsid w:val="00BC3655"/>
    <w:rsid w:val="00BC38CF"/>
    <w:rsid w:val="00BC3943"/>
    <w:rsid w:val="00BC3BB1"/>
    <w:rsid w:val="00BC3C3B"/>
    <w:rsid w:val="00BC3D61"/>
    <w:rsid w:val="00BC3DA0"/>
    <w:rsid w:val="00BC3F9F"/>
    <w:rsid w:val="00BC3FB5"/>
    <w:rsid w:val="00BC41E9"/>
    <w:rsid w:val="00BC4205"/>
    <w:rsid w:val="00BC4416"/>
    <w:rsid w:val="00BC45FB"/>
    <w:rsid w:val="00BC49EC"/>
    <w:rsid w:val="00BC4A44"/>
    <w:rsid w:val="00BC4CD7"/>
    <w:rsid w:val="00BC4E18"/>
    <w:rsid w:val="00BC4E49"/>
    <w:rsid w:val="00BC565D"/>
    <w:rsid w:val="00BC5A03"/>
    <w:rsid w:val="00BC5F84"/>
    <w:rsid w:val="00BC626A"/>
    <w:rsid w:val="00BC6771"/>
    <w:rsid w:val="00BC6FA6"/>
    <w:rsid w:val="00BC6FC4"/>
    <w:rsid w:val="00BC772F"/>
    <w:rsid w:val="00BC790D"/>
    <w:rsid w:val="00BC7B2C"/>
    <w:rsid w:val="00BD00BC"/>
    <w:rsid w:val="00BD1550"/>
    <w:rsid w:val="00BD1591"/>
    <w:rsid w:val="00BD19D2"/>
    <w:rsid w:val="00BD1E66"/>
    <w:rsid w:val="00BD2032"/>
    <w:rsid w:val="00BD2077"/>
    <w:rsid w:val="00BD26A7"/>
    <w:rsid w:val="00BD278D"/>
    <w:rsid w:val="00BD2AAD"/>
    <w:rsid w:val="00BD2CCB"/>
    <w:rsid w:val="00BD3426"/>
    <w:rsid w:val="00BD3606"/>
    <w:rsid w:val="00BD3EC6"/>
    <w:rsid w:val="00BD40BC"/>
    <w:rsid w:val="00BD52AE"/>
    <w:rsid w:val="00BD52BD"/>
    <w:rsid w:val="00BD53CC"/>
    <w:rsid w:val="00BD54D0"/>
    <w:rsid w:val="00BD55D7"/>
    <w:rsid w:val="00BD64AE"/>
    <w:rsid w:val="00BD6853"/>
    <w:rsid w:val="00BD6C56"/>
    <w:rsid w:val="00BD7622"/>
    <w:rsid w:val="00BD78FD"/>
    <w:rsid w:val="00BE0059"/>
    <w:rsid w:val="00BE0292"/>
    <w:rsid w:val="00BE04B9"/>
    <w:rsid w:val="00BE071F"/>
    <w:rsid w:val="00BE0E0C"/>
    <w:rsid w:val="00BE18B6"/>
    <w:rsid w:val="00BE18C1"/>
    <w:rsid w:val="00BE2515"/>
    <w:rsid w:val="00BE256F"/>
    <w:rsid w:val="00BE2609"/>
    <w:rsid w:val="00BE290B"/>
    <w:rsid w:val="00BE2C72"/>
    <w:rsid w:val="00BE3008"/>
    <w:rsid w:val="00BE3522"/>
    <w:rsid w:val="00BE3F05"/>
    <w:rsid w:val="00BE4164"/>
    <w:rsid w:val="00BE4338"/>
    <w:rsid w:val="00BE451A"/>
    <w:rsid w:val="00BE500B"/>
    <w:rsid w:val="00BE5C85"/>
    <w:rsid w:val="00BE5D63"/>
    <w:rsid w:val="00BE5E81"/>
    <w:rsid w:val="00BE5EB9"/>
    <w:rsid w:val="00BE6316"/>
    <w:rsid w:val="00BE635F"/>
    <w:rsid w:val="00BE6442"/>
    <w:rsid w:val="00BE67BF"/>
    <w:rsid w:val="00BE73F7"/>
    <w:rsid w:val="00BE7C4D"/>
    <w:rsid w:val="00BE7E5F"/>
    <w:rsid w:val="00BF03CF"/>
    <w:rsid w:val="00BF04E0"/>
    <w:rsid w:val="00BF06E3"/>
    <w:rsid w:val="00BF070D"/>
    <w:rsid w:val="00BF1250"/>
    <w:rsid w:val="00BF12C8"/>
    <w:rsid w:val="00BF2028"/>
    <w:rsid w:val="00BF2372"/>
    <w:rsid w:val="00BF2C4E"/>
    <w:rsid w:val="00BF2D6A"/>
    <w:rsid w:val="00BF30B8"/>
    <w:rsid w:val="00BF328C"/>
    <w:rsid w:val="00BF34BE"/>
    <w:rsid w:val="00BF38AA"/>
    <w:rsid w:val="00BF3B44"/>
    <w:rsid w:val="00BF4045"/>
    <w:rsid w:val="00BF41DE"/>
    <w:rsid w:val="00BF48DC"/>
    <w:rsid w:val="00BF49D0"/>
    <w:rsid w:val="00BF4DD3"/>
    <w:rsid w:val="00BF51D4"/>
    <w:rsid w:val="00BF51DE"/>
    <w:rsid w:val="00BF55EB"/>
    <w:rsid w:val="00BF57B7"/>
    <w:rsid w:val="00BF5E2C"/>
    <w:rsid w:val="00BF61A9"/>
    <w:rsid w:val="00BF7132"/>
    <w:rsid w:val="00BF750E"/>
    <w:rsid w:val="00C003BB"/>
    <w:rsid w:val="00C00D42"/>
    <w:rsid w:val="00C01005"/>
    <w:rsid w:val="00C01686"/>
    <w:rsid w:val="00C01BDB"/>
    <w:rsid w:val="00C01F46"/>
    <w:rsid w:val="00C02496"/>
    <w:rsid w:val="00C025D5"/>
    <w:rsid w:val="00C0284D"/>
    <w:rsid w:val="00C02AFE"/>
    <w:rsid w:val="00C02C56"/>
    <w:rsid w:val="00C02E3D"/>
    <w:rsid w:val="00C02ED6"/>
    <w:rsid w:val="00C033CC"/>
    <w:rsid w:val="00C03CA9"/>
    <w:rsid w:val="00C03F2C"/>
    <w:rsid w:val="00C04A85"/>
    <w:rsid w:val="00C04E18"/>
    <w:rsid w:val="00C05090"/>
    <w:rsid w:val="00C050A3"/>
    <w:rsid w:val="00C05838"/>
    <w:rsid w:val="00C05ABC"/>
    <w:rsid w:val="00C05AE7"/>
    <w:rsid w:val="00C05D73"/>
    <w:rsid w:val="00C05E66"/>
    <w:rsid w:val="00C0624E"/>
    <w:rsid w:val="00C06381"/>
    <w:rsid w:val="00C063EE"/>
    <w:rsid w:val="00C06604"/>
    <w:rsid w:val="00C066AC"/>
    <w:rsid w:val="00C06A10"/>
    <w:rsid w:val="00C06C3B"/>
    <w:rsid w:val="00C07793"/>
    <w:rsid w:val="00C07BC2"/>
    <w:rsid w:val="00C10042"/>
    <w:rsid w:val="00C10152"/>
    <w:rsid w:val="00C10655"/>
    <w:rsid w:val="00C10F6C"/>
    <w:rsid w:val="00C1118C"/>
    <w:rsid w:val="00C1128D"/>
    <w:rsid w:val="00C11670"/>
    <w:rsid w:val="00C119DA"/>
    <w:rsid w:val="00C11C93"/>
    <w:rsid w:val="00C11E38"/>
    <w:rsid w:val="00C1203C"/>
    <w:rsid w:val="00C12AC9"/>
    <w:rsid w:val="00C131F5"/>
    <w:rsid w:val="00C132C4"/>
    <w:rsid w:val="00C132EF"/>
    <w:rsid w:val="00C134B6"/>
    <w:rsid w:val="00C13785"/>
    <w:rsid w:val="00C13D1C"/>
    <w:rsid w:val="00C13F81"/>
    <w:rsid w:val="00C142F8"/>
    <w:rsid w:val="00C1437F"/>
    <w:rsid w:val="00C14420"/>
    <w:rsid w:val="00C15087"/>
    <w:rsid w:val="00C150D4"/>
    <w:rsid w:val="00C1584B"/>
    <w:rsid w:val="00C15BED"/>
    <w:rsid w:val="00C160BC"/>
    <w:rsid w:val="00C1613A"/>
    <w:rsid w:val="00C16352"/>
    <w:rsid w:val="00C16711"/>
    <w:rsid w:val="00C1672A"/>
    <w:rsid w:val="00C16D91"/>
    <w:rsid w:val="00C16F3E"/>
    <w:rsid w:val="00C1763F"/>
    <w:rsid w:val="00C17B04"/>
    <w:rsid w:val="00C201C0"/>
    <w:rsid w:val="00C206A1"/>
    <w:rsid w:val="00C2073D"/>
    <w:rsid w:val="00C207A3"/>
    <w:rsid w:val="00C20B06"/>
    <w:rsid w:val="00C20B22"/>
    <w:rsid w:val="00C20BDC"/>
    <w:rsid w:val="00C216D4"/>
    <w:rsid w:val="00C21BB8"/>
    <w:rsid w:val="00C22352"/>
    <w:rsid w:val="00C2279A"/>
    <w:rsid w:val="00C22B16"/>
    <w:rsid w:val="00C22C62"/>
    <w:rsid w:val="00C22E79"/>
    <w:rsid w:val="00C23A64"/>
    <w:rsid w:val="00C245BC"/>
    <w:rsid w:val="00C24FD6"/>
    <w:rsid w:val="00C2565D"/>
    <w:rsid w:val="00C25C0A"/>
    <w:rsid w:val="00C25D59"/>
    <w:rsid w:val="00C25EC1"/>
    <w:rsid w:val="00C25F47"/>
    <w:rsid w:val="00C25F79"/>
    <w:rsid w:val="00C264C7"/>
    <w:rsid w:val="00C26527"/>
    <w:rsid w:val="00C26A5C"/>
    <w:rsid w:val="00C26AB3"/>
    <w:rsid w:val="00C26D5B"/>
    <w:rsid w:val="00C26FA1"/>
    <w:rsid w:val="00C27280"/>
    <w:rsid w:val="00C274C6"/>
    <w:rsid w:val="00C279AA"/>
    <w:rsid w:val="00C27D8A"/>
    <w:rsid w:val="00C305D1"/>
    <w:rsid w:val="00C3093C"/>
    <w:rsid w:val="00C30C64"/>
    <w:rsid w:val="00C30F6B"/>
    <w:rsid w:val="00C314EF"/>
    <w:rsid w:val="00C31561"/>
    <w:rsid w:val="00C3177A"/>
    <w:rsid w:val="00C31876"/>
    <w:rsid w:val="00C31B61"/>
    <w:rsid w:val="00C31FFA"/>
    <w:rsid w:val="00C32E9B"/>
    <w:rsid w:val="00C3309D"/>
    <w:rsid w:val="00C3314F"/>
    <w:rsid w:val="00C33AE5"/>
    <w:rsid w:val="00C33E77"/>
    <w:rsid w:val="00C33F7C"/>
    <w:rsid w:val="00C349DC"/>
    <w:rsid w:val="00C352C6"/>
    <w:rsid w:val="00C35C81"/>
    <w:rsid w:val="00C35E22"/>
    <w:rsid w:val="00C35EEF"/>
    <w:rsid w:val="00C367FF"/>
    <w:rsid w:val="00C3684A"/>
    <w:rsid w:val="00C36E74"/>
    <w:rsid w:val="00C37A9A"/>
    <w:rsid w:val="00C402D3"/>
    <w:rsid w:val="00C40A83"/>
    <w:rsid w:val="00C40ABB"/>
    <w:rsid w:val="00C40ABC"/>
    <w:rsid w:val="00C40D01"/>
    <w:rsid w:val="00C40FF3"/>
    <w:rsid w:val="00C419BF"/>
    <w:rsid w:val="00C41A99"/>
    <w:rsid w:val="00C41B9F"/>
    <w:rsid w:val="00C41DD2"/>
    <w:rsid w:val="00C41EC1"/>
    <w:rsid w:val="00C42301"/>
    <w:rsid w:val="00C42671"/>
    <w:rsid w:val="00C42971"/>
    <w:rsid w:val="00C42F3C"/>
    <w:rsid w:val="00C43006"/>
    <w:rsid w:val="00C433BB"/>
    <w:rsid w:val="00C434D0"/>
    <w:rsid w:val="00C43D26"/>
    <w:rsid w:val="00C440CC"/>
    <w:rsid w:val="00C44335"/>
    <w:rsid w:val="00C451A1"/>
    <w:rsid w:val="00C452CE"/>
    <w:rsid w:val="00C45473"/>
    <w:rsid w:val="00C45866"/>
    <w:rsid w:val="00C468C9"/>
    <w:rsid w:val="00C46930"/>
    <w:rsid w:val="00C46981"/>
    <w:rsid w:val="00C46D70"/>
    <w:rsid w:val="00C46F0A"/>
    <w:rsid w:val="00C47056"/>
    <w:rsid w:val="00C479DB"/>
    <w:rsid w:val="00C47B5A"/>
    <w:rsid w:val="00C47CDF"/>
    <w:rsid w:val="00C47D73"/>
    <w:rsid w:val="00C47FBB"/>
    <w:rsid w:val="00C50412"/>
    <w:rsid w:val="00C5053C"/>
    <w:rsid w:val="00C50673"/>
    <w:rsid w:val="00C50F9D"/>
    <w:rsid w:val="00C5133D"/>
    <w:rsid w:val="00C51B34"/>
    <w:rsid w:val="00C51C42"/>
    <w:rsid w:val="00C52064"/>
    <w:rsid w:val="00C52101"/>
    <w:rsid w:val="00C522CB"/>
    <w:rsid w:val="00C53286"/>
    <w:rsid w:val="00C533DF"/>
    <w:rsid w:val="00C535FE"/>
    <w:rsid w:val="00C53713"/>
    <w:rsid w:val="00C53D80"/>
    <w:rsid w:val="00C53EEF"/>
    <w:rsid w:val="00C55064"/>
    <w:rsid w:val="00C55205"/>
    <w:rsid w:val="00C5539D"/>
    <w:rsid w:val="00C55BA2"/>
    <w:rsid w:val="00C55EF3"/>
    <w:rsid w:val="00C56922"/>
    <w:rsid w:val="00C56BF1"/>
    <w:rsid w:val="00C56CC6"/>
    <w:rsid w:val="00C571BE"/>
    <w:rsid w:val="00C57318"/>
    <w:rsid w:val="00C5743F"/>
    <w:rsid w:val="00C5747C"/>
    <w:rsid w:val="00C57666"/>
    <w:rsid w:val="00C5782D"/>
    <w:rsid w:val="00C57D81"/>
    <w:rsid w:val="00C57F3E"/>
    <w:rsid w:val="00C603D4"/>
    <w:rsid w:val="00C60600"/>
    <w:rsid w:val="00C60855"/>
    <w:rsid w:val="00C60A84"/>
    <w:rsid w:val="00C60AFA"/>
    <w:rsid w:val="00C60E17"/>
    <w:rsid w:val="00C60E75"/>
    <w:rsid w:val="00C611A9"/>
    <w:rsid w:val="00C6135F"/>
    <w:rsid w:val="00C6138B"/>
    <w:rsid w:val="00C613D6"/>
    <w:rsid w:val="00C613F7"/>
    <w:rsid w:val="00C61497"/>
    <w:rsid w:val="00C6196E"/>
    <w:rsid w:val="00C61AA1"/>
    <w:rsid w:val="00C61B19"/>
    <w:rsid w:val="00C61DBD"/>
    <w:rsid w:val="00C62441"/>
    <w:rsid w:val="00C63A74"/>
    <w:rsid w:val="00C63F60"/>
    <w:rsid w:val="00C6404F"/>
    <w:rsid w:val="00C65F6C"/>
    <w:rsid w:val="00C66DA6"/>
    <w:rsid w:val="00C66F9D"/>
    <w:rsid w:val="00C670F8"/>
    <w:rsid w:val="00C67445"/>
    <w:rsid w:val="00C674AA"/>
    <w:rsid w:val="00C6767C"/>
    <w:rsid w:val="00C67718"/>
    <w:rsid w:val="00C677A2"/>
    <w:rsid w:val="00C70108"/>
    <w:rsid w:val="00C701BF"/>
    <w:rsid w:val="00C705B0"/>
    <w:rsid w:val="00C70ADE"/>
    <w:rsid w:val="00C71332"/>
    <w:rsid w:val="00C713A0"/>
    <w:rsid w:val="00C71500"/>
    <w:rsid w:val="00C7157D"/>
    <w:rsid w:val="00C716C6"/>
    <w:rsid w:val="00C71BDC"/>
    <w:rsid w:val="00C71D0D"/>
    <w:rsid w:val="00C722F4"/>
    <w:rsid w:val="00C72561"/>
    <w:rsid w:val="00C72636"/>
    <w:rsid w:val="00C72830"/>
    <w:rsid w:val="00C7290A"/>
    <w:rsid w:val="00C72C29"/>
    <w:rsid w:val="00C72D31"/>
    <w:rsid w:val="00C72F4C"/>
    <w:rsid w:val="00C72FB6"/>
    <w:rsid w:val="00C7398C"/>
    <w:rsid w:val="00C73FB4"/>
    <w:rsid w:val="00C7408F"/>
    <w:rsid w:val="00C742A8"/>
    <w:rsid w:val="00C74799"/>
    <w:rsid w:val="00C74A47"/>
    <w:rsid w:val="00C74F35"/>
    <w:rsid w:val="00C75356"/>
    <w:rsid w:val="00C75676"/>
    <w:rsid w:val="00C75844"/>
    <w:rsid w:val="00C7592A"/>
    <w:rsid w:val="00C75BAB"/>
    <w:rsid w:val="00C75C9A"/>
    <w:rsid w:val="00C76A6D"/>
    <w:rsid w:val="00C76CA8"/>
    <w:rsid w:val="00C772C1"/>
    <w:rsid w:val="00C777F1"/>
    <w:rsid w:val="00C77963"/>
    <w:rsid w:val="00C77AFF"/>
    <w:rsid w:val="00C77BA9"/>
    <w:rsid w:val="00C77EBA"/>
    <w:rsid w:val="00C80115"/>
    <w:rsid w:val="00C807F3"/>
    <w:rsid w:val="00C808BB"/>
    <w:rsid w:val="00C80AFF"/>
    <w:rsid w:val="00C80D80"/>
    <w:rsid w:val="00C815B9"/>
    <w:rsid w:val="00C81C9F"/>
    <w:rsid w:val="00C82FFA"/>
    <w:rsid w:val="00C83097"/>
    <w:rsid w:val="00C831D2"/>
    <w:rsid w:val="00C83433"/>
    <w:rsid w:val="00C8370C"/>
    <w:rsid w:val="00C83C4F"/>
    <w:rsid w:val="00C83DBA"/>
    <w:rsid w:val="00C83EDA"/>
    <w:rsid w:val="00C841FB"/>
    <w:rsid w:val="00C84DE3"/>
    <w:rsid w:val="00C84E5F"/>
    <w:rsid w:val="00C84F0B"/>
    <w:rsid w:val="00C8580B"/>
    <w:rsid w:val="00C85A11"/>
    <w:rsid w:val="00C85AE6"/>
    <w:rsid w:val="00C861FD"/>
    <w:rsid w:val="00C86898"/>
    <w:rsid w:val="00C86A2E"/>
    <w:rsid w:val="00C871D0"/>
    <w:rsid w:val="00C871D4"/>
    <w:rsid w:val="00C875CE"/>
    <w:rsid w:val="00C90491"/>
    <w:rsid w:val="00C904F9"/>
    <w:rsid w:val="00C90FE5"/>
    <w:rsid w:val="00C91222"/>
    <w:rsid w:val="00C91612"/>
    <w:rsid w:val="00C920EB"/>
    <w:rsid w:val="00C92109"/>
    <w:rsid w:val="00C92227"/>
    <w:rsid w:val="00C922F3"/>
    <w:rsid w:val="00C928ED"/>
    <w:rsid w:val="00C92C59"/>
    <w:rsid w:val="00C92D7C"/>
    <w:rsid w:val="00C92F77"/>
    <w:rsid w:val="00C93013"/>
    <w:rsid w:val="00C932BB"/>
    <w:rsid w:val="00C9337D"/>
    <w:rsid w:val="00C93630"/>
    <w:rsid w:val="00C93B29"/>
    <w:rsid w:val="00C93FD7"/>
    <w:rsid w:val="00C949C7"/>
    <w:rsid w:val="00C94BC5"/>
    <w:rsid w:val="00C953DA"/>
    <w:rsid w:val="00C9573A"/>
    <w:rsid w:val="00C95C46"/>
    <w:rsid w:val="00C9641C"/>
    <w:rsid w:val="00C968E0"/>
    <w:rsid w:val="00C96D3C"/>
    <w:rsid w:val="00C9756B"/>
    <w:rsid w:val="00C97F80"/>
    <w:rsid w:val="00C97F93"/>
    <w:rsid w:val="00CA00B1"/>
    <w:rsid w:val="00CA0E07"/>
    <w:rsid w:val="00CA0FB5"/>
    <w:rsid w:val="00CA1260"/>
    <w:rsid w:val="00CA1607"/>
    <w:rsid w:val="00CA164F"/>
    <w:rsid w:val="00CA1D7B"/>
    <w:rsid w:val="00CA214E"/>
    <w:rsid w:val="00CA2321"/>
    <w:rsid w:val="00CA2BA2"/>
    <w:rsid w:val="00CA2EC1"/>
    <w:rsid w:val="00CA31D8"/>
    <w:rsid w:val="00CA3331"/>
    <w:rsid w:val="00CA3603"/>
    <w:rsid w:val="00CA3ACD"/>
    <w:rsid w:val="00CA3E85"/>
    <w:rsid w:val="00CA4E4F"/>
    <w:rsid w:val="00CA4FB0"/>
    <w:rsid w:val="00CA575E"/>
    <w:rsid w:val="00CA57F2"/>
    <w:rsid w:val="00CA5980"/>
    <w:rsid w:val="00CA59CB"/>
    <w:rsid w:val="00CA662B"/>
    <w:rsid w:val="00CA673F"/>
    <w:rsid w:val="00CA6889"/>
    <w:rsid w:val="00CA6FE5"/>
    <w:rsid w:val="00CA707C"/>
    <w:rsid w:val="00CA71FD"/>
    <w:rsid w:val="00CA7212"/>
    <w:rsid w:val="00CA74A6"/>
    <w:rsid w:val="00CA7D94"/>
    <w:rsid w:val="00CB015F"/>
    <w:rsid w:val="00CB03D4"/>
    <w:rsid w:val="00CB07C6"/>
    <w:rsid w:val="00CB0C4A"/>
    <w:rsid w:val="00CB0C85"/>
    <w:rsid w:val="00CB1D1F"/>
    <w:rsid w:val="00CB2005"/>
    <w:rsid w:val="00CB20FB"/>
    <w:rsid w:val="00CB22BB"/>
    <w:rsid w:val="00CB2D29"/>
    <w:rsid w:val="00CB2EE7"/>
    <w:rsid w:val="00CB3073"/>
    <w:rsid w:val="00CB30A3"/>
    <w:rsid w:val="00CB3503"/>
    <w:rsid w:val="00CB37F5"/>
    <w:rsid w:val="00CB4880"/>
    <w:rsid w:val="00CB4B92"/>
    <w:rsid w:val="00CB4BA7"/>
    <w:rsid w:val="00CB4DAE"/>
    <w:rsid w:val="00CB50F4"/>
    <w:rsid w:val="00CB5135"/>
    <w:rsid w:val="00CB57E8"/>
    <w:rsid w:val="00CB5A84"/>
    <w:rsid w:val="00CB5EAB"/>
    <w:rsid w:val="00CB639D"/>
    <w:rsid w:val="00CB6EB8"/>
    <w:rsid w:val="00CB70B4"/>
    <w:rsid w:val="00CB72E0"/>
    <w:rsid w:val="00CB7346"/>
    <w:rsid w:val="00CB734A"/>
    <w:rsid w:val="00CB774D"/>
    <w:rsid w:val="00CB7B6E"/>
    <w:rsid w:val="00CB7C96"/>
    <w:rsid w:val="00CB7E7A"/>
    <w:rsid w:val="00CC02AA"/>
    <w:rsid w:val="00CC02AD"/>
    <w:rsid w:val="00CC060C"/>
    <w:rsid w:val="00CC0B5F"/>
    <w:rsid w:val="00CC0EA5"/>
    <w:rsid w:val="00CC102B"/>
    <w:rsid w:val="00CC1173"/>
    <w:rsid w:val="00CC11D2"/>
    <w:rsid w:val="00CC13B0"/>
    <w:rsid w:val="00CC16E9"/>
    <w:rsid w:val="00CC1728"/>
    <w:rsid w:val="00CC1CCF"/>
    <w:rsid w:val="00CC2274"/>
    <w:rsid w:val="00CC22A2"/>
    <w:rsid w:val="00CC2996"/>
    <w:rsid w:val="00CC2CDE"/>
    <w:rsid w:val="00CC2E34"/>
    <w:rsid w:val="00CC2E57"/>
    <w:rsid w:val="00CC3248"/>
    <w:rsid w:val="00CC3352"/>
    <w:rsid w:val="00CC34BB"/>
    <w:rsid w:val="00CC3820"/>
    <w:rsid w:val="00CC3C08"/>
    <w:rsid w:val="00CC42D0"/>
    <w:rsid w:val="00CC4350"/>
    <w:rsid w:val="00CC4741"/>
    <w:rsid w:val="00CC4A4E"/>
    <w:rsid w:val="00CC4C4C"/>
    <w:rsid w:val="00CC5258"/>
    <w:rsid w:val="00CC57A6"/>
    <w:rsid w:val="00CC6565"/>
    <w:rsid w:val="00CC665D"/>
    <w:rsid w:val="00CC669C"/>
    <w:rsid w:val="00CC6839"/>
    <w:rsid w:val="00CC6997"/>
    <w:rsid w:val="00CC6B7D"/>
    <w:rsid w:val="00CC6D71"/>
    <w:rsid w:val="00CD0407"/>
    <w:rsid w:val="00CD047A"/>
    <w:rsid w:val="00CD0512"/>
    <w:rsid w:val="00CD05D1"/>
    <w:rsid w:val="00CD0D71"/>
    <w:rsid w:val="00CD1A12"/>
    <w:rsid w:val="00CD1D68"/>
    <w:rsid w:val="00CD23E6"/>
    <w:rsid w:val="00CD2441"/>
    <w:rsid w:val="00CD2935"/>
    <w:rsid w:val="00CD2A66"/>
    <w:rsid w:val="00CD2C8B"/>
    <w:rsid w:val="00CD3011"/>
    <w:rsid w:val="00CD3110"/>
    <w:rsid w:val="00CD3A83"/>
    <w:rsid w:val="00CD3FE1"/>
    <w:rsid w:val="00CD4678"/>
    <w:rsid w:val="00CD471C"/>
    <w:rsid w:val="00CD485B"/>
    <w:rsid w:val="00CD4B5E"/>
    <w:rsid w:val="00CD4EE1"/>
    <w:rsid w:val="00CD5512"/>
    <w:rsid w:val="00CD5BF6"/>
    <w:rsid w:val="00CD5D6B"/>
    <w:rsid w:val="00CD5DD1"/>
    <w:rsid w:val="00CD5F9D"/>
    <w:rsid w:val="00CD5FE3"/>
    <w:rsid w:val="00CD6604"/>
    <w:rsid w:val="00CD66F6"/>
    <w:rsid w:val="00CD6A9E"/>
    <w:rsid w:val="00CD6C20"/>
    <w:rsid w:val="00CD72AC"/>
    <w:rsid w:val="00CD72AF"/>
    <w:rsid w:val="00CD75EB"/>
    <w:rsid w:val="00CD7BCB"/>
    <w:rsid w:val="00CD7FAA"/>
    <w:rsid w:val="00CE03BD"/>
    <w:rsid w:val="00CE136A"/>
    <w:rsid w:val="00CE1B52"/>
    <w:rsid w:val="00CE2473"/>
    <w:rsid w:val="00CE2488"/>
    <w:rsid w:val="00CE2533"/>
    <w:rsid w:val="00CE2676"/>
    <w:rsid w:val="00CE2715"/>
    <w:rsid w:val="00CE28ED"/>
    <w:rsid w:val="00CE30B1"/>
    <w:rsid w:val="00CE43FF"/>
    <w:rsid w:val="00CE4597"/>
    <w:rsid w:val="00CE46E6"/>
    <w:rsid w:val="00CE4B3D"/>
    <w:rsid w:val="00CE5021"/>
    <w:rsid w:val="00CE511C"/>
    <w:rsid w:val="00CE53FB"/>
    <w:rsid w:val="00CE5A02"/>
    <w:rsid w:val="00CE5B2A"/>
    <w:rsid w:val="00CE6228"/>
    <w:rsid w:val="00CE64FC"/>
    <w:rsid w:val="00CE6552"/>
    <w:rsid w:val="00CE6D5E"/>
    <w:rsid w:val="00CE7058"/>
    <w:rsid w:val="00CE7EDA"/>
    <w:rsid w:val="00CE7FC5"/>
    <w:rsid w:val="00CF05FB"/>
    <w:rsid w:val="00CF060D"/>
    <w:rsid w:val="00CF112B"/>
    <w:rsid w:val="00CF1254"/>
    <w:rsid w:val="00CF192E"/>
    <w:rsid w:val="00CF1B33"/>
    <w:rsid w:val="00CF1C3B"/>
    <w:rsid w:val="00CF1EC2"/>
    <w:rsid w:val="00CF1F2C"/>
    <w:rsid w:val="00CF22FA"/>
    <w:rsid w:val="00CF23C6"/>
    <w:rsid w:val="00CF23DF"/>
    <w:rsid w:val="00CF2425"/>
    <w:rsid w:val="00CF2A23"/>
    <w:rsid w:val="00CF365C"/>
    <w:rsid w:val="00CF3D43"/>
    <w:rsid w:val="00CF417D"/>
    <w:rsid w:val="00CF4394"/>
    <w:rsid w:val="00CF457F"/>
    <w:rsid w:val="00CF55DC"/>
    <w:rsid w:val="00CF58A4"/>
    <w:rsid w:val="00CF5ABD"/>
    <w:rsid w:val="00CF6059"/>
    <w:rsid w:val="00CF6748"/>
    <w:rsid w:val="00CF674C"/>
    <w:rsid w:val="00CF7197"/>
    <w:rsid w:val="00D00069"/>
    <w:rsid w:val="00D00161"/>
    <w:rsid w:val="00D009CC"/>
    <w:rsid w:val="00D01064"/>
    <w:rsid w:val="00D010BA"/>
    <w:rsid w:val="00D01487"/>
    <w:rsid w:val="00D0172C"/>
    <w:rsid w:val="00D01D1C"/>
    <w:rsid w:val="00D01DFE"/>
    <w:rsid w:val="00D0269B"/>
    <w:rsid w:val="00D031C8"/>
    <w:rsid w:val="00D04289"/>
    <w:rsid w:val="00D04648"/>
    <w:rsid w:val="00D047DB"/>
    <w:rsid w:val="00D04988"/>
    <w:rsid w:val="00D04AEB"/>
    <w:rsid w:val="00D04B96"/>
    <w:rsid w:val="00D05110"/>
    <w:rsid w:val="00D05258"/>
    <w:rsid w:val="00D054DC"/>
    <w:rsid w:val="00D05658"/>
    <w:rsid w:val="00D056ED"/>
    <w:rsid w:val="00D05736"/>
    <w:rsid w:val="00D05838"/>
    <w:rsid w:val="00D05B32"/>
    <w:rsid w:val="00D05E46"/>
    <w:rsid w:val="00D06027"/>
    <w:rsid w:val="00D061AC"/>
    <w:rsid w:val="00D066BA"/>
    <w:rsid w:val="00D06B5B"/>
    <w:rsid w:val="00D06C51"/>
    <w:rsid w:val="00D07157"/>
    <w:rsid w:val="00D07433"/>
    <w:rsid w:val="00D07889"/>
    <w:rsid w:val="00D07DD0"/>
    <w:rsid w:val="00D1017A"/>
    <w:rsid w:val="00D103D7"/>
    <w:rsid w:val="00D10FA0"/>
    <w:rsid w:val="00D1148B"/>
    <w:rsid w:val="00D11527"/>
    <w:rsid w:val="00D1173A"/>
    <w:rsid w:val="00D11EEB"/>
    <w:rsid w:val="00D1281D"/>
    <w:rsid w:val="00D12867"/>
    <w:rsid w:val="00D12A7E"/>
    <w:rsid w:val="00D13246"/>
    <w:rsid w:val="00D1370A"/>
    <w:rsid w:val="00D13AB8"/>
    <w:rsid w:val="00D13E31"/>
    <w:rsid w:val="00D14184"/>
    <w:rsid w:val="00D14233"/>
    <w:rsid w:val="00D1437A"/>
    <w:rsid w:val="00D14F42"/>
    <w:rsid w:val="00D14F54"/>
    <w:rsid w:val="00D1524A"/>
    <w:rsid w:val="00D154F7"/>
    <w:rsid w:val="00D15EB5"/>
    <w:rsid w:val="00D1631B"/>
    <w:rsid w:val="00D16462"/>
    <w:rsid w:val="00D1659D"/>
    <w:rsid w:val="00D166B9"/>
    <w:rsid w:val="00D166BB"/>
    <w:rsid w:val="00D1736E"/>
    <w:rsid w:val="00D176A5"/>
    <w:rsid w:val="00D1792D"/>
    <w:rsid w:val="00D17A06"/>
    <w:rsid w:val="00D17AD5"/>
    <w:rsid w:val="00D17D08"/>
    <w:rsid w:val="00D20241"/>
    <w:rsid w:val="00D2089A"/>
    <w:rsid w:val="00D21270"/>
    <w:rsid w:val="00D222F6"/>
    <w:rsid w:val="00D22C40"/>
    <w:rsid w:val="00D22DE2"/>
    <w:rsid w:val="00D22EBD"/>
    <w:rsid w:val="00D22EFA"/>
    <w:rsid w:val="00D22FAE"/>
    <w:rsid w:val="00D2334A"/>
    <w:rsid w:val="00D2344E"/>
    <w:rsid w:val="00D23B3C"/>
    <w:rsid w:val="00D2497D"/>
    <w:rsid w:val="00D24A3E"/>
    <w:rsid w:val="00D250BA"/>
    <w:rsid w:val="00D254D4"/>
    <w:rsid w:val="00D25D54"/>
    <w:rsid w:val="00D2672A"/>
    <w:rsid w:val="00D26822"/>
    <w:rsid w:val="00D26A47"/>
    <w:rsid w:val="00D26CC5"/>
    <w:rsid w:val="00D2784D"/>
    <w:rsid w:val="00D301F8"/>
    <w:rsid w:val="00D305ED"/>
    <w:rsid w:val="00D3066E"/>
    <w:rsid w:val="00D30A1E"/>
    <w:rsid w:val="00D30AC2"/>
    <w:rsid w:val="00D30C67"/>
    <w:rsid w:val="00D30C90"/>
    <w:rsid w:val="00D31CF8"/>
    <w:rsid w:val="00D31E9D"/>
    <w:rsid w:val="00D32060"/>
    <w:rsid w:val="00D3214C"/>
    <w:rsid w:val="00D328A3"/>
    <w:rsid w:val="00D333B6"/>
    <w:rsid w:val="00D33745"/>
    <w:rsid w:val="00D34080"/>
    <w:rsid w:val="00D34237"/>
    <w:rsid w:val="00D343CC"/>
    <w:rsid w:val="00D34BF2"/>
    <w:rsid w:val="00D34C57"/>
    <w:rsid w:val="00D34CF6"/>
    <w:rsid w:val="00D34F1C"/>
    <w:rsid w:val="00D35272"/>
    <w:rsid w:val="00D35742"/>
    <w:rsid w:val="00D35FBE"/>
    <w:rsid w:val="00D3603E"/>
    <w:rsid w:val="00D36382"/>
    <w:rsid w:val="00D3645C"/>
    <w:rsid w:val="00D365EF"/>
    <w:rsid w:val="00D366DC"/>
    <w:rsid w:val="00D36D8F"/>
    <w:rsid w:val="00D36F21"/>
    <w:rsid w:val="00D37108"/>
    <w:rsid w:val="00D37579"/>
    <w:rsid w:val="00D377BE"/>
    <w:rsid w:val="00D37B6E"/>
    <w:rsid w:val="00D37C3E"/>
    <w:rsid w:val="00D37D0E"/>
    <w:rsid w:val="00D37E5B"/>
    <w:rsid w:val="00D4047E"/>
    <w:rsid w:val="00D41AD1"/>
    <w:rsid w:val="00D41B08"/>
    <w:rsid w:val="00D41B4A"/>
    <w:rsid w:val="00D420CE"/>
    <w:rsid w:val="00D421B0"/>
    <w:rsid w:val="00D426DC"/>
    <w:rsid w:val="00D42900"/>
    <w:rsid w:val="00D429B1"/>
    <w:rsid w:val="00D42C75"/>
    <w:rsid w:val="00D42CCB"/>
    <w:rsid w:val="00D42E78"/>
    <w:rsid w:val="00D43701"/>
    <w:rsid w:val="00D43E8C"/>
    <w:rsid w:val="00D44456"/>
    <w:rsid w:val="00D44567"/>
    <w:rsid w:val="00D44FF7"/>
    <w:rsid w:val="00D45003"/>
    <w:rsid w:val="00D45405"/>
    <w:rsid w:val="00D4579B"/>
    <w:rsid w:val="00D46174"/>
    <w:rsid w:val="00D4637F"/>
    <w:rsid w:val="00D46715"/>
    <w:rsid w:val="00D4697A"/>
    <w:rsid w:val="00D469AE"/>
    <w:rsid w:val="00D46F4D"/>
    <w:rsid w:val="00D46F99"/>
    <w:rsid w:val="00D46FD9"/>
    <w:rsid w:val="00D473A2"/>
    <w:rsid w:val="00D4743C"/>
    <w:rsid w:val="00D478F2"/>
    <w:rsid w:val="00D47972"/>
    <w:rsid w:val="00D50534"/>
    <w:rsid w:val="00D5063D"/>
    <w:rsid w:val="00D50B9E"/>
    <w:rsid w:val="00D51367"/>
    <w:rsid w:val="00D51B45"/>
    <w:rsid w:val="00D51D4F"/>
    <w:rsid w:val="00D51D7A"/>
    <w:rsid w:val="00D527EC"/>
    <w:rsid w:val="00D528BA"/>
    <w:rsid w:val="00D53582"/>
    <w:rsid w:val="00D536C9"/>
    <w:rsid w:val="00D5391C"/>
    <w:rsid w:val="00D53DA7"/>
    <w:rsid w:val="00D53DBA"/>
    <w:rsid w:val="00D54C20"/>
    <w:rsid w:val="00D5584D"/>
    <w:rsid w:val="00D559F5"/>
    <w:rsid w:val="00D55E2E"/>
    <w:rsid w:val="00D55E87"/>
    <w:rsid w:val="00D565D9"/>
    <w:rsid w:val="00D5661A"/>
    <w:rsid w:val="00D56DDA"/>
    <w:rsid w:val="00D56F4C"/>
    <w:rsid w:val="00D5711D"/>
    <w:rsid w:val="00D57A18"/>
    <w:rsid w:val="00D57BB1"/>
    <w:rsid w:val="00D57C35"/>
    <w:rsid w:val="00D57C5A"/>
    <w:rsid w:val="00D60282"/>
    <w:rsid w:val="00D60566"/>
    <w:rsid w:val="00D60946"/>
    <w:rsid w:val="00D60A04"/>
    <w:rsid w:val="00D61706"/>
    <w:rsid w:val="00D61F93"/>
    <w:rsid w:val="00D62335"/>
    <w:rsid w:val="00D62666"/>
    <w:rsid w:val="00D628BE"/>
    <w:rsid w:val="00D6357E"/>
    <w:rsid w:val="00D63D5A"/>
    <w:rsid w:val="00D63DF9"/>
    <w:rsid w:val="00D64117"/>
    <w:rsid w:val="00D64D6D"/>
    <w:rsid w:val="00D64DE4"/>
    <w:rsid w:val="00D64F9D"/>
    <w:rsid w:val="00D653B3"/>
    <w:rsid w:val="00D65683"/>
    <w:rsid w:val="00D657A4"/>
    <w:rsid w:val="00D65959"/>
    <w:rsid w:val="00D66C25"/>
    <w:rsid w:val="00D66D1C"/>
    <w:rsid w:val="00D66F99"/>
    <w:rsid w:val="00D672B9"/>
    <w:rsid w:val="00D674F1"/>
    <w:rsid w:val="00D6778B"/>
    <w:rsid w:val="00D677C2"/>
    <w:rsid w:val="00D67C26"/>
    <w:rsid w:val="00D7018A"/>
    <w:rsid w:val="00D7050E"/>
    <w:rsid w:val="00D707DA"/>
    <w:rsid w:val="00D7090A"/>
    <w:rsid w:val="00D70F9C"/>
    <w:rsid w:val="00D71D95"/>
    <w:rsid w:val="00D71FBD"/>
    <w:rsid w:val="00D722CE"/>
    <w:rsid w:val="00D722DD"/>
    <w:rsid w:val="00D72637"/>
    <w:rsid w:val="00D72849"/>
    <w:rsid w:val="00D72BFD"/>
    <w:rsid w:val="00D72D77"/>
    <w:rsid w:val="00D73CCD"/>
    <w:rsid w:val="00D73D18"/>
    <w:rsid w:val="00D73D2A"/>
    <w:rsid w:val="00D74DBE"/>
    <w:rsid w:val="00D751D8"/>
    <w:rsid w:val="00D75693"/>
    <w:rsid w:val="00D758D7"/>
    <w:rsid w:val="00D758EE"/>
    <w:rsid w:val="00D7644A"/>
    <w:rsid w:val="00D774BE"/>
    <w:rsid w:val="00D779E7"/>
    <w:rsid w:val="00D77EC1"/>
    <w:rsid w:val="00D77F54"/>
    <w:rsid w:val="00D80116"/>
    <w:rsid w:val="00D80792"/>
    <w:rsid w:val="00D80B7D"/>
    <w:rsid w:val="00D81096"/>
    <w:rsid w:val="00D81433"/>
    <w:rsid w:val="00D81A15"/>
    <w:rsid w:val="00D81B01"/>
    <w:rsid w:val="00D81B12"/>
    <w:rsid w:val="00D81FD4"/>
    <w:rsid w:val="00D8226A"/>
    <w:rsid w:val="00D822B8"/>
    <w:rsid w:val="00D82429"/>
    <w:rsid w:val="00D8272E"/>
    <w:rsid w:val="00D829A0"/>
    <w:rsid w:val="00D829CD"/>
    <w:rsid w:val="00D82A3E"/>
    <w:rsid w:val="00D82A83"/>
    <w:rsid w:val="00D83975"/>
    <w:rsid w:val="00D83D15"/>
    <w:rsid w:val="00D83DB7"/>
    <w:rsid w:val="00D84047"/>
    <w:rsid w:val="00D842B9"/>
    <w:rsid w:val="00D8435A"/>
    <w:rsid w:val="00D8473C"/>
    <w:rsid w:val="00D847C9"/>
    <w:rsid w:val="00D8480C"/>
    <w:rsid w:val="00D849E5"/>
    <w:rsid w:val="00D84EC4"/>
    <w:rsid w:val="00D8507D"/>
    <w:rsid w:val="00D851F8"/>
    <w:rsid w:val="00D85333"/>
    <w:rsid w:val="00D8579F"/>
    <w:rsid w:val="00D8597C"/>
    <w:rsid w:val="00D8597F"/>
    <w:rsid w:val="00D85CB2"/>
    <w:rsid w:val="00D862D2"/>
    <w:rsid w:val="00D86585"/>
    <w:rsid w:val="00D86CB0"/>
    <w:rsid w:val="00D87172"/>
    <w:rsid w:val="00D877B5"/>
    <w:rsid w:val="00D87BD3"/>
    <w:rsid w:val="00D87F28"/>
    <w:rsid w:val="00D90968"/>
    <w:rsid w:val="00D911E9"/>
    <w:rsid w:val="00D9240F"/>
    <w:rsid w:val="00D924F9"/>
    <w:rsid w:val="00D931B7"/>
    <w:rsid w:val="00D936B6"/>
    <w:rsid w:val="00D93DA9"/>
    <w:rsid w:val="00D94204"/>
    <w:rsid w:val="00D94251"/>
    <w:rsid w:val="00D94778"/>
    <w:rsid w:val="00D94EC5"/>
    <w:rsid w:val="00D9511C"/>
    <w:rsid w:val="00D953EF"/>
    <w:rsid w:val="00D955DD"/>
    <w:rsid w:val="00D95E54"/>
    <w:rsid w:val="00D96081"/>
    <w:rsid w:val="00D962FA"/>
    <w:rsid w:val="00D962FF"/>
    <w:rsid w:val="00D9672E"/>
    <w:rsid w:val="00D968C7"/>
    <w:rsid w:val="00D96C11"/>
    <w:rsid w:val="00D96CFF"/>
    <w:rsid w:val="00D97006"/>
    <w:rsid w:val="00D97150"/>
    <w:rsid w:val="00D972BA"/>
    <w:rsid w:val="00D97C51"/>
    <w:rsid w:val="00D97EE8"/>
    <w:rsid w:val="00D97FB6"/>
    <w:rsid w:val="00DA02F5"/>
    <w:rsid w:val="00DA0801"/>
    <w:rsid w:val="00DA0ECB"/>
    <w:rsid w:val="00DA1196"/>
    <w:rsid w:val="00DA12C4"/>
    <w:rsid w:val="00DA1642"/>
    <w:rsid w:val="00DA17D5"/>
    <w:rsid w:val="00DA1B80"/>
    <w:rsid w:val="00DA2020"/>
    <w:rsid w:val="00DA24CE"/>
    <w:rsid w:val="00DA264A"/>
    <w:rsid w:val="00DA2723"/>
    <w:rsid w:val="00DA2D9D"/>
    <w:rsid w:val="00DA2F63"/>
    <w:rsid w:val="00DA303E"/>
    <w:rsid w:val="00DA30AE"/>
    <w:rsid w:val="00DA3912"/>
    <w:rsid w:val="00DA3E77"/>
    <w:rsid w:val="00DA43D6"/>
    <w:rsid w:val="00DA47B1"/>
    <w:rsid w:val="00DA4930"/>
    <w:rsid w:val="00DA4994"/>
    <w:rsid w:val="00DA4BFF"/>
    <w:rsid w:val="00DA5273"/>
    <w:rsid w:val="00DA5AF6"/>
    <w:rsid w:val="00DA5D57"/>
    <w:rsid w:val="00DA6169"/>
    <w:rsid w:val="00DA694D"/>
    <w:rsid w:val="00DA6DE2"/>
    <w:rsid w:val="00DA71F4"/>
    <w:rsid w:val="00DA7434"/>
    <w:rsid w:val="00DA76CD"/>
    <w:rsid w:val="00DA773F"/>
    <w:rsid w:val="00DA7ABA"/>
    <w:rsid w:val="00DB0138"/>
    <w:rsid w:val="00DB0161"/>
    <w:rsid w:val="00DB0458"/>
    <w:rsid w:val="00DB0568"/>
    <w:rsid w:val="00DB065C"/>
    <w:rsid w:val="00DB0A89"/>
    <w:rsid w:val="00DB0B1C"/>
    <w:rsid w:val="00DB1025"/>
    <w:rsid w:val="00DB11C7"/>
    <w:rsid w:val="00DB1697"/>
    <w:rsid w:val="00DB194E"/>
    <w:rsid w:val="00DB1C17"/>
    <w:rsid w:val="00DB1FEA"/>
    <w:rsid w:val="00DB202A"/>
    <w:rsid w:val="00DB2301"/>
    <w:rsid w:val="00DB25BE"/>
    <w:rsid w:val="00DB2767"/>
    <w:rsid w:val="00DB2776"/>
    <w:rsid w:val="00DB2ECB"/>
    <w:rsid w:val="00DB2EE3"/>
    <w:rsid w:val="00DB2F39"/>
    <w:rsid w:val="00DB3D11"/>
    <w:rsid w:val="00DB40CF"/>
    <w:rsid w:val="00DB42EE"/>
    <w:rsid w:val="00DB4410"/>
    <w:rsid w:val="00DB4970"/>
    <w:rsid w:val="00DB50EC"/>
    <w:rsid w:val="00DB51E4"/>
    <w:rsid w:val="00DB545F"/>
    <w:rsid w:val="00DB5562"/>
    <w:rsid w:val="00DB573C"/>
    <w:rsid w:val="00DB6597"/>
    <w:rsid w:val="00DB68CC"/>
    <w:rsid w:val="00DB6917"/>
    <w:rsid w:val="00DB6B37"/>
    <w:rsid w:val="00DB6BA3"/>
    <w:rsid w:val="00DB6E7E"/>
    <w:rsid w:val="00DB7299"/>
    <w:rsid w:val="00DB7EF6"/>
    <w:rsid w:val="00DC0758"/>
    <w:rsid w:val="00DC075D"/>
    <w:rsid w:val="00DC08B4"/>
    <w:rsid w:val="00DC0929"/>
    <w:rsid w:val="00DC10D4"/>
    <w:rsid w:val="00DC11C4"/>
    <w:rsid w:val="00DC12A9"/>
    <w:rsid w:val="00DC1402"/>
    <w:rsid w:val="00DC20E5"/>
    <w:rsid w:val="00DC2A6E"/>
    <w:rsid w:val="00DC2BD8"/>
    <w:rsid w:val="00DC2CD1"/>
    <w:rsid w:val="00DC2EC6"/>
    <w:rsid w:val="00DC351A"/>
    <w:rsid w:val="00DC3795"/>
    <w:rsid w:val="00DC379D"/>
    <w:rsid w:val="00DC38D1"/>
    <w:rsid w:val="00DC4011"/>
    <w:rsid w:val="00DC49DB"/>
    <w:rsid w:val="00DC542D"/>
    <w:rsid w:val="00DC5D32"/>
    <w:rsid w:val="00DC5E1A"/>
    <w:rsid w:val="00DC5F2F"/>
    <w:rsid w:val="00DC651B"/>
    <w:rsid w:val="00DC6918"/>
    <w:rsid w:val="00DC69B3"/>
    <w:rsid w:val="00DC6AC5"/>
    <w:rsid w:val="00DC6BA5"/>
    <w:rsid w:val="00DC70DD"/>
    <w:rsid w:val="00DC7245"/>
    <w:rsid w:val="00DC7310"/>
    <w:rsid w:val="00DC7366"/>
    <w:rsid w:val="00DC76B3"/>
    <w:rsid w:val="00DC7943"/>
    <w:rsid w:val="00DC7CD6"/>
    <w:rsid w:val="00DD01D6"/>
    <w:rsid w:val="00DD0BD7"/>
    <w:rsid w:val="00DD1B83"/>
    <w:rsid w:val="00DD1C77"/>
    <w:rsid w:val="00DD21FF"/>
    <w:rsid w:val="00DD22B6"/>
    <w:rsid w:val="00DD33AF"/>
    <w:rsid w:val="00DD34FC"/>
    <w:rsid w:val="00DD39BA"/>
    <w:rsid w:val="00DD3BA4"/>
    <w:rsid w:val="00DD3BF6"/>
    <w:rsid w:val="00DD408B"/>
    <w:rsid w:val="00DD4399"/>
    <w:rsid w:val="00DD4BE7"/>
    <w:rsid w:val="00DD4FE7"/>
    <w:rsid w:val="00DD52BD"/>
    <w:rsid w:val="00DD5346"/>
    <w:rsid w:val="00DD5387"/>
    <w:rsid w:val="00DD577C"/>
    <w:rsid w:val="00DD5B02"/>
    <w:rsid w:val="00DD6B42"/>
    <w:rsid w:val="00DD6B88"/>
    <w:rsid w:val="00DD6D3D"/>
    <w:rsid w:val="00DD705A"/>
    <w:rsid w:val="00DD72CA"/>
    <w:rsid w:val="00DD7479"/>
    <w:rsid w:val="00DD774C"/>
    <w:rsid w:val="00DD77AE"/>
    <w:rsid w:val="00DD7986"/>
    <w:rsid w:val="00DD7E2B"/>
    <w:rsid w:val="00DE0114"/>
    <w:rsid w:val="00DE03C5"/>
    <w:rsid w:val="00DE07EF"/>
    <w:rsid w:val="00DE0BFF"/>
    <w:rsid w:val="00DE0D9C"/>
    <w:rsid w:val="00DE14AB"/>
    <w:rsid w:val="00DE1EAA"/>
    <w:rsid w:val="00DE2032"/>
    <w:rsid w:val="00DE21F4"/>
    <w:rsid w:val="00DE25FB"/>
    <w:rsid w:val="00DE2B11"/>
    <w:rsid w:val="00DE3236"/>
    <w:rsid w:val="00DE3A84"/>
    <w:rsid w:val="00DE3C77"/>
    <w:rsid w:val="00DE423D"/>
    <w:rsid w:val="00DE42E3"/>
    <w:rsid w:val="00DE4AD7"/>
    <w:rsid w:val="00DE55A8"/>
    <w:rsid w:val="00DE6A19"/>
    <w:rsid w:val="00DE713F"/>
    <w:rsid w:val="00DE7680"/>
    <w:rsid w:val="00DE7A7E"/>
    <w:rsid w:val="00DF005E"/>
    <w:rsid w:val="00DF0122"/>
    <w:rsid w:val="00DF0191"/>
    <w:rsid w:val="00DF07A2"/>
    <w:rsid w:val="00DF095E"/>
    <w:rsid w:val="00DF0CA1"/>
    <w:rsid w:val="00DF0F8A"/>
    <w:rsid w:val="00DF10E0"/>
    <w:rsid w:val="00DF1AFC"/>
    <w:rsid w:val="00DF2D58"/>
    <w:rsid w:val="00DF3299"/>
    <w:rsid w:val="00DF369B"/>
    <w:rsid w:val="00DF36B5"/>
    <w:rsid w:val="00DF378E"/>
    <w:rsid w:val="00DF3C62"/>
    <w:rsid w:val="00DF402C"/>
    <w:rsid w:val="00DF4194"/>
    <w:rsid w:val="00DF4564"/>
    <w:rsid w:val="00DF458C"/>
    <w:rsid w:val="00DF4B25"/>
    <w:rsid w:val="00DF4E32"/>
    <w:rsid w:val="00DF5059"/>
    <w:rsid w:val="00DF58FB"/>
    <w:rsid w:val="00DF5C8F"/>
    <w:rsid w:val="00DF5ECF"/>
    <w:rsid w:val="00DF6007"/>
    <w:rsid w:val="00DF67DF"/>
    <w:rsid w:val="00DF67E6"/>
    <w:rsid w:val="00DF776C"/>
    <w:rsid w:val="00DF7CA9"/>
    <w:rsid w:val="00E004BB"/>
    <w:rsid w:val="00E00E6F"/>
    <w:rsid w:val="00E00F47"/>
    <w:rsid w:val="00E013B1"/>
    <w:rsid w:val="00E01406"/>
    <w:rsid w:val="00E019E2"/>
    <w:rsid w:val="00E01CC8"/>
    <w:rsid w:val="00E01DFB"/>
    <w:rsid w:val="00E01FA7"/>
    <w:rsid w:val="00E01FF2"/>
    <w:rsid w:val="00E02372"/>
    <w:rsid w:val="00E02455"/>
    <w:rsid w:val="00E02811"/>
    <w:rsid w:val="00E0288B"/>
    <w:rsid w:val="00E02924"/>
    <w:rsid w:val="00E02A62"/>
    <w:rsid w:val="00E0303F"/>
    <w:rsid w:val="00E03A18"/>
    <w:rsid w:val="00E03BCD"/>
    <w:rsid w:val="00E03D41"/>
    <w:rsid w:val="00E04017"/>
    <w:rsid w:val="00E042A4"/>
    <w:rsid w:val="00E042D1"/>
    <w:rsid w:val="00E0462D"/>
    <w:rsid w:val="00E04645"/>
    <w:rsid w:val="00E046AB"/>
    <w:rsid w:val="00E0499B"/>
    <w:rsid w:val="00E04C51"/>
    <w:rsid w:val="00E04C55"/>
    <w:rsid w:val="00E05145"/>
    <w:rsid w:val="00E051BD"/>
    <w:rsid w:val="00E05947"/>
    <w:rsid w:val="00E065BD"/>
    <w:rsid w:val="00E068A3"/>
    <w:rsid w:val="00E06C41"/>
    <w:rsid w:val="00E0745C"/>
    <w:rsid w:val="00E07EE4"/>
    <w:rsid w:val="00E07F16"/>
    <w:rsid w:val="00E1005D"/>
    <w:rsid w:val="00E10487"/>
    <w:rsid w:val="00E1065C"/>
    <w:rsid w:val="00E10811"/>
    <w:rsid w:val="00E10862"/>
    <w:rsid w:val="00E1117C"/>
    <w:rsid w:val="00E113A1"/>
    <w:rsid w:val="00E114CB"/>
    <w:rsid w:val="00E116BE"/>
    <w:rsid w:val="00E11721"/>
    <w:rsid w:val="00E117BD"/>
    <w:rsid w:val="00E11844"/>
    <w:rsid w:val="00E11996"/>
    <w:rsid w:val="00E120A6"/>
    <w:rsid w:val="00E12B16"/>
    <w:rsid w:val="00E12B6A"/>
    <w:rsid w:val="00E137BA"/>
    <w:rsid w:val="00E138DC"/>
    <w:rsid w:val="00E13FB3"/>
    <w:rsid w:val="00E14025"/>
    <w:rsid w:val="00E1468A"/>
    <w:rsid w:val="00E14724"/>
    <w:rsid w:val="00E1487F"/>
    <w:rsid w:val="00E14B62"/>
    <w:rsid w:val="00E14D27"/>
    <w:rsid w:val="00E154C9"/>
    <w:rsid w:val="00E15D7A"/>
    <w:rsid w:val="00E15DB2"/>
    <w:rsid w:val="00E15E32"/>
    <w:rsid w:val="00E1619F"/>
    <w:rsid w:val="00E16222"/>
    <w:rsid w:val="00E162DC"/>
    <w:rsid w:val="00E16678"/>
    <w:rsid w:val="00E16B38"/>
    <w:rsid w:val="00E16BAD"/>
    <w:rsid w:val="00E16DCD"/>
    <w:rsid w:val="00E16FFE"/>
    <w:rsid w:val="00E17671"/>
    <w:rsid w:val="00E20DE4"/>
    <w:rsid w:val="00E20F3D"/>
    <w:rsid w:val="00E21257"/>
    <w:rsid w:val="00E2172A"/>
    <w:rsid w:val="00E21772"/>
    <w:rsid w:val="00E21AB0"/>
    <w:rsid w:val="00E220E3"/>
    <w:rsid w:val="00E2267B"/>
    <w:rsid w:val="00E226F2"/>
    <w:rsid w:val="00E2278C"/>
    <w:rsid w:val="00E22B84"/>
    <w:rsid w:val="00E22C4E"/>
    <w:rsid w:val="00E22FA5"/>
    <w:rsid w:val="00E231CA"/>
    <w:rsid w:val="00E233F5"/>
    <w:rsid w:val="00E23561"/>
    <w:rsid w:val="00E23DF4"/>
    <w:rsid w:val="00E23E2D"/>
    <w:rsid w:val="00E24701"/>
    <w:rsid w:val="00E248E9"/>
    <w:rsid w:val="00E24A08"/>
    <w:rsid w:val="00E24CCE"/>
    <w:rsid w:val="00E25A6E"/>
    <w:rsid w:val="00E25BF7"/>
    <w:rsid w:val="00E25E43"/>
    <w:rsid w:val="00E261D8"/>
    <w:rsid w:val="00E26527"/>
    <w:rsid w:val="00E26585"/>
    <w:rsid w:val="00E26E08"/>
    <w:rsid w:val="00E26E36"/>
    <w:rsid w:val="00E26EC5"/>
    <w:rsid w:val="00E26F1B"/>
    <w:rsid w:val="00E27012"/>
    <w:rsid w:val="00E27396"/>
    <w:rsid w:val="00E27821"/>
    <w:rsid w:val="00E27960"/>
    <w:rsid w:val="00E27B83"/>
    <w:rsid w:val="00E27E2F"/>
    <w:rsid w:val="00E300A4"/>
    <w:rsid w:val="00E30417"/>
    <w:rsid w:val="00E3041E"/>
    <w:rsid w:val="00E30428"/>
    <w:rsid w:val="00E3056B"/>
    <w:rsid w:val="00E306C1"/>
    <w:rsid w:val="00E30BE3"/>
    <w:rsid w:val="00E30EA1"/>
    <w:rsid w:val="00E31692"/>
    <w:rsid w:val="00E316C0"/>
    <w:rsid w:val="00E317E1"/>
    <w:rsid w:val="00E31C88"/>
    <w:rsid w:val="00E31D41"/>
    <w:rsid w:val="00E31F4F"/>
    <w:rsid w:val="00E320E2"/>
    <w:rsid w:val="00E32683"/>
    <w:rsid w:val="00E32773"/>
    <w:rsid w:val="00E32CBB"/>
    <w:rsid w:val="00E3321E"/>
    <w:rsid w:val="00E345E8"/>
    <w:rsid w:val="00E34B95"/>
    <w:rsid w:val="00E35145"/>
    <w:rsid w:val="00E35796"/>
    <w:rsid w:val="00E359AB"/>
    <w:rsid w:val="00E35F5F"/>
    <w:rsid w:val="00E360D8"/>
    <w:rsid w:val="00E3678B"/>
    <w:rsid w:val="00E37235"/>
    <w:rsid w:val="00E37911"/>
    <w:rsid w:val="00E4010E"/>
    <w:rsid w:val="00E403EF"/>
    <w:rsid w:val="00E40A99"/>
    <w:rsid w:val="00E41021"/>
    <w:rsid w:val="00E41C8E"/>
    <w:rsid w:val="00E42F75"/>
    <w:rsid w:val="00E4305D"/>
    <w:rsid w:val="00E430D6"/>
    <w:rsid w:val="00E4339B"/>
    <w:rsid w:val="00E43B5B"/>
    <w:rsid w:val="00E43CE5"/>
    <w:rsid w:val="00E43DB7"/>
    <w:rsid w:val="00E44AFF"/>
    <w:rsid w:val="00E44B7C"/>
    <w:rsid w:val="00E44B8B"/>
    <w:rsid w:val="00E44CAA"/>
    <w:rsid w:val="00E460AE"/>
    <w:rsid w:val="00E461BF"/>
    <w:rsid w:val="00E46964"/>
    <w:rsid w:val="00E46DC8"/>
    <w:rsid w:val="00E470DB"/>
    <w:rsid w:val="00E47D29"/>
    <w:rsid w:val="00E47E79"/>
    <w:rsid w:val="00E47FDD"/>
    <w:rsid w:val="00E50780"/>
    <w:rsid w:val="00E50817"/>
    <w:rsid w:val="00E5119C"/>
    <w:rsid w:val="00E51264"/>
    <w:rsid w:val="00E514AD"/>
    <w:rsid w:val="00E51D79"/>
    <w:rsid w:val="00E530E5"/>
    <w:rsid w:val="00E53532"/>
    <w:rsid w:val="00E5437D"/>
    <w:rsid w:val="00E555A0"/>
    <w:rsid w:val="00E556DF"/>
    <w:rsid w:val="00E564F3"/>
    <w:rsid w:val="00E5678F"/>
    <w:rsid w:val="00E56B76"/>
    <w:rsid w:val="00E56D55"/>
    <w:rsid w:val="00E57F00"/>
    <w:rsid w:val="00E57F91"/>
    <w:rsid w:val="00E60386"/>
    <w:rsid w:val="00E6064B"/>
    <w:rsid w:val="00E609B2"/>
    <w:rsid w:val="00E60BA9"/>
    <w:rsid w:val="00E60C61"/>
    <w:rsid w:val="00E61171"/>
    <w:rsid w:val="00E61A59"/>
    <w:rsid w:val="00E61CF1"/>
    <w:rsid w:val="00E62996"/>
    <w:rsid w:val="00E62A83"/>
    <w:rsid w:val="00E62DF9"/>
    <w:rsid w:val="00E630D5"/>
    <w:rsid w:val="00E63221"/>
    <w:rsid w:val="00E63D1E"/>
    <w:rsid w:val="00E63D4B"/>
    <w:rsid w:val="00E640C3"/>
    <w:rsid w:val="00E645B1"/>
    <w:rsid w:val="00E65066"/>
    <w:rsid w:val="00E65283"/>
    <w:rsid w:val="00E65447"/>
    <w:rsid w:val="00E656DB"/>
    <w:rsid w:val="00E65781"/>
    <w:rsid w:val="00E65ED4"/>
    <w:rsid w:val="00E6651E"/>
    <w:rsid w:val="00E66A3A"/>
    <w:rsid w:val="00E66ABC"/>
    <w:rsid w:val="00E66B26"/>
    <w:rsid w:val="00E66DC8"/>
    <w:rsid w:val="00E66E63"/>
    <w:rsid w:val="00E6728C"/>
    <w:rsid w:val="00E676F8"/>
    <w:rsid w:val="00E67905"/>
    <w:rsid w:val="00E70974"/>
    <w:rsid w:val="00E70CA0"/>
    <w:rsid w:val="00E70D5A"/>
    <w:rsid w:val="00E711D3"/>
    <w:rsid w:val="00E71268"/>
    <w:rsid w:val="00E717F0"/>
    <w:rsid w:val="00E71DBB"/>
    <w:rsid w:val="00E72592"/>
    <w:rsid w:val="00E72DC1"/>
    <w:rsid w:val="00E72DC7"/>
    <w:rsid w:val="00E72EF9"/>
    <w:rsid w:val="00E72F9C"/>
    <w:rsid w:val="00E73437"/>
    <w:rsid w:val="00E73B23"/>
    <w:rsid w:val="00E73BDA"/>
    <w:rsid w:val="00E7437F"/>
    <w:rsid w:val="00E744F8"/>
    <w:rsid w:val="00E74883"/>
    <w:rsid w:val="00E748C5"/>
    <w:rsid w:val="00E74E3D"/>
    <w:rsid w:val="00E74FF1"/>
    <w:rsid w:val="00E751ED"/>
    <w:rsid w:val="00E758D6"/>
    <w:rsid w:val="00E75A9D"/>
    <w:rsid w:val="00E75C90"/>
    <w:rsid w:val="00E767BC"/>
    <w:rsid w:val="00E76A12"/>
    <w:rsid w:val="00E76A88"/>
    <w:rsid w:val="00E76C61"/>
    <w:rsid w:val="00E76DB2"/>
    <w:rsid w:val="00E76E40"/>
    <w:rsid w:val="00E77BDD"/>
    <w:rsid w:val="00E77BE9"/>
    <w:rsid w:val="00E80057"/>
    <w:rsid w:val="00E800F2"/>
    <w:rsid w:val="00E8039B"/>
    <w:rsid w:val="00E80643"/>
    <w:rsid w:val="00E8079B"/>
    <w:rsid w:val="00E80E6C"/>
    <w:rsid w:val="00E80F7A"/>
    <w:rsid w:val="00E815E7"/>
    <w:rsid w:val="00E81CB0"/>
    <w:rsid w:val="00E81D90"/>
    <w:rsid w:val="00E81DB1"/>
    <w:rsid w:val="00E8235C"/>
    <w:rsid w:val="00E82889"/>
    <w:rsid w:val="00E82A67"/>
    <w:rsid w:val="00E83C50"/>
    <w:rsid w:val="00E83C7C"/>
    <w:rsid w:val="00E83CEB"/>
    <w:rsid w:val="00E84262"/>
    <w:rsid w:val="00E842CB"/>
    <w:rsid w:val="00E845E9"/>
    <w:rsid w:val="00E84BCE"/>
    <w:rsid w:val="00E84F2A"/>
    <w:rsid w:val="00E84FE4"/>
    <w:rsid w:val="00E85357"/>
    <w:rsid w:val="00E85513"/>
    <w:rsid w:val="00E85549"/>
    <w:rsid w:val="00E85623"/>
    <w:rsid w:val="00E8674E"/>
    <w:rsid w:val="00E86A66"/>
    <w:rsid w:val="00E86B56"/>
    <w:rsid w:val="00E86C26"/>
    <w:rsid w:val="00E86C30"/>
    <w:rsid w:val="00E86EA2"/>
    <w:rsid w:val="00E87125"/>
    <w:rsid w:val="00E87447"/>
    <w:rsid w:val="00E8757F"/>
    <w:rsid w:val="00E87588"/>
    <w:rsid w:val="00E8790E"/>
    <w:rsid w:val="00E87C7C"/>
    <w:rsid w:val="00E87E18"/>
    <w:rsid w:val="00E87F9A"/>
    <w:rsid w:val="00E90041"/>
    <w:rsid w:val="00E90061"/>
    <w:rsid w:val="00E90220"/>
    <w:rsid w:val="00E90576"/>
    <w:rsid w:val="00E909C1"/>
    <w:rsid w:val="00E913AB"/>
    <w:rsid w:val="00E9157D"/>
    <w:rsid w:val="00E917EC"/>
    <w:rsid w:val="00E91EBA"/>
    <w:rsid w:val="00E92056"/>
    <w:rsid w:val="00E923A3"/>
    <w:rsid w:val="00E92409"/>
    <w:rsid w:val="00E92455"/>
    <w:rsid w:val="00E92958"/>
    <w:rsid w:val="00E92A87"/>
    <w:rsid w:val="00E92EDF"/>
    <w:rsid w:val="00E936E2"/>
    <w:rsid w:val="00E93BB1"/>
    <w:rsid w:val="00E93C12"/>
    <w:rsid w:val="00E93E10"/>
    <w:rsid w:val="00E94115"/>
    <w:rsid w:val="00E94254"/>
    <w:rsid w:val="00E946CE"/>
    <w:rsid w:val="00E9492C"/>
    <w:rsid w:val="00E94962"/>
    <w:rsid w:val="00E94AB8"/>
    <w:rsid w:val="00E94E62"/>
    <w:rsid w:val="00E9509D"/>
    <w:rsid w:val="00E95112"/>
    <w:rsid w:val="00E9523E"/>
    <w:rsid w:val="00E9548D"/>
    <w:rsid w:val="00E95742"/>
    <w:rsid w:val="00E95E99"/>
    <w:rsid w:val="00E96108"/>
    <w:rsid w:val="00E96232"/>
    <w:rsid w:val="00E9633F"/>
    <w:rsid w:val="00E96C03"/>
    <w:rsid w:val="00E96D8C"/>
    <w:rsid w:val="00E96F91"/>
    <w:rsid w:val="00E97AC1"/>
    <w:rsid w:val="00E97FB5"/>
    <w:rsid w:val="00EA0061"/>
    <w:rsid w:val="00EA026A"/>
    <w:rsid w:val="00EA0958"/>
    <w:rsid w:val="00EA0D8A"/>
    <w:rsid w:val="00EA0FF8"/>
    <w:rsid w:val="00EA14E9"/>
    <w:rsid w:val="00EA16AE"/>
    <w:rsid w:val="00EA1854"/>
    <w:rsid w:val="00EA1867"/>
    <w:rsid w:val="00EA1BFE"/>
    <w:rsid w:val="00EA1FA6"/>
    <w:rsid w:val="00EA1FFF"/>
    <w:rsid w:val="00EA2195"/>
    <w:rsid w:val="00EA23E9"/>
    <w:rsid w:val="00EA2E46"/>
    <w:rsid w:val="00EA2E7F"/>
    <w:rsid w:val="00EA326F"/>
    <w:rsid w:val="00EA360C"/>
    <w:rsid w:val="00EA3E3F"/>
    <w:rsid w:val="00EA3EE9"/>
    <w:rsid w:val="00EA41F1"/>
    <w:rsid w:val="00EA45F3"/>
    <w:rsid w:val="00EA4C90"/>
    <w:rsid w:val="00EA5937"/>
    <w:rsid w:val="00EA5A3F"/>
    <w:rsid w:val="00EA5DC6"/>
    <w:rsid w:val="00EA6F01"/>
    <w:rsid w:val="00EA7572"/>
    <w:rsid w:val="00EA7684"/>
    <w:rsid w:val="00EA797F"/>
    <w:rsid w:val="00EB038F"/>
    <w:rsid w:val="00EB054D"/>
    <w:rsid w:val="00EB07A3"/>
    <w:rsid w:val="00EB07CC"/>
    <w:rsid w:val="00EB09F1"/>
    <w:rsid w:val="00EB09F9"/>
    <w:rsid w:val="00EB0B48"/>
    <w:rsid w:val="00EB0EB7"/>
    <w:rsid w:val="00EB1088"/>
    <w:rsid w:val="00EB1216"/>
    <w:rsid w:val="00EB14FF"/>
    <w:rsid w:val="00EB1E21"/>
    <w:rsid w:val="00EB1F90"/>
    <w:rsid w:val="00EB20CF"/>
    <w:rsid w:val="00EB27AA"/>
    <w:rsid w:val="00EB2EBF"/>
    <w:rsid w:val="00EB30F1"/>
    <w:rsid w:val="00EB317F"/>
    <w:rsid w:val="00EB3581"/>
    <w:rsid w:val="00EB35F9"/>
    <w:rsid w:val="00EB37C3"/>
    <w:rsid w:val="00EB3973"/>
    <w:rsid w:val="00EB3B7F"/>
    <w:rsid w:val="00EB4150"/>
    <w:rsid w:val="00EB4B64"/>
    <w:rsid w:val="00EB4FA9"/>
    <w:rsid w:val="00EB5041"/>
    <w:rsid w:val="00EB50C9"/>
    <w:rsid w:val="00EB513E"/>
    <w:rsid w:val="00EB515F"/>
    <w:rsid w:val="00EB558C"/>
    <w:rsid w:val="00EB55D1"/>
    <w:rsid w:val="00EB5921"/>
    <w:rsid w:val="00EB5981"/>
    <w:rsid w:val="00EB5DE7"/>
    <w:rsid w:val="00EB613D"/>
    <w:rsid w:val="00EB65FF"/>
    <w:rsid w:val="00EB6A11"/>
    <w:rsid w:val="00EB6A12"/>
    <w:rsid w:val="00EB7768"/>
    <w:rsid w:val="00EB7814"/>
    <w:rsid w:val="00EB797D"/>
    <w:rsid w:val="00EB79DD"/>
    <w:rsid w:val="00EB7F8A"/>
    <w:rsid w:val="00EC007E"/>
    <w:rsid w:val="00EC01F2"/>
    <w:rsid w:val="00EC03E5"/>
    <w:rsid w:val="00EC04A7"/>
    <w:rsid w:val="00EC081D"/>
    <w:rsid w:val="00EC11A5"/>
    <w:rsid w:val="00EC1782"/>
    <w:rsid w:val="00EC1DED"/>
    <w:rsid w:val="00EC2247"/>
    <w:rsid w:val="00EC2972"/>
    <w:rsid w:val="00EC2F6F"/>
    <w:rsid w:val="00EC3C2C"/>
    <w:rsid w:val="00EC3C9F"/>
    <w:rsid w:val="00EC4980"/>
    <w:rsid w:val="00EC4C3D"/>
    <w:rsid w:val="00EC4E2F"/>
    <w:rsid w:val="00EC50F1"/>
    <w:rsid w:val="00EC55F0"/>
    <w:rsid w:val="00EC5C9F"/>
    <w:rsid w:val="00EC5E09"/>
    <w:rsid w:val="00EC5F0E"/>
    <w:rsid w:val="00EC6011"/>
    <w:rsid w:val="00EC6BB5"/>
    <w:rsid w:val="00EC6E78"/>
    <w:rsid w:val="00EC71C6"/>
    <w:rsid w:val="00EC7821"/>
    <w:rsid w:val="00EC7882"/>
    <w:rsid w:val="00EC7990"/>
    <w:rsid w:val="00EC7A94"/>
    <w:rsid w:val="00EC7B7D"/>
    <w:rsid w:val="00EC7EBA"/>
    <w:rsid w:val="00ED032B"/>
    <w:rsid w:val="00ED0C2A"/>
    <w:rsid w:val="00ED109B"/>
    <w:rsid w:val="00ED129E"/>
    <w:rsid w:val="00ED13C5"/>
    <w:rsid w:val="00ED14C0"/>
    <w:rsid w:val="00ED14F8"/>
    <w:rsid w:val="00ED1657"/>
    <w:rsid w:val="00ED1B86"/>
    <w:rsid w:val="00ED1C54"/>
    <w:rsid w:val="00ED2179"/>
    <w:rsid w:val="00ED2405"/>
    <w:rsid w:val="00ED2518"/>
    <w:rsid w:val="00ED2B12"/>
    <w:rsid w:val="00ED2E30"/>
    <w:rsid w:val="00ED30FD"/>
    <w:rsid w:val="00ED3370"/>
    <w:rsid w:val="00ED3AF0"/>
    <w:rsid w:val="00ED3CA5"/>
    <w:rsid w:val="00ED3EE8"/>
    <w:rsid w:val="00ED47E4"/>
    <w:rsid w:val="00ED4C9C"/>
    <w:rsid w:val="00ED4E58"/>
    <w:rsid w:val="00ED4F75"/>
    <w:rsid w:val="00ED5249"/>
    <w:rsid w:val="00ED5999"/>
    <w:rsid w:val="00ED6E36"/>
    <w:rsid w:val="00ED6F2C"/>
    <w:rsid w:val="00ED7102"/>
    <w:rsid w:val="00ED72EE"/>
    <w:rsid w:val="00ED7361"/>
    <w:rsid w:val="00ED743B"/>
    <w:rsid w:val="00ED75A3"/>
    <w:rsid w:val="00ED76E7"/>
    <w:rsid w:val="00ED7B87"/>
    <w:rsid w:val="00ED7C90"/>
    <w:rsid w:val="00EE043B"/>
    <w:rsid w:val="00EE08AF"/>
    <w:rsid w:val="00EE0D0A"/>
    <w:rsid w:val="00EE115C"/>
    <w:rsid w:val="00EE1301"/>
    <w:rsid w:val="00EE18FB"/>
    <w:rsid w:val="00EE1B7B"/>
    <w:rsid w:val="00EE1B94"/>
    <w:rsid w:val="00EE22DB"/>
    <w:rsid w:val="00EE2409"/>
    <w:rsid w:val="00EE246D"/>
    <w:rsid w:val="00EE26AB"/>
    <w:rsid w:val="00EE2DD5"/>
    <w:rsid w:val="00EE2F84"/>
    <w:rsid w:val="00EE30D8"/>
    <w:rsid w:val="00EE32A6"/>
    <w:rsid w:val="00EE3896"/>
    <w:rsid w:val="00EE3E2E"/>
    <w:rsid w:val="00EE3F36"/>
    <w:rsid w:val="00EE409D"/>
    <w:rsid w:val="00EE4711"/>
    <w:rsid w:val="00EE477F"/>
    <w:rsid w:val="00EE4F56"/>
    <w:rsid w:val="00EE5433"/>
    <w:rsid w:val="00EE55E4"/>
    <w:rsid w:val="00EE58AE"/>
    <w:rsid w:val="00EE5CD9"/>
    <w:rsid w:val="00EE71CB"/>
    <w:rsid w:val="00EE7266"/>
    <w:rsid w:val="00EE7A2E"/>
    <w:rsid w:val="00EF0098"/>
    <w:rsid w:val="00EF04A2"/>
    <w:rsid w:val="00EF070E"/>
    <w:rsid w:val="00EF07AA"/>
    <w:rsid w:val="00EF0837"/>
    <w:rsid w:val="00EF16A3"/>
    <w:rsid w:val="00EF1E41"/>
    <w:rsid w:val="00EF20DB"/>
    <w:rsid w:val="00EF215A"/>
    <w:rsid w:val="00EF27DA"/>
    <w:rsid w:val="00EF3128"/>
    <w:rsid w:val="00EF3458"/>
    <w:rsid w:val="00EF39C0"/>
    <w:rsid w:val="00EF39D1"/>
    <w:rsid w:val="00EF39DC"/>
    <w:rsid w:val="00EF3AE6"/>
    <w:rsid w:val="00EF3C32"/>
    <w:rsid w:val="00EF3C3D"/>
    <w:rsid w:val="00EF4476"/>
    <w:rsid w:val="00EF4516"/>
    <w:rsid w:val="00EF4664"/>
    <w:rsid w:val="00EF4835"/>
    <w:rsid w:val="00EF4A42"/>
    <w:rsid w:val="00EF54A9"/>
    <w:rsid w:val="00EF54F9"/>
    <w:rsid w:val="00EF5710"/>
    <w:rsid w:val="00EF66E3"/>
    <w:rsid w:val="00EF68DA"/>
    <w:rsid w:val="00EF71E6"/>
    <w:rsid w:val="00EF75F1"/>
    <w:rsid w:val="00EF7663"/>
    <w:rsid w:val="00EF783C"/>
    <w:rsid w:val="00EF7C69"/>
    <w:rsid w:val="00EF7DE3"/>
    <w:rsid w:val="00EF7E15"/>
    <w:rsid w:val="00EF7E78"/>
    <w:rsid w:val="00F0023A"/>
    <w:rsid w:val="00F008E0"/>
    <w:rsid w:val="00F00972"/>
    <w:rsid w:val="00F00978"/>
    <w:rsid w:val="00F00A2A"/>
    <w:rsid w:val="00F00FE2"/>
    <w:rsid w:val="00F016FD"/>
    <w:rsid w:val="00F01DA5"/>
    <w:rsid w:val="00F01EE4"/>
    <w:rsid w:val="00F01FE5"/>
    <w:rsid w:val="00F0210F"/>
    <w:rsid w:val="00F0220A"/>
    <w:rsid w:val="00F0250E"/>
    <w:rsid w:val="00F0254F"/>
    <w:rsid w:val="00F02986"/>
    <w:rsid w:val="00F029F6"/>
    <w:rsid w:val="00F02B81"/>
    <w:rsid w:val="00F02D23"/>
    <w:rsid w:val="00F02DE3"/>
    <w:rsid w:val="00F02E82"/>
    <w:rsid w:val="00F02F92"/>
    <w:rsid w:val="00F034EB"/>
    <w:rsid w:val="00F044BA"/>
    <w:rsid w:val="00F046BE"/>
    <w:rsid w:val="00F04A90"/>
    <w:rsid w:val="00F051CD"/>
    <w:rsid w:val="00F05410"/>
    <w:rsid w:val="00F0589D"/>
    <w:rsid w:val="00F05B8B"/>
    <w:rsid w:val="00F06580"/>
    <w:rsid w:val="00F0662F"/>
    <w:rsid w:val="00F0664A"/>
    <w:rsid w:val="00F06A35"/>
    <w:rsid w:val="00F06CFC"/>
    <w:rsid w:val="00F06D8F"/>
    <w:rsid w:val="00F06ED2"/>
    <w:rsid w:val="00F07108"/>
    <w:rsid w:val="00F07228"/>
    <w:rsid w:val="00F07272"/>
    <w:rsid w:val="00F07A25"/>
    <w:rsid w:val="00F07A6E"/>
    <w:rsid w:val="00F1029D"/>
    <w:rsid w:val="00F10691"/>
    <w:rsid w:val="00F10B81"/>
    <w:rsid w:val="00F116BE"/>
    <w:rsid w:val="00F11804"/>
    <w:rsid w:val="00F11A49"/>
    <w:rsid w:val="00F11D32"/>
    <w:rsid w:val="00F11D55"/>
    <w:rsid w:val="00F11DB6"/>
    <w:rsid w:val="00F12301"/>
    <w:rsid w:val="00F12531"/>
    <w:rsid w:val="00F1281F"/>
    <w:rsid w:val="00F12B2F"/>
    <w:rsid w:val="00F12FBB"/>
    <w:rsid w:val="00F132BE"/>
    <w:rsid w:val="00F13345"/>
    <w:rsid w:val="00F13B6C"/>
    <w:rsid w:val="00F13C90"/>
    <w:rsid w:val="00F13DD9"/>
    <w:rsid w:val="00F14369"/>
    <w:rsid w:val="00F14802"/>
    <w:rsid w:val="00F148A7"/>
    <w:rsid w:val="00F14FD1"/>
    <w:rsid w:val="00F161E8"/>
    <w:rsid w:val="00F16442"/>
    <w:rsid w:val="00F16868"/>
    <w:rsid w:val="00F16CDF"/>
    <w:rsid w:val="00F16E7B"/>
    <w:rsid w:val="00F1741D"/>
    <w:rsid w:val="00F174AB"/>
    <w:rsid w:val="00F17522"/>
    <w:rsid w:val="00F1758E"/>
    <w:rsid w:val="00F17687"/>
    <w:rsid w:val="00F17C47"/>
    <w:rsid w:val="00F17CA5"/>
    <w:rsid w:val="00F2014B"/>
    <w:rsid w:val="00F21038"/>
    <w:rsid w:val="00F21495"/>
    <w:rsid w:val="00F217D5"/>
    <w:rsid w:val="00F21A50"/>
    <w:rsid w:val="00F21EB1"/>
    <w:rsid w:val="00F22A17"/>
    <w:rsid w:val="00F22A3E"/>
    <w:rsid w:val="00F22AB6"/>
    <w:rsid w:val="00F22C62"/>
    <w:rsid w:val="00F22E33"/>
    <w:rsid w:val="00F22F04"/>
    <w:rsid w:val="00F22F1B"/>
    <w:rsid w:val="00F234DD"/>
    <w:rsid w:val="00F239B1"/>
    <w:rsid w:val="00F23A04"/>
    <w:rsid w:val="00F23AC9"/>
    <w:rsid w:val="00F23B7E"/>
    <w:rsid w:val="00F23FC7"/>
    <w:rsid w:val="00F2448E"/>
    <w:rsid w:val="00F2457C"/>
    <w:rsid w:val="00F24A9B"/>
    <w:rsid w:val="00F24AC7"/>
    <w:rsid w:val="00F24EAA"/>
    <w:rsid w:val="00F2568F"/>
    <w:rsid w:val="00F2577A"/>
    <w:rsid w:val="00F25F25"/>
    <w:rsid w:val="00F26176"/>
    <w:rsid w:val="00F2671B"/>
    <w:rsid w:val="00F26C26"/>
    <w:rsid w:val="00F2719C"/>
    <w:rsid w:val="00F2721E"/>
    <w:rsid w:val="00F276F7"/>
    <w:rsid w:val="00F27712"/>
    <w:rsid w:val="00F2786E"/>
    <w:rsid w:val="00F27E32"/>
    <w:rsid w:val="00F30010"/>
    <w:rsid w:val="00F30191"/>
    <w:rsid w:val="00F30A1A"/>
    <w:rsid w:val="00F31342"/>
    <w:rsid w:val="00F31B07"/>
    <w:rsid w:val="00F3247F"/>
    <w:rsid w:val="00F32672"/>
    <w:rsid w:val="00F3287C"/>
    <w:rsid w:val="00F32BD5"/>
    <w:rsid w:val="00F32F6B"/>
    <w:rsid w:val="00F33996"/>
    <w:rsid w:val="00F33F55"/>
    <w:rsid w:val="00F346B8"/>
    <w:rsid w:val="00F34856"/>
    <w:rsid w:val="00F34A88"/>
    <w:rsid w:val="00F34B07"/>
    <w:rsid w:val="00F34FFA"/>
    <w:rsid w:val="00F353D0"/>
    <w:rsid w:val="00F35CD5"/>
    <w:rsid w:val="00F35D6E"/>
    <w:rsid w:val="00F35FFF"/>
    <w:rsid w:val="00F36556"/>
    <w:rsid w:val="00F366CB"/>
    <w:rsid w:val="00F366FE"/>
    <w:rsid w:val="00F367D6"/>
    <w:rsid w:val="00F37073"/>
    <w:rsid w:val="00F37295"/>
    <w:rsid w:val="00F372D0"/>
    <w:rsid w:val="00F376FE"/>
    <w:rsid w:val="00F378C8"/>
    <w:rsid w:val="00F37903"/>
    <w:rsid w:val="00F37A3C"/>
    <w:rsid w:val="00F37A73"/>
    <w:rsid w:val="00F37DCC"/>
    <w:rsid w:val="00F4004C"/>
    <w:rsid w:val="00F40743"/>
    <w:rsid w:val="00F407CA"/>
    <w:rsid w:val="00F40942"/>
    <w:rsid w:val="00F4146F"/>
    <w:rsid w:val="00F41787"/>
    <w:rsid w:val="00F417B0"/>
    <w:rsid w:val="00F41E03"/>
    <w:rsid w:val="00F4269A"/>
    <w:rsid w:val="00F427B7"/>
    <w:rsid w:val="00F42D54"/>
    <w:rsid w:val="00F42F6C"/>
    <w:rsid w:val="00F43065"/>
    <w:rsid w:val="00F43790"/>
    <w:rsid w:val="00F43860"/>
    <w:rsid w:val="00F4394D"/>
    <w:rsid w:val="00F43CA0"/>
    <w:rsid w:val="00F43D4A"/>
    <w:rsid w:val="00F44127"/>
    <w:rsid w:val="00F4488D"/>
    <w:rsid w:val="00F44899"/>
    <w:rsid w:val="00F44BC1"/>
    <w:rsid w:val="00F44F54"/>
    <w:rsid w:val="00F45C75"/>
    <w:rsid w:val="00F45DCE"/>
    <w:rsid w:val="00F462C0"/>
    <w:rsid w:val="00F46656"/>
    <w:rsid w:val="00F466FA"/>
    <w:rsid w:val="00F468CA"/>
    <w:rsid w:val="00F47153"/>
    <w:rsid w:val="00F475A0"/>
    <w:rsid w:val="00F476C1"/>
    <w:rsid w:val="00F47923"/>
    <w:rsid w:val="00F47A9A"/>
    <w:rsid w:val="00F47E6B"/>
    <w:rsid w:val="00F47F9B"/>
    <w:rsid w:val="00F5074C"/>
    <w:rsid w:val="00F508B8"/>
    <w:rsid w:val="00F50E2F"/>
    <w:rsid w:val="00F512B7"/>
    <w:rsid w:val="00F515E0"/>
    <w:rsid w:val="00F51FD5"/>
    <w:rsid w:val="00F52C48"/>
    <w:rsid w:val="00F52F65"/>
    <w:rsid w:val="00F52FBE"/>
    <w:rsid w:val="00F53589"/>
    <w:rsid w:val="00F53D07"/>
    <w:rsid w:val="00F54421"/>
    <w:rsid w:val="00F544E5"/>
    <w:rsid w:val="00F54512"/>
    <w:rsid w:val="00F5458E"/>
    <w:rsid w:val="00F54653"/>
    <w:rsid w:val="00F54AEA"/>
    <w:rsid w:val="00F54EF2"/>
    <w:rsid w:val="00F54FE3"/>
    <w:rsid w:val="00F550DD"/>
    <w:rsid w:val="00F5513A"/>
    <w:rsid w:val="00F5582F"/>
    <w:rsid w:val="00F55907"/>
    <w:rsid w:val="00F55A88"/>
    <w:rsid w:val="00F5665F"/>
    <w:rsid w:val="00F5672E"/>
    <w:rsid w:val="00F56D9A"/>
    <w:rsid w:val="00F56FB6"/>
    <w:rsid w:val="00F56FE6"/>
    <w:rsid w:val="00F571EB"/>
    <w:rsid w:val="00F5783E"/>
    <w:rsid w:val="00F57957"/>
    <w:rsid w:val="00F57A2C"/>
    <w:rsid w:val="00F57D8B"/>
    <w:rsid w:val="00F60033"/>
    <w:rsid w:val="00F607C2"/>
    <w:rsid w:val="00F60DC4"/>
    <w:rsid w:val="00F60DCE"/>
    <w:rsid w:val="00F610DC"/>
    <w:rsid w:val="00F61256"/>
    <w:rsid w:val="00F61695"/>
    <w:rsid w:val="00F61B5E"/>
    <w:rsid w:val="00F61FCA"/>
    <w:rsid w:val="00F6257E"/>
    <w:rsid w:val="00F62D32"/>
    <w:rsid w:val="00F62D6F"/>
    <w:rsid w:val="00F631C5"/>
    <w:rsid w:val="00F63535"/>
    <w:rsid w:val="00F6354E"/>
    <w:rsid w:val="00F6372D"/>
    <w:rsid w:val="00F63E7A"/>
    <w:rsid w:val="00F63F81"/>
    <w:rsid w:val="00F64142"/>
    <w:rsid w:val="00F6477E"/>
    <w:rsid w:val="00F6484A"/>
    <w:rsid w:val="00F64C00"/>
    <w:rsid w:val="00F64F25"/>
    <w:rsid w:val="00F6512A"/>
    <w:rsid w:val="00F656F6"/>
    <w:rsid w:val="00F658AC"/>
    <w:rsid w:val="00F65AAE"/>
    <w:rsid w:val="00F65FBE"/>
    <w:rsid w:val="00F66263"/>
    <w:rsid w:val="00F667E2"/>
    <w:rsid w:val="00F668A5"/>
    <w:rsid w:val="00F668C2"/>
    <w:rsid w:val="00F66990"/>
    <w:rsid w:val="00F669F3"/>
    <w:rsid w:val="00F66BBC"/>
    <w:rsid w:val="00F671C0"/>
    <w:rsid w:val="00F672B3"/>
    <w:rsid w:val="00F67870"/>
    <w:rsid w:val="00F6788F"/>
    <w:rsid w:val="00F67931"/>
    <w:rsid w:val="00F67BAF"/>
    <w:rsid w:val="00F67DA2"/>
    <w:rsid w:val="00F67E56"/>
    <w:rsid w:val="00F67FD3"/>
    <w:rsid w:val="00F70A4F"/>
    <w:rsid w:val="00F70D47"/>
    <w:rsid w:val="00F710CE"/>
    <w:rsid w:val="00F711E7"/>
    <w:rsid w:val="00F713C1"/>
    <w:rsid w:val="00F71C36"/>
    <w:rsid w:val="00F72200"/>
    <w:rsid w:val="00F722DB"/>
    <w:rsid w:val="00F72381"/>
    <w:rsid w:val="00F7252B"/>
    <w:rsid w:val="00F72AC0"/>
    <w:rsid w:val="00F72BFA"/>
    <w:rsid w:val="00F73271"/>
    <w:rsid w:val="00F732A5"/>
    <w:rsid w:val="00F73556"/>
    <w:rsid w:val="00F73B56"/>
    <w:rsid w:val="00F73C19"/>
    <w:rsid w:val="00F73D1E"/>
    <w:rsid w:val="00F7405E"/>
    <w:rsid w:val="00F742EB"/>
    <w:rsid w:val="00F744AA"/>
    <w:rsid w:val="00F74A78"/>
    <w:rsid w:val="00F74BE1"/>
    <w:rsid w:val="00F74C0C"/>
    <w:rsid w:val="00F74D74"/>
    <w:rsid w:val="00F74E61"/>
    <w:rsid w:val="00F74EAE"/>
    <w:rsid w:val="00F75075"/>
    <w:rsid w:val="00F751E6"/>
    <w:rsid w:val="00F755E0"/>
    <w:rsid w:val="00F75778"/>
    <w:rsid w:val="00F75969"/>
    <w:rsid w:val="00F76531"/>
    <w:rsid w:val="00F77A55"/>
    <w:rsid w:val="00F77C57"/>
    <w:rsid w:val="00F77CF1"/>
    <w:rsid w:val="00F80559"/>
    <w:rsid w:val="00F80D89"/>
    <w:rsid w:val="00F80F0A"/>
    <w:rsid w:val="00F810EE"/>
    <w:rsid w:val="00F81AE2"/>
    <w:rsid w:val="00F826C4"/>
    <w:rsid w:val="00F82750"/>
    <w:rsid w:val="00F830BA"/>
    <w:rsid w:val="00F830DB"/>
    <w:rsid w:val="00F83393"/>
    <w:rsid w:val="00F84213"/>
    <w:rsid w:val="00F847C4"/>
    <w:rsid w:val="00F84AEC"/>
    <w:rsid w:val="00F84E15"/>
    <w:rsid w:val="00F852A0"/>
    <w:rsid w:val="00F85426"/>
    <w:rsid w:val="00F855F5"/>
    <w:rsid w:val="00F85878"/>
    <w:rsid w:val="00F8595B"/>
    <w:rsid w:val="00F85997"/>
    <w:rsid w:val="00F85BAC"/>
    <w:rsid w:val="00F85EC4"/>
    <w:rsid w:val="00F863B4"/>
    <w:rsid w:val="00F86436"/>
    <w:rsid w:val="00F864A2"/>
    <w:rsid w:val="00F864C8"/>
    <w:rsid w:val="00F8668B"/>
    <w:rsid w:val="00F86822"/>
    <w:rsid w:val="00F869B2"/>
    <w:rsid w:val="00F875FE"/>
    <w:rsid w:val="00F9001B"/>
    <w:rsid w:val="00F90137"/>
    <w:rsid w:val="00F904ED"/>
    <w:rsid w:val="00F907CE"/>
    <w:rsid w:val="00F9099E"/>
    <w:rsid w:val="00F90CFC"/>
    <w:rsid w:val="00F912DE"/>
    <w:rsid w:val="00F912FC"/>
    <w:rsid w:val="00F912FD"/>
    <w:rsid w:val="00F917C3"/>
    <w:rsid w:val="00F919AF"/>
    <w:rsid w:val="00F921C7"/>
    <w:rsid w:val="00F92A28"/>
    <w:rsid w:val="00F9306F"/>
    <w:rsid w:val="00F9379C"/>
    <w:rsid w:val="00F93881"/>
    <w:rsid w:val="00F94216"/>
    <w:rsid w:val="00F94C4C"/>
    <w:rsid w:val="00F9548D"/>
    <w:rsid w:val="00F954F9"/>
    <w:rsid w:val="00F95719"/>
    <w:rsid w:val="00F958D9"/>
    <w:rsid w:val="00F95B58"/>
    <w:rsid w:val="00F96278"/>
    <w:rsid w:val="00F96C55"/>
    <w:rsid w:val="00F96DAF"/>
    <w:rsid w:val="00F97816"/>
    <w:rsid w:val="00F97A4A"/>
    <w:rsid w:val="00F97A52"/>
    <w:rsid w:val="00F97DD7"/>
    <w:rsid w:val="00F97E33"/>
    <w:rsid w:val="00FA05FB"/>
    <w:rsid w:val="00FA06BB"/>
    <w:rsid w:val="00FA0839"/>
    <w:rsid w:val="00FA0A0D"/>
    <w:rsid w:val="00FA0D4E"/>
    <w:rsid w:val="00FA0F19"/>
    <w:rsid w:val="00FA1504"/>
    <w:rsid w:val="00FA1979"/>
    <w:rsid w:val="00FA1A0D"/>
    <w:rsid w:val="00FA1C7F"/>
    <w:rsid w:val="00FA2233"/>
    <w:rsid w:val="00FA23E0"/>
    <w:rsid w:val="00FA294C"/>
    <w:rsid w:val="00FA2F8C"/>
    <w:rsid w:val="00FA2FED"/>
    <w:rsid w:val="00FA3760"/>
    <w:rsid w:val="00FA378A"/>
    <w:rsid w:val="00FA3A2B"/>
    <w:rsid w:val="00FA3C29"/>
    <w:rsid w:val="00FA3EAF"/>
    <w:rsid w:val="00FA437B"/>
    <w:rsid w:val="00FA48AC"/>
    <w:rsid w:val="00FA4E93"/>
    <w:rsid w:val="00FA4ECC"/>
    <w:rsid w:val="00FA512E"/>
    <w:rsid w:val="00FA5529"/>
    <w:rsid w:val="00FA59E2"/>
    <w:rsid w:val="00FA5F03"/>
    <w:rsid w:val="00FA6139"/>
    <w:rsid w:val="00FA661A"/>
    <w:rsid w:val="00FA66A3"/>
    <w:rsid w:val="00FA66AF"/>
    <w:rsid w:val="00FA6BEB"/>
    <w:rsid w:val="00FA7697"/>
    <w:rsid w:val="00FA7E4D"/>
    <w:rsid w:val="00FB0795"/>
    <w:rsid w:val="00FB1303"/>
    <w:rsid w:val="00FB1348"/>
    <w:rsid w:val="00FB1571"/>
    <w:rsid w:val="00FB1690"/>
    <w:rsid w:val="00FB1752"/>
    <w:rsid w:val="00FB17B4"/>
    <w:rsid w:val="00FB1852"/>
    <w:rsid w:val="00FB1C38"/>
    <w:rsid w:val="00FB1F2F"/>
    <w:rsid w:val="00FB2617"/>
    <w:rsid w:val="00FB271C"/>
    <w:rsid w:val="00FB339F"/>
    <w:rsid w:val="00FB33A5"/>
    <w:rsid w:val="00FB378E"/>
    <w:rsid w:val="00FB3946"/>
    <w:rsid w:val="00FB3E76"/>
    <w:rsid w:val="00FB3EDF"/>
    <w:rsid w:val="00FB4203"/>
    <w:rsid w:val="00FB4315"/>
    <w:rsid w:val="00FB4698"/>
    <w:rsid w:val="00FB49C3"/>
    <w:rsid w:val="00FB4A8C"/>
    <w:rsid w:val="00FB4DDB"/>
    <w:rsid w:val="00FB60A1"/>
    <w:rsid w:val="00FB6493"/>
    <w:rsid w:val="00FB6A32"/>
    <w:rsid w:val="00FB6E61"/>
    <w:rsid w:val="00FB720E"/>
    <w:rsid w:val="00FB79FD"/>
    <w:rsid w:val="00FB7A44"/>
    <w:rsid w:val="00FB7AEA"/>
    <w:rsid w:val="00FB7F80"/>
    <w:rsid w:val="00FB7FDA"/>
    <w:rsid w:val="00FC037C"/>
    <w:rsid w:val="00FC09C0"/>
    <w:rsid w:val="00FC0E2A"/>
    <w:rsid w:val="00FC110B"/>
    <w:rsid w:val="00FC12D1"/>
    <w:rsid w:val="00FC16CB"/>
    <w:rsid w:val="00FC18BB"/>
    <w:rsid w:val="00FC18DB"/>
    <w:rsid w:val="00FC196B"/>
    <w:rsid w:val="00FC1D0E"/>
    <w:rsid w:val="00FC2114"/>
    <w:rsid w:val="00FC21FB"/>
    <w:rsid w:val="00FC29D0"/>
    <w:rsid w:val="00FC2A42"/>
    <w:rsid w:val="00FC2B37"/>
    <w:rsid w:val="00FC2B52"/>
    <w:rsid w:val="00FC2D22"/>
    <w:rsid w:val="00FC2E5C"/>
    <w:rsid w:val="00FC2EEB"/>
    <w:rsid w:val="00FC3288"/>
    <w:rsid w:val="00FC32D7"/>
    <w:rsid w:val="00FC37F6"/>
    <w:rsid w:val="00FC38C6"/>
    <w:rsid w:val="00FC3AF6"/>
    <w:rsid w:val="00FC3DF3"/>
    <w:rsid w:val="00FC3DF6"/>
    <w:rsid w:val="00FC3EAD"/>
    <w:rsid w:val="00FC3F26"/>
    <w:rsid w:val="00FC47DC"/>
    <w:rsid w:val="00FC4DFD"/>
    <w:rsid w:val="00FC5366"/>
    <w:rsid w:val="00FC6197"/>
    <w:rsid w:val="00FC62F1"/>
    <w:rsid w:val="00FC6A32"/>
    <w:rsid w:val="00FC6A44"/>
    <w:rsid w:val="00FC6B59"/>
    <w:rsid w:val="00FC72E8"/>
    <w:rsid w:val="00FC76AF"/>
    <w:rsid w:val="00FC7F77"/>
    <w:rsid w:val="00FD0110"/>
    <w:rsid w:val="00FD022E"/>
    <w:rsid w:val="00FD03F7"/>
    <w:rsid w:val="00FD0405"/>
    <w:rsid w:val="00FD04DB"/>
    <w:rsid w:val="00FD0562"/>
    <w:rsid w:val="00FD06E5"/>
    <w:rsid w:val="00FD07CF"/>
    <w:rsid w:val="00FD0D95"/>
    <w:rsid w:val="00FD119B"/>
    <w:rsid w:val="00FD133C"/>
    <w:rsid w:val="00FD1379"/>
    <w:rsid w:val="00FD13A5"/>
    <w:rsid w:val="00FD1614"/>
    <w:rsid w:val="00FD172F"/>
    <w:rsid w:val="00FD1912"/>
    <w:rsid w:val="00FD1BD3"/>
    <w:rsid w:val="00FD2056"/>
    <w:rsid w:val="00FD2989"/>
    <w:rsid w:val="00FD2CE8"/>
    <w:rsid w:val="00FD3129"/>
    <w:rsid w:val="00FD345C"/>
    <w:rsid w:val="00FD3833"/>
    <w:rsid w:val="00FD3967"/>
    <w:rsid w:val="00FD39EB"/>
    <w:rsid w:val="00FD3B9F"/>
    <w:rsid w:val="00FD3DEB"/>
    <w:rsid w:val="00FD43EC"/>
    <w:rsid w:val="00FD444D"/>
    <w:rsid w:val="00FD447B"/>
    <w:rsid w:val="00FD4775"/>
    <w:rsid w:val="00FD5545"/>
    <w:rsid w:val="00FD55B1"/>
    <w:rsid w:val="00FD5926"/>
    <w:rsid w:val="00FD5BA0"/>
    <w:rsid w:val="00FD5C3B"/>
    <w:rsid w:val="00FD5DDB"/>
    <w:rsid w:val="00FD6A60"/>
    <w:rsid w:val="00FD710E"/>
    <w:rsid w:val="00FD785B"/>
    <w:rsid w:val="00FE07FF"/>
    <w:rsid w:val="00FE0941"/>
    <w:rsid w:val="00FE0C76"/>
    <w:rsid w:val="00FE0CB3"/>
    <w:rsid w:val="00FE0CB5"/>
    <w:rsid w:val="00FE1007"/>
    <w:rsid w:val="00FE19D2"/>
    <w:rsid w:val="00FE19FD"/>
    <w:rsid w:val="00FE232E"/>
    <w:rsid w:val="00FE2545"/>
    <w:rsid w:val="00FE256B"/>
    <w:rsid w:val="00FE2619"/>
    <w:rsid w:val="00FE2B78"/>
    <w:rsid w:val="00FE2D43"/>
    <w:rsid w:val="00FE2F95"/>
    <w:rsid w:val="00FE3830"/>
    <w:rsid w:val="00FE3C9B"/>
    <w:rsid w:val="00FE3CD7"/>
    <w:rsid w:val="00FE4246"/>
    <w:rsid w:val="00FE438F"/>
    <w:rsid w:val="00FE485E"/>
    <w:rsid w:val="00FE4D6B"/>
    <w:rsid w:val="00FE4E87"/>
    <w:rsid w:val="00FE4F72"/>
    <w:rsid w:val="00FE512C"/>
    <w:rsid w:val="00FE5146"/>
    <w:rsid w:val="00FE55E4"/>
    <w:rsid w:val="00FE58D6"/>
    <w:rsid w:val="00FE5D95"/>
    <w:rsid w:val="00FE62B6"/>
    <w:rsid w:val="00FE6348"/>
    <w:rsid w:val="00FE68C5"/>
    <w:rsid w:val="00FE6A5C"/>
    <w:rsid w:val="00FE6E77"/>
    <w:rsid w:val="00FE6F7C"/>
    <w:rsid w:val="00FE7066"/>
    <w:rsid w:val="00FE72D5"/>
    <w:rsid w:val="00FE74AB"/>
    <w:rsid w:val="00FE7CAC"/>
    <w:rsid w:val="00FF00E6"/>
    <w:rsid w:val="00FF091C"/>
    <w:rsid w:val="00FF0A12"/>
    <w:rsid w:val="00FF0A6B"/>
    <w:rsid w:val="00FF1422"/>
    <w:rsid w:val="00FF1D8A"/>
    <w:rsid w:val="00FF1F1E"/>
    <w:rsid w:val="00FF269B"/>
    <w:rsid w:val="00FF3134"/>
    <w:rsid w:val="00FF31AB"/>
    <w:rsid w:val="00FF31E5"/>
    <w:rsid w:val="00FF331E"/>
    <w:rsid w:val="00FF33C4"/>
    <w:rsid w:val="00FF3553"/>
    <w:rsid w:val="00FF3A22"/>
    <w:rsid w:val="00FF3A34"/>
    <w:rsid w:val="00FF3B86"/>
    <w:rsid w:val="00FF442F"/>
    <w:rsid w:val="00FF4572"/>
    <w:rsid w:val="00FF467B"/>
    <w:rsid w:val="00FF48F3"/>
    <w:rsid w:val="00FF4944"/>
    <w:rsid w:val="00FF51BF"/>
    <w:rsid w:val="00FF5983"/>
    <w:rsid w:val="00FF5EB8"/>
    <w:rsid w:val="00FF5FEA"/>
    <w:rsid w:val="00FF6250"/>
    <w:rsid w:val="00FF6FA4"/>
    <w:rsid w:val="00FF7F1B"/>
    <w:rsid w:val="6CCBDDAA"/>
    <w:rsid w:val="7C4C13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07724D"/>
  <w15:docId w15:val="{7DB4B674-2FBF-420C-A611-7CC3B3CC6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77307"/>
    <w:pPr>
      <w:spacing w:after="0" w:line="240" w:lineRule="auto"/>
    </w:pPr>
    <w:rPr>
      <w:kern w:val="0"/>
      <w:sz w:val="20"/>
      <w:szCs w:val="20"/>
    </w:rPr>
  </w:style>
  <w:style w:type="character" w:customStyle="1" w:styleId="FootnoteTextChar">
    <w:name w:val="Footnote Text Char"/>
    <w:basedOn w:val="DefaultParagraphFont"/>
    <w:link w:val="FootnoteText"/>
    <w:uiPriority w:val="99"/>
    <w:semiHidden/>
    <w:rsid w:val="00777307"/>
    <w:rPr>
      <w:kern w:val="0"/>
      <w:sz w:val="20"/>
      <w:szCs w:val="20"/>
    </w:rPr>
  </w:style>
  <w:style w:type="character" w:styleId="FootnoteReference">
    <w:name w:val="footnote reference"/>
    <w:basedOn w:val="DefaultParagraphFont"/>
    <w:uiPriority w:val="99"/>
    <w:semiHidden/>
    <w:unhideWhenUsed/>
    <w:rsid w:val="00777307"/>
    <w:rPr>
      <w:vertAlign w:val="superscript"/>
    </w:rPr>
  </w:style>
  <w:style w:type="character" w:styleId="Hyperlink">
    <w:name w:val="Hyperlink"/>
    <w:basedOn w:val="DefaultParagraphFont"/>
    <w:uiPriority w:val="99"/>
    <w:unhideWhenUsed/>
    <w:rsid w:val="00777307"/>
    <w:rPr>
      <w:color w:val="0563C1" w:themeColor="hyperlink"/>
      <w:u w:val="single"/>
    </w:rPr>
  </w:style>
  <w:style w:type="character" w:styleId="UnresolvedMention">
    <w:name w:val="Unresolved Mention"/>
    <w:basedOn w:val="DefaultParagraphFont"/>
    <w:uiPriority w:val="99"/>
    <w:semiHidden/>
    <w:unhideWhenUsed/>
    <w:rsid w:val="0001366C"/>
    <w:rPr>
      <w:color w:val="605E5C"/>
      <w:shd w:val="clear" w:color="auto" w:fill="E1DFDD"/>
    </w:rPr>
  </w:style>
  <w:style w:type="paragraph" w:styleId="Header">
    <w:name w:val="header"/>
    <w:basedOn w:val="Normal"/>
    <w:link w:val="HeaderChar"/>
    <w:uiPriority w:val="99"/>
    <w:unhideWhenUsed/>
    <w:rsid w:val="00AC5E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EC0"/>
  </w:style>
  <w:style w:type="paragraph" w:styleId="Footer">
    <w:name w:val="footer"/>
    <w:basedOn w:val="Normal"/>
    <w:link w:val="FooterChar"/>
    <w:uiPriority w:val="99"/>
    <w:unhideWhenUsed/>
    <w:rsid w:val="00AC5E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EC0"/>
  </w:style>
  <w:style w:type="paragraph" w:styleId="Revision">
    <w:name w:val="Revision"/>
    <w:hidden/>
    <w:uiPriority w:val="99"/>
    <w:semiHidden/>
    <w:rsid w:val="003A0C96"/>
    <w:pPr>
      <w:spacing w:after="0" w:line="240" w:lineRule="auto"/>
    </w:pPr>
  </w:style>
  <w:style w:type="character" w:styleId="FollowedHyperlink">
    <w:name w:val="FollowedHyperlink"/>
    <w:basedOn w:val="DefaultParagraphFont"/>
    <w:uiPriority w:val="99"/>
    <w:semiHidden/>
    <w:unhideWhenUsed/>
    <w:rsid w:val="001134C1"/>
    <w:rPr>
      <w:color w:val="954F72" w:themeColor="followedHyperlink"/>
      <w:u w:val="single"/>
    </w:rPr>
  </w:style>
  <w:style w:type="paragraph" w:styleId="PlainText">
    <w:name w:val="Plain Text"/>
    <w:basedOn w:val="Normal"/>
    <w:link w:val="PlainTextChar"/>
    <w:uiPriority w:val="99"/>
    <w:unhideWhenUsed/>
    <w:rsid w:val="00EB55D1"/>
    <w:pPr>
      <w:spacing w:after="0" w:line="240" w:lineRule="auto"/>
    </w:pPr>
    <w:rPr>
      <w:rFonts w:ascii="Calibri" w:hAnsi="Calibri"/>
      <w:kern w:val="0"/>
      <w:szCs w:val="21"/>
    </w:rPr>
  </w:style>
  <w:style w:type="character" w:customStyle="1" w:styleId="PlainTextChar">
    <w:name w:val="Plain Text Char"/>
    <w:basedOn w:val="DefaultParagraphFont"/>
    <w:link w:val="PlainText"/>
    <w:uiPriority w:val="99"/>
    <w:rsid w:val="00EB55D1"/>
    <w:rPr>
      <w:rFonts w:ascii="Calibri" w:hAnsi="Calibri"/>
      <w:kern w:val="0"/>
      <w:szCs w:val="21"/>
    </w:rPr>
  </w:style>
  <w:style w:type="character" w:styleId="Emphasis">
    <w:name w:val="Emphasis"/>
    <w:basedOn w:val="DefaultParagraphFont"/>
    <w:uiPriority w:val="20"/>
    <w:qFormat/>
    <w:rsid w:val="00EB55D1"/>
    <w:rPr>
      <w:i/>
      <w:iCs/>
    </w:rPr>
  </w:style>
  <w:style w:type="paragraph" w:customStyle="1" w:styleId="EndNoteBibliography">
    <w:name w:val="EndNote Bibliography"/>
    <w:basedOn w:val="Normal"/>
    <w:link w:val="EndNoteBibliographyChar"/>
    <w:rsid w:val="00EB55D1"/>
    <w:pPr>
      <w:spacing w:after="0" w:line="240" w:lineRule="auto"/>
      <w:jc w:val="both"/>
    </w:pPr>
    <w:rPr>
      <w:rFonts w:ascii="Times New Roman" w:hAnsi="Times New Roman" w:cs="Times New Roman"/>
      <w:noProof/>
      <w:kern w:val="0"/>
      <w:sz w:val="24"/>
      <w:szCs w:val="24"/>
    </w:rPr>
  </w:style>
  <w:style w:type="character" w:customStyle="1" w:styleId="EndNoteBibliographyChar">
    <w:name w:val="EndNote Bibliography Char"/>
    <w:basedOn w:val="DefaultParagraphFont"/>
    <w:link w:val="EndNoteBibliography"/>
    <w:rsid w:val="00EB55D1"/>
    <w:rPr>
      <w:rFonts w:ascii="Times New Roman" w:hAnsi="Times New Roman" w:cs="Times New Roman"/>
      <w:noProof/>
      <w:kern w:val="0"/>
      <w:sz w:val="24"/>
      <w:szCs w:val="24"/>
    </w:rPr>
  </w:style>
  <w:style w:type="table" w:styleId="TableGrid">
    <w:name w:val="Table Grid"/>
    <w:basedOn w:val="TableNormal"/>
    <w:uiPriority w:val="39"/>
    <w:rsid w:val="00530D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wire-cite-metadata-journal">
    <w:name w:val="highwire-cite-metadata-journal"/>
    <w:basedOn w:val="DefaultParagraphFont"/>
    <w:rsid w:val="00A956DF"/>
  </w:style>
  <w:style w:type="character" w:customStyle="1" w:styleId="highwire-cite-metadata-volume">
    <w:name w:val="highwire-cite-metadata-volume"/>
    <w:basedOn w:val="DefaultParagraphFont"/>
    <w:rsid w:val="00A956DF"/>
  </w:style>
  <w:style w:type="character" w:customStyle="1" w:styleId="highwire-cite-metadata-issue">
    <w:name w:val="highwire-cite-metadata-issue"/>
    <w:basedOn w:val="DefaultParagraphFont"/>
    <w:rsid w:val="00A956DF"/>
  </w:style>
  <w:style w:type="character" w:customStyle="1" w:styleId="highwire-cite-metadata-pages">
    <w:name w:val="highwire-cite-metadata-pages"/>
    <w:basedOn w:val="DefaultParagraphFont"/>
    <w:rsid w:val="00A956DF"/>
  </w:style>
  <w:style w:type="character" w:styleId="CommentReference">
    <w:name w:val="annotation reference"/>
    <w:basedOn w:val="DefaultParagraphFont"/>
    <w:uiPriority w:val="99"/>
    <w:semiHidden/>
    <w:unhideWhenUsed/>
    <w:rsid w:val="005030B4"/>
    <w:rPr>
      <w:sz w:val="16"/>
      <w:szCs w:val="16"/>
    </w:rPr>
  </w:style>
  <w:style w:type="paragraph" w:styleId="CommentText">
    <w:name w:val="annotation text"/>
    <w:basedOn w:val="Normal"/>
    <w:link w:val="CommentTextChar"/>
    <w:uiPriority w:val="99"/>
    <w:unhideWhenUsed/>
    <w:rsid w:val="005030B4"/>
    <w:pPr>
      <w:spacing w:line="240" w:lineRule="auto"/>
    </w:pPr>
    <w:rPr>
      <w:sz w:val="20"/>
      <w:szCs w:val="20"/>
    </w:rPr>
  </w:style>
  <w:style w:type="character" w:customStyle="1" w:styleId="CommentTextChar">
    <w:name w:val="Comment Text Char"/>
    <w:basedOn w:val="DefaultParagraphFont"/>
    <w:link w:val="CommentText"/>
    <w:uiPriority w:val="99"/>
    <w:rsid w:val="005030B4"/>
    <w:rPr>
      <w:sz w:val="20"/>
      <w:szCs w:val="20"/>
    </w:rPr>
  </w:style>
  <w:style w:type="paragraph" w:styleId="CommentSubject">
    <w:name w:val="annotation subject"/>
    <w:basedOn w:val="CommentText"/>
    <w:next w:val="CommentText"/>
    <w:link w:val="CommentSubjectChar"/>
    <w:uiPriority w:val="99"/>
    <w:semiHidden/>
    <w:unhideWhenUsed/>
    <w:rsid w:val="005030B4"/>
    <w:rPr>
      <w:b/>
      <w:bCs/>
    </w:rPr>
  </w:style>
  <w:style w:type="character" w:customStyle="1" w:styleId="CommentSubjectChar">
    <w:name w:val="Comment Subject Char"/>
    <w:basedOn w:val="CommentTextChar"/>
    <w:link w:val="CommentSubject"/>
    <w:uiPriority w:val="99"/>
    <w:semiHidden/>
    <w:rsid w:val="005030B4"/>
    <w:rPr>
      <w:b/>
      <w:bCs/>
      <w:sz w:val="20"/>
      <w:szCs w:val="20"/>
    </w:rPr>
  </w:style>
  <w:style w:type="paragraph" w:styleId="ListParagraph">
    <w:name w:val="List Paragraph"/>
    <w:basedOn w:val="Normal"/>
    <w:uiPriority w:val="34"/>
    <w:qFormat/>
    <w:rsid w:val="004E6852"/>
    <w:pPr>
      <w:ind w:left="720"/>
      <w:contextualSpacing/>
    </w:pPr>
  </w:style>
  <w:style w:type="character" w:styleId="PlaceholderText">
    <w:name w:val="Placeholder Text"/>
    <w:basedOn w:val="DefaultParagraphFont"/>
    <w:uiPriority w:val="99"/>
    <w:semiHidden/>
    <w:rsid w:val="009F38B9"/>
    <w:rPr>
      <w:color w:val="666666"/>
    </w:rPr>
  </w:style>
  <w:style w:type="paragraph" w:styleId="NormalWeb">
    <w:name w:val="Normal (Web)"/>
    <w:basedOn w:val="Normal"/>
    <w:uiPriority w:val="99"/>
    <w:semiHidden/>
    <w:unhideWhenUsed/>
    <w:rsid w:val="00672B1F"/>
    <w:rPr>
      <w:rFonts w:ascii="Times New Roman" w:hAnsi="Times New Roman" w:cs="Times New Roman"/>
      <w:sz w:val="24"/>
      <w:szCs w:val="24"/>
    </w:rPr>
  </w:style>
  <w:style w:type="table" w:styleId="PlainTable1">
    <w:name w:val="Plain Table 1"/>
    <w:basedOn w:val="TableNormal"/>
    <w:uiPriority w:val="41"/>
    <w:rsid w:val="00EB79D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0021CB"/>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19143">
      <w:bodyDiv w:val="1"/>
      <w:marLeft w:val="0"/>
      <w:marRight w:val="0"/>
      <w:marTop w:val="0"/>
      <w:marBottom w:val="0"/>
      <w:divBdr>
        <w:top w:val="none" w:sz="0" w:space="0" w:color="auto"/>
        <w:left w:val="none" w:sz="0" w:space="0" w:color="auto"/>
        <w:bottom w:val="none" w:sz="0" w:space="0" w:color="auto"/>
        <w:right w:val="none" w:sz="0" w:space="0" w:color="auto"/>
      </w:divBdr>
    </w:div>
    <w:div w:id="54621384">
      <w:bodyDiv w:val="1"/>
      <w:marLeft w:val="0"/>
      <w:marRight w:val="0"/>
      <w:marTop w:val="0"/>
      <w:marBottom w:val="0"/>
      <w:divBdr>
        <w:top w:val="none" w:sz="0" w:space="0" w:color="auto"/>
        <w:left w:val="none" w:sz="0" w:space="0" w:color="auto"/>
        <w:bottom w:val="none" w:sz="0" w:space="0" w:color="auto"/>
        <w:right w:val="none" w:sz="0" w:space="0" w:color="auto"/>
      </w:divBdr>
    </w:div>
    <w:div w:id="89859876">
      <w:bodyDiv w:val="1"/>
      <w:marLeft w:val="0"/>
      <w:marRight w:val="0"/>
      <w:marTop w:val="0"/>
      <w:marBottom w:val="0"/>
      <w:divBdr>
        <w:top w:val="none" w:sz="0" w:space="0" w:color="auto"/>
        <w:left w:val="none" w:sz="0" w:space="0" w:color="auto"/>
        <w:bottom w:val="none" w:sz="0" w:space="0" w:color="auto"/>
        <w:right w:val="none" w:sz="0" w:space="0" w:color="auto"/>
      </w:divBdr>
    </w:div>
    <w:div w:id="105514585">
      <w:bodyDiv w:val="1"/>
      <w:marLeft w:val="0"/>
      <w:marRight w:val="0"/>
      <w:marTop w:val="0"/>
      <w:marBottom w:val="0"/>
      <w:divBdr>
        <w:top w:val="none" w:sz="0" w:space="0" w:color="auto"/>
        <w:left w:val="none" w:sz="0" w:space="0" w:color="auto"/>
        <w:bottom w:val="none" w:sz="0" w:space="0" w:color="auto"/>
        <w:right w:val="none" w:sz="0" w:space="0" w:color="auto"/>
      </w:divBdr>
    </w:div>
    <w:div w:id="184641678">
      <w:bodyDiv w:val="1"/>
      <w:marLeft w:val="0"/>
      <w:marRight w:val="0"/>
      <w:marTop w:val="0"/>
      <w:marBottom w:val="0"/>
      <w:divBdr>
        <w:top w:val="none" w:sz="0" w:space="0" w:color="auto"/>
        <w:left w:val="none" w:sz="0" w:space="0" w:color="auto"/>
        <w:bottom w:val="none" w:sz="0" w:space="0" w:color="auto"/>
        <w:right w:val="none" w:sz="0" w:space="0" w:color="auto"/>
      </w:divBdr>
      <w:divsChild>
        <w:div w:id="167985833">
          <w:marLeft w:val="0"/>
          <w:marRight w:val="0"/>
          <w:marTop w:val="0"/>
          <w:marBottom w:val="0"/>
          <w:divBdr>
            <w:top w:val="none" w:sz="0" w:space="0" w:color="auto"/>
            <w:left w:val="none" w:sz="0" w:space="0" w:color="auto"/>
            <w:bottom w:val="none" w:sz="0" w:space="0" w:color="auto"/>
            <w:right w:val="none" w:sz="0" w:space="0" w:color="auto"/>
          </w:divBdr>
        </w:div>
        <w:div w:id="1496460233">
          <w:marLeft w:val="0"/>
          <w:marRight w:val="0"/>
          <w:marTop w:val="0"/>
          <w:marBottom w:val="0"/>
          <w:divBdr>
            <w:top w:val="none" w:sz="0" w:space="0" w:color="auto"/>
            <w:left w:val="none" w:sz="0" w:space="0" w:color="auto"/>
            <w:bottom w:val="none" w:sz="0" w:space="0" w:color="auto"/>
            <w:right w:val="none" w:sz="0" w:space="0" w:color="auto"/>
          </w:divBdr>
        </w:div>
        <w:div w:id="1496534252">
          <w:marLeft w:val="0"/>
          <w:marRight w:val="0"/>
          <w:marTop w:val="0"/>
          <w:marBottom w:val="0"/>
          <w:divBdr>
            <w:top w:val="none" w:sz="0" w:space="0" w:color="auto"/>
            <w:left w:val="none" w:sz="0" w:space="0" w:color="auto"/>
            <w:bottom w:val="none" w:sz="0" w:space="0" w:color="auto"/>
            <w:right w:val="none" w:sz="0" w:space="0" w:color="auto"/>
          </w:divBdr>
        </w:div>
      </w:divsChild>
    </w:div>
    <w:div w:id="234705715">
      <w:bodyDiv w:val="1"/>
      <w:marLeft w:val="0"/>
      <w:marRight w:val="0"/>
      <w:marTop w:val="0"/>
      <w:marBottom w:val="0"/>
      <w:divBdr>
        <w:top w:val="none" w:sz="0" w:space="0" w:color="auto"/>
        <w:left w:val="none" w:sz="0" w:space="0" w:color="auto"/>
        <w:bottom w:val="none" w:sz="0" w:space="0" w:color="auto"/>
        <w:right w:val="none" w:sz="0" w:space="0" w:color="auto"/>
      </w:divBdr>
    </w:div>
    <w:div w:id="241719774">
      <w:bodyDiv w:val="1"/>
      <w:marLeft w:val="0"/>
      <w:marRight w:val="0"/>
      <w:marTop w:val="0"/>
      <w:marBottom w:val="0"/>
      <w:divBdr>
        <w:top w:val="none" w:sz="0" w:space="0" w:color="auto"/>
        <w:left w:val="none" w:sz="0" w:space="0" w:color="auto"/>
        <w:bottom w:val="none" w:sz="0" w:space="0" w:color="auto"/>
        <w:right w:val="none" w:sz="0" w:space="0" w:color="auto"/>
      </w:divBdr>
      <w:divsChild>
        <w:div w:id="1147475415">
          <w:marLeft w:val="0"/>
          <w:marRight w:val="0"/>
          <w:marTop w:val="0"/>
          <w:marBottom w:val="0"/>
          <w:divBdr>
            <w:top w:val="none" w:sz="0" w:space="0" w:color="auto"/>
            <w:left w:val="none" w:sz="0" w:space="0" w:color="auto"/>
            <w:bottom w:val="none" w:sz="0" w:space="0" w:color="auto"/>
            <w:right w:val="none" w:sz="0" w:space="0" w:color="auto"/>
          </w:divBdr>
        </w:div>
        <w:div w:id="1443068627">
          <w:marLeft w:val="0"/>
          <w:marRight w:val="0"/>
          <w:marTop w:val="300"/>
          <w:marBottom w:val="0"/>
          <w:divBdr>
            <w:top w:val="none" w:sz="0" w:space="0" w:color="auto"/>
            <w:left w:val="none" w:sz="0" w:space="0" w:color="auto"/>
            <w:bottom w:val="none" w:sz="0" w:space="0" w:color="auto"/>
            <w:right w:val="none" w:sz="0" w:space="0" w:color="auto"/>
          </w:divBdr>
        </w:div>
      </w:divsChild>
    </w:div>
    <w:div w:id="281769633">
      <w:bodyDiv w:val="1"/>
      <w:marLeft w:val="0"/>
      <w:marRight w:val="0"/>
      <w:marTop w:val="0"/>
      <w:marBottom w:val="0"/>
      <w:divBdr>
        <w:top w:val="none" w:sz="0" w:space="0" w:color="auto"/>
        <w:left w:val="none" w:sz="0" w:space="0" w:color="auto"/>
        <w:bottom w:val="none" w:sz="0" w:space="0" w:color="auto"/>
        <w:right w:val="none" w:sz="0" w:space="0" w:color="auto"/>
      </w:divBdr>
    </w:div>
    <w:div w:id="287470213">
      <w:bodyDiv w:val="1"/>
      <w:marLeft w:val="0"/>
      <w:marRight w:val="0"/>
      <w:marTop w:val="0"/>
      <w:marBottom w:val="0"/>
      <w:divBdr>
        <w:top w:val="none" w:sz="0" w:space="0" w:color="auto"/>
        <w:left w:val="none" w:sz="0" w:space="0" w:color="auto"/>
        <w:bottom w:val="none" w:sz="0" w:space="0" w:color="auto"/>
        <w:right w:val="none" w:sz="0" w:space="0" w:color="auto"/>
      </w:divBdr>
    </w:div>
    <w:div w:id="294607182">
      <w:bodyDiv w:val="1"/>
      <w:marLeft w:val="0"/>
      <w:marRight w:val="0"/>
      <w:marTop w:val="0"/>
      <w:marBottom w:val="0"/>
      <w:divBdr>
        <w:top w:val="none" w:sz="0" w:space="0" w:color="auto"/>
        <w:left w:val="none" w:sz="0" w:space="0" w:color="auto"/>
        <w:bottom w:val="none" w:sz="0" w:space="0" w:color="auto"/>
        <w:right w:val="none" w:sz="0" w:space="0" w:color="auto"/>
      </w:divBdr>
    </w:div>
    <w:div w:id="302734764">
      <w:bodyDiv w:val="1"/>
      <w:marLeft w:val="0"/>
      <w:marRight w:val="0"/>
      <w:marTop w:val="0"/>
      <w:marBottom w:val="0"/>
      <w:divBdr>
        <w:top w:val="none" w:sz="0" w:space="0" w:color="auto"/>
        <w:left w:val="none" w:sz="0" w:space="0" w:color="auto"/>
        <w:bottom w:val="none" w:sz="0" w:space="0" w:color="auto"/>
        <w:right w:val="none" w:sz="0" w:space="0" w:color="auto"/>
      </w:divBdr>
    </w:div>
    <w:div w:id="313725268">
      <w:bodyDiv w:val="1"/>
      <w:marLeft w:val="0"/>
      <w:marRight w:val="0"/>
      <w:marTop w:val="0"/>
      <w:marBottom w:val="0"/>
      <w:divBdr>
        <w:top w:val="none" w:sz="0" w:space="0" w:color="auto"/>
        <w:left w:val="none" w:sz="0" w:space="0" w:color="auto"/>
        <w:bottom w:val="none" w:sz="0" w:space="0" w:color="auto"/>
        <w:right w:val="none" w:sz="0" w:space="0" w:color="auto"/>
      </w:divBdr>
      <w:divsChild>
        <w:div w:id="17565098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2979469">
      <w:bodyDiv w:val="1"/>
      <w:marLeft w:val="0"/>
      <w:marRight w:val="0"/>
      <w:marTop w:val="0"/>
      <w:marBottom w:val="0"/>
      <w:divBdr>
        <w:top w:val="none" w:sz="0" w:space="0" w:color="auto"/>
        <w:left w:val="none" w:sz="0" w:space="0" w:color="auto"/>
        <w:bottom w:val="none" w:sz="0" w:space="0" w:color="auto"/>
        <w:right w:val="none" w:sz="0" w:space="0" w:color="auto"/>
      </w:divBdr>
    </w:div>
    <w:div w:id="344670268">
      <w:bodyDiv w:val="1"/>
      <w:marLeft w:val="0"/>
      <w:marRight w:val="0"/>
      <w:marTop w:val="0"/>
      <w:marBottom w:val="0"/>
      <w:divBdr>
        <w:top w:val="none" w:sz="0" w:space="0" w:color="auto"/>
        <w:left w:val="none" w:sz="0" w:space="0" w:color="auto"/>
        <w:bottom w:val="none" w:sz="0" w:space="0" w:color="auto"/>
        <w:right w:val="none" w:sz="0" w:space="0" w:color="auto"/>
      </w:divBdr>
    </w:div>
    <w:div w:id="369653247">
      <w:bodyDiv w:val="1"/>
      <w:marLeft w:val="0"/>
      <w:marRight w:val="0"/>
      <w:marTop w:val="0"/>
      <w:marBottom w:val="0"/>
      <w:divBdr>
        <w:top w:val="none" w:sz="0" w:space="0" w:color="auto"/>
        <w:left w:val="none" w:sz="0" w:space="0" w:color="auto"/>
        <w:bottom w:val="none" w:sz="0" w:space="0" w:color="auto"/>
        <w:right w:val="none" w:sz="0" w:space="0" w:color="auto"/>
      </w:divBdr>
    </w:div>
    <w:div w:id="378867069">
      <w:bodyDiv w:val="1"/>
      <w:marLeft w:val="0"/>
      <w:marRight w:val="0"/>
      <w:marTop w:val="0"/>
      <w:marBottom w:val="0"/>
      <w:divBdr>
        <w:top w:val="none" w:sz="0" w:space="0" w:color="auto"/>
        <w:left w:val="none" w:sz="0" w:space="0" w:color="auto"/>
        <w:bottom w:val="none" w:sz="0" w:space="0" w:color="auto"/>
        <w:right w:val="none" w:sz="0" w:space="0" w:color="auto"/>
      </w:divBdr>
    </w:div>
    <w:div w:id="385765917">
      <w:bodyDiv w:val="1"/>
      <w:marLeft w:val="0"/>
      <w:marRight w:val="0"/>
      <w:marTop w:val="0"/>
      <w:marBottom w:val="0"/>
      <w:divBdr>
        <w:top w:val="none" w:sz="0" w:space="0" w:color="auto"/>
        <w:left w:val="none" w:sz="0" w:space="0" w:color="auto"/>
        <w:bottom w:val="none" w:sz="0" w:space="0" w:color="auto"/>
        <w:right w:val="none" w:sz="0" w:space="0" w:color="auto"/>
      </w:divBdr>
    </w:div>
    <w:div w:id="397943050">
      <w:bodyDiv w:val="1"/>
      <w:marLeft w:val="0"/>
      <w:marRight w:val="0"/>
      <w:marTop w:val="0"/>
      <w:marBottom w:val="0"/>
      <w:divBdr>
        <w:top w:val="none" w:sz="0" w:space="0" w:color="auto"/>
        <w:left w:val="none" w:sz="0" w:space="0" w:color="auto"/>
        <w:bottom w:val="none" w:sz="0" w:space="0" w:color="auto"/>
        <w:right w:val="none" w:sz="0" w:space="0" w:color="auto"/>
      </w:divBdr>
    </w:div>
    <w:div w:id="430202640">
      <w:bodyDiv w:val="1"/>
      <w:marLeft w:val="0"/>
      <w:marRight w:val="0"/>
      <w:marTop w:val="0"/>
      <w:marBottom w:val="0"/>
      <w:divBdr>
        <w:top w:val="none" w:sz="0" w:space="0" w:color="auto"/>
        <w:left w:val="none" w:sz="0" w:space="0" w:color="auto"/>
        <w:bottom w:val="none" w:sz="0" w:space="0" w:color="auto"/>
        <w:right w:val="none" w:sz="0" w:space="0" w:color="auto"/>
      </w:divBdr>
    </w:div>
    <w:div w:id="432016054">
      <w:bodyDiv w:val="1"/>
      <w:marLeft w:val="0"/>
      <w:marRight w:val="0"/>
      <w:marTop w:val="0"/>
      <w:marBottom w:val="0"/>
      <w:divBdr>
        <w:top w:val="none" w:sz="0" w:space="0" w:color="auto"/>
        <w:left w:val="none" w:sz="0" w:space="0" w:color="auto"/>
        <w:bottom w:val="none" w:sz="0" w:space="0" w:color="auto"/>
        <w:right w:val="none" w:sz="0" w:space="0" w:color="auto"/>
      </w:divBdr>
    </w:div>
    <w:div w:id="456264518">
      <w:bodyDiv w:val="1"/>
      <w:marLeft w:val="0"/>
      <w:marRight w:val="0"/>
      <w:marTop w:val="0"/>
      <w:marBottom w:val="0"/>
      <w:divBdr>
        <w:top w:val="none" w:sz="0" w:space="0" w:color="auto"/>
        <w:left w:val="none" w:sz="0" w:space="0" w:color="auto"/>
        <w:bottom w:val="none" w:sz="0" w:space="0" w:color="auto"/>
        <w:right w:val="none" w:sz="0" w:space="0" w:color="auto"/>
      </w:divBdr>
    </w:div>
    <w:div w:id="468518432">
      <w:bodyDiv w:val="1"/>
      <w:marLeft w:val="0"/>
      <w:marRight w:val="0"/>
      <w:marTop w:val="0"/>
      <w:marBottom w:val="0"/>
      <w:divBdr>
        <w:top w:val="none" w:sz="0" w:space="0" w:color="auto"/>
        <w:left w:val="none" w:sz="0" w:space="0" w:color="auto"/>
        <w:bottom w:val="none" w:sz="0" w:space="0" w:color="auto"/>
        <w:right w:val="none" w:sz="0" w:space="0" w:color="auto"/>
      </w:divBdr>
    </w:div>
    <w:div w:id="469176925">
      <w:bodyDiv w:val="1"/>
      <w:marLeft w:val="0"/>
      <w:marRight w:val="0"/>
      <w:marTop w:val="0"/>
      <w:marBottom w:val="0"/>
      <w:divBdr>
        <w:top w:val="none" w:sz="0" w:space="0" w:color="auto"/>
        <w:left w:val="none" w:sz="0" w:space="0" w:color="auto"/>
        <w:bottom w:val="none" w:sz="0" w:space="0" w:color="auto"/>
        <w:right w:val="none" w:sz="0" w:space="0" w:color="auto"/>
      </w:divBdr>
    </w:div>
    <w:div w:id="551771515">
      <w:bodyDiv w:val="1"/>
      <w:marLeft w:val="0"/>
      <w:marRight w:val="0"/>
      <w:marTop w:val="0"/>
      <w:marBottom w:val="0"/>
      <w:divBdr>
        <w:top w:val="none" w:sz="0" w:space="0" w:color="auto"/>
        <w:left w:val="none" w:sz="0" w:space="0" w:color="auto"/>
        <w:bottom w:val="none" w:sz="0" w:space="0" w:color="auto"/>
        <w:right w:val="none" w:sz="0" w:space="0" w:color="auto"/>
      </w:divBdr>
    </w:div>
    <w:div w:id="568656273">
      <w:bodyDiv w:val="1"/>
      <w:marLeft w:val="0"/>
      <w:marRight w:val="0"/>
      <w:marTop w:val="0"/>
      <w:marBottom w:val="0"/>
      <w:divBdr>
        <w:top w:val="none" w:sz="0" w:space="0" w:color="auto"/>
        <w:left w:val="none" w:sz="0" w:space="0" w:color="auto"/>
        <w:bottom w:val="none" w:sz="0" w:space="0" w:color="auto"/>
        <w:right w:val="none" w:sz="0" w:space="0" w:color="auto"/>
      </w:divBdr>
    </w:div>
    <w:div w:id="615408112">
      <w:bodyDiv w:val="1"/>
      <w:marLeft w:val="0"/>
      <w:marRight w:val="0"/>
      <w:marTop w:val="0"/>
      <w:marBottom w:val="0"/>
      <w:divBdr>
        <w:top w:val="none" w:sz="0" w:space="0" w:color="auto"/>
        <w:left w:val="none" w:sz="0" w:space="0" w:color="auto"/>
        <w:bottom w:val="none" w:sz="0" w:space="0" w:color="auto"/>
        <w:right w:val="none" w:sz="0" w:space="0" w:color="auto"/>
      </w:divBdr>
    </w:div>
    <w:div w:id="625694071">
      <w:bodyDiv w:val="1"/>
      <w:marLeft w:val="0"/>
      <w:marRight w:val="0"/>
      <w:marTop w:val="0"/>
      <w:marBottom w:val="0"/>
      <w:divBdr>
        <w:top w:val="none" w:sz="0" w:space="0" w:color="auto"/>
        <w:left w:val="none" w:sz="0" w:space="0" w:color="auto"/>
        <w:bottom w:val="none" w:sz="0" w:space="0" w:color="auto"/>
        <w:right w:val="none" w:sz="0" w:space="0" w:color="auto"/>
      </w:divBdr>
    </w:div>
    <w:div w:id="674260024">
      <w:bodyDiv w:val="1"/>
      <w:marLeft w:val="0"/>
      <w:marRight w:val="0"/>
      <w:marTop w:val="0"/>
      <w:marBottom w:val="0"/>
      <w:divBdr>
        <w:top w:val="none" w:sz="0" w:space="0" w:color="auto"/>
        <w:left w:val="none" w:sz="0" w:space="0" w:color="auto"/>
        <w:bottom w:val="none" w:sz="0" w:space="0" w:color="auto"/>
        <w:right w:val="none" w:sz="0" w:space="0" w:color="auto"/>
      </w:divBdr>
    </w:div>
    <w:div w:id="685132509">
      <w:bodyDiv w:val="1"/>
      <w:marLeft w:val="0"/>
      <w:marRight w:val="0"/>
      <w:marTop w:val="0"/>
      <w:marBottom w:val="0"/>
      <w:divBdr>
        <w:top w:val="none" w:sz="0" w:space="0" w:color="auto"/>
        <w:left w:val="none" w:sz="0" w:space="0" w:color="auto"/>
        <w:bottom w:val="none" w:sz="0" w:space="0" w:color="auto"/>
        <w:right w:val="none" w:sz="0" w:space="0" w:color="auto"/>
      </w:divBdr>
    </w:div>
    <w:div w:id="692922210">
      <w:bodyDiv w:val="1"/>
      <w:marLeft w:val="0"/>
      <w:marRight w:val="0"/>
      <w:marTop w:val="0"/>
      <w:marBottom w:val="0"/>
      <w:divBdr>
        <w:top w:val="none" w:sz="0" w:space="0" w:color="auto"/>
        <w:left w:val="none" w:sz="0" w:space="0" w:color="auto"/>
        <w:bottom w:val="none" w:sz="0" w:space="0" w:color="auto"/>
        <w:right w:val="none" w:sz="0" w:space="0" w:color="auto"/>
      </w:divBdr>
      <w:divsChild>
        <w:div w:id="1091662942">
          <w:marLeft w:val="0"/>
          <w:marRight w:val="0"/>
          <w:marTop w:val="0"/>
          <w:marBottom w:val="0"/>
          <w:divBdr>
            <w:top w:val="none" w:sz="0" w:space="0" w:color="auto"/>
            <w:left w:val="none" w:sz="0" w:space="0" w:color="auto"/>
            <w:bottom w:val="none" w:sz="0" w:space="0" w:color="auto"/>
            <w:right w:val="none" w:sz="0" w:space="0" w:color="auto"/>
          </w:divBdr>
        </w:div>
        <w:div w:id="910578845">
          <w:marLeft w:val="0"/>
          <w:marRight w:val="0"/>
          <w:marTop w:val="300"/>
          <w:marBottom w:val="0"/>
          <w:divBdr>
            <w:top w:val="none" w:sz="0" w:space="0" w:color="auto"/>
            <w:left w:val="none" w:sz="0" w:space="0" w:color="auto"/>
            <w:bottom w:val="none" w:sz="0" w:space="0" w:color="auto"/>
            <w:right w:val="none" w:sz="0" w:space="0" w:color="auto"/>
          </w:divBdr>
        </w:div>
      </w:divsChild>
    </w:div>
    <w:div w:id="742919546">
      <w:bodyDiv w:val="1"/>
      <w:marLeft w:val="0"/>
      <w:marRight w:val="0"/>
      <w:marTop w:val="0"/>
      <w:marBottom w:val="0"/>
      <w:divBdr>
        <w:top w:val="none" w:sz="0" w:space="0" w:color="auto"/>
        <w:left w:val="none" w:sz="0" w:space="0" w:color="auto"/>
        <w:bottom w:val="none" w:sz="0" w:space="0" w:color="auto"/>
        <w:right w:val="none" w:sz="0" w:space="0" w:color="auto"/>
      </w:divBdr>
    </w:div>
    <w:div w:id="749931914">
      <w:bodyDiv w:val="1"/>
      <w:marLeft w:val="0"/>
      <w:marRight w:val="0"/>
      <w:marTop w:val="0"/>
      <w:marBottom w:val="0"/>
      <w:divBdr>
        <w:top w:val="none" w:sz="0" w:space="0" w:color="auto"/>
        <w:left w:val="none" w:sz="0" w:space="0" w:color="auto"/>
        <w:bottom w:val="none" w:sz="0" w:space="0" w:color="auto"/>
        <w:right w:val="none" w:sz="0" w:space="0" w:color="auto"/>
      </w:divBdr>
    </w:div>
    <w:div w:id="754397024">
      <w:bodyDiv w:val="1"/>
      <w:marLeft w:val="0"/>
      <w:marRight w:val="0"/>
      <w:marTop w:val="0"/>
      <w:marBottom w:val="0"/>
      <w:divBdr>
        <w:top w:val="none" w:sz="0" w:space="0" w:color="auto"/>
        <w:left w:val="none" w:sz="0" w:space="0" w:color="auto"/>
        <w:bottom w:val="none" w:sz="0" w:space="0" w:color="auto"/>
        <w:right w:val="none" w:sz="0" w:space="0" w:color="auto"/>
      </w:divBdr>
    </w:div>
    <w:div w:id="772556726">
      <w:bodyDiv w:val="1"/>
      <w:marLeft w:val="0"/>
      <w:marRight w:val="0"/>
      <w:marTop w:val="0"/>
      <w:marBottom w:val="0"/>
      <w:divBdr>
        <w:top w:val="none" w:sz="0" w:space="0" w:color="auto"/>
        <w:left w:val="none" w:sz="0" w:space="0" w:color="auto"/>
        <w:bottom w:val="none" w:sz="0" w:space="0" w:color="auto"/>
        <w:right w:val="none" w:sz="0" w:space="0" w:color="auto"/>
      </w:divBdr>
    </w:div>
    <w:div w:id="777408041">
      <w:bodyDiv w:val="1"/>
      <w:marLeft w:val="0"/>
      <w:marRight w:val="0"/>
      <w:marTop w:val="0"/>
      <w:marBottom w:val="0"/>
      <w:divBdr>
        <w:top w:val="none" w:sz="0" w:space="0" w:color="auto"/>
        <w:left w:val="none" w:sz="0" w:space="0" w:color="auto"/>
        <w:bottom w:val="none" w:sz="0" w:space="0" w:color="auto"/>
        <w:right w:val="none" w:sz="0" w:space="0" w:color="auto"/>
      </w:divBdr>
    </w:div>
    <w:div w:id="806819408">
      <w:bodyDiv w:val="1"/>
      <w:marLeft w:val="0"/>
      <w:marRight w:val="0"/>
      <w:marTop w:val="0"/>
      <w:marBottom w:val="0"/>
      <w:divBdr>
        <w:top w:val="none" w:sz="0" w:space="0" w:color="auto"/>
        <w:left w:val="none" w:sz="0" w:space="0" w:color="auto"/>
        <w:bottom w:val="none" w:sz="0" w:space="0" w:color="auto"/>
        <w:right w:val="none" w:sz="0" w:space="0" w:color="auto"/>
      </w:divBdr>
    </w:div>
    <w:div w:id="817913807">
      <w:bodyDiv w:val="1"/>
      <w:marLeft w:val="0"/>
      <w:marRight w:val="0"/>
      <w:marTop w:val="0"/>
      <w:marBottom w:val="0"/>
      <w:divBdr>
        <w:top w:val="none" w:sz="0" w:space="0" w:color="auto"/>
        <w:left w:val="none" w:sz="0" w:space="0" w:color="auto"/>
        <w:bottom w:val="none" w:sz="0" w:space="0" w:color="auto"/>
        <w:right w:val="none" w:sz="0" w:space="0" w:color="auto"/>
      </w:divBdr>
    </w:div>
    <w:div w:id="824931428">
      <w:bodyDiv w:val="1"/>
      <w:marLeft w:val="0"/>
      <w:marRight w:val="0"/>
      <w:marTop w:val="0"/>
      <w:marBottom w:val="0"/>
      <w:divBdr>
        <w:top w:val="none" w:sz="0" w:space="0" w:color="auto"/>
        <w:left w:val="none" w:sz="0" w:space="0" w:color="auto"/>
        <w:bottom w:val="none" w:sz="0" w:space="0" w:color="auto"/>
        <w:right w:val="none" w:sz="0" w:space="0" w:color="auto"/>
      </w:divBdr>
    </w:div>
    <w:div w:id="826439690">
      <w:bodyDiv w:val="1"/>
      <w:marLeft w:val="0"/>
      <w:marRight w:val="0"/>
      <w:marTop w:val="0"/>
      <w:marBottom w:val="0"/>
      <w:divBdr>
        <w:top w:val="none" w:sz="0" w:space="0" w:color="auto"/>
        <w:left w:val="none" w:sz="0" w:space="0" w:color="auto"/>
        <w:bottom w:val="none" w:sz="0" w:space="0" w:color="auto"/>
        <w:right w:val="none" w:sz="0" w:space="0" w:color="auto"/>
      </w:divBdr>
    </w:div>
    <w:div w:id="827794302">
      <w:bodyDiv w:val="1"/>
      <w:marLeft w:val="0"/>
      <w:marRight w:val="0"/>
      <w:marTop w:val="0"/>
      <w:marBottom w:val="0"/>
      <w:divBdr>
        <w:top w:val="none" w:sz="0" w:space="0" w:color="auto"/>
        <w:left w:val="none" w:sz="0" w:space="0" w:color="auto"/>
        <w:bottom w:val="none" w:sz="0" w:space="0" w:color="auto"/>
        <w:right w:val="none" w:sz="0" w:space="0" w:color="auto"/>
      </w:divBdr>
    </w:div>
    <w:div w:id="845704788">
      <w:bodyDiv w:val="1"/>
      <w:marLeft w:val="0"/>
      <w:marRight w:val="0"/>
      <w:marTop w:val="0"/>
      <w:marBottom w:val="0"/>
      <w:divBdr>
        <w:top w:val="none" w:sz="0" w:space="0" w:color="auto"/>
        <w:left w:val="none" w:sz="0" w:space="0" w:color="auto"/>
        <w:bottom w:val="none" w:sz="0" w:space="0" w:color="auto"/>
        <w:right w:val="none" w:sz="0" w:space="0" w:color="auto"/>
      </w:divBdr>
    </w:div>
    <w:div w:id="870995886">
      <w:bodyDiv w:val="1"/>
      <w:marLeft w:val="0"/>
      <w:marRight w:val="0"/>
      <w:marTop w:val="0"/>
      <w:marBottom w:val="0"/>
      <w:divBdr>
        <w:top w:val="none" w:sz="0" w:space="0" w:color="auto"/>
        <w:left w:val="none" w:sz="0" w:space="0" w:color="auto"/>
        <w:bottom w:val="none" w:sz="0" w:space="0" w:color="auto"/>
        <w:right w:val="none" w:sz="0" w:space="0" w:color="auto"/>
      </w:divBdr>
    </w:div>
    <w:div w:id="873537011">
      <w:bodyDiv w:val="1"/>
      <w:marLeft w:val="0"/>
      <w:marRight w:val="0"/>
      <w:marTop w:val="0"/>
      <w:marBottom w:val="0"/>
      <w:divBdr>
        <w:top w:val="none" w:sz="0" w:space="0" w:color="auto"/>
        <w:left w:val="none" w:sz="0" w:space="0" w:color="auto"/>
        <w:bottom w:val="none" w:sz="0" w:space="0" w:color="auto"/>
        <w:right w:val="none" w:sz="0" w:space="0" w:color="auto"/>
      </w:divBdr>
    </w:div>
    <w:div w:id="894393680">
      <w:bodyDiv w:val="1"/>
      <w:marLeft w:val="0"/>
      <w:marRight w:val="0"/>
      <w:marTop w:val="0"/>
      <w:marBottom w:val="0"/>
      <w:divBdr>
        <w:top w:val="none" w:sz="0" w:space="0" w:color="auto"/>
        <w:left w:val="none" w:sz="0" w:space="0" w:color="auto"/>
        <w:bottom w:val="none" w:sz="0" w:space="0" w:color="auto"/>
        <w:right w:val="none" w:sz="0" w:space="0" w:color="auto"/>
      </w:divBdr>
    </w:div>
    <w:div w:id="942303886">
      <w:bodyDiv w:val="1"/>
      <w:marLeft w:val="0"/>
      <w:marRight w:val="0"/>
      <w:marTop w:val="0"/>
      <w:marBottom w:val="0"/>
      <w:divBdr>
        <w:top w:val="none" w:sz="0" w:space="0" w:color="auto"/>
        <w:left w:val="none" w:sz="0" w:space="0" w:color="auto"/>
        <w:bottom w:val="none" w:sz="0" w:space="0" w:color="auto"/>
        <w:right w:val="none" w:sz="0" w:space="0" w:color="auto"/>
      </w:divBdr>
    </w:div>
    <w:div w:id="966544876">
      <w:bodyDiv w:val="1"/>
      <w:marLeft w:val="0"/>
      <w:marRight w:val="0"/>
      <w:marTop w:val="0"/>
      <w:marBottom w:val="0"/>
      <w:divBdr>
        <w:top w:val="none" w:sz="0" w:space="0" w:color="auto"/>
        <w:left w:val="none" w:sz="0" w:space="0" w:color="auto"/>
        <w:bottom w:val="none" w:sz="0" w:space="0" w:color="auto"/>
        <w:right w:val="none" w:sz="0" w:space="0" w:color="auto"/>
      </w:divBdr>
    </w:div>
    <w:div w:id="984814054">
      <w:bodyDiv w:val="1"/>
      <w:marLeft w:val="0"/>
      <w:marRight w:val="0"/>
      <w:marTop w:val="0"/>
      <w:marBottom w:val="0"/>
      <w:divBdr>
        <w:top w:val="none" w:sz="0" w:space="0" w:color="auto"/>
        <w:left w:val="none" w:sz="0" w:space="0" w:color="auto"/>
        <w:bottom w:val="none" w:sz="0" w:space="0" w:color="auto"/>
        <w:right w:val="none" w:sz="0" w:space="0" w:color="auto"/>
      </w:divBdr>
    </w:div>
    <w:div w:id="1054813687">
      <w:bodyDiv w:val="1"/>
      <w:marLeft w:val="0"/>
      <w:marRight w:val="0"/>
      <w:marTop w:val="0"/>
      <w:marBottom w:val="0"/>
      <w:divBdr>
        <w:top w:val="none" w:sz="0" w:space="0" w:color="auto"/>
        <w:left w:val="none" w:sz="0" w:space="0" w:color="auto"/>
        <w:bottom w:val="none" w:sz="0" w:space="0" w:color="auto"/>
        <w:right w:val="none" w:sz="0" w:space="0" w:color="auto"/>
      </w:divBdr>
    </w:div>
    <w:div w:id="1081173088">
      <w:bodyDiv w:val="1"/>
      <w:marLeft w:val="0"/>
      <w:marRight w:val="0"/>
      <w:marTop w:val="0"/>
      <w:marBottom w:val="0"/>
      <w:divBdr>
        <w:top w:val="none" w:sz="0" w:space="0" w:color="auto"/>
        <w:left w:val="none" w:sz="0" w:space="0" w:color="auto"/>
        <w:bottom w:val="none" w:sz="0" w:space="0" w:color="auto"/>
        <w:right w:val="none" w:sz="0" w:space="0" w:color="auto"/>
      </w:divBdr>
    </w:div>
    <w:div w:id="1083143152">
      <w:bodyDiv w:val="1"/>
      <w:marLeft w:val="0"/>
      <w:marRight w:val="0"/>
      <w:marTop w:val="0"/>
      <w:marBottom w:val="0"/>
      <w:divBdr>
        <w:top w:val="none" w:sz="0" w:space="0" w:color="auto"/>
        <w:left w:val="none" w:sz="0" w:space="0" w:color="auto"/>
        <w:bottom w:val="none" w:sz="0" w:space="0" w:color="auto"/>
        <w:right w:val="none" w:sz="0" w:space="0" w:color="auto"/>
      </w:divBdr>
    </w:div>
    <w:div w:id="1103114353">
      <w:bodyDiv w:val="1"/>
      <w:marLeft w:val="0"/>
      <w:marRight w:val="0"/>
      <w:marTop w:val="0"/>
      <w:marBottom w:val="0"/>
      <w:divBdr>
        <w:top w:val="none" w:sz="0" w:space="0" w:color="auto"/>
        <w:left w:val="none" w:sz="0" w:space="0" w:color="auto"/>
        <w:bottom w:val="none" w:sz="0" w:space="0" w:color="auto"/>
        <w:right w:val="none" w:sz="0" w:space="0" w:color="auto"/>
      </w:divBdr>
    </w:div>
    <w:div w:id="1123689319">
      <w:bodyDiv w:val="1"/>
      <w:marLeft w:val="0"/>
      <w:marRight w:val="0"/>
      <w:marTop w:val="0"/>
      <w:marBottom w:val="0"/>
      <w:divBdr>
        <w:top w:val="none" w:sz="0" w:space="0" w:color="auto"/>
        <w:left w:val="none" w:sz="0" w:space="0" w:color="auto"/>
        <w:bottom w:val="none" w:sz="0" w:space="0" w:color="auto"/>
        <w:right w:val="none" w:sz="0" w:space="0" w:color="auto"/>
      </w:divBdr>
    </w:div>
    <w:div w:id="1125199172">
      <w:bodyDiv w:val="1"/>
      <w:marLeft w:val="0"/>
      <w:marRight w:val="0"/>
      <w:marTop w:val="0"/>
      <w:marBottom w:val="0"/>
      <w:divBdr>
        <w:top w:val="none" w:sz="0" w:space="0" w:color="auto"/>
        <w:left w:val="none" w:sz="0" w:space="0" w:color="auto"/>
        <w:bottom w:val="none" w:sz="0" w:space="0" w:color="auto"/>
        <w:right w:val="none" w:sz="0" w:space="0" w:color="auto"/>
      </w:divBdr>
    </w:div>
    <w:div w:id="1189682097">
      <w:bodyDiv w:val="1"/>
      <w:marLeft w:val="0"/>
      <w:marRight w:val="0"/>
      <w:marTop w:val="0"/>
      <w:marBottom w:val="0"/>
      <w:divBdr>
        <w:top w:val="none" w:sz="0" w:space="0" w:color="auto"/>
        <w:left w:val="none" w:sz="0" w:space="0" w:color="auto"/>
        <w:bottom w:val="none" w:sz="0" w:space="0" w:color="auto"/>
        <w:right w:val="none" w:sz="0" w:space="0" w:color="auto"/>
      </w:divBdr>
    </w:div>
    <w:div w:id="1231115830">
      <w:bodyDiv w:val="1"/>
      <w:marLeft w:val="0"/>
      <w:marRight w:val="0"/>
      <w:marTop w:val="0"/>
      <w:marBottom w:val="0"/>
      <w:divBdr>
        <w:top w:val="none" w:sz="0" w:space="0" w:color="auto"/>
        <w:left w:val="none" w:sz="0" w:space="0" w:color="auto"/>
        <w:bottom w:val="none" w:sz="0" w:space="0" w:color="auto"/>
        <w:right w:val="none" w:sz="0" w:space="0" w:color="auto"/>
      </w:divBdr>
    </w:div>
    <w:div w:id="1232423612">
      <w:bodyDiv w:val="1"/>
      <w:marLeft w:val="0"/>
      <w:marRight w:val="0"/>
      <w:marTop w:val="0"/>
      <w:marBottom w:val="0"/>
      <w:divBdr>
        <w:top w:val="none" w:sz="0" w:space="0" w:color="auto"/>
        <w:left w:val="none" w:sz="0" w:space="0" w:color="auto"/>
        <w:bottom w:val="none" w:sz="0" w:space="0" w:color="auto"/>
        <w:right w:val="none" w:sz="0" w:space="0" w:color="auto"/>
      </w:divBdr>
    </w:div>
    <w:div w:id="1289119526">
      <w:bodyDiv w:val="1"/>
      <w:marLeft w:val="0"/>
      <w:marRight w:val="0"/>
      <w:marTop w:val="0"/>
      <w:marBottom w:val="0"/>
      <w:divBdr>
        <w:top w:val="none" w:sz="0" w:space="0" w:color="auto"/>
        <w:left w:val="none" w:sz="0" w:space="0" w:color="auto"/>
        <w:bottom w:val="none" w:sz="0" w:space="0" w:color="auto"/>
        <w:right w:val="none" w:sz="0" w:space="0" w:color="auto"/>
      </w:divBdr>
    </w:div>
    <w:div w:id="1295670523">
      <w:bodyDiv w:val="1"/>
      <w:marLeft w:val="0"/>
      <w:marRight w:val="0"/>
      <w:marTop w:val="0"/>
      <w:marBottom w:val="0"/>
      <w:divBdr>
        <w:top w:val="none" w:sz="0" w:space="0" w:color="auto"/>
        <w:left w:val="none" w:sz="0" w:space="0" w:color="auto"/>
        <w:bottom w:val="none" w:sz="0" w:space="0" w:color="auto"/>
        <w:right w:val="none" w:sz="0" w:space="0" w:color="auto"/>
      </w:divBdr>
    </w:div>
    <w:div w:id="1313488289">
      <w:bodyDiv w:val="1"/>
      <w:marLeft w:val="0"/>
      <w:marRight w:val="0"/>
      <w:marTop w:val="0"/>
      <w:marBottom w:val="0"/>
      <w:divBdr>
        <w:top w:val="none" w:sz="0" w:space="0" w:color="auto"/>
        <w:left w:val="none" w:sz="0" w:space="0" w:color="auto"/>
        <w:bottom w:val="none" w:sz="0" w:space="0" w:color="auto"/>
        <w:right w:val="none" w:sz="0" w:space="0" w:color="auto"/>
      </w:divBdr>
    </w:div>
    <w:div w:id="1323044672">
      <w:bodyDiv w:val="1"/>
      <w:marLeft w:val="0"/>
      <w:marRight w:val="0"/>
      <w:marTop w:val="0"/>
      <w:marBottom w:val="0"/>
      <w:divBdr>
        <w:top w:val="none" w:sz="0" w:space="0" w:color="auto"/>
        <w:left w:val="none" w:sz="0" w:space="0" w:color="auto"/>
        <w:bottom w:val="none" w:sz="0" w:space="0" w:color="auto"/>
        <w:right w:val="none" w:sz="0" w:space="0" w:color="auto"/>
      </w:divBdr>
      <w:divsChild>
        <w:div w:id="1578780186">
          <w:marLeft w:val="0"/>
          <w:marRight w:val="0"/>
          <w:marTop w:val="0"/>
          <w:marBottom w:val="0"/>
          <w:divBdr>
            <w:top w:val="none" w:sz="0" w:space="0" w:color="auto"/>
            <w:left w:val="none" w:sz="0" w:space="0" w:color="auto"/>
            <w:bottom w:val="none" w:sz="0" w:space="0" w:color="auto"/>
            <w:right w:val="none" w:sz="0" w:space="0" w:color="auto"/>
          </w:divBdr>
        </w:div>
        <w:div w:id="9188801">
          <w:marLeft w:val="0"/>
          <w:marRight w:val="0"/>
          <w:marTop w:val="300"/>
          <w:marBottom w:val="0"/>
          <w:divBdr>
            <w:top w:val="none" w:sz="0" w:space="0" w:color="auto"/>
            <w:left w:val="none" w:sz="0" w:space="0" w:color="auto"/>
            <w:bottom w:val="none" w:sz="0" w:space="0" w:color="auto"/>
            <w:right w:val="none" w:sz="0" w:space="0" w:color="auto"/>
          </w:divBdr>
        </w:div>
      </w:divsChild>
    </w:div>
    <w:div w:id="1338117914">
      <w:bodyDiv w:val="1"/>
      <w:marLeft w:val="0"/>
      <w:marRight w:val="0"/>
      <w:marTop w:val="0"/>
      <w:marBottom w:val="0"/>
      <w:divBdr>
        <w:top w:val="none" w:sz="0" w:space="0" w:color="auto"/>
        <w:left w:val="none" w:sz="0" w:space="0" w:color="auto"/>
        <w:bottom w:val="none" w:sz="0" w:space="0" w:color="auto"/>
        <w:right w:val="none" w:sz="0" w:space="0" w:color="auto"/>
      </w:divBdr>
    </w:div>
    <w:div w:id="1353413304">
      <w:bodyDiv w:val="1"/>
      <w:marLeft w:val="0"/>
      <w:marRight w:val="0"/>
      <w:marTop w:val="0"/>
      <w:marBottom w:val="0"/>
      <w:divBdr>
        <w:top w:val="none" w:sz="0" w:space="0" w:color="auto"/>
        <w:left w:val="none" w:sz="0" w:space="0" w:color="auto"/>
        <w:bottom w:val="none" w:sz="0" w:space="0" w:color="auto"/>
        <w:right w:val="none" w:sz="0" w:space="0" w:color="auto"/>
      </w:divBdr>
    </w:div>
    <w:div w:id="1375538367">
      <w:bodyDiv w:val="1"/>
      <w:marLeft w:val="0"/>
      <w:marRight w:val="0"/>
      <w:marTop w:val="0"/>
      <w:marBottom w:val="0"/>
      <w:divBdr>
        <w:top w:val="none" w:sz="0" w:space="0" w:color="auto"/>
        <w:left w:val="none" w:sz="0" w:space="0" w:color="auto"/>
        <w:bottom w:val="none" w:sz="0" w:space="0" w:color="auto"/>
        <w:right w:val="none" w:sz="0" w:space="0" w:color="auto"/>
      </w:divBdr>
    </w:div>
    <w:div w:id="1388643983">
      <w:bodyDiv w:val="1"/>
      <w:marLeft w:val="0"/>
      <w:marRight w:val="0"/>
      <w:marTop w:val="0"/>
      <w:marBottom w:val="0"/>
      <w:divBdr>
        <w:top w:val="none" w:sz="0" w:space="0" w:color="auto"/>
        <w:left w:val="none" w:sz="0" w:space="0" w:color="auto"/>
        <w:bottom w:val="none" w:sz="0" w:space="0" w:color="auto"/>
        <w:right w:val="none" w:sz="0" w:space="0" w:color="auto"/>
      </w:divBdr>
    </w:div>
    <w:div w:id="1400782789">
      <w:bodyDiv w:val="1"/>
      <w:marLeft w:val="0"/>
      <w:marRight w:val="0"/>
      <w:marTop w:val="0"/>
      <w:marBottom w:val="0"/>
      <w:divBdr>
        <w:top w:val="none" w:sz="0" w:space="0" w:color="auto"/>
        <w:left w:val="none" w:sz="0" w:space="0" w:color="auto"/>
        <w:bottom w:val="none" w:sz="0" w:space="0" w:color="auto"/>
        <w:right w:val="none" w:sz="0" w:space="0" w:color="auto"/>
      </w:divBdr>
    </w:div>
    <w:div w:id="1414661023">
      <w:bodyDiv w:val="1"/>
      <w:marLeft w:val="0"/>
      <w:marRight w:val="0"/>
      <w:marTop w:val="0"/>
      <w:marBottom w:val="0"/>
      <w:divBdr>
        <w:top w:val="none" w:sz="0" w:space="0" w:color="auto"/>
        <w:left w:val="none" w:sz="0" w:space="0" w:color="auto"/>
        <w:bottom w:val="none" w:sz="0" w:space="0" w:color="auto"/>
        <w:right w:val="none" w:sz="0" w:space="0" w:color="auto"/>
      </w:divBdr>
    </w:div>
    <w:div w:id="1444807977">
      <w:bodyDiv w:val="1"/>
      <w:marLeft w:val="0"/>
      <w:marRight w:val="0"/>
      <w:marTop w:val="0"/>
      <w:marBottom w:val="0"/>
      <w:divBdr>
        <w:top w:val="none" w:sz="0" w:space="0" w:color="auto"/>
        <w:left w:val="none" w:sz="0" w:space="0" w:color="auto"/>
        <w:bottom w:val="none" w:sz="0" w:space="0" w:color="auto"/>
        <w:right w:val="none" w:sz="0" w:space="0" w:color="auto"/>
      </w:divBdr>
    </w:div>
    <w:div w:id="1460687197">
      <w:bodyDiv w:val="1"/>
      <w:marLeft w:val="0"/>
      <w:marRight w:val="0"/>
      <w:marTop w:val="0"/>
      <w:marBottom w:val="0"/>
      <w:divBdr>
        <w:top w:val="none" w:sz="0" w:space="0" w:color="auto"/>
        <w:left w:val="none" w:sz="0" w:space="0" w:color="auto"/>
        <w:bottom w:val="none" w:sz="0" w:space="0" w:color="auto"/>
        <w:right w:val="none" w:sz="0" w:space="0" w:color="auto"/>
      </w:divBdr>
    </w:div>
    <w:div w:id="1461998629">
      <w:bodyDiv w:val="1"/>
      <w:marLeft w:val="0"/>
      <w:marRight w:val="0"/>
      <w:marTop w:val="0"/>
      <w:marBottom w:val="0"/>
      <w:divBdr>
        <w:top w:val="none" w:sz="0" w:space="0" w:color="auto"/>
        <w:left w:val="none" w:sz="0" w:space="0" w:color="auto"/>
        <w:bottom w:val="none" w:sz="0" w:space="0" w:color="auto"/>
        <w:right w:val="none" w:sz="0" w:space="0" w:color="auto"/>
      </w:divBdr>
    </w:div>
    <w:div w:id="1462114690">
      <w:bodyDiv w:val="1"/>
      <w:marLeft w:val="0"/>
      <w:marRight w:val="0"/>
      <w:marTop w:val="0"/>
      <w:marBottom w:val="0"/>
      <w:divBdr>
        <w:top w:val="none" w:sz="0" w:space="0" w:color="auto"/>
        <w:left w:val="none" w:sz="0" w:space="0" w:color="auto"/>
        <w:bottom w:val="none" w:sz="0" w:space="0" w:color="auto"/>
        <w:right w:val="none" w:sz="0" w:space="0" w:color="auto"/>
      </w:divBdr>
    </w:div>
    <w:div w:id="1481772558">
      <w:bodyDiv w:val="1"/>
      <w:marLeft w:val="0"/>
      <w:marRight w:val="0"/>
      <w:marTop w:val="0"/>
      <w:marBottom w:val="0"/>
      <w:divBdr>
        <w:top w:val="none" w:sz="0" w:space="0" w:color="auto"/>
        <w:left w:val="none" w:sz="0" w:space="0" w:color="auto"/>
        <w:bottom w:val="none" w:sz="0" w:space="0" w:color="auto"/>
        <w:right w:val="none" w:sz="0" w:space="0" w:color="auto"/>
      </w:divBdr>
    </w:div>
    <w:div w:id="1503663802">
      <w:bodyDiv w:val="1"/>
      <w:marLeft w:val="0"/>
      <w:marRight w:val="0"/>
      <w:marTop w:val="0"/>
      <w:marBottom w:val="0"/>
      <w:divBdr>
        <w:top w:val="none" w:sz="0" w:space="0" w:color="auto"/>
        <w:left w:val="none" w:sz="0" w:space="0" w:color="auto"/>
        <w:bottom w:val="none" w:sz="0" w:space="0" w:color="auto"/>
        <w:right w:val="none" w:sz="0" w:space="0" w:color="auto"/>
      </w:divBdr>
    </w:div>
    <w:div w:id="1504591913">
      <w:bodyDiv w:val="1"/>
      <w:marLeft w:val="0"/>
      <w:marRight w:val="0"/>
      <w:marTop w:val="0"/>
      <w:marBottom w:val="0"/>
      <w:divBdr>
        <w:top w:val="none" w:sz="0" w:space="0" w:color="auto"/>
        <w:left w:val="none" w:sz="0" w:space="0" w:color="auto"/>
        <w:bottom w:val="none" w:sz="0" w:space="0" w:color="auto"/>
        <w:right w:val="none" w:sz="0" w:space="0" w:color="auto"/>
      </w:divBdr>
      <w:divsChild>
        <w:div w:id="19771008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0019415">
      <w:bodyDiv w:val="1"/>
      <w:marLeft w:val="0"/>
      <w:marRight w:val="0"/>
      <w:marTop w:val="0"/>
      <w:marBottom w:val="0"/>
      <w:divBdr>
        <w:top w:val="none" w:sz="0" w:space="0" w:color="auto"/>
        <w:left w:val="none" w:sz="0" w:space="0" w:color="auto"/>
        <w:bottom w:val="none" w:sz="0" w:space="0" w:color="auto"/>
        <w:right w:val="none" w:sz="0" w:space="0" w:color="auto"/>
      </w:divBdr>
    </w:div>
    <w:div w:id="1530485117">
      <w:bodyDiv w:val="1"/>
      <w:marLeft w:val="0"/>
      <w:marRight w:val="0"/>
      <w:marTop w:val="0"/>
      <w:marBottom w:val="0"/>
      <w:divBdr>
        <w:top w:val="none" w:sz="0" w:space="0" w:color="auto"/>
        <w:left w:val="none" w:sz="0" w:space="0" w:color="auto"/>
        <w:bottom w:val="none" w:sz="0" w:space="0" w:color="auto"/>
        <w:right w:val="none" w:sz="0" w:space="0" w:color="auto"/>
      </w:divBdr>
    </w:div>
    <w:div w:id="1544094163">
      <w:bodyDiv w:val="1"/>
      <w:marLeft w:val="0"/>
      <w:marRight w:val="0"/>
      <w:marTop w:val="0"/>
      <w:marBottom w:val="0"/>
      <w:divBdr>
        <w:top w:val="none" w:sz="0" w:space="0" w:color="auto"/>
        <w:left w:val="none" w:sz="0" w:space="0" w:color="auto"/>
        <w:bottom w:val="none" w:sz="0" w:space="0" w:color="auto"/>
        <w:right w:val="none" w:sz="0" w:space="0" w:color="auto"/>
      </w:divBdr>
    </w:div>
    <w:div w:id="1567300370">
      <w:bodyDiv w:val="1"/>
      <w:marLeft w:val="0"/>
      <w:marRight w:val="0"/>
      <w:marTop w:val="0"/>
      <w:marBottom w:val="0"/>
      <w:divBdr>
        <w:top w:val="none" w:sz="0" w:space="0" w:color="auto"/>
        <w:left w:val="none" w:sz="0" w:space="0" w:color="auto"/>
        <w:bottom w:val="none" w:sz="0" w:space="0" w:color="auto"/>
        <w:right w:val="none" w:sz="0" w:space="0" w:color="auto"/>
      </w:divBdr>
    </w:div>
    <w:div w:id="1585990435">
      <w:bodyDiv w:val="1"/>
      <w:marLeft w:val="0"/>
      <w:marRight w:val="0"/>
      <w:marTop w:val="0"/>
      <w:marBottom w:val="0"/>
      <w:divBdr>
        <w:top w:val="none" w:sz="0" w:space="0" w:color="auto"/>
        <w:left w:val="none" w:sz="0" w:space="0" w:color="auto"/>
        <w:bottom w:val="none" w:sz="0" w:space="0" w:color="auto"/>
        <w:right w:val="none" w:sz="0" w:space="0" w:color="auto"/>
      </w:divBdr>
    </w:div>
    <w:div w:id="1586919808">
      <w:bodyDiv w:val="1"/>
      <w:marLeft w:val="0"/>
      <w:marRight w:val="0"/>
      <w:marTop w:val="0"/>
      <w:marBottom w:val="0"/>
      <w:divBdr>
        <w:top w:val="none" w:sz="0" w:space="0" w:color="auto"/>
        <w:left w:val="none" w:sz="0" w:space="0" w:color="auto"/>
        <w:bottom w:val="none" w:sz="0" w:space="0" w:color="auto"/>
        <w:right w:val="none" w:sz="0" w:space="0" w:color="auto"/>
      </w:divBdr>
    </w:div>
    <w:div w:id="1640452646">
      <w:bodyDiv w:val="1"/>
      <w:marLeft w:val="0"/>
      <w:marRight w:val="0"/>
      <w:marTop w:val="0"/>
      <w:marBottom w:val="0"/>
      <w:divBdr>
        <w:top w:val="none" w:sz="0" w:space="0" w:color="auto"/>
        <w:left w:val="none" w:sz="0" w:space="0" w:color="auto"/>
        <w:bottom w:val="none" w:sz="0" w:space="0" w:color="auto"/>
        <w:right w:val="none" w:sz="0" w:space="0" w:color="auto"/>
      </w:divBdr>
    </w:div>
    <w:div w:id="1667778196">
      <w:bodyDiv w:val="1"/>
      <w:marLeft w:val="0"/>
      <w:marRight w:val="0"/>
      <w:marTop w:val="0"/>
      <w:marBottom w:val="0"/>
      <w:divBdr>
        <w:top w:val="none" w:sz="0" w:space="0" w:color="auto"/>
        <w:left w:val="none" w:sz="0" w:space="0" w:color="auto"/>
        <w:bottom w:val="none" w:sz="0" w:space="0" w:color="auto"/>
        <w:right w:val="none" w:sz="0" w:space="0" w:color="auto"/>
      </w:divBdr>
    </w:div>
    <w:div w:id="1725105362">
      <w:bodyDiv w:val="1"/>
      <w:marLeft w:val="0"/>
      <w:marRight w:val="0"/>
      <w:marTop w:val="0"/>
      <w:marBottom w:val="0"/>
      <w:divBdr>
        <w:top w:val="none" w:sz="0" w:space="0" w:color="auto"/>
        <w:left w:val="none" w:sz="0" w:space="0" w:color="auto"/>
        <w:bottom w:val="none" w:sz="0" w:space="0" w:color="auto"/>
        <w:right w:val="none" w:sz="0" w:space="0" w:color="auto"/>
      </w:divBdr>
    </w:div>
    <w:div w:id="1728186283">
      <w:bodyDiv w:val="1"/>
      <w:marLeft w:val="0"/>
      <w:marRight w:val="0"/>
      <w:marTop w:val="0"/>
      <w:marBottom w:val="0"/>
      <w:divBdr>
        <w:top w:val="none" w:sz="0" w:space="0" w:color="auto"/>
        <w:left w:val="none" w:sz="0" w:space="0" w:color="auto"/>
        <w:bottom w:val="none" w:sz="0" w:space="0" w:color="auto"/>
        <w:right w:val="none" w:sz="0" w:space="0" w:color="auto"/>
      </w:divBdr>
    </w:div>
    <w:div w:id="1733458070">
      <w:bodyDiv w:val="1"/>
      <w:marLeft w:val="0"/>
      <w:marRight w:val="0"/>
      <w:marTop w:val="0"/>
      <w:marBottom w:val="0"/>
      <w:divBdr>
        <w:top w:val="none" w:sz="0" w:space="0" w:color="auto"/>
        <w:left w:val="none" w:sz="0" w:space="0" w:color="auto"/>
        <w:bottom w:val="none" w:sz="0" w:space="0" w:color="auto"/>
        <w:right w:val="none" w:sz="0" w:space="0" w:color="auto"/>
      </w:divBdr>
    </w:div>
    <w:div w:id="1751074113">
      <w:bodyDiv w:val="1"/>
      <w:marLeft w:val="0"/>
      <w:marRight w:val="0"/>
      <w:marTop w:val="0"/>
      <w:marBottom w:val="0"/>
      <w:divBdr>
        <w:top w:val="none" w:sz="0" w:space="0" w:color="auto"/>
        <w:left w:val="none" w:sz="0" w:space="0" w:color="auto"/>
        <w:bottom w:val="none" w:sz="0" w:space="0" w:color="auto"/>
        <w:right w:val="none" w:sz="0" w:space="0" w:color="auto"/>
      </w:divBdr>
    </w:div>
    <w:div w:id="1755467442">
      <w:bodyDiv w:val="1"/>
      <w:marLeft w:val="0"/>
      <w:marRight w:val="0"/>
      <w:marTop w:val="0"/>
      <w:marBottom w:val="0"/>
      <w:divBdr>
        <w:top w:val="none" w:sz="0" w:space="0" w:color="auto"/>
        <w:left w:val="none" w:sz="0" w:space="0" w:color="auto"/>
        <w:bottom w:val="none" w:sz="0" w:space="0" w:color="auto"/>
        <w:right w:val="none" w:sz="0" w:space="0" w:color="auto"/>
      </w:divBdr>
    </w:div>
    <w:div w:id="1764838571">
      <w:bodyDiv w:val="1"/>
      <w:marLeft w:val="0"/>
      <w:marRight w:val="0"/>
      <w:marTop w:val="0"/>
      <w:marBottom w:val="0"/>
      <w:divBdr>
        <w:top w:val="none" w:sz="0" w:space="0" w:color="auto"/>
        <w:left w:val="none" w:sz="0" w:space="0" w:color="auto"/>
        <w:bottom w:val="none" w:sz="0" w:space="0" w:color="auto"/>
        <w:right w:val="none" w:sz="0" w:space="0" w:color="auto"/>
      </w:divBdr>
      <w:divsChild>
        <w:div w:id="945386808">
          <w:marLeft w:val="0"/>
          <w:marRight w:val="0"/>
          <w:marTop w:val="0"/>
          <w:marBottom w:val="0"/>
          <w:divBdr>
            <w:top w:val="none" w:sz="0" w:space="0" w:color="auto"/>
            <w:left w:val="none" w:sz="0" w:space="0" w:color="auto"/>
            <w:bottom w:val="none" w:sz="0" w:space="0" w:color="auto"/>
            <w:right w:val="none" w:sz="0" w:space="0" w:color="auto"/>
          </w:divBdr>
        </w:div>
        <w:div w:id="213977478">
          <w:marLeft w:val="0"/>
          <w:marRight w:val="0"/>
          <w:marTop w:val="0"/>
          <w:marBottom w:val="0"/>
          <w:divBdr>
            <w:top w:val="none" w:sz="0" w:space="0" w:color="auto"/>
            <w:left w:val="none" w:sz="0" w:space="0" w:color="auto"/>
            <w:bottom w:val="none" w:sz="0" w:space="0" w:color="auto"/>
            <w:right w:val="none" w:sz="0" w:space="0" w:color="auto"/>
          </w:divBdr>
        </w:div>
        <w:div w:id="1773620362">
          <w:marLeft w:val="0"/>
          <w:marRight w:val="0"/>
          <w:marTop w:val="0"/>
          <w:marBottom w:val="0"/>
          <w:divBdr>
            <w:top w:val="none" w:sz="0" w:space="0" w:color="auto"/>
            <w:left w:val="none" w:sz="0" w:space="0" w:color="auto"/>
            <w:bottom w:val="none" w:sz="0" w:space="0" w:color="auto"/>
            <w:right w:val="none" w:sz="0" w:space="0" w:color="auto"/>
          </w:divBdr>
        </w:div>
      </w:divsChild>
    </w:div>
    <w:div w:id="1790589689">
      <w:bodyDiv w:val="1"/>
      <w:marLeft w:val="0"/>
      <w:marRight w:val="0"/>
      <w:marTop w:val="0"/>
      <w:marBottom w:val="0"/>
      <w:divBdr>
        <w:top w:val="none" w:sz="0" w:space="0" w:color="auto"/>
        <w:left w:val="none" w:sz="0" w:space="0" w:color="auto"/>
        <w:bottom w:val="none" w:sz="0" w:space="0" w:color="auto"/>
        <w:right w:val="none" w:sz="0" w:space="0" w:color="auto"/>
      </w:divBdr>
    </w:div>
    <w:div w:id="1827354150">
      <w:bodyDiv w:val="1"/>
      <w:marLeft w:val="0"/>
      <w:marRight w:val="0"/>
      <w:marTop w:val="0"/>
      <w:marBottom w:val="0"/>
      <w:divBdr>
        <w:top w:val="none" w:sz="0" w:space="0" w:color="auto"/>
        <w:left w:val="none" w:sz="0" w:space="0" w:color="auto"/>
        <w:bottom w:val="none" w:sz="0" w:space="0" w:color="auto"/>
        <w:right w:val="none" w:sz="0" w:space="0" w:color="auto"/>
      </w:divBdr>
    </w:div>
    <w:div w:id="1866094418">
      <w:bodyDiv w:val="1"/>
      <w:marLeft w:val="0"/>
      <w:marRight w:val="0"/>
      <w:marTop w:val="0"/>
      <w:marBottom w:val="0"/>
      <w:divBdr>
        <w:top w:val="none" w:sz="0" w:space="0" w:color="auto"/>
        <w:left w:val="none" w:sz="0" w:space="0" w:color="auto"/>
        <w:bottom w:val="none" w:sz="0" w:space="0" w:color="auto"/>
        <w:right w:val="none" w:sz="0" w:space="0" w:color="auto"/>
      </w:divBdr>
    </w:div>
    <w:div w:id="1927760917">
      <w:bodyDiv w:val="1"/>
      <w:marLeft w:val="0"/>
      <w:marRight w:val="0"/>
      <w:marTop w:val="0"/>
      <w:marBottom w:val="0"/>
      <w:divBdr>
        <w:top w:val="none" w:sz="0" w:space="0" w:color="auto"/>
        <w:left w:val="none" w:sz="0" w:space="0" w:color="auto"/>
        <w:bottom w:val="none" w:sz="0" w:space="0" w:color="auto"/>
        <w:right w:val="none" w:sz="0" w:space="0" w:color="auto"/>
      </w:divBdr>
    </w:div>
    <w:div w:id="1934972222">
      <w:bodyDiv w:val="1"/>
      <w:marLeft w:val="0"/>
      <w:marRight w:val="0"/>
      <w:marTop w:val="0"/>
      <w:marBottom w:val="0"/>
      <w:divBdr>
        <w:top w:val="none" w:sz="0" w:space="0" w:color="auto"/>
        <w:left w:val="none" w:sz="0" w:space="0" w:color="auto"/>
        <w:bottom w:val="none" w:sz="0" w:space="0" w:color="auto"/>
        <w:right w:val="none" w:sz="0" w:space="0" w:color="auto"/>
      </w:divBdr>
    </w:div>
    <w:div w:id="1937445367">
      <w:bodyDiv w:val="1"/>
      <w:marLeft w:val="0"/>
      <w:marRight w:val="0"/>
      <w:marTop w:val="0"/>
      <w:marBottom w:val="0"/>
      <w:divBdr>
        <w:top w:val="none" w:sz="0" w:space="0" w:color="auto"/>
        <w:left w:val="none" w:sz="0" w:space="0" w:color="auto"/>
        <w:bottom w:val="none" w:sz="0" w:space="0" w:color="auto"/>
        <w:right w:val="none" w:sz="0" w:space="0" w:color="auto"/>
      </w:divBdr>
    </w:div>
    <w:div w:id="1943872426">
      <w:bodyDiv w:val="1"/>
      <w:marLeft w:val="0"/>
      <w:marRight w:val="0"/>
      <w:marTop w:val="0"/>
      <w:marBottom w:val="0"/>
      <w:divBdr>
        <w:top w:val="none" w:sz="0" w:space="0" w:color="auto"/>
        <w:left w:val="none" w:sz="0" w:space="0" w:color="auto"/>
        <w:bottom w:val="none" w:sz="0" w:space="0" w:color="auto"/>
        <w:right w:val="none" w:sz="0" w:space="0" w:color="auto"/>
      </w:divBdr>
    </w:div>
    <w:div w:id="1955745675">
      <w:bodyDiv w:val="1"/>
      <w:marLeft w:val="0"/>
      <w:marRight w:val="0"/>
      <w:marTop w:val="0"/>
      <w:marBottom w:val="0"/>
      <w:divBdr>
        <w:top w:val="none" w:sz="0" w:space="0" w:color="auto"/>
        <w:left w:val="none" w:sz="0" w:space="0" w:color="auto"/>
        <w:bottom w:val="none" w:sz="0" w:space="0" w:color="auto"/>
        <w:right w:val="none" w:sz="0" w:space="0" w:color="auto"/>
      </w:divBdr>
    </w:div>
    <w:div w:id="1959409782">
      <w:bodyDiv w:val="1"/>
      <w:marLeft w:val="0"/>
      <w:marRight w:val="0"/>
      <w:marTop w:val="0"/>
      <w:marBottom w:val="0"/>
      <w:divBdr>
        <w:top w:val="none" w:sz="0" w:space="0" w:color="auto"/>
        <w:left w:val="none" w:sz="0" w:space="0" w:color="auto"/>
        <w:bottom w:val="none" w:sz="0" w:space="0" w:color="auto"/>
        <w:right w:val="none" w:sz="0" w:space="0" w:color="auto"/>
      </w:divBdr>
    </w:div>
    <w:div w:id="1971859311">
      <w:bodyDiv w:val="1"/>
      <w:marLeft w:val="0"/>
      <w:marRight w:val="0"/>
      <w:marTop w:val="0"/>
      <w:marBottom w:val="0"/>
      <w:divBdr>
        <w:top w:val="none" w:sz="0" w:space="0" w:color="auto"/>
        <w:left w:val="none" w:sz="0" w:space="0" w:color="auto"/>
        <w:bottom w:val="none" w:sz="0" w:space="0" w:color="auto"/>
        <w:right w:val="none" w:sz="0" w:space="0" w:color="auto"/>
      </w:divBdr>
    </w:div>
    <w:div w:id="2069069663">
      <w:bodyDiv w:val="1"/>
      <w:marLeft w:val="0"/>
      <w:marRight w:val="0"/>
      <w:marTop w:val="0"/>
      <w:marBottom w:val="0"/>
      <w:divBdr>
        <w:top w:val="none" w:sz="0" w:space="0" w:color="auto"/>
        <w:left w:val="none" w:sz="0" w:space="0" w:color="auto"/>
        <w:bottom w:val="none" w:sz="0" w:space="0" w:color="auto"/>
        <w:right w:val="none" w:sz="0" w:space="0" w:color="auto"/>
      </w:divBdr>
    </w:div>
    <w:div w:id="2113668933">
      <w:bodyDiv w:val="1"/>
      <w:marLeft w:val="0"/>
      <w:marRight w:val="0"/>
      <w:marTop w:val="0"/>
      <w:marBottom w:val="0"/>
      <w:divBdr>
        <w:top w:val="none" w:sz="0" w:space="0" w:color="auto"/>
        <w:left w:val="none" w:sz="0" w:space="0" w:color="auto"/>
        <w:bottom w:val="none" w:sz="0" w:space="0" w:color="auto"/>
        <w:right w:val="none" w:sz="0" w:space="0" w:color="auto"/>
      </w:divBdr>
    </w:div>
    <w:div w:id="2126272225">
      <w:bodyDiv w:val="1"/>
      <w:marLeft w:val="0"/>
      <w:marRight w:val="0"/>
      <w:marTop w:val="0"/>
      <w:marBottom w:val="0"/>
      <w:divBdr>
        <w:top w:val="none" w:sz="0" w:space="0" w:color="auto"/>
        <w:left w:val="none" w:sz="0" w:space="0" w:color="auto"/>
        <w:bottom w:val="none" w:sz="0" w:space="0" w:color="auto"/>
        <w:right w:val="none" w:sz="0" w:space="0" w:color="auto"/>
      </w:divBdr>
      <w:divsChild>
        <w:div w:id="1417940811">
          <w:marLeft w:val="0"/>
          <w:marRight w:val="0"/>
          <w:marTop w:val="0"/>
          <w:marBottom w:val="0"/>
          <w:divBdr>
            <w:top w:val="none" w:sz="0" w:space="0" w:color="auto"/>
            <w:left w:val="none" w:sz="0" w:space="0" w:color="auto"/>
            <w:bottom w:val="none" w:sz="0" w:space="0" w:color="auto"/>
            <w:right w:val="none" w:sz="0" w:space="0" w:color="auto"/>
          </w:divBdr>
        </w:div>
        <w:div w:id="1572957929">
          <w:marLeft w:val="0"/>
          <w:marRight w:val="0"/>
          <w:marTop w:val="300"/>
          <w:marBottom w:val="0"/>
          <w:divBdr>
            <w:top w:val="none" w:sz="0" w:space="0" w:color="auto"/>
            <w:left w:val="none" w:sz="0" w:space="0" w:color="auto"/>
            <w:bottom w:val="none" w:sz="0" w:space="0" w:color="auto"/>
            <w:right w:val="none" w:sz="0" w:space="0" w:color="auto"/>
          </w:divBdr>
        </w:div>
      </w:divsChild>
    </w:div>
    <w:div w:id="2137329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enterprisesurveys.org" TargetMode="External"/><Relationship Id="rId21" Type="http://schemas.openxmlformats.org/officeDocument/2006/relationships/image" Target="media/image9.png"/><Relationship Id="rId42" Type="http://schemas.openxmlformats.org/officeDocument/2006/relationships/hyperlink" Target="http://www.enterprisesurveys.org" TargetMode="External"/><Relationship Id="rId47" Type="http://schemas.openxmlformats.org/officeDocument/2006/relationships/hyperlink" Target="http://www.enterprisesurveys.org" TargetMode="External"/><Relationship Id="rId63" Type="http://schemas.openxmlformats.org/officeDocument/2006/relationships/hyperlink" Target="http://www.enterprisesurveys.org"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http://www.enterprisesurveys.org" TargetMode="External"/><Relationship Id="rId11" Type="http://schemas.openxmlformats.org/officeDocument/2006/relationships/hyperlink" Target="https://doi.org/10.1162/REST_a_00304" TargetMode="External"/><Relationship Id="rId24" Type="http://schemas.openxmlformats.org/officeDocument/2006/relationships/hyperlink" Target="http://www.enterprisesurveys.org" TargetMode="External"/><Relationship Id="rId32" Type="http://schemas.openxmlformats.org/officeDocument/2006/relationships/hyperlink" Target="http://www.enterprisesurveys.org" TargetMode="External"/><Relationship Id="rId37" Type="http://schemas.openxmlformats.org/officeDocument/2006/relationships/hyperlink" Target="http://www.enterprisesurveys.org" TargetMode="External"/><Relationship Id="rId40" Type="http://schemas.openxmlformats.org/officeDocument/2006/relationships/hyperlink" Target="http://www.enterprisesurveys.org" TargetMode="External"/><Relationship Id="rId45" Type="http://schemas.openxmlformats.org/officeDocument/2006/relationships/hyperlink" Target="http://www.enterprisesurveys.org" TargetMode="External"/><Relationship Id="rId53" Type="http://schemas.openxmlformats.org/officeDocument/2006/relationships/hyperlink" Target="http://www.enterprisesurveys.org" TargetMode="External"/><Relationship Id="rId58" Type="http://schemas.openxmlformats.org/officeDocument/2006/relationships/hyperlink" Target="http://www.enterprisesurveys.org" TargetMode="External"/><Relationship Id="rId66" Type="http://schemas.openxmlformats.org/officeDocument/2006/relationships/hyperlink" Target="https://www.fraserinstitute.org/studies/economic-freedom-world-2025-annual-report" TargetMode="External"/><Relationship Id="rId5" Type="http://schemas.openxmlformats.org/officeDocument/2006/relationships/webSettings" Target="webSettings.xml"/><Relationship Id="rId61" Type="http://schemas.openxmlformats.org/officeDocument/2006/relationships/hyperlink" Target="http://www.enterprisesurveys.org" TargetMode="External"/><Relationship Id="rId19" Type="http://schemas.openxmlformats.org/officeDocument/2006/relationships/image" Target="media/image7.png"/><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hyperlink" Target="http://www.enterprisesurveys.org" TargetMode="External"/><Relationship Id="rId30" Type="http://schemas.openxmlformats.org/officeDocument/2006/relationships/hyperlink" Target="http://www.enterprisesurveys.org" TargetMode="External"/><Relationship Id="rId35" Type="http://schemas.openxmlformats.org/officeDocument/2006/relationships/hyperlink" Target="http://www.enterprisesurveys.org" TargetMode="External"/><Relationship Id="rId43" Type="http://schemas.openxmlformats.org/officeDocument/2006/relationships/hyperlink" Target="http://www.enterprisesurveys.org" TargetMode="External"/><Relationship Id="rId48" Type="http://schemas.openxmlformats.org/officeDocument/2006/relationships/hyperlink" Target="http://www.enterprisesurveys.org" TargetMode="External"/><Relationship Id="rId56" Type="http://schemas.openxmlformats.org/officeDocument/2006/relationships/hyperlink" Target="http://www.enterprisesurveys.org" TargetMode="External"/><Relationship Id="rId64" Type="http://schemas.openxmlformats.org/officeDocument/2006/relationships/hyperlink" Target="http://www.enterprisesurveys.org" TargetMode="External"/><Relationship Id="rId69" Type="http://schemas.openxmlformats.org/officeDocument/2006/relationships/theme" Target="theme/theme1.xml"/><Relationship Id="rId8" Type="http://schemas.openxmlformats.org/officeDocument/2006/relationships/hyperlink" Target="mailto:mamin@worldbank.org" TargetMode="External"/><Relationship Id="rId51" Type="http://schemas.openxmlformats.org/officeDocument/2006/relationships/hyperlink" Target="http://www.enterprisesurveys.org" TargetMode="External"/><Relationship Id="rId3" Type="http://schemas.openxmlformats.org/officeDocument/2006/relationships/styles" Target="styles.xml"/><Relationship Id="rId12" Type="http://schemas.openxmlformats.org/officeDocument/2006/relationships/hyperlink" Target="https://doi.org/10.1111/caje.12093" TargetMode="External"/><Relationship Id="rId17" Type="http://schemas.openxmlformats.org/officeDocument/2006/relationships/image" Target="media/image5.png"/><Relationship Id="rId25" Type="http://schemas.openxmlformats.org/officeDocument/2006/relationships/hyperlink" Target="http://www.enterprisesurveys.org" TargetMode="External"/><Relationship Id="rId33" Type="http://schemas.openxmlformats.org/officeDocument/2006/relationships/hyperlink" Target="http://www.enterprisesurveys.org" TargetMode="External"/><Relationship Id="rId38" Type="http://schemas.openxmlformats.org/officeDocument/2006/relationships/hyperlink" Target="http://www.enterprisesurveys.org" TargetMode="External"/><Relationship Id="rId46" Type="http://schemas.openxmlformats.org/officeDocument/2006/relationships/hyperlink" Target="http://www.enterprisesurveys.org" TargetMode="External"/><Relationship Id="rId59" Type="http://schemas.openxmlformats.org/officeDocument/2006/relationships/hyperlink" Target="http://www.enterprisesurveys.org" TargetMode="External"/><Relationship Id="rId67" Type="http://schemas.openxmlformats.org/officeDocument/2006/relationships/footer" Target="footer1.xml"/><Relationship Id="rId20" Type="http://schemas.openxmlformats.org/officeDocument/2006/relationships/image" Target="media/image8.png"/><Relationship Id="rId41" Type="http://schemas.openxmlformats.org/officeDocument/2006/relationships/hyperlink" Target="http://www.enterprisesurveys.org" TargetMode="External"/><Relationship Id="rId54" Type="http://schemas.openxmlformats.org/officeDocument/2006/relationships/hyperlink" Target="http://www.enterprisesurveys.org" TargetMode="External"/><Relationship Id="rId62" Type="http://schemas.openxmlformats.org/officeDocument/2006/relationships/hyperlink" Target="http://www.enterprisesurveys.or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www.enterprisesurveys.org" TargetMode="External"/><Relationship Id="rId28" Type="http://schemas.openxmlformats.org/officeDocument/2006/relationships/hyperlink" Target="http://www.enterprisesurveys.org" TargetMode="External"/><Relationship Id="rId36" Type="http://schemas.openxmlformats.org/officeDocument/2006/relationships/hyperlink" Target="http://www.enterprisesurveys.org" TargetMode="External"/><Relationship Id="rId49" Type="http://schemas.openxmlformats.org/officeDocument/2006/relationships/hyperlink" Target="http://www.enterprisesurveys.org" TargetMode="External"/><Relationship Id="rId57" Type="http://schemas.openxmlformats.org/officeDocument/2006/relationships/hyperlink" Target="http://www.enterprisesurveys.org" TargetMode="External"/><Relationship Id="rId10" Type="http://schemas.openxmlformats.org/officeDocument/2006/relationships/hyperlink" Target="mailto:earodriguez@worldbank.org" TargetMode="External"/><Relationship Id="rId31" Type="http://schemas.openxmlformats.org/officeDocument/2006/relationships/hyperlink" Target="http://www.enterprisesurveys.org" TargetMode="External"/><Relationship Id="rId44" Type="http://schemas.openxmlformats.org/officeDocument/2006/relationships/hyperlink" Target="http://www.enterprisesurveys.org" TargetMode="External"/><Relationship Id="rId52" Type="http://schemas.openxmlformats.org/officeDocument/2006/relationships/hyperlink" Target="http://www.enterprisesurveys.org" TargetMode="External"/><Relationship Id="rId60" Type="http://schemas.openxmlformats.org/officeDocument/2006/relationships/hyperlink" Target="http://www.enterprisesurveys.org" TargetMode="External"/><Relationship Id="rId65" Type="http://schemas.openxmlformats.org/officeDocument/2006/relationships/hyperlink" Target="http://www.enterprisesurveys.org" TargetMode="External"/><Relationship Id="rId4" Type="http://schemas.openxmlformats.org/officeDocument/2006/relationships/settings" Target="settings.xml"/><Relationship Id="rId9" Type="http://schemas.openxmlformats.org/officeDocument/2006/relationships/hyperlink" Target="https://orcid.org/0000-0002-9451-3629" TargetMode="External"/><Relationship Id="rId13" Type="http://schemas.openxmlformats.org/officeDocument/2006/relationships/image" Target="media/image1.png"/><Relationship Id="rId18" Type="http://schemas.openxmlformats.org/officeDocument/2006/relationships/image" Target="media/image6.png"/><Relationship Id="rId39" Type="http://schemas.openxmlformats.org/officeDocument/2006/relationships/hyperlink" Target="http://www.enterprisesurveys.org" TargetMode="External"/><Relationship Id="rId34" Type="http://schemas.openxmlformats.org/officeDocument/2006/relationships/hyperlink" Target="http://www.enterprisesurveys.org" TargetMode="External"/><Relationship Id="rId50" Type="http://schemas.openxmlformats.org/officeDocument/2006/relationships/hyperlink" Target="http://www.enterprisesurveys.org" TargetMode="External"/><Relationship Id="rId55" Type="http://schemas.openxmlformats.org/officeDocument/2006/relationships/hyperlink" Target="http://www.enterprisesurveys.or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orldbank.org/en/research/brief/informal-economy-databa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63F78-F089-4CD8-B95E-322BABDC6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2958</TotalTime>
  <Pages>78</Pages>
  <Words>19291</Words>
  <Characters>109426</Characters>
  <Application>Microsoft Office Word</Application>
  <DocSecurity>0</DocSecurity>
  <Lines>6239</Lines>
  <Paragraphs>3396</Paragraphs>
  <ScaleCrop>false</ScaleCrop>
  <HeadingPairs>
    <vt:vector size="2" baseType="variant">
      <vt:variant>
        <vt:lpstr>Title</vt:lpstr>
      </vt:variant>
      <vt:variant>
        <vt:i4>1</vt:i4>
      </vt:variant>
    </vt:vector>
  </HeadingPairs>
  <TitlesOfParts>
    <vt:vector size="1" baseType="lpstr">
      <vt:lpstr/>
    </vt:vector>
  </TitlesOfParts>
  <Company>WBG</Company>
  <LinksUpToDate>false</LinksUpToDate>
  <CharactersWithSpaces>125654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Amin</dc:creator>
  <cp:keywords/>
  <dc:description/>
  <cp:lastModifiedBy>Mohammad Amin</cp:lastModifiedBy>
  <cp:revision>301</cp:revision>
  <cp:lastPrinted>2026-05-06T16:18:00Z</cp:lastPrinted>
  <dcterms:created xsi:type="dcterms:W3CDTF">2026-03-19T14:50:00Z</dcterms:created>
  <dcterms:modified xsi:type="dcterms:W3CDTF">2026-05-27T15:44:00Z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bf45b6-5649-4236-82a3-f45024cd282e_Enabled">
    <vt:lpwstr>true</vt:lpwstr>
  </property>
  <property fmtid="{D5CDD505-2E9C-101B-9397-08002B2CF9AE}" pid="3" name="MSIP_Label_f1bf45b6-5649-4236-82a3-f45024cd282e_SetDate">
    <vt:lpwstr>2025-05-31T19:53:30Z</vt:lpwstr>
  </property>
  <property fmtid="{D5CDD505-2E9C-101B-9397-08002B2CF9AE}" pid="4" name="MSIP_Label_f1bf45b6-5649-4236-82a3-f45024cd282e_Method">
    <vt:lpwstr>Standard</vt:lpwstr>
  </property>
  <property fmtid="{D5CDD505-2E9C-101B-9397-08002B2CF9AE}" pid="5" name="MSIP_Label_f1bf45b6-5649-4236-82a3-f45024cd282e_Name">
    <vt:lpwstr>Official Use Only</vt:lpwstr>
  </property>
  <property fmtid="{D5CDD505-2E9C-101B-9397-08002B2CF9AE}" pid="6" name="MSIP_Label_f1bf45b6-5649-4236-82a3-f45024cd282e_SiteId">
    <vt:lpwstr>31a2fec0-266b-4c67-b56e-2796d8f59c36</vt:lpwstr>
  </property>
  <property fmtid="{D5CDD505-2E9C-101B-9397-08002B2CF9AE}" pid="7" name="MSIP_Label_f1bf45b6-5649-4236-82a3-f45024cd282e_ActionId">
    <vt:lpwstr>ca80cf66-67f9-4202-a020-1dda939ec473</vt:lpwstr>
  </property>
  <property fmtid="{D5CDD505-2E9C-101B-9397-08002B2CF9AE}" pid="8" name="MSIP_Label_f1bf45b6-5649-4236-82a3-f45024cd282e_ContentBits">
    <vt:lpwstr>2</vt:lpwstr>
  </property>
  <property fmtid="{D5CDD505-2E9C-101B-9397-08002B2CF9AE}" pid="9" name="MSIP_Label_f1bf45b6-5649-4236-82a3-f45024cd282e_Tag">
    <vt:lpwstr>10, 3, 0, 1</vt:lpwstr>
  </property>
  <property fmtid="{D5CDD505-2E9C-101B-9397-08002B2CF9AE}" pid="10" name="GrammarlyDocumentId">
    <vt:lpwstr>d089ab03-5fa5-4e2c-a096-5c9ed19ccbde</vt:lpwstr>
  </property>
</Properties>
</file>